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99BBC" w14:textId="77777777" w:rsidR="00CF2F7F" w:rsidRPr="003D2824" w:rsidRDefault="00BD3B1D">
      <w:pPr>
        <w:pStyle w:val="afffffff6"/>
        <w:framePr w:wrap="around"/>
        <w:rPr>
          <w:rFonts w:ascii="Times New Roman"/>
        </w:rPr>
      </w:pPr>
      <w:r w:rsidRPr="003D2824">
        <w:rPr>
          <w:rFonts w:ascii="Times New Roman"/>
        </w:rPr>
        <w:t>ICS</w:t>
      </w:r>
      <w:r w:rsidRPr="003D2824">
        <w:rPr>
          <w:rFonts w:ascii="Times New Roman"/>
        </w:rPr>
        <w:t> </w:t>
      </w:r>
      <w:r w:rsidR="00B327D4">
        <w:rPr>
          <w:rFonts w:ascii="Times New Roman" w:hint="eastAsia"/>
        </w:rPr>
        <w:t>71.040.10</w:t>
      </w:r>
    </w:p>
    <w:p w14:paraId="786857C1" w14:textId="77777777" w:rsidR="00CF2F7F" w:rsidRPr="003D2824" w:rsidRDefault="00B327D4">
      <w:pPr>
        <w:pStyle w:val="afffffff6"/>
        <w:framePr w:wrap="around"/>
        <w:rPr>
          <w:rFonts w:ascii="Times New Roman"/>
        </w:rPr>
      </w:pPr>
      <w:r>
        <w:rPr>
          <w:rFonts w:ascii="Times New Roman" w:hint="eastAsia"/>
        </w:rPr>
        <w:t>N 53</w:t>
      </w:r>
    </w:p>
    <w:p w14:paraId="55FB8CDC" w14:textId="77777777" w:rsidR="00CF2F7F" w:rsidRPr="003D2824" w:rsidRDefault="00B327D4" w:rsidP="00B327D4">
      <w:pPr>
        <w:pStyle w:val="affffc"/>
        <w:framePr w:w="5903" w:wrap="around" w:hAnchor="page" w:x="5320"/>
        <w:ind w:right="-54"/>
      </w:pPr>
      <w:r>
        <w:rPr>
          <w:rFonts w:hint="eastAsia"/>
          <w:sz w:val="72"/>
          <w:szCs w:val="72"/>
        </w:rPr>
        <w:t xml:space="preserve"> </w:t>
      </w:r>
      <w:r w:rsidRPr="00B327D4">
        <w:rPr>
          <w:rFonts w:hint="eastAsia"/>
          <w:sz w:val="72"/>
          <w:szCs w:val="72"/>
        </w:rPr>
        <w:t>T/CI</w:t>
      </w:r>
      <w:r>
        <w:rPr>
          <w:rFonts w:hint="eastAsia"/>
          <w:sz w:val="72"/>
          <w:szCs w:val="72"/>
        </w:rPr>
        <w:t>MA</w:t>
      </w:r>
    </w:p>
    <w:p w14:paraId="2E57B69B" w14:textId="77777777" w:rsidR="00CF2F7F" w:rsidRPr="003D2824" w:rsidRDefault="00EA1DB4">
      <w:pPr>
        <w:pStyle w:val="affffd"/>
        <w:framePr w:wrap="around"/>
        <w:rPr>
          <w:rFonts w:ascii="Times New Roman"/>
        </w:rPr>
      </w:pPr>
      <w:r w:rsidRPr="003D2824">
        <w:rPr>
          <w:rFonts w:ascii="Times New Roman"/>
        </w:rPr>
        <w:t>中国仪器仪表行业协会团体</w:t>
      </w:r>
      <w:r w:rsidR="00BD3B1D" w:rsidRPr="003D2824">
        <w:rPr>
          <w:rFonts w:ascii="Times New Roman"/>
        </w:rPr>
        <w:t>标准</w:t>
      </w:r>
    </w:p>
    <w:p w14:paraId="76051440" w14:textId="77777777" w:rsidR="00CF2F7F" w:rsidRPr="003D2824" w:rsidRDefault="00BD3B1D">
      <w:pPr>
        <w:pStyle w:val="24"/>
        <w:framePr w:wrap="around"/>
        <w:spacing w:before="156" w:after="156"/>
        <w:rPr>
          <w:rFonts w:ascii="Times New Roman"/>
        </w:rPr>
      </w:pPr>
      <w:r w:rsidRPr="003D2824">
        <w:rPr>
          <w:rFonts w:ascii="Times New Roman"/>
        </w:rPr>
        <w:t>T</w:t>
      </w:r>
      <w:r w:rsidR="00EA1DB4" w:rsidRPr="003D2824">
        <w:rPr>
          <w:rFonts w:ascii="Times New Roman"/>
        </w:rPr>
        <w:t>/CIMA</w:t>
      </w:r>
      <w:r w:rsidR="00DF6178">
        <w:rPr>
          <w:rFonts w:ascii="Times New Roman" w:hint="eastAsia"/>
          <w:shd w:val="pct15" w:color="auto" w:fill="FFFFFF"/>
        </w:rPr>
        <w:t>002</w:t>
      </w:r>
      <w:r w:rsidR="00147B1D">
        <w:rPr>
          <w:rFonts w:ascii="Times New Roman" w:hint="eastAsia"/>
          <w:shd w:val="pct15" w:color="auto" w:fill="FFFFFF"/>
        </w:rPr>
        <w:t>2</w:t>
      </w:r>
      <w:r w:rsidRPr="003D2824">
        <w:rPr>
          <w:rFonts w:ascii="Times New Roman"/>
        </w:rPr>
        <w:t>—</w:t>
      </w:r>
      <w:r w:rsidR="00305EB1" w:rsidRPr="003D2824">
        <w:rPr>
          <w:rFonts w:ascii="Times New Roman"/>
        </w:rPr>
        <w:fldChar w:fldCharType="begin">
          <w:ffData>
            <w:name w:val="StdNo2"/>
            <w:enabled/>
            <w:calcOnExit w:val="0"/>
            <w:textInput>
              <w:default w:val="XXXX"/>
              <w:maxLength w:val="4"/>
            </w:textInput>
          </w:ffData>
        </w:fldChar>
      </w:r>
      <w:bookmarkStart w:id="0" w:name="StdNo2"/>
      <w:r w:rsidRPr="003D2824">
        <w:rPr>
          <w:rFonts w:ascii="Times New Roman"/>
        </w:rPr>
        <w:instrText>FORMTEXT</w:instrText>
      </w:r>
      <w:r w:rsidR="00305EB1" w:rsidRPr="003D2824">
        <w:rPr>
          <w:rFonts w:ascii="Times New Roman"/>
        </w:rPr>
      </w:r>
      <w:r w:rsidR="00305EB1" w:rsidRPr="003D2824">
        <w:rPr>
          <w:rFonts w:ascii="Times New Roman"/>
        </w:rPr>
        <w:fldChar w:fldCharType="separate"/>
      </w:r>
      <w:r w:rsidRPr="003D2824">
        <w:rPr>
          <w:rFonts w:ascii="Times New Roman"/>
        </w:rPr>
        <w:t>XXXX</w:t>
      </w:r>
      <w:r w:rsidR="00305EB1" w:rsidRPr="003D2824">
        <w:rPr>
          <w:rFonts w:ascii="Times New Roman"/>
        </w:rPr>
        <w:fldChar w:fldCharType="end"/>
      </w:r>
      <w:bookmarkEnd w:id="0"/>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F2F7F" w:rsidRPr="003D2824" w14:paraId="1E89F06A" w14:textId="77777777">
        <w:tc>
          <w:tcPr>
            <w:tcW w:w="9356" w:type="dxa"/>
            <w:tcBorders>
              <w:top w:val="nil"/>
              <w:left w:val="nil"/>
              <w:bottom w:val="nil"/>
              <w:right w:val="nil"/>
            </w:tcBorders>
          </w:tcPr>
          <w:p w14:paraId="3BE6C114" w14:textId="77777777" w:rsidR="00CF2F7F" w:rsidRPr="003D2824" w:rsidRDefault="00CF2F7F" w:rsidP="00EA1DB4">
            <w:pPr>
              <w:pStyle w:val="afffff6"/>
              <w:framePr w:wrap="around"/>
              <w:ind w:right="1260"/>
              <w:jc w:val="both"/>
              <w:rPr>
                <w:rFonts w:ascii="Times New Roman" w:eastAsia="黑体"/>
              </w:rPr>
            </w:pPr>
          </w:p>
        </w:tc>
      </w:tr>
    </w:tbl>
    <w:p w14:paraId="2CD8C550" w14:textId="77777777" w:rsidR="00CF2F7F" w:rsidRPr="003D2824" w:rsidRDefault="00CF2F7F">
      <w:pPr>
        <w:pStyle w:val="24"/>
        <w:framePr w:wrap="around"/>
        <w:spacing w:before="156" w:after="156"/>
        <w:rPr>
          <w:rFonts w:ascii="Times New Roman"/>
        </w:rPr>
      </w:pPr>
    </w:p>
    <w:p w14:paraId="13164763" w14:textId="77777777" w:rsidR="00CF2F7F" w:rsidRPr="003D2824" w:rsidRDefault="00CF2F7F">
      <w:pPr>
        <w:pStyle w:val="24"/>
        <w:framePr w:wrap="around"/>
        <w:spacing w:before="156" w:after="156"/>
        <w:rPr>
          <w:rFonts w:ascii="Times New Roman"/>
        </w:rPr>
      </w:pPr>
    </w:p>
    <w:p w14:paraId="58BD52B7" w14:textId="7557C521" w:rsidR="00CF2F7F" w:rsidRPr="003D2824" w:rsidRDefault="00D97BC5" w:rsidP="00AC5DF7">
      <w:pPr>
        <w:pStyle w:val="afffff7"/>
        <w:framePr w:wrap="around"/>
        <w:rPr>
          <w:rFonts w:ascii="Times New Roman"/>
        </w:rPr>
      </w:pPr>
      <w:bookmarkStart w:id="1" w:name="_GoBack"/>
      <w:r w:rsidRPr="003D2824">
        <w:rPr>
          <w:rFonts w:ascii="Times New Roman"/>
        </w:rPr>
        <w:t>车载式</w:t>
      </w:r>
      <w:r w:rsidR="00147B1D">
        <w:rPr>
          <w:rFonts w:ascii="Times New Roman" w:hint="eastAsia"/>
        </w:rPr>
        <w:t>气相色谱</w:t>
      </w:r>
      <w:r w:rsidR="00147B1D">
        <w:rPr>
          <w:rFonts w:ascii="Times New Roman" w:hint="eastAsia"/>
        </w:rPr>
        <w:t>-</w:t>
      </w:r>
      <w:r w:rsidR="00147B1D">
        <w:rPr>
          <w:rFonts w:ascii="Times New Roman" w:hint="eastAsia"/>
        </w:rPr>
        <w:t>质</w:t>
      </w:r>
      <w:r w:rsidR="00BD3B1D" w:rsidRPr="003D2824">
        <w:rPr>
          <w:rFonts w:ascii="Times New Roman"/>
        </w:rPr>
        <w:t>谱</w:t>
      </w:r>
      <w:r w:rsidR="00147B1D">
        <w:rPr>
          <w:rFonts w:ascii="Times New Roman" w:hint="eastAsia"/>
        </w:rPr>
        <w:t>联用</w:t>
      </w:r>
      <w:r w:rsidR="00BD3B1D" w:rsidRPr="003D2824">
        <w:rPr>
          <w:rFonts w:ascii="Times New Roman"/>
        </w:rPr>
        <w:t>仪技术</w:t>
      </w:r>
      <w:r w:rsidR="009730E4">
        <w:rPr>
          <w:rFonts w:ascii="Times New Roman"/>
        </w:rPr>
        <w:t>条件</w:t>
      </w:r>
      <w:r w:rsidR="00BD3B1D" w:rsidRPr="003D2824">
        <w:rPr>
          <w:rFonts w:ascii="Times New Roman"/>
        </w:rPr>
        <w:t>及试验方法</w:t>
      </w:r>
    </w:p>
    <w:bookmarkEnd w:id="1"/>
    <w:p w14:paraId="721B27B2" w14:textId="77777777" w:rsidR="00147B1D" w:rsidRDefault="00147B1D" w:rsidP="00147B1D">
      <w:pPr>
        <w:pStyle w:val="afffff8"/>
        <w:framePr w:wrap="around"/>
      </w:pPr>
      <w:r w:rsidRPr="001D7A36">
        <w:t xml:space="preserve">Technical </w:t>
      </w:r>
      <w:r>
        <w:rPr>
          <w:rFonts w:hint="eastAsia"/>
        </w:rPr>
        <w:t>r</w:t>
      </w:r>
      <w:r w:rsidRPr="001D7A36">
        <w:t xml:space="preserve">equirements and </w:t>
      </w:r>
      <w:r>
        <w:rPr>
          <w:rFonts w:hint="eastAsia"/>
        </w:rPr>
        <w:t>t</w:t>
      </w:r>
      <w:r w:rsidRPr="001D7A36">
        <w:t xml:space="preserve">est methods </w:t>
      </w:r>
    </w:p>
    <w:p w14:paraId="16CEC31D" w14:textId="77777777" w:rsidR="00CF2F7F" w:rsidRPr="003D2824" w:rsidRDefault="00147B1D" w:rsidP="00147B1D">
      <w:pPr>
        <w:pStyle w:val="afffff8"/>
        <w:framePr w:wrap="around"/>
      </w:pPr>
      <w:r w:rsidRPr="001D7A36">
        <w:t xml:space="preserve">for </w:t>
      </w:r>
      <w:r>
        <w:rPr>
          <w:rFonts w:hint="eastAsia"/>
        </w:rPr>
        <w:t>vehicular</w:t>
      </w:r>
      <w:r w:rsidRPr="001D7A36">
        <w:t xml:space="preserve"> </w:t>
      </w:r>
      <w:r>
        <w:rPr>
          <w:rFonts w:hint="eastAsia"/>
        </w:rPr>
        <w:t>g</w:t>
      </w:r>
      <w:r w:rsidRPr="001D7A36">
        <w:t xml:space="preserve">as </w:t>
      </w:r>
      <w:r>
        <w:rPr>
          <w:rFonts w:hint="eastAsia"/>
        </w:rPr>
        <w:t>c</w:t>
      </w:r>
      <w:r w:rsidRPr="001D7A36">
        <w:t>hromatograph</w:t>
      </w:r>
      <w:r>
        <w:rPr>
          <w:rFonts w:hint="eastAsia"/>
        </w:rPr>
        <w:t xml:space="preserve"> </w:t>
      </w:r>
      <w:r w:rsidRPr="001D7A36">
        <w:t>-</w:t>
      </w:r>
      <w:r>
        <w:rPr>
          <w:rFonts w:hint="eastAsia"/>
        </w:rPr>
        <w:t>m</w:t>
      </w:r>
      <w:r w:rsidRPr="001D7A36">
        <w:t xml:space="preserve">ass </w:t>
      </w:r>
      <w:r>
        <w:rPr>
          <w:rFonts w:hint="eastAsia"/>
        </w:rPr>
        <w:t>s</w:t>
      </w:r>
      <w:r w:rsidRPr="001D7A36">
        <w:t>pectrometer</w:t>
      </w:r>
    </w:p>
    <w:p w14:paraId="151FF54C" w14:textId="77777777" w:rsidR="00CF2F7F" w:rsidRPr="003D2824" w:rsidRDefault="00CF2F7F">
      <w:pPr>
        <w:pStyle w:val="afffff9"/>
        <w:framePr w:wrap="around"/>
        <w:rPr>
          <w:rFonts w:asci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CF2F7F" w:rsidRPr="003D2824" w14:paraId="7FD0EE8C" w14:textId="77777777">
        <w:tc>
          <w:tcPr>
            <w:tcW w:w="9855" w:type="dxa"/>
            <w:tcBorders>
              <w:top w:val="nil"/>
              <w:left w:val="nil"/>
              <w:bottom w:val="nil"/>
              <w:right w:val="nil"/>
            </w:tcBorders>
          </w:tcPr>
          <w:p w14:paraId="06121C36" w14:textId="64760683" w:rsidR="00CF2F7F" w:rsidRPr="003D2824" w:rsidRDefault="009730E4" w:rsidP="00F6101E">
            <w:pPr>
              <w:pStyle w:val="afffffa"/>
              <w:framePr w:wrap="around"/>
              <w:rPr>
                <w:rFonts w:ascii="Times New Roman"/>
              </w:rPr>
            </w:pPr>
            <w:r>
              <w:rPr>
                <w:rFonts w:ascii="Times New Roman"/>
                <w:noProof/>
              </w:rPr>
              <mc:AlternateContent>
                <mc:Choice Requires="wps">
                  <w:drawing>
                    <wp:anchor distT="0" distB="0" distL="114300" distR="114300" simplePos="0" relativeHeight="251661312" behindDoc="1" locked="1" layoutInCell="1" allowOverlap="1" wp14:anchorId="5FF16C85" wp14:editId="2AB7B3B6">
                      <wp:simplePos x="0" y="0"/>
                      <wp:positionH relativeFrom="column">
                        <wp:posOffset>2201545</wp:posOffset>
                      </wp:positionH>
                      <wp:positionV relativeFrom="paragraph">
                        <wp:posOffset>573405</wp:posOffset>
                      </wp:positionV>
                      <wp:extent cx="1905000" cy="25400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254000"/>
                              </a:xfrm>
                              <a:prstGeom prst="rect">
                                <a:avLst/>
                              </a:prstGeom>
                              <a:solidFill>
                                <a:srgbClr val="FFFFFF"/>
                              </a:solidFill>
                              <a:ln w="9525">
                                <a:noFill/>
                              </a:ln>
                            </wps:spPr>
                            <wps:bodyPr upright="1"/>
                          </wps:wsp>
                        </a:graphicData>
                      </a:graphic>
                      <wp14:sizeRelH relativeFrom="page">
                        <wp14:pctWidth>0</wp14:pctWidth>
                      </wp14:sizeRelH>
                      <wp14:sizeRelV relativeFrom="page">
                        <wp14:pctHeight>0</wp14:pctHeight>
                      </wp14:sizeRelV>
                    </wp:anchor>
                  </w:drawing>
                </mc:Choice>
                <mc:Fallback>
                  <w:pict>
                    <v:rect w14:anchorId="68161D93" id="矩形 3" o:spid="_x0000_s1026" style="position:absolute;left:0;text-align:left;margin-left:173.35pt;margin-top:45.15pt;width:150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" stroked="f">
                      <w10:anchorlock/>
                    </v:rect>
                  </w:pict>
                </mc:Fallback>
              </mc:AlternateContent>
            </w:r>
            <w:r>
              <w:rPr>
                <w:rFonts w:ascii="Times New Roman"/>
                <w:noProof/>
              </w:rPr>
              <mc:AlternateContent>
                <mc:Choice Requires="wps">
                  <w:drawing>
                    <wp:anchor distT="0" distB="0" distL="114300" distR="114300" simplePos="0" relativeHeight="251660288" behindDoc="1" locked="0" layoutInCell="1" allowOverlap="1" wp14:anchorId="4BDD12D7" wp14:editId="24BD197E">
                      <wp:simplePos x="0" y="0"/>
                      <wp:positionH relativeFrom="column">
                        <wp:posOffset>2455545</wp:posOffset>
                      </wp:positionH>
                      <wp:positionV relativeFrom="paragraph">
                        <wp:posOffset>255905</wp:posOffset>
                      </wp:positionV>
                      <wp:extent cx="1270000" cy="3048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304800"/>
                              </a:xfrm>
                              <a:prstGeom prst="rect">
                                <a:avLst/>
                              </a:prstGeom>
                              <a:solidFill>
                                <a:srgbClr val="FFFFFF"/>
                              </a:solidFill>
                              <a:ln w="9525">
                                <a:noFill/>
                              </a:ln>
                            </wps:spPr>
                            <wps:bodyPr upright="1"/>
                          </wps:wsp>
                        </a:graphicData>
                      </a:graphic>
                      <wp14:sizeRelH relativeFrom="page">
                        <wp14:pctWidth>0</wp14:pctWidth>
                      </wp14:sizeRelH>
                      <wp14:sizeRelV relativeFrom="page">
                        <wp14:pctHeight>0</wp14:pctHeight>
                      </wp14:sizeRelV>
                    </wp:anchor>
                  </w:drawing>
                </mc:Choice>
                <mc:Fallback>
                  <w:pict>
                    <v:rect w14:anchorId="0D5E73CB" id="矩形 6" o:spid="_x0000_s1026" style="position:absolute;left:0;text-align:left;margin-left:193.35pt;margin-top:20.15pt;width:100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" stroked="f"/>
                  </w:pict>
                </mc:Fallback>
              </mc:AlternateContent>
            </w:r>
            <w:r w:rsidR="00F6101E">
              <w:rPr>
                <w:rFonts w:ascii="Times New Roman" w:hint="eastAsia"/>
              </w:rPr>
              <w:t>征求意见稿</w:t>
            </w:r>
          </w:p>
        </w:tc>
      </w:tr>
      <w:tr w:rsidR="00CF2F7F" w:rsidRPr="003D2824" w14:paraId="2EE01F2F" w14:textId="77777777">
        <w:tc>
          <w:tcPr>
            <w:tcW w:w="9855" w:type="dxa"/>
            <w:tcBorders>
              <w:top w:val="nil"/>
              <w:left w:val="nil"/>
              <w:bottom w:val="nil"/>
              <w:right w:val="nil"/>
            </w:tcBorders>
          </w:tcPr>
          <w:p w14:paraId="0D5C7423" w14:textId="77777777" w:rsidR="00CF2F7F" w:rsidRPr="003D2824" w:rsidRDefault="00305EB1">
            <w:pPr>
              <w:pStyle w:val="afffffb"/>
              <w:framePr w:wrap="around"/>
              <w:spacing w:before="156" w:after="156"/>
              <w:rPr>
                <w:rFonts w:ascii="Times New Roman"/>
                <w:b/>
              </w:rPr>
            </w:pPr>
            <w:r w:rsidRPr="003D2824">
              <w:rPr>
                <w:rFonts w:ascii="Times New Roman"/>
                <w:b/>
              </w:rPr>
              <w:fldChar w:fldCharType="begin">
                <w:ffData>
                  <w:name w:val="WCRQ"/>
                  <w:enabled/>
                  <w:calcOnExit w:val="0"/>
                  <w:textInput/>
                </w:ffData>
              </w:fldChar>
            </w:r>
            <w:bookmarkStart w:id="2" w:name="WCRQ"/>
            <w:r w:rsidR="00BD3B1D" w:rsidRPr="003D2824">
              <w:rPr>
                <w:rFonts w:ascii="Times New Roman"/>
                <w:b/>
              </w:rPr>
              <w:instrText>FORMTEXT</w:instrText>
            </w:r>
            <w:r w:rsidRPr="003D2824">
              <w:rPr>
                <w:rFonts w:ascii="Times New Roman"/>
                <w:b/>
              </w:rPr>
            </w:r>
            <w:r w:rsidRPr="003D2824">
              <w:rPr>
                <w:rFonts w:ascii="Times New Roman"/>
                <w:b/>
              </w:rPr>
              <w:fldChar w:fldCharType="separate"/>
            </w:r>
            <w:r w:rsidR="00BD3B1D" w:rsidRPr="003D2824">
              <w:rPr>
                <w:rFonts w:ascii="Times New Roman"/>
                <w:b/>
              </w:rPr>
              <w:t>（本稿完成日期：</w:t>
            </w:r>
            <w:r w:rsidR="00201016" w:rsidRPr="003D2824">
              <w:rPr>
                <w:rFonts w:ascii="Times New Roman"/>
                <w:b/>
              </w:rPr>
              <w:t>2019.12</w:t>
            </w:r>
            <w:r w:rsidR="00BD3B1D" w:rsidRPr="003D2824">
              <w:rPr>
                <w:rFonts w:ascii="Times New Roman"/>
                <w:b/>
              </w:rPr>
              <w:t>）</w:t>
            </w:r>
            <w:r w:rsidRPr="003D2824">
              <w:rPr>
                <w:rFonts w:ascii="Times New Roman"/>
                <w:b/>
              </w:rPr>
              <w:fldChar w:fldCharType="end"/>
            </w:r>
            <w:bookmarkEnd w:id="2"/>
          </w:p>
        </w:tc>
      </w:tr>
    </w:tbl>
    <w:p w14:paraId="671917F4" w14:textId="0788AFD9" w:rsidR="00CF2F7F" w:rsidRPr="003D2824" w:rsidRDefault="00305EB1">
      <w:pPr>
        <w:pStyle w:val="afffa"/>
        <w:framePr w:w="3997" w:h="471" w:hRule="exact" w:vSpace="181" w:wrap="around" w:vAnchor="page" w:hAnchor="page" w:x="1420" w:y="14098"/>
        <w:widowControl/>
      </w:pPr>
      <w:r w:rsidRPr="003D2824">
        <w:rPr>
          <w:rFonts w:eastAsia="黑体"/>
          <w:sz w:val="28"/>
          <w:szCs w:val="20"/>
        </w:rPr>
        <w:fldChar w:fldCharType="begin">
          <w:ffData>
            <w:name w:val="FY"/>
            <w:enabled/>
            <w:calcOnExit w:val="0"/>
            <w:textInput>
              <w:default w:val="XXXX"/>
              <w:maxLength w:val="4"/>
            </w:textInput>
          </w:ffData>
        </w:fldChar>
      </w:r>
      <w:bookmarkStart w:id="3" w:name="FY"/>
      <w:r w:rsidR="00BD3B1D" w:rsidRPr="003D2824">
        <w:rPr>
          <w:rFonts w:eastAsia="黑体"/>
          <w:sz w:val="28"/>
          <w:szCs w:val="20"/>
        </w:rPr>
        <w:instrText>FORMTEXT</w:instrText>
      </w:r>
      <w:r w:rsidRPr="003D2824">
        <w:rPr>
          <w:rFonts w:eastAsia="黑体"/>
          <w:sz w:val="28"/>
          <w:szCs w:val="20"/>
        </w:rPr>
      </w:r>
      <w:r w:rsidRPr="003D2824">
        <w:rPr>
          <w:rFonts w:eastAsia="黑体"/>
          <w:sz w:val="28"/>
          <w:szCs w:val="20"/>
        </w:rPr>
        <w:fldChar w:fldCharType="separate"/>
      </w:r>
      <w:r w:rsidR="00BD3B1D" w:rsidRPr="003D2824">
        <w:rPr>
          <w:rFonts w:eastAsia="黑体"/>
          <w:sz w:val="28"/>
          <w:szCs w:val="20"/>
        </w:rPr>
        <w:t>XXXX</w:t>
      </w:r>
      <w:r w:rsidRPr="003D2824">
        <w:rPr>
          <w:rFonts w:eastAsia="黑体"/>
          <w:sz w:val="28"/>
          <w:szCs w:val="20"/>
        </w:rPr>
        <w:fldChar w:fldCharType="end"/>
      </w:r>
      <w:bookmarkEnd w:id="3"/>
      <w:r w:rsidR="009730E4">
        <w:rPr>
          <w:rFonts w:eastAsia="黑体"/>
          <w:noProof/>
          <w:sz w:val="28"/>
          <w:szCs w:val="20"/>
        </w:rPr>
        <mc:AlternateContent>
          <mc:Choice Requires="wps">
            <w:drawing>
              <wp:anchor distT="0" distB="0" distL="114300" distR="114300" simplePos="0" relativeHeight="251663360" behindDoc="0" locked="1" layoutInCell="1" allowOverlap="1" wp14:anchorId="7B28AADA" wp14:editId="79ECABD3">
                <wp:simplePos x="0" y="0"/>
                <wp:positionH relativeFrom="column">
                  <wp:posOffset>-11430</wp:posOffset>
                </wp:positionH>
                <wp:positionV relativeFrom="page">
                  <wp:posOffset>9253220</wp:posOffset>
                </wp:positionV>
                <wp:extent cx="6121400" cy="635"/>
                <wp:effectExtent l="0" t="0" r="12700" b="184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2EDB0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28.6pt" to="481.1pt,7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">
                <o:lock v:ext="edit" shapetype="f"/>
                <w10:wrap anchory="page"/>
                <w10:anchorlock/>
              </v:line>
            </w:pict>
          </mc:Fallback>
        </mc:AlternateContent>
      </w:r>
      <w:r w:rsidR="00BD3B1D" w:rsidRPr="003D2824">
        <w:rPr>
          <w:rFonts w:eastAsia="黑体"/>
          <w:sz w:val="28"/>
          <w:szCs w:val="20"/>
        </w:rPr>
        <w:t xml:space="preserve"> - </w:t>
      </w:r>
      <w:r w:rsidRPr="003D2824">
        <w:rPr>
          <w:rFonts w:eastAsia="黑体"/>
          <w:sz w:val="28"/>
          <w:szCs w:val="20"/>
        </w:rPr>
        <w:fldChar w:fldCharType="begin">
          <w:ffData>
            <w:name w:val="FM"/>
            <w:enabled/>
            <w:calcOnExit w:val="0"/>
            <w:textInput>
              <w:default w:val="XX"/>
              <w:maxLength w:val="2"/>
            </w:textInput>
          </w:ffData>
        </w:fldChar>
      </w:r>
      <w:bookmarkStart w:id="4" w:name="FM"/>
      <w:r w:rsidR="00BD3B1D" w:rsidRPr="003D2824">
        <w:rPr>
          <w:rFonts w:eastAsia="黑体"/>
          <w:sz w:val="28"/>
          <w:szCs w:val="20"/>
        </w:rPr>
        <w:instrText>FORMTEXT</w:instrText>
      </w:r>
      <w:r w:rsidRPr="003D2824">
        <w:rPr>
          <w:rFonts w:eastAsia="黑体"/>
          <w:sz w:val="28"/>
          <w:szCs w:val="20"/>
        </w:rPr>
      </w:r>
      <w:r w:rsidRPr="003D2824">
        <w:rPr>
          <w:rFonts w:eastAsia="黑体"/>
          <w:sz w:val="28"/>
          <w:szCs w:val="20"/>
        </w:rPr>
        <w:fldChar w:fldCharType="separate"/>
      </w:r>
      <w:r w:rsidR="00BD3B1D" w:rsidRPr="003D2824">
        <w:rPr>
          <w:rFonts w:eastAsia="黑体"/>
          <w:sz w:val="28"/>
          <w:szCs w:val="20"/>
        </w:rPr>
        <w:t>XX</w:t>
      </w:r>
      <w:r w:rsidRPr="003D2824">
        <w:rPr>
          <w:rFonts w:eastAsia="黑体"/>
          <w:sz w:val="28"/>
          <w:szCs w:val="20"/>
        </w:rPr>
        <w:fldChar w:fldCharType="end"/>
      </w:r>
      <w:bookmarkEnd w:id="4"/>
      <w:r w:rsidR="00BD3B1D" w:rsidRPr="003D2824">
        <w:rPr>
          <w:rFonts w:eastAsia="黑体"/>
          <w:sz w:val="28"/>
          <w:szCs w:val="20"/>
        </w:rPr>
        <w:t xml:space="preserve"> - </w:t>
      </w:r>
      <w:r w:rsidRPr="003D2824">
        <w:rPr>
          <w:rFonts w:eastAsia="黑体"/>
          <w:sz w:val="28"/>
          <w:szCs w:val="20"/>
        </w:rPr>
        <w:fldChar w:fldCharType="begin">
          <w:ffData>
            <w:name w:val="FD"/>
            <w:enabled/>
            <w:calcOnExit w:val="0"/>
            <w:textInput>
              <w:default w:val="XX"/>
              <w:maxLength w:val="2"/>
            </w:textInput>
          </w:ffData>
        </w:fldChar>
      </w:r>
      <w:bookmarkStart w:id="5" w:name="FD"/>
      <w:r w:rsidR="00BD3B1D" w:rsidRPr="003D2824">
        <w:rPr>
          <w:rFonts w:eastAsia="黑体"/>
          <w:sz w:val="28"/>
          <w:szCs w:val="20"/>
        </w:rPr>
        <w:instrText>FORMTEXT</w:instrText>
      </w:r>
      <w:r w:rsidRPr="003D2824">
        <w:rPr>
          <w:rFonts w:eastAsia="黑体"/>
          <w:sz w:val="28"/>
          <w:szCs w:val="20"/>
        </w:rPr>
      </w:r>
      <w:r w:rsidRPr="003D2824">
        <w:rPr>
          <w:rFonts w:eastAsia="黑体"/>
          <w:sz w:val="28"/>
          <w:szCs w:val="20"/>
        </w:rPr>
        <w:fldChar w:fldCharType="separate"/>
      </w:r>
      <w:r w:rsidR="00BD3B1D" w:rsidRPr="003D2824">
        <w:rPr>
          <w:rFonts w:eastAsia="黑体"/>
          <w:sz w:val="28"/>
          <w:szCs w:val="20"/>
        </w:rPr>
        <w:t>XX</w:t>
      </w:r>
      <w:r w:rsidRPr="003D2824">
        <w:rPr>
          <w:rFonts w:eastAsia="黑体"/>
          <w:sz w:val="28"/>
          <w:szCs w:val="20"/>
        </w:rPr>
        <w:fldChar w:fldCharType="end"/>
      </w:r>
      <w:bookmarkEnd w:id="5"/>
      <w:r w:rsidR="00BD3B1D" w:rsidRPr="003D2824">
        <w:rPr>
          <w:rFonts w:eastAsia="黑体"/>
          <w:sz w:val="28"/>
          <w:szCs w:val="20"/>
        </w:rPr>
        <w:t>发布</w:t>
      </w:r>
    </w:p>
    <w:p w14:paraId="48B8C93A" w14:textId="77777777" w:rsidR="00CF2F7F" w:rsidRPr="003D2824" w:rsidRDefault="00CF2F7F">
      <w:pPr>
        <w:pStyle w:val="afffffffb"/>
        <w:framePr w:wrap="around"/>
      </w:pPr>
    </w:p>
    <w:p w14:paraId="740C8AE3" w14:textId="77777777" w:rsidR="00CF2F7F" w:rsidRPr="00DF0EE6" w:rsidRDefault="00DF0EE6" w:rsidP="00DF0EE6">
      <w:pPr>
        <w:pStyle w:val="afffff4"/>
        <w:framePr w:w="8221" w:h="771" w:hRule="exact" w:wrap="around" w:x="2358" w:y="14851"/>
        <w:spacing w:line="440" w:lineRule="exact"/>
        <w:jc w:val="distribute"/>
        <w:rPr>
          <w:rFonts w:ascii="Times New Roman" w:eastAsia="黑体"/>
          <w:bCs/>
          <w:spacing w:val="0"/>
          <w:w w:val="100"/>
          <w:sz w:val="48"/>
          <w:szCs w:val="48"/>
        </w:rPr>
      </w:pPr>
      <w:r w:rsidRPr="00DF0EE6">
        <w:rPr>
          <w:rFonts w:ascii="Times New Roman" w:eastAsia="黑体" w:hint="eastAsia"/>
          <w:bCs/>
          <w:spacing w:val="0"/>
          <w:w w:val="100"/>
          <w:sz w:val="48"/>
          <w:szCs w:val="48"/>
        </w:rPr>
        <w:t>中国仪器仪表行业协会</w:t>
      </w:r>
    </w:p>
    <w:p w14:paraId="203917FC" w14:textId="77777777" w:rsidR="00CF2F7F" w:rsidRPr="003D2824" w:rsidRDefault="00305EB1">
      <w:pPr>
        <w:pStyle w:val="afffa"/>
        <w:framePr w:w="3997" w:h="471" w:hRule="exact" w:vSpace="181" w:wrap="around" w:vAnchor="page" w:hAnchor="page" w:x="7090" w:y="14098"/>
        <w:widowControl/>
        <w:jc w:val="right"/>
        <w:rPr>
          <w:sz w:val="28"/>
          <w:szCs w:val="28"/>
        </w:rPr>
      </w:pPr>
      <w:r w:rsidRPr="003D2824">
        <w:rPr>
          <w:rFonts w:eastAsia="黑体"/>
          <w:sz w:val="28"/>
          <w:szCs w:val="28"/>
        </w:rPr>
        <w:fldChar w:fldCharType="begin">
          <w:ffData>
            <w:name w:val="SY"/>
            <w:enabled/>
            <w:calcOnExit w:val="0"/>
            <w:textInput>
              <w:default w:val="XXXX"/>
              <w:maxLength w:val="4"/>
            </w:textInput>
          </w:ffData>
        </w:fldChar>
      </w:r>
      <w:bookmarkStart w:id="6" w:name="SY"/>
      <w:r w:rsidR="00BD3B1D" w:rsidRPr="003D2824">
        <w:rPr>
          <w:rFonts w:eastAsia="黑体"/>
          <w:sz w:val="28"/>
          <w:szCs w:val="28"/>
        </w:rPr>
        <w:instrText>FORMTEXT</w:instrText>
      </w:r>
      <w:r w:rsidRPr="003D2824">
        <w:rPr>
          <w:rFonts w:eastAsia="黑体"/>
          <w:sz w:val="28"/>
          <w:szCs w:val="28"/>
        </w:rPr>
      </w:r>
      <w:r w:rsidRPr="003D2824">
        <w:rPr>
          <w:rFonts w:eastAsia="黑体"/>
          <w:sz w:val="28"/>
          <w:szCs w:val="28"/>
        </w:rPr>
        <w:fldChar w:fldCharType="separate"/>
      </w:r>
      <w:r w:rsidR="00BD3B1D" w:rsidRPr="003D2824">
        <w:rPr>
          <w:rFonts w:eastAsia="黑体"/>
          <w:sz w:val="28"/>
          <w:szCs w:val="28"/>
        </w:rPr>
        <w:t>XXXX</w:t>
      </w:r>
      <w:r w:rsidRPr="003D2824">
        <w:rPr>
          <w:rFonts w:eastAsia="黑体"/>
          <w:sz w:val="28"/>
          <w:szCs w:val="28"/>
        </w:rPr>
        <w:fldChar w:fldCharType="end"/>
      </w:r>
      <w:bookmarkEnd w:id="6"/>
      <w:r w:rsidR="00BD3B1D" w:rsidRPr="003D2824">
        <w:rPr>
          <w:rFonts w:eastAsia="黑体"/>
          <w:sz w:val="28"/>
          <w:szCs w:val="28"/>
        </w:rPr>
        <w:t xml:space="preserve"> - </w:t>
      </w:r>
      <w:r w:rsidRPr="003D2824">
        <w:rPr>
          <w:rFonts w:eastAsia="黑体"/>
          <w:sz w:val="28"/>
          <w:szCs w:val="28"/>
        </w:rPr>
        <w:fldChar w:fldCharType="begin">
          <w:ffData>
            <w:name w:val="SM"/>
            <w:enabled/>
            <w:calcOnExit w:val="0"/>
            <w:textInput>
              <w:default w:val="XX"/>
              <w:maxLength w:val="2"/>
            </w:textInput>
          </w:ffData>
        </w:fldChar>
      </w:r>
      <w:bookmarkStart w:id="7" w:name="SM"/>
      <w:r w:rsidR="00BD3B1D" w:rsidRPr="003D2824">
        <w:rPr>
          <w:rFonts w:eastAsia="黑体"/>
          <w:sz w:val="28"/>
          <w:szCs w:val="28"/>
        </w:rPr>
        <w:instrText>FORMTEXT</w:instrText>
      </w:r>
      <w:r w:rsidRPr="003D2824">
        <w:rPr>
          <w:rFonts w:eastAsia="黑体"/>
          <w:sz w:val="28"/>
          <w:szCs w:val="28"/>
        </w:rPr>
      </w:r>
      <w:r w:rsidRPr="003D2824">
        <w:rPr>
          <w:rFonts w:eastAsia="黑体"/>
          <w:sz w:val="28"/>
          <w:szCs w:val="28"/>
        </w:rPr>
        <w:fldChar w:fldCharType="separate"/>
      </w:r>
      <w:r w:rsidR="00BD3B1D" w:rsidRPr="003D2824">
        <w:rPr>
          <w:rFonts w:eastAsia="黑体"/>
          <w:sz w:val="28"/>
          <w:szCs w:val="28"/>
        </w:rPr>
        <w:t>XX</w:t>
      </w:r>
      <w:r w:rsidRPr="003D2824">
        <w:rPr>
          <w:rFonts w:eastAsia="黑体"/>
          <w:sz w:val="28"/>
          <w:szCs w:val="28"/>
        </w:rPr>
        <w:fldChar w:fldCharType="end"/>
      </w:r>
      <w:bookmarkEnd w:id="7"/>
      <w:r w:rsidR="00BD3B1D" w:rsidRPr="003D2824">
        <w:rPr>
          <w:rFonts w:eastAsia="黑体"/>
          <w:sz w:val="28"/>
          <w:szCs w:val="28"/>
        </w:rPr>
        <w:t xml:space="preserve"> - </w:t>
      </w:r>
      <w:r w:rsidRPr="003D2824">
        <w:rPr>
          <w:rFonts w:eastAsia="黑体"/>
          <w:sz w:val="28"/>
          <w:szCs w:val="28"/>
        </w:rPr>
        <w:fldChar w:fldCharType="begin">
          <w:ffData>
            <w:name w:val="SD"/>
            <w:enabled/>
            <w:calcOnExit w:val="0"/>
            <w:textInput>
              <w:default w:val="XX"/>
              <w:maxLength w:val="2"/>
            </w:textInput>
          </w:ffData>
        </w:fldChar>
      </w:r>
      <w:bookmarkStart w:id="8" w:name="SD"/>
      <w:r w:rsidR="00BD3B1D" w:rsidRPr="003D2824">
        <w:rPr>
          <w:rFonts w:eastAsia="黑体"/>
          <w:sz w:val="28"/>
          <w:szCs w:val="28"/>
        </w:rPr>
        <w:instrText>FORMTEXT</w:instrText>
      </w:r>
      <w:r w:rsidRPr="003D2824">
        <w:rPr>
          <w:rFonts w:eastAsia="黑体"/>
          <w:sz w:val="28"/>
          <w:szCs w:val="28"/>
        </w:rPr>
      </w:r>
      <w:r w:rsidRPr="003D2824">
        <w:rPr>
          <w:rFonts w:eastAsia="黑体"/>
          <w:sz w:val="28"/>
          <w:szCs w:val="28"/>
        </w:rPr>
        <w:fldChar w:fldCharType="separate"/>
      </w:r>
      <w:r w:rsidR="00BD3B1D" w:rsidRPr="003D2824">
        <w:rPr>
          <w:rFonts w:eastAsia="黑体"/>
          <w:sz w:val="28"/>
          <w:szCs w:val="28"/>
        </w:rPr>
        <w:t>XX</w:t>
      </w:r>
      <w:r w:rsidRPr="003D2824">
        <w:rPr>
          <w:rFonts w:eastAsia="黑体"/>
          <w:sz w:val="28"/>
          <w:szCs w:val="28"/>
        </w:rPr>
        <w:fldChar w:fldCharType="end"/>
      </w:r>
      <w:bookmarkEnd w:id="8"/>
      <w:r w:rsidR="00BD3B1D" w:rsidRPr="003D2824">
        <w:rPr>
          <w:rFonts w:eastAsia="黑体"/>
          <w:sz w:val="28"/>
          <w:szCs w:val="28"/>
        </w:rPr>
        <w:t>实施</w:t>
      </w:r>
    </w:p>
    <w:p w14:paraId="4959D937" w14:textId="74AF5F21" w:rsidR="00CF2F7F" w:rsidRPr="003D2824" w:rsidRDefault="009730E4">
      <w:pPr>
        <w:pStyle w:val="afff5"/>
        <w:ind w:firstLineChars="0" w:firstLine="0"/>
        <w:rPr>
          <w:rFonts w:ascii="Times New Roman"/>
        </w:rPr>
        <w:sectPr w:rsidR="00CF2F7F" w:rsidRPr="003D2824">
          <w:footerReference w:type="default" r:id="rId9"/>
          <w:pgSz w:w="11906" w:h="16838"/>
          <w:pgMar w:top="567" w:right="851" w:bottom="1134" w:left="1418" w:header="0" w:footer="0" w:gutter="0"/>
          <w:pgNumType w:start="1"/>
          <w:cols w:space="720"/>
          <w:docGrid w:type="lines" w:linePitch="312"/>
        </w:sectPr>
      </w:pPr>
      <w:r>
        <w:rPr>
          <w:rFonts w:ascii="Times New Roman"/>
          <w:noProof/>
        </w:rPr>
        <mc:AlternateContent>
          <mc:Choice Requires="wps">
            <w:drawing>
              <wp:anchor distT="0" distB="0" distL="114300" distR="114300" simplePos="0" relativeHeight="251662336" behindDoc="0" locked="0" layoutInCell="1" allowOverlap="1" wp14:anchorId="622F6AD9" wp14:editId="1D12C8D5">
                <wp:simplePos x="0" y="0"/>
                <wp:positionH relativeFrom="column">
                  <wp:posOffset>-10795</wp:posOffset>
                </wp:positionH>
                <wp:positionV relativeFrom="paragraph">
                  <wp:posOffset>2002790</wp:posOffset>
                </wp:positionV>
                <wp:extent cx="6121400" cy="635"/>
                <wp:effectExtent l="0" t="0" r="12700" b="1841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02EFED"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57.7pt" to="481.15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">
                <o:lock v:ext="edit" shapetype="f"/>
              </v:line>
            </w:pict>
          </mc:Fallback>
        </mc:AlternateContent>
      </w:r>
    </w:p>
    <w:p w14:paraId="16EEF570" w14:textId="77777777" w:rsidR="00CF2F7F" w:rsidRPr="003D2824" w:rsidRDefault="00BD3B1D">
      <w:pPr>
        <w:pStyle w:val="affffffe"/>
        <w:rPr>
          <w:rFonts w:ascii="Times New Roman"/>
        </w:rPr>
      </w:pPr>
      <w:bookmarkStart w:id="9" w:name="_Toc24978779"/>
      <w:bookmarkStart w:id="10" w:name="_Toc23879785"/>
      <w:r w:rsidRPr="003D2824">
        <w:rPr>
          <w:rFonts w:ascii="Times New Roman"/>
        </w:rPr>
        <w:lastRenderedPageBreak/>
        <w:t>前</w:t>
      </w:r>
      <w:bookmarkStart w:id="11" w:name="BKQY"/>
      <w:r w:rsidRPr="003D2824">
        <w:rPr>
          <w:rFonts w:ascii="Times New Roman"/>
        </w:rPr>
        <w:t>  </w:t>
      </w:r>
      <w:r w:rsidRPr="003D2824">
        <w:rPr>
          <w:rFonts w:ascii="Times New Roman"/>
        </w:rPr>
        <w:t>言</w:t>
      </w:r>
      <w:bookmarkEnd w:id="9"/>
      <w:bookmarkEnd w:id="10"/>
      <w:bookmarkEnd w:id="11"/>
    </w:p>
    <w:p w14:paraId="684A9716" w14:textId="77777777" w:rsidR="00CF2F7F" w:rsidRPr="003D2824" w:rsidRDefault="00BD3B1D">
      <w:pPr>
        <w:pStyle w:val="afff5"/>
        <w:ind w:firstLineChars="193" w:firstLine="405"/>
        <w:rPr>
          <w:rFonts w:ascii="Times New Roman"/>
        </w:rPr>
      </w:pPr>
      <w:r w:rsidRPr="003D2824">
        <w:rPr>
          <w:rFonts w:ascii="Times New Roman"/>
        </w:rPr>
        <w:t>本标准按照</w:t>
      </w:r>
      <w:r w:rsidRPr="003D2824">
        <w:rPr>
          <w:rFonts w:ascii="Times New Roman"/>
        </w:rPr>
        <w:t>GB/T 1.1-2009</w:t>
      </w:r>
      <w:r w:rsidRPr="003D2824">
        <w:rPr>
          <w:rFonts w:ascii="Times New Roman"/>
        </w:rPr>
        <w:t>给出的规则起草。</w:t>
      </w:r>
    </w:p>
    <w:p w14:paraId="10931930" w14:textId="77777777" w:rsidR="00CF2F7F" w:rsidRPr="003D2824" w:rsidRDefault="00BD3B1D">
      <w:pPr>
        <w:pStyle w:val="afff5"/>
        <w:ind w:firstLineChars="193" w:firstLine="405"/>
        <w:rPr>
          <w:rFonts w:ascii="Times New Roman"/>
        </w:rPr>
      </w:pPr>
      <w:r w:rsidRPr="003D2824">
        <w:rPr>
          <w:rFonts w:ascii="Times New Roman"/>
        </w:rPr>
        <w:t>本标准由</w:t>
      </w:r>
      <w:r w:rsidR="004A11F7" w:rsidRPr="003D2824">
        <w:rPr>
          <w:rFonts w:ascii="Times New Roman"/>
        </w:rPr>
        <w:t>杭州谱育科技发展有限公司</w:t>
      </w:r>
      <w:r w:rsidRPr="003D2824">
        <w:rPr>
          <w:rFonts w:ascii="Times New Roman"/>
        </w:rPr>
        <w:t>提出。</w:t>
      </w:r>
    </w:p>
    <w:p w14:paraId="7639F304" w14:textId="77777777" w:rsidR="00CF2F7F" w:rsidRPr="003D2824" w:rsidRDefault="00BD3B1D">
      <w:pPr>
        <w:pStyle w:val="afff5"/>
        <w:ind w:firstLineChars="193" w:firstLine="405"/>
        <w:rPr>
          <w:rFonts w:ascii="Times New Roman"/>
        </w:rPr>
      </w:pPr>
      <w:r w:rsidRPr="003D2824">
        <w:rPr>
          <w:rFonts w:ascii="Times New Roman"/>
        </w:rPr>
        <w:t>本标准由</w:t>
      </w:r>
      <w:r w:rsidR="004A11F7">
        <w:rPr>
          <w:rFonts w:ascii="Times New Roman" w:hint="eastAsia"/>
        </w:rPr>
        <w:t>中国仪器仪表行业协会</w:t>
      </w:r>
      <w:r w:rsidRPr="003D2824">
        <w:rPr>
          <w:rFonts w:ascii="Times New Roman"/>
        </w:rPr>
        <w:t>归口。</w:t>
      </w:r>
    </w:p>
    <w:p w14:paraId="282CE394" w14:textId="77777777" w:rsidR="00CF2F7F" w:rsidRPr="003D2824" w:rsidRDefault="00BD3B1D">
      <w:pPr>
        <w:pStyle w:val="afff5"/>
        <w:rPr>
          <w:rFonts w:ascii="Times New Roman"/>
        </w:rPr>
      </w:pPr>
      <w:r w:rsidRPr="003D2824">
        <w:rPr>
          <w:rFonts w:ascii="Times New Roman"/>
        </w:rPr>
        <w:t>本标准由杭州谱育科技发展有限公司负责起草，</w:t>
      </w:r>
      <w:r w:rsidR="00201016" w:rsidRPr="003D2824">
        <w:rPr>
          <w:rFonts w:ascii="Times New Roman"/>
        </w:rPr>
        <w:t>聚光科技（杭州）股份有限公司</w:t>
      </w:r>
      <w:r w:rsidRPr="003D2824">
        <w:rPr>
          <w:rFonts w:ascii="Times New Roman"/>
        </w:rPr>
        <w:t>参加起草。</w:t>
      </w:r>
    </w:p>
    <w:p w14:paraId="5D2379CF" w14:textId="77777777" w:rsidR="00CF2F7F" w:rsidRPr="003D2824" w:rsidRDefault="00BD3B1D">
      <w:pPr>
        <w:pStyle w:val="afff5"/>
        <w:rPr>
          <w:rFonts w:ascii="Times New Roman"/>
        </w:rPr>
      </w:pPr>
      <w:r w:rsidRPr="003D2824">
        <w:rPr>
          <w:rFonts w:ascii="Times New Roman"/>
        </w:rPr>
        <w:t>本标准主要起草人：</w:t>
      </w:r>
      <w:r w:rsidRPr="003D2824">
        <w:rPr>
          <w:rFonts w:ascii="Times New Roman"/>
        </w:rPr>
        <w:t>**</w:t>
      </w:r>
      <w:r w:rsidRPr="003D2824">
        <w:rPr>
          <w:rFonts w:ascii="Times New Roman"/>
        </w:rPr>
        <w:t>、</w:t>
      </w:r>
      <w:r w:rsidRPr="003D2824">
        <w:rPr>
          <w:rFonts w:ascii="Times New Roman"/>
        </w:rPr>
        <w:t>**</w:t>
      </w:r>
      <w:r w:rsidRPr="003D2824">
        <w:rPr>
          <w:rFonts w:ascii="Times New Roman"/>
        </w:rPr>
        <w:t>。</w:t>
      </w:r>
    </w:p>
    <w:p w14:paraId="3504DA42" w14:textId="77777777" w:rsidR="00CF2F7F" w:rsidRPr="003D2824" w:rsidRDefault="00CF2F7F">
      <w:pPr>
        <w:pStyle w:val="afff5"/>
        <w:rPr>
          <w:rFonts w:ascii="Times New Roman"/>
        </w:rPr>
      </w:pPr>
    </w:p>
    <w:p w14:paraId="1635EA93" w14:textId="77777777" w:rsidR="00CF2F7F" w:rsidRPr="003D2824" w:rsidRDefault="00CF2F7F">
      <w:pPr>
        <w:pStyle w:val="afff5"/>
        <w:rPr>
          <w:rFonts w:ascii="Times New Roman"/>
        </w:rPr>
        <w:sectPr w:rsidR="00CF2F7F" w:rsidRPr="003D2824">
          <w:footerReference w:type="default" r:id="rId10"/>
          <w:pgSz w:w="11906" w:h="16838"/>
          <w:pgMar w:top="567" w:right="1134" w:bottom="1134" w:left="1418" w:header="1418" w:footer="1134" w:gutter="0"/>
          <w:pgNumType w:fmt="upperRoman" w:start="1"/>
          <w:cols w:space="425"/>
          <w:formProt w:val="0"/>
          <w:docGrid w:type="lines" w:linePitch="312"/>
        </w:sectPr>
      </w:pPr>
    </w:p>
    <w:p w14:paraId="2D74BFA7" w14:textId="77777777" w:rsidR="004A11F7" w:rsidRDefault="004A11F7" w:rsidP="004A11F7">
      <w:pPr>
        <w:pStyle w:val="affff6"/>
      </w:pPr>
      <w:bookmarkStart w:id="12" w:name="StandardName"/>
      <w:r>
        <w:rPr>
          <w:rFonts w:hint="eastAsia"/>
        </w:rPr>
        <w:lastRenderedPageBreak/>
        <w:t>车载</w:t>
      </w:r>
      <w:r w:rsidRPr="00041B34">
        <w:rPr>
          <w:rFonts w:hint="eastAsia"/>
        </w:rPr>
        <w:t>式</w:t>
      </w:r>
      <w:r>
        <w:rPr>
          <w:rFonts w:hint="eastAsia"/>
        </w:rPr>
        <w:t>气相色谱-质谱联用仪</w:t>
      </w:r>
      <w:bookmarkEnd w:id="12"/>
    </w:p>
    <w:p w14:paraId="72E9309F" w14:textId="77777777" w:rsidR="004A11F7" w:rsidRDefault="004A11F7" w:rsidP="004A11F7">
      <w:pPr>
        <w:pStyle w:val="a6"/>
        <w:spacing w:before="312" w:after="312"/>
      </w:pPr>
      <w:r>
        <w:rPr>
          <w:rFonts w:hint="eastAsia"/>
        </w:rPr>
        <w:t>范围</w:t>
      </w:r>
    </w:p>
    <w:p w14:paraId="76FB447C" w14:textId="77777777" w:rsidR="004A11F7" w:rsidRPr="00EC09FC" w:rsidRDefault="004A11F7" w:rsidP="004A11F7">
      <w:pPr>
        <w:pStyle w:val="afff5"/>
        <w:rPr>
          <w:rFonts w:ascii="Times New Roman"/>
        </w:rPr>
      </w:pPr>
      <w:r w:rsidRPr="00EC09FC">
        <w:rPr>
          <w:rFonts w:ascii="Times New Roman"/>
        </w:rPr>
        <w:t>本标准规定了</w:t>
      </w:r>
      <w:r>
        <w:rPr>
          <w:rFonts w:ascii="Times New Roman" w:hint="eastAsia"/>
        </w:rPr>
        <w:t>车载</w:t>
      </w:r>
      <w:r w:rsidRPr="00EC09FC">
        <w:rPr>
          <w:rFonts w:ascii="Times New Roman"/>
        </w:rPr>
        <w:t>式气相色谱</w:t>
      </w:r>
      <w:r w:rsidRPr="00EC09FC">
        <w:rPr>
          <w:rFonts w:ascii="Times New Roman"/>
        </w:rPr>
        <w:t>-</w:t>
      </w:r>
      <w:r w:rsidRPr="00EC09FC">
        <w:rPr>
          <w:rFonts w:ascii="Times New Roman"/>
        </w:rPr>
        <w:t>质谱联用仪的</w:t>
      </w:r>
      <w:r w:rsidRPr="00BC35E2">
        <w:rPr>
          <w:rFonts w:ascii="Times New Roman" w:hint="eastAsia"/>
        </w:rPr>
        <w:t>术语</w:t>
      </w:r>
      <w:r>
        <w:rPr>
          <w:rFonts w:ascii="Times New Roman" w:hint="eastAsia"/>
        </w:rPr>
        <w:t>与缩略语</w:t>
      </w:r>
      <w:r w:rsidRPr="00BC35E2">
        <w:rPr>
          <w:rFonts w:ascii="Times New Roman" w:hint="eastAsia"/>
        </w:rPr>
        <w:t>、</w:t>
      </w:r>
      <w:r>
        <w:rPr>
          <w:rFonts w:ascii="Times New Roman" w:hint="eastAsia"/>
        </w:rPr>
        <w:t>分类、</w:t>
      </w:r>
      <w:r w:rsidRPr="00BC35E2">
        <w:rPr>
          <w:rFonts w:ascii="Times New Roman"/>
        </w:rPr>
        <w:t>要求</w:t>
      </w:r>
      <w:r w:rsidRPr="00BC35E2">
        <w:rPr>
          <w:rFonts w:ascii="Times New Roman" w:hint="eastAsia"/>
        </w:rPr>
        <w:t>、</w:t>
      </w:r>
      <w:r w:rsidRPr="00BC35E2">
        <w:rPr>
          <w:rFonts w:ascii="Times New Roman"/>
        </w:rPr>
        <w:t>试验方法</w:t>
      </w:r>
      <w:r w:rsidRPr="00BC35E2">
        <w:rPr>
          <w:rFonts w:ascii="Times New Roman" w:hint="eastAsia"/>
        </w:rPr>
        <w:t>、检验规则、标志、包装、运输和贮存</w:t>
      </w:r>
      <w:r w:rsidRPr="00EC09FC">
        <w:rPr>
          <w:rFonts w:ascii="Times New Roman"/>
        </w:rPr>
        <w:t>。</w:t>
      </w:r>
    </w:p>
    <w:p w14:paraId="207F4BA6" w14:textId="77777777" w:rsidR="004A11F7" w:rsidRDefault="004A11F7" w:rsidP="004A11F7">
      <w:pPr>
        <w:pStyle w:val="afff5"/>
      </w:pPr>
      <w:r w:rsidRPr="00EC09FC">
        <w:rPr>
          <w:rFonts w:ascii="Times New Roman"/>
        </w:rPr>
        <w:t>本标准适用于使用气相色谱</w:t>
      </w:r>
      <w:r w:rsidRPr="00EC09FC">
        <w:rPr>
          <w:rFonts w:ascii="Times New Roman"/>
        </w:rPr>
        <w:t>-</w:t>
      </w:r>
      <w:r w:rsidRPr="00EC09FC">
        <w:rPr>
          <w:rFonts w:ascii="Times New Roman"/>
        </w:rPr>
        <w:t>质谱联用技术对某一种化合物或多种化合物组分进行定性、定量分析的</w:t>
      </w:r>
      <w:r>
        <w:rPr>
          <w:rFonts w:ascii="Times New Roman" w:hint="eastAsia"/>
        </w:rPr>
        <w:t>车载</w:t>
      </w:r>
      <w:r w:rsidRPr="00EC09FC">
        <w:rPr>
          <w:rFonts w:ascii="Times New Roman"/>
        </w:rPr>
        <w:t>式气相色谱</w:t>
      </w:r>
      <w:r w:rsidRPr="00EC09FC">
        <w:rPr>
          <w:rFonts w:ascii="Times New Roman"/>
        </w:rPr>
        <w:t>-</w:t>
      </w:r>
      <w:r>
        <w:rPr>
          <w:rFonts w:ascii="Times New Roman"/>
        </w:rPr>
        <w:t>质谱联用仪（以下简称</w:t>
      </w:r>
      <w:r w:rsidRPr="00BC35E2">
        <w:rPr>
          <w:rFonts w:ascii="Times New Roman"/>
        </w:rPr>
        <w:t>仪器</w:t>
      </w:r>
      <w:r>
        <w:rPr>
          <w:rFonts w:ascii="Times New Roman" w:hint="eastAsia"/>
        </w:rPr>
        <w:t>）。</w:t>
      </w:r>
    </w:p>
    <w:p w14:paraId="4E85E9DC" w14:textId="77777777" w:rsidR="004A11F7" w:rsidRDefault="004A11F7" w:rsidP="004A11F7">
      <w:pPr>
        <w:pStyle w:val="a6"/>
        <w:spacing w:before="312" w:after="312"/>
      </w:pPr>
      <w:r>
        <w:rPr>
          <w:rFonts w:hint="eastAsia"/>
        </w:rPr>
        <w:t>规范性引用文件</w:t>
      </w:r>
    </w:p>
    <w:p w14:paraId="02696C80" w14:textId="77777777" w:rsidR="004A11F7" w:rsidRDefault="004A11F7" w:rsidP="004A11F7">
      <w:pPr>
        <w:pStyle w:val="afff5"/>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21741A3B" w14:textId="77777777" w:rsidR="004A11F7" w:rsidRPr="00C52D59" w:rsidRDefault="004A11F7" w:rsidP="004A11F7">
      <w:pPr>
        <w:ind w:firstLine="420"/>
      </w:pPr>
      <w:r w:rsidRPr="00C52D59">
        <w:t>GB/T 191-2008</w:t>
      </w:r>
      <w:r w:rsidRPr="00C52D59">
        <w:rPr>
          <w:noProof/>
          <w:kern w:val="0"/>
          <w:szCs w:val="20"/>
        </w:rPr>
        <w:t xml:space="preserve"> </w:t>
      </w:r>
      <w:r w:rsidRPr="00C52D59">
        <w:rPr>
          <w:noProof/>
          <w:kern w:val="0"/>
          <w:szCs w:val="20"/>
        </w:rPr>
        <w:t>包装储运图示标志</w:t>
      </w:r>
    </w:p>
    <w:p w14:paraId="7E1F17F5" w14:textId="77777777" w:rsidR="006E32C1" w:rsidRPr="00C52D59" w:rsidRDefault="006E32C1" w:rsidP="006E32C1">
      <w:pPr>
        <w:ind w:leftChars="190" w:left="399"/>
      </w:pPr>
      <w:r w:rsidRPr="00C52D59">
        <w:t xml:space="preserve">GB/T 2829-2002 </w:t>
      </w:r>
      <w:r w:rsidRPr="00C52D59">
        <w:t>周期检验计数抽样程序及表（适用于对过程稳定性的检验）</w:t>
      </w:r>
    </w:p>
    <w:p w14:paraId="09E710A3" w14:textId="77777777" w:rsidR="006E32C1" w:rsidRDefault="006E32C1" w:rsidP="006E32C1">
      <w:pPr>
        <w:ind w:firstLine="420"/>
      </w:pPr>
      <w:r w:rsidRPr="00C52D59">
        <w:t>GB</w:t>
      </w:r>
      <w:r w:rsidRPr="00C52D59">
        <w:rPr>
          <w:rFonts w:hint="eastAsia"/>
        </w:rPr>
        <w:t xml:space="preserve"> </w:t>
      </w:r>
      <w:r w:rsidRPr="00C52D59">
        <w:t xml:space="preserve">4793.1-2007 </w:t>
      </w:r>
      <w:r w:rsidRPr="00C52D59">
        <w:t>测量、控制和</w:t>
      </w:r>
      <w:r w:rsidRPr="00C52D59">
        <w:rPr>
          <w:rFonts w:hint="eastAsia"/>
        </w:rPr>
        <w:t>实</w:t>
      </w:r>
      <w:r w:rsidRPr="00C52D59">
        <w:t>验室用电气设备的安全要求</w:t>
      </w:r>
      <w:r w:rsidRPr="00C52D59">
        <w:t xml:space="preserve"> </w:t>
      </w:r>
      <w:r w:rsidRPr="00C52D59">
        <w:t>第</w:t>
      </w:r>
      <w:r>
        <w:rPr>
          <w:rFonts w:hint="eastAsia"/>
        </w:rPr>
        <w:t>1</w:t>
      </w:r>
      <w:r>
        <w:t>部分：通用要求</w:t>
      </w:r>
    </w:p>
    <w:p w14:paraId="0075EFCC" w14:textId="77777777" w:rsidR="00BF0F18" w:rsidRDefault="00BF0F18" w:rsidP="006E32C1">
      <w:pPr>
        <w:ind w:firstLine="420"/>
      </w:pPr>
      <w:r>
        <w:rPr>
          <w:rFonts w:hint="eastAsia"/>
        </w:rPr>
        <w:t xml:space="preserve">GB/T 11606-2007 </w:t>
      </w:r>
      <w:r>
        <w:rPr>
          <w:rFonts w:hint="eastAsia"/>
        </w:rPr>
        <w:t>分析仪器环境试验方法</w:t>
      </w:r>
    </w:p>
    <w:p w14:paraId="477D0986" w14:textId="77777777" w:rsidR="002D3345" w:rsidRPr="00C52D59" w:rsidRDefault="002D3345" w:rsidP="006E32C1">
      <w:pPr>
        <w:ind w:firstLine="420"/>
      </w:pPr>
      <w:r>
        <w:rPr>
          <w:rFonts w:hint="eastAsia"/>
        </w:rPr>
        <w:t xml:space="preserve">GB/T 12519-2010 </w:t>
      </w:r>
      <w:r>
        <w:rPr>
          <w:rFonts w:hint="eastAsia"/>
        </w:rPr>
        <w:t>分析仪器通用技术条件</w:t>
      </w:r>
    </w:p>
    <w:p w14:paraId="22E33E29" w14:textId="77777777" w:rsidR="006E32C1" w:rsidRPr="00C52D59" w:rsidRDefault="006E32C1" w:rsidP="006E32C1">
      <w:pPr>
        <w:pStyle w:val="afff5"/>
        <w:rPr>
          <w:rFonts w:ascii="Times New Roman"/>
        </w:rPr>
      </w:pPr>
      <w:r w:rsidRPr="00C52D59">
        <w:rPr>
          <w:rFonts w:ascii="Times New Roman"/>
          <w:szCs w:val="24"/>
        </w:rPr>
        <w:t>GB/T 13384-2008</w:t>
      </w:r>
      <w:r w:rsidRPr="00C52D59">
        <w:rPr>
          <w:rFonts w:ascii="Times New Roman"/>
        </w:rPr>
        <w:t xml:space="preserve"> </w:t>
      </w:r>
      <w:r w:rsidRPr="00C52D59">
        <w:rPr>
          <w:rFonts w:ascii="Times New Roman"/>
        </w:rPr>
        <w:t>机电产品包装通用技术条件</w:t>
      </w:r>
    </w:p>
    <w:p w14:paraId="02D48018" w14:textId="77777777" w:rsidR="006E32C1" w:rsidRDefault="006E32C1" w:rsidP="006E32C1">
      <w:pPr>
        <w:pStyle w:val="afff5"/>
        <w:rPr>
          <w:rFonts w:ascii="Times New Roman"/>
        </w:rPr>
      </w:pPr>
      <w:r w:rsidRPr="00C52D59">
        <w:rPr>
          <w:rFonts w:ascii="Times New Roman" w:hint="eastAsia"/>
        </w:rPr>
        <w:t xml:space="preserve">GB/T 13966 </w:t>
      </w:r>
      <w:r w:rsidRPr="00C52D59">
        <w:rPr>
          <w:rFonts w:ascii="Times New Roman" w:hint="eastAsia"/>
        </w:rPr>
        <w:t>分析仪器术语</w:t>
      </w:r>
    </w:p>
    <w:p w14:paraId="2D42B9FD" w14:textId="77777777" w:rsidR="007627E0" w:rsidRDefault="007627E0" w:rsidP="006E32C1">
      <w:pPr>
        <w:pStyle w:val="afff5"/>
        <w:rPr>
          <w:rFonts w:ascii="Times New Roman"/>
        </w:rPr>
      </w:pPr>
      <w:r>
        <w:rPr>
          <w:rFonts w:ascii="Times New Roman" w:hint="eastAsia"/>
        </w:rPr>
        <w:t xml:space="preserve">GB/T 17626.2-2018 </w:t>
      </w:r>
      <w:r>
        <w:rPr>
          <w:rFonts w:ascii="Times New Roman" w:hint="eastAsia"/>
        </w:rPr>
        <w:t>电磁兼容</w:t>
      </w:r>
      <w:r>
        <w:rPr>
          <w:rFonts w:ascii="Times New Roman" w:hint="eastAsia"/>
        </w:rPr>
        <w:t xml:space="preserve"> </w:t>
      </w:r>
      <w:r>
        <w:rPr>
          <w:rFonts w:ascii="Times New Roman" w:hint="eastAsia"/>
        </w:rPr>
        <w:t>试验与测量技术</w:t>
      </w:r>
      <w:r>
        <w:rPr>
          <w:rFonts w:ascii="Times New Roman" w:hint="eastAsia"/>
        </w:rPr>
        <w:t xml:space="preserve"> </w:t>
      </w:r>
      <w:r>
        <w:rPr>
          <w:rFonts w:ascii="Times New Roman" w:hint="eastAsia"/>
        </w:rPr>
        <w:t>静电放电抗扰度试验</w:t>
      </w:r>
    </w:p>
    <w:p w14:paraId="73E5EB43" w14:textId="77777777" w:rsidR="007627E0" w:rsidRPr="007627E0" w:rsidRDefault="007627E0" w:rsidP="006E32C1">
      <w:pPr>
        <w:pStyle w:val="afff5"/>
        <w:rPr>
          <w:rFonts w:ascii="Times New Roman"/>
        </w:rPr>
      </w:pPr>
      <w:r>
        <w:rPr>
          <w:rFonts w:ascii="Times New Roman" w:hint="eastAsia"/>
        </w:rPr>
        <w:t xml:space="preserve">GB/T 17626.3-2016 </w:t>
      </w:r>
      <w:r>
        <w:rPr>
          <w:rFonts w:ascii="Times New Roman" w:hint="eastAsia"/>
        </w:rPr>
        <w:t>电磁兼容</w:t>
      </w:r>
      <w:r>
        <w:rPr>
          <w:rFonts w:ascii="Times New Roman" w:hint="eastAsia"/>
        </w:rPr>
        <w:t xml:space="preserve"> </w:t>
      </w:r>
      <w:r>
        <w:rPr>
          <w:rFonts w:ascii="Times New Roman" w:hint="eastAsia"/>
        </w:rPr>
        <w:t>试验与测量技术</w:t>
      </w:r>
      <w:r>
        <w:rPr>
          <w:rFonts w:ascii="Times New Roman" w:hint="eastAsia"/>
        </w:rPr>
        <w:t xml:space="preserve"> </w:t>
      </w:r>
      <w:r>
        <w:rPr>
          <w:rFonts w:ascii="Times New Roman" w:hint="eastAsia"/>
        </w:rPr>
        <w:t>射频电磁场辐射抗扰度试验</w:t>
      </w:r>
    </w:p>
    <w:p w14:paraId="567F5DB4" w14:textId="77777777" w:rsidR="006E32C1" w:rsidRPr="00C52D59" w:rsidRDefault="006E32C1" w:rsidP="006E32C1">
      <w:pPr>
        <w:ind w:firstLine="420"/>
      </w:pPr>
      <w:r w:rsidRPr="00C52D59">
        <w:t>GB/T 18268</w:t>
      </w:r>
      <w:r w:rsidRPr="00C52D59">
        <w:rPr>
          <w:rFonts w:hint="eastAsia"/>
        </w:rPr>
        <w:t>.1</w:t>
      </w:r>
      <w:r w:rsidRPr="00C52D59">
        <w:t>-20</w:t>
      </w:r>
      <w:r w:rsidRPr="00C52D59">
        <w:rPr>
          <w:rFonts w:hint="eastAsia"/>
        </w:rPr>
        <w:t xml:space="preserve">10 </w:t>
      </w:r>
      <w:r w:rsidRPr="00C52D59">
        <w:rPr>
          <w:rFonts w:hint="eastAsia"/>
        </w:rPr>
        <w:t>测量、控制和实验室用的电设备</w:t>
      </w:r>
      <w:r w:rsidRPr="00C52D59">
        <w:rPr>
          <w:rFonts w:hint="eastAsia"/>
        </w:rPr>
        <w:t xml:space="preserve"> </w:t>
      </w:r>
      <w:r w:rsidRPr="00C52D59">
        <w:rPr>
          <w:rFonts w:hint="eastAsia"/>
        </w:rPr>
        <w:t>电磁兼容性要求</w:t>
      </w:r>
      <w:r w:rsidRPr="00C52D59">
        <w:rPr>
          <w:rFonts w:hint="eastAsia"/>
        </w:rPr>
        <w:t xml:space="preserve"> </w:t>
      </w:r>
      <w:r w:rsidRPr="00C52D59">
        <w:rPr>
          <w:rFonts w:hint="eastAsia"/>
        </w:rPr>
        <w:t>第</w:t>
      </w:r>
      <w:r w:rsidRPr="00C52D59">
        <w:rPr>
          <w:rFonts w:hint="eastAsia"/>
        </w:rPr>
        <w:t>1</w:t>
      </w:r>
      <w:r w:rsidRPr="00C52D59">
        <w:rPr>
          <w:rFonts w:hint="eastAsia"/>
        </w:rPr>
        <w:t>部分：通用要求</w:t>
      </w:r>
    </w:p>
    <w:p w14:paraId="6F3A9FAC" w14:textId="77777777" w:rsidR="004A11F7" w:rsidRPr="00F76A57" w:rsidRDefault="004A11F7" w:rsidP="004A11F7">
      <w:pPr>
        <w:ind w:firstLine="420"/>
      </w:pPr>
      <w:r w:rsidRPr="00F76A57">
        <w:t xml:space="preserve">GB/T 29476-2012 </w:t>
      </w:r>
      <w:r w:rsidRPr="00F76A57">
        <w:rPr>
          <w:rFonts w:hint="eastAsia"/>
        </w:rPr>
        <w:t>移动实验室仪器设备通用技术规范</w:t>
      </w:r>
    </w:p>
    <w:p w14:paraId="370C8F28" w14:textId="77777777" w:rsidR="004A11F7" w:rsidRDefault="004A11F7" w:rsidP="004A11F7">
      <w:pPr>
        <w:ind w:firstLine="420"/>
      </w:pPr>
      <w:r w:rsidRPr="00F76A57">
        <w:rPr>
          <w:rFonts w:hint="eastAsia"/>
        </w:rPr>
        <w:t xml:space="preserve">GB/T 32210-2015 </w:t>
      </w:r>
      <w:r w:rsidRPr="00F76A57">
        <w:rPr>
          <w:rFonts w:hint="eastAsia"/>
        </w:rPr>
        <w:t>便携式气相色谱</w:t>
      </w:r>
      <w:r w:rsidRPr="00F76A57">
        <w:rPr>
          <w:rFonts w:hint="eastAsia"/>
        </w:rPr>
        <w:t>-</w:t>
      </w:r>
      <w:r w:rsidRPr="00F76A57">
        <w:rPr>
          <w:rFonts w:hint="eastAsia"/>
        </w:rPr>
        <w:t>质谱联用仪技术要求及试验方法</w:t>
      </w:r>
    </w:p>
    <w:p w14:paraId="77DCCD2A" w14:textId="77777777" w:rsidR="00F62770" w:rsidRPr="00F76A57" w:rsidRDefault="00F62770" w:rsidP="004A11F7">
      <w:pPr>
        <w:ind w:firstLine="420"/>
      </w:pPr>
      <w:r>
        <w:rPr>
          <w:rFonts w:hint="eastAsia"/>
        </w:rPr>
        <w:t xml:space="preserve">GB/T 34065-2017 </w:t>
      </w:r>
      <w:r>
        <w:rPr>
          <w:rFonts w:hint="eastAsia"/>
        </w:rPr>
        <w:t>分析仪器的安全要求</w:t>
      </w:r>
    </w:p>
    <w:p w14:paraId="6CB7CA14" w14:textId="77777777" w:rsidR="004A11F7" w:rsidRPr="00C52D59" w:rsidRDefault="004A11F7" w:rsidP="004A11F7">
      <w:pPr>
        <w:ind w:firstLine="420"/>
      </w:pPr>
      <w:r w:rsidRPr="00F76A57">
        <w:t>JJF 1164-20</w:t>
      </w:r>
      <w:r>
        <w:rPr>
          <w:rFonts w:hint="eastAsia"/>
        </w:rPr>
        <w:t>18</w:t>
      </w:r>
      <w:r w:rsidRPr="00F76A57">
        <w:t xml:space="preserve"> </w:t>
      </w:r>
      <w:r w:rsidRPr="00F76A57">
        <w:t>气相色谱</w:t>
      </w:r>
      <w:r w:rsidRPr="00F76A57">
        <w:t>-</w:t>
      </w:r>
      <w:r w:rsidRPr="00F76A57">
        <w:t>质谱联用仪校准规范</w:t>
      </w:r>
    </w:p>
    <w:p w14:paraId="61D04AFD" w14:textId="77777777" w:rsidR="004A11F7" w:rsidRPr="00EC09FC" w:rsidRDefault="004A11F7" w:rsidP="004A11F7">
      <w:pPr>
        <w:pStyle w:val="a6"/>
        <w:spacing w:before="312" w:after="312"/>
      </w:pPr>
      <w:bookmarkStart w:id="13" w:name="_Toc308629670"/>
      <w:bookmarkStart w:id="14" w:name="_Toc215974693"/>
      <w:r w:rsidRPr="00EC09FC">
        <w:t>术语</w:t>
      </w:r>
      <w:bookmarkEnd w:id="13"/>
    </w:p>
    <w:p w14:paraId="0ED9B124" w14:textId="77777777" w:rsidR="004A11F7" w:rsidRPr="00EC09FC" w:rsidRDefault="004A11F7" w:rsidP="004A11F7">
      <w:pPr>
        <w:pStyle w:val="afff5"/>
        <w:rPr>
          <w:rFonts w:ascii="Times New Roman"/>
        </w:rPr>
      </w:pPr>
      <w:r w:rsidRPr="00EC09FC">
        <w:rPr>
          <w:rFonts w:ascii="Times New Roman"/>
          <w:kern w:val="2"/>
          <w:szCs w:val="24"/>
        </w:rPr>
        <w:t xml:space="preserve">GB/T </w:t>
      </w:r>
      <w:r>
        <w:rPr>
          <w:rFonts w:ascii="Times New Roman" w:hint="eastAsia"/>
          <w:kern w:val="2"/>
          <w:szCs w:val="24"/>
        </w:rPr>
        <w:t>13966</w:t>
      </w:r>
      <w:r w:rsidRPr="00EC09FC">
        <w:rPr>
          <w:rFonts w:ascii="Times New Roman"/>
          <w:kern w:val="2"/>
          <w:szCs w:val="24"/>
        </w:rPr>
        <w:t xml:space="preserve"> </w:t>
      </w:r>
      <w:r>
        <w:rPr>
          <w:rFonts w:ascii="Times New Roman" w:hint="eastAsia"/>
          <w:kern w:val="2"/>
          <w:szCs w:val="24"/>
        </w:rPr>
        <w:t>界定的</w:t>
      </w:r>
      <w:r w:rsidRPr="00EC09FC">
        <w:rPr>
          <w:rFonts w:ascii="Times New Roman" w:hAnsi="宋体"/>
          <w:szCs w:val="21"/>
        </w:rPr>
        <w:t>以及下列术语适用于本</w:t>
      </w:r>
      <w:r>
        <w:rPr>
          <w:rFonts w:ascii="Times New Roman" w:hAnsi="宋体" w:hint="eastAsia"/>
          <w:szCs w:val="21"/>
        </w:rPr>
        <w:t>文件</w:t>
      </w:r>
      <w:r w:rsidRPr="00EC09FC">
        <w:rPr>
          <w:rFonts w:ascii="Times New Roman" w:hAnsi="宋体"/>
          <w:szCs w:val="21"/>
        </w:rPr>
        <w:t>。</w:t>
      </w:r>
    </w:p>
    <w:p w14:paraId="506D74C3" w14:textId="77777777" w:rsidR="004A11F7" w:rsidRDefault="004A11F7" w:rsidP="004A11F7">
      <w:pPr>
        <w:pStyle w:val="a7"/>
        <w:spacing w:before="156" w:after="156"/>
        <w:ind w:left="0"/>
        <w:rPr>
          <w:color w:val="000000"/>
        </w:rPr>
      </w:pPr>
    </w:p>
    <w:p w14:paraId="12255002" w14:textId="77777777" w:rsidR="004A11F7" w:rsidRPr="00BE3E0F" w:rsidRDefault="004A11F7" w:rsidP="004A11F7">
      <w:pPr>
        <w:pStyle w:val="a7"/>
        <w:numPr>
          <w:ilvl w:val="0"/>
          <w:numId w:val="0"/>
        </w:numPr>
        <w:spacing w:before="156" w:after="156"/>
        <w:ind w:firstLineChars="200" w:firstLine="420"/>
        <w:rPr>
          <w:color w:val="000000"/>
        </w:rPr>
      </w:pPr>
      <w:r>
        <w:rPr>
          <w:rFonts w:hint="eastAsia"/>
          <w:color w:val="000000"/>
        </w:rPr>
        <w:t>车载</w:t>
      </w:r>
      <w:r w:rsidRPr="00BE3E0F">
        <w:rPr>
          <w:color w:val="000000"/>
        </w:rPr>
        <w:t xml:space="preserve">式气相色谱-质谱联用仪 </w:t>
      </w:r>
      <w:r>
        <w:rPr>
          <w:rFonts w:hint="eastAsia"/>
          <w:color w:val="000000"/>
        </w:rPr>
        <w:t>vehicular</w:t>
      </w:r>
      <w:r w:rsidRPr="00BE3E0F">
        <w:rPr>
          <w:color w:val="000000"/>
        </w:rPr>
        <w:t xml:space="preserve"> gas chromatograph-mass spectrometer</w:t>
      </w:r>
    </w:p>
    <w:p w14:paraId="3C7B172C" w14:textId="77777777" w:rsidR="004A11F7" w:rsidRPr="00EC09FC" w:rsidRDefault="004A11F7" w:rsidP="004A11F7">
      <w:pPr>
        <w:ind w:firstLine="420"/>
        <w:rPr>
          <w:szCs w:val="21"/>
        </w:rPr>
      </w:pPr>
      <w:r w:rsidRPr="00EC09FC">
        <w:rPr>
          <w:noProof/>
          <w:kern w:val="0"/>
          <w:szCs w:val="20"/>
        </w:rPr>
        <w:t>使用气相色谱</w:t>
      </w:r>
      <w:r w:rsidRPr="00EC09FC">
        <w:rPr>
          <w:noProof/>
          <w:kern w:val="0"/>
          <w:szCs w:val="20"/>
        </w:rPr>
        <w:t>-</w:t>
      </w:r>
      <w:r w:rsidRPr="00EC09FC">
        <w:rPr>
          <w:noProof/>
          <w:kern w:val="0"/>
          <w:szCs w:val="20"/>
        </w:rPr>
        <w:t>质谱联用技术对某一种化合物或多种化合物组分进行定性、定量分析的</w:t>
      </w:r>
      <w:r>
        <w:rPr>
          <w:rFonts w:hint="eastAsia"/>
          <w:noProof/>
          <w:kern w:val="0"/>
          <w:szCs w:val="20"/>
        </w:rPr>
        <w:t>便于车载移动的</w:t>
      </w:r>
      <w:r w:rsidRPr="00EC09FC">
        <w:rPr>
          <w:noProof/>
          <w:kern w:val="0"/>
          <w:szCs w:val="20"/>
        </w:rPr>
        <w:t>仪器</w:t>
      </w:r>
      <w:r w:rsidRPr="00EC09FC">
        <w:rPr>
          <w:rFonts w:hAnsi="宋体"/>
          <w:szCs w:val="21"/>
        </w:rPr>
        <w:t>。</w:t>
      </w:r>
    </w:p>
    <w:p w14:paraId="5934C089" w14:textId="77777777" w:rsidR="006E32C1" w:rsidRDefault="006E32C1" w:rsidP="004A11F7">
      <w:pPr>
        <w:pStyle w:val="a7"/>
        <w:spacing w:before="156" w:after="156"/>
        <w:ind w:left="0"/>
      </w:pPr>
    </w:p>
    <w:p w14:paraId="57CB2188" w14:textId="77777777" w:rsidR="004A11F7" w:rsidRPr="00EC09FC" w:rsidRDefault="004A11F7" w:rsidP="006E32C1">
      <w:pPr>
        <w:pStyle w:val="a7"/>
        <w:numPr>
          <w:ilvl w:val="0"/>
          <w:numId w:val="0"/>
        </w:numPr>
        <w:spacing w:before="156" w:after="156"/>
        <w:ind w:firstLineChars="200" w:firstLine="420"/>
      </w:pPr>
      <w:r w:rsidRPr="00EC09FC">
        <w:t>质量范围 mass range</w:t>
      </w:r>
    </w:p>
    <w:p w14:paraId="26D24F7A" w14:textId="77777777" w:rsidR="004A11F7" w:rsidRPr="00EC09FC" w:rsidRDefault="004A11F7" w:rsidP="004A11F7">
      <w:pPr>
        <w:ind w:firstLine="420"/>
        <w:rPr>
          <w:noProof/>
          <w:kern w:val="0"/>
          <w:szCs w:val="20"/>
        </w:rPr>
      </w:pPr>
      <w:r w:rsidRPr="00EC09FC">
        <w:rPr>
          <w:noProof/>
          <w:kern w:val="0"/>
          <w:szCs w:val="20"/>
        </w:rPr>
        <w:t>仪器所能测量的离子质量范围，单位为</w:t>
      </w:r>
      <w:r>
        <w:rPr>
          <w:rFonts w:hint="eastAsia"/>
          <w:noProof/>
          <w:kern w:val="0"/>
          <w:szCs w:val="20"/>
        </w:rPr>
        <w:t>啊</w:t>
      </w:r>
      <w:r>
        <w:rPr>
          <w:rFonts w:hint="eastAsia"/>
          <w:noProof/>
          <w:kern w:val="0"/>
          <w:szCs w:val="20"/>
        </w:rPr>
        <w:t>am</w:t>
      </w:r>
      <w:r w:rsidRPr="000E3066">
        <w:rPr>
          <w:noProof/>
          <w:kern w:val="0"/>
          <w:szCs w:val="20"/>
        </w:rPr>
        <w:t>u</w:t>
      </w:r>
      <w:r w:rsidRPr="00EC09FC">
        <w:rPr>
          <w:noProof/>
          <w:kern w:val="0"/>
          <w:szCs w:val="20"/>
        </w:rPr>
        <w:t>。</w:t>
      </w:r>
    </w:p>
    <w:p w14:paraId="6D3FB277" w14:textId="77777777" w:rsidR="006E32C1" w:rsidRDefault="006E32C1" w:rsidP="004A11F7">
      <w:pPr>
        <w:pStyle w:val="a7"/>
        <w:spacing w:before="156" w:after="156"/>
        <w:ind w:left="0"/>
      </w:pPr>
    </w:p>
    <w:p w14:paraId="3FAE7372" w14:textId="77777777" w:rsidR="004A11F7" w:rsidRPr="00EC09FC" w:rsidRDefault="004A11F7" w:rsidP="006E32C1">
      <w:pPr>
        <w:pStyle w:val="a7"/>
        <w:numPr>
          <w:ilvl w:val="0"/>
          <w:numId w:val="0"/>
        </w:numPr>
        <w:spacing w:before="156" w:after="156"/>
        <w:ind w:firstLineChars="200" w:firstLine="420"/>
      </w:pPr>
      <w:r w:rsidRPr="00EC09FC">
        <w:t>质量</w:t>
      </w:r>
      <w:r w:rsidRPr="000E3066">
        <w:t>分辨</w:t>
      </w:r>
      <w:r>
        <w:rPr>
          <w:rFonts w:hint="eastAsia"/>
        </w:rPr>
        <w:t>率</w:t>
      </w:r>
      <w:r w:rsidRPr="00EC09FC">
        <w:t xml:space="preserve"> mass resolution</w:t>
      </w:r>
    </w:p>
    <w:p w14:paraId="228FABC4" w14:textId="77777777" w:rsidR="004A11F7" w:rsidRPr="00C96D1B" w:rsidRDefault="004A11F7" w:rsidP="004A11F7">
      <w:pPr>
        <w:ind w:firstLine="420"/>
        <w:rPr>
          <w:rFonts w:hAnsi="宋体"/>
          <w:szCs w:val="21"/>
        </w:rPr>
      </w:pPr>
      <w:r w:rsidRPr="00EC09FC">
        <w:rPr>
          <w:rFonts w:hAnsi="宋体"/>
          <w:szCs w:val="21"/>
        </w:rPr>
        <w:lastRenderedPageBreak/>
        <w:t>分辨两个相邻质谱峰的能力，以某离子峰峰高</w:t>
      </w:r>
      <w:r w:rsidRPr="00EC09FC">
        <w:rPr>
          <w:szCs w:val="21"/>
        </w:rPr>
        <w:t>50%</w:t>
      </w:r>
      <w:r w:rsidRPr="00EC09FC">
        <w:rPr>
          <w:rFonts w:hAnsi="宋体"/>
          <w:szCs w:val="21"/>
        </w:rPr>
        <w:t>处的峰宽度（</w:t>
      </w:r>
      <w:r w:rsidRPr="00EC09FC">
        <w:rPr>
          <w:szCs w:val="21"/>
        </w:rPr>
        <w:t>W</w:t>
      </w:r>
      <w:r w:rsidRPr="00EC09FC">
        <w:rPr>
          <w:szCs w:val="21"/>
          <w:vertAlign w:val="subscript"/>
        </w:rPr>
        <w:t>1/2</w:t>
      </w:r>
      <w:r w:rsidRPr="00EC09FC">
        <w:rPr>
          <w:rFonts w:hAnsi="宋体"/>
          <w:szCs w:val="21"/>
        </w:rPr>
        <w:t>）表示，</w:t>
      </w:r>
      <w:r>
        <w:rPr>
          <w:rFonts w:hAnsi="宋体" w:hint="eastAsia"/>
          <w:szCs w:val="21"/>
        </w:rPr>
        <w:t>简称半峰宽，</w:t>
      </w:r>
      <w:r w:rsidRPr="00EC09FC">
        <w:rPr>
          <w:rFonts w:hAnsi="宋体"/>
          <w:szCs w:val="21"/>
        </w:rPr>
        <w:t>单位为</w:t>
      </w:r>
      <w:r w:rsidRPr="00C96D1B">
        <w:rPr>
          <w:rFonts w:hAnsi="宋体" w:hint="eastAsia"/>
          <w:szCs w:val="21"/>
        </w:rPr>
        <w:t>am</w:t>
      </w:r>
      <w:r w:rsidRPr="00C96D1B">
        <w:rPr>
          <w:noProof/>
          <w:kern w:val="0"/>
          <w:szCs w:val="20"/>
        </w:rPr>
        <w:t>u</w:t>
      </w:r>
      <w:r w:rsidRPr="00C96D1B">
        <w:rPr>
          <w:rFonts w:hAnsi="宋体"/>
          <w:szCs w:val="21"/>
        </w:rPr>
        <w:t>。</w:t>
      </w:r>
    </w:p>
    <w:p w14:paraId="7CBD3F63" w14:textId="77777777" w:rsidR="006E32C1" w:rsidRDefault="006E32C1" w:rsidP="004A11F7">
      <w:pPr>
        <w:pStyle w:val="a7"/>
        <w:spacing w:before="156" w:after="156"/>
        <w:ind w:left="0"/>
      </w:pPr>
    </w:p>
    <w:p w14:paraId="0335BA38" w14:textId="77777777" w:rsidR="004A11F7" w:rsidRPr="00EC09FC" w:rsidRDefault="004A11F7" w:rsidP="006E32C1">
      <w:pPr>
        <w:pStyle w:val="a7"/>
        <w:numPr>
          <w:ilvl w:val="0"/>
          <w:numId w:val="0"/>
        </w:numPr>
        <w:spacing w:before="156" w:after="156"/>
        <w:ind w:firstLineChars="200" w:firstLine="420"/>
      </w:pPr>
      <w:r w:rsidRPr="00EC09FC">
        <w:t xml:space="preserve">质量准确性 mass accuracy </w:t>
      </w:r>
    </w:p>
    <w:p w14:paraId="3F35B68F" w14:textId="77777777" w:rsidR="004A11F7" w:rsidRPr="00695949" w:rsidRDefault="004A11F7" w:rsidP="004A11F7">
      <w:pPr>
        <w:ind w:firstLine="420"/>
        <w:rPr>
          <w:rFonts w:hAnsi="宋体"/>
          <w:szCs w:val="21"/>
        </w:rPr>
      </w:pPr>
      <w:r w:rsidRPr="00EC09FC">
        <w:rPr>
          <w:rFonts w:hAnsi="宋体"/>
          <w:szCs w:val="21"/>
        </w:rPr>
        <w:t>仪器测量得到某离子的质荷比与理论值的偏差。</w:t>
      </w:r>
    </w:p>
    <w:p w14:paraId="0AA958FB" w14:textId="77777777" w:rsidR="009F0D0F" w:rsidRDefault="009F0D0F" w:rsidP="004A11F7">
      <w:pPr>
        <w:pStyle w:val="a7"/>
        <w:spacing w:before="156" w:after="156"/>
        <w:ind w:left="0"/>
      </w:pPr>
    </w:p>
    <w:p w14:paraId="1DC7552D" w14:textId="77777777" w:rsidR="004A11F7" w:rsidRPr="00EC09FC" w:rsidRDefault="004A11F7" w:rsidP="009F0D0F">
      <w:pPr>
        <w:pStyle w:val="a7"/>
        <w:numPr>
          <w:ilvl w:val="0"/>
          <w:numId w:val="0"/>
        </w:numPr>
        <w:spacing w:before="156" w:after="156"/>
        <w:ind w:firstLineChars="200" w:firstLine="420"/>
      </w:pPr>
      <w:r w:rsidRPr="00EC09FC">
        <w:t>质量稳定性 mass stability</w:t>
      </w:r>
    </w:p>
    <w:p w14:paraId="031B5779" w14:textId="77777777" w:rsidR="004A11F7" w:rsidRDefault="004A11F7" w:rsidP="004A11F7">
      <w:pPr>
        <w:pStyle w:val="afff5"/>
        <w:rPr>
          <w:rFonts w:ascii="Times New Roman" w:hAnsi="宋体"/>
          <w:kern w:val="2"/>
          <w:szCs w:val="21"/>
        </w:rPr>
      </w:pPr>
      <w:r w:rsidRPr="00EC09FC">
        <w:rPr>
          <w:rFonts w:ascii="Times New Roman" w:hAnsi="宋体"/>
          <w:kern w:val="2"/>
          <w:szCs w:val="21"/>
        </w:rPr>
        <w:t>仪器</w:t>
      </w:r>
      <w:r>
        <w:rPr>
          <w:rFonts w:ascii="Times New Roman" w:hAnsi="宋体" w:hint="eastAsia"/>
          <w:kern w:val="2"/>
          <w:szCs w:val="21"/>
        </w:rPr>
        <w:t>在正常工作条件下，在一定时间范围内，某一特征离子的质荷比测定值发生漂移的变化量</w:t>
      </w:r>
      <w:r w:rsidRPr="00EC09FC">
        <w:rPr>
          <w:rFonts w:ascii="Times New Roman" w:hAnsi="宋体"/>
          <w:kern w:val="2"/>
          <w:szCs w:val="21"/>
        </w:rPr>
        <w:t>。</w:t>
      </w:r>
    </w:p>
    <w:p w14:paraId="4AF7724E" w14:textId="77777777" w:rsidR="009F0D0F" w:rsidRDefault="009F0D0F" w:rsidP="004A11F7">
      <w:pPr>
        <w:pStyle w:val="a7"/>
        <w:spacing w:before="156" w:after="156"/>
        <w:ind w:left="0"/>
      </w:pPr>
    </w:p>
    <w:p w14:paraId="11E900C5" w14:textId="77777777" w:rsidR="004A11F7" w:rsidRPr="008D7BA4" w:rsidRDefault="004A11F7" w:rsidP="009F0D0F">
      <w:pPr>
        <w:pStyle w:val="a7"/>
        <w:numPr>
          <w:ilvl w:val="0"/>
          <w:numId w:val="0"/>
        </w:numPr>
        <w:spacing w:before="156" w:after="156"/>
        <w:ind w:firstLineChars="200" w:firstLine="420"/>
      </w:pPr>
      <w:r w:rsidRPr="008D7BA4">
        <w:rPr>
          <w:rFonts w:hint="eastAsia"/>
        </w:rPr>
        <w:t>恢复时间</w:t>
      </w:r>
    </w:p>
    <w:p w14:paraId="32CF354C" w14:textId="77777777" w:rsidR="004A11F7" w:rsidRPr="008D7BA4" w:rsidRDefault="004A11F7" w:rsidP="004A11F7">
      <w:pPr>
        <w:pStyle w:val="afff5"/>
      </w:pPr>
      <w:r>
        <w:rPr>
          <w:rFonts w:hint="eastAsia"/>
        </w:rPr>
        <w:t>仪器设备在移动时或移动后，重新</w:t>
      </w:r>
      <w:r w:rsidRPr="008D7BA4">
        <w:rPr>
          <w:rFonts w:hint="eastAsia"/>
        </w:rPr>
        <w:t>开机、调整到稳定工作状态的时间。</w:t>
      </w:r>
    </w:p>
    <w:p w14:paraId="523C7322" w14:textId="77777777" w:rsidR="004A11F7" w:rsidRPr="008D7BA4" w:rsidRDefault="004A11F7" w:rsidP="004A11F7">
      <w:pPr>
        <w:pStyle w:val="a6"/>
        <w:spacing w:before="312" w:after="312"/>
      </w:pPr>
      <w:r w:rsidRPr="008D7BA4">
        <w:rPr>
          <w:rFonts w:hint="eastAsia"/>
        </w:rPr>
        <w:t>缩略语</w:t>
      </w:r>
    </w:p>
    <w:p w14:paraId="7419C6F9" w14:textId="77777777" w:rsidR="004A11F7" w:rsidRPr="00AE7E31" w:rsidRDefault="004A11F7" w:rsidP="004A11F7">
      <w:pPr>
        <w:pStyle w:val="a7"/>
        <w:numPr>
          <w:ilvl w:val="0"/>
          <w:numId w:val="0"/>
        </w:numPr>
        <w:spacing w:before="156" w:after="156"/>
        <w:ind w:firstLine="420"/>
        <w:outlineLvl w:val="9"/>
        <w:rPr>
          <w:rFonts w:ascii="Times New Roman"/>
        </w:rPr>
      </w:pPr>
      <w:r w:rsidRPr="00AE7E31">
        <w:rPr>
          <w:rFonts w:ascii="Times New Roman"/>
        </w:rPr>
        <w:t>下列缩略语适用于本文件。</w:t>
      </w:r>
    </w:p>
    <w:p w14:paraId="1BF346AE" w14:textId="77777777" w:rsidR="004A11F7" w:rsidRPr="00AE7E31" w:rsidRDefault="004A11F7" w:rsidP="004A11F7">
      <w:pPr>
        <w:pStyle w:val="a7"/>
        <w:numPr>
          <w:ilvl w:val="0"/>
          <w:numId w:val="0"/>
        </w:numPr>
        <w:spacing w:before="156" w:after="156"/>
        <w:ind w:leftChars="200" w:left="1155" w:hangingChars="350" w:hanging="735"/>
        <w:outlineLvl w:val="9"/>
        <w:rPr>
          <w:rFonts w:ascii="Times New Roman"/>
        </w:rPr>
      </w:pPr>
      <w:r w:rsidRPr="00AE7E31">
        <w:rPr>
          <w:rFonts w:ascii="Times New Roman"/>
        </w:rPr>
        <w:t>PFTBA:</w:t>
      </w:r>
      <w:r w:rsidRPr="00844318">
        <w:rPr>
          <w:rFonts w:ascii="宋体" w:eastAsia="宋体"/>
          <w:noProof/>
          <w:szCs w:val="20"/>
        </w:rPr>
        <w:t>全氟三丁胺的简写，又称FC</w:t>
      </w:r>
      <w:r w:rsidRPr="00844318">
        <w:rPr>
          <w:rFonts w:ascii="宋体" w:eastAsia="宋体" w:hint="eastAsia"/>
          <w:noProof/>
          <w:szCs w:val="20"/>
        </w:rPr>
        <w:t>-</w:t>
      </w:r>
      <w:r w:rsidRPr="00844318">
        <w:rPr>
          <w:rFonts w:ascii="宋体" w:eastAsia="宋体"/>
          <w:noProof/>
          <w:szCs w:val="20"/>
        </w:rPr>
        <w:t>43，其化学式为C</w:t>
      </w:r>
      <w:smartTag w:uri="urn:schemas-microsoft-com:office:smarttags" w:element="chmetcnv">
        <w:smartTagPr>
          <w:attr w:name="UnitName" w:val="F"/>
          <w:attr w:name="SourceValue" w:val="12"/>
          <w:attr w:name="HasSpace" w:val="False"/>
          <w:attr w:name="Negative" w:val="False"/>
          <w:attr w:name="NumberType" w:val="1"/>
          <w:attr w:name="TCSC" w:val="0"/>
        </w:smartTagPr>
        <w:r w:rsidRPr="00844318">
          <w:rPr>
            <w:rFonts w:ascii="宋体" w:eastAsia="宋体"/>
            <w:noProof/>
            <w:szCs w:val="20"/>
          </w:rPr>
          <w:t>12F</w:t>
        </w:r>
      </w:smartTag>
      <w:r w:rsidRPr="00844318">
        <w:rPr>
          <w:rFonts w:ascii="宋体" w:eastAsia="宋体"/>
          <w:noProof/>
          <w:szCs w:val="20"/>
        </w:rPr>
        <w:t>27N，作为仪器调谐和测试用的标准样品。(perfluorotributyamine)。</w:t>
      </w:r>
    </w:p>
    <w:p w14:paraId="5EEB3D60" w14:textId="77777777" w:rsidR="004A11F7" w:rsidRPr="00AE7E31" w:rsidRDefault="004A11F7" w:rsidP="004A11F7">
      <w:pPr>
        <w:pStyle w:val="afff5"/>
        <w:rPr>
          <w:rFonts w:ascii="Times New Roman" w:eastAsia="黑体"/>
          <w:lang w:val="de-DE"/>
        </w:rPr>
      </w:pPr>
      <w:r>
        <w:rPr>
          <w:rFonts w:ascii="Times New Roman" w:eastAsia="黑体"/>
          <w:lang w:val="de-DE"/>
        </w:rPr>
        <w:t>S</w:t>
      </w:r>
      <w:r>
        <w:rPr>
          <w:rFonts w:ascii="Times New Roman" w:eastAsia="黑体" w:hint="eastAsia"/>
          <w:lang w:val="de-DE"/>
        </w:rPr>
        <w:t>/N</w:t>
      </w:r>
      <w:r w:rsidRPr="00AE7E31">
        <w:rPr>
          <w:rFonts w:ascii="Times New Roman" w:eastAsia="黑体" w:hAnsi="黑体"/>
          <w:lang w:val="de-DE"/>
        </w:rPr>
        <w:t>：</w:t>
      </w:r>
      <w:r w:rsidRPr="00844318">
        <w:t>信噪比(Signal to Noise Ratio)。</w:t>
      </w:r>
    </w:p>
    <w:p w14:paraId="019E869D" w14:textId="77777777" w:rsidR="004A11F7" w:rsidRDefault="004A11F7" w:rsidP="004A11F7">
      <w:pPr>
        <w:pStyle w:val="afff5"/>
        <w:rPr>
          <w:rFonts w:ascii="Times New Roman" w:eastAsia="黑体" w:hAnsi="黑体"/>
          <w:lang w:val="de-DE"/>
        </w:rPr>
      </w:pPr>
      <w:r w:rsidRPr="00AE7E31">
        <w:rPr>
          <w:rFonts w:ascii="Times New Roman" w:eastAsia="黑体"/>
          <w:lang w:val="de-DE"/>
        </w:rPr>
        <w:t>RSD</w:t>
      </w:r>
      <w:r w:rsidRPr="00AE7E31">
        <w:rPr>
          <w:rFonts w:ascii="Times New Roman" w:eastAsia="黑体" w:hAnsi="黑体"/>
          <w:lang w:val="de-DE"/>
        </w:rPr>
        <w:t>：</w:t>
      </w:r>
      <w:r w:rsidRPr="00844318">
        <w:t>相对标准偏差(Relative Standard Deviation)。</w:t>
      </w:r>
    </w:p>
    <w:p w14:paraId="399ED661" w14:textId="77777777" w:rsidR="004A11F7" w:rsidRPr="008D7BA4" w:rsidRDefault="004A11F7" w:rsidP="004A11F7">
      <w:pPr>
        <w:pStyle w:val="a6"/>
        <w:spacing w:before="312" w:after="312"/>
      </w:pPr>
      <w:r>
        <w:rPr>
          <w:rFonts w:hint="eastAsia"/>
        </w:rPr>
        <w:t>仪器</w:t>
      </w:r>
      <w:r w:rsidRPr="008D7BA4">
        <w:rPr>
          <w:rFonts w:hint="eastAsia"/>
        </w:rPr>
        <w:t>分类</w:t>
      </w:r>
    </w:p>
    <w:p w14:paraId="1D931A90" w14:textId="77777777" w:rsidR="004A11F7" w:rsidRPr="008D7BA4" w:rsidRDefault="004A11F7" w:rsidP="002B4E82">
      <w:pPr>
        <w:pStyle w:val="a7"/>
        <w:spacing w:before="156" w:after="156"/>
        <w:ind w:left="0"/>
      </w:pPr>
      <w:r w:rsidRPr="008D7BA4">
        <w:rPr>
          <w:rFonts w:hint="eastAsia"/>
        </w:rPr>
        <w:t>按移动状态分类</w:t>
      </w:r>
    </w:p>
    <w:p w14:paraId="2F6EC4A7" w14:textId="77777777" w:rsidR="004A11F7" w:rsidRPr="008D7BA4" w:rsidRDefault="002B4E82" w:rsidP="002B4E82">
      <w:pPr>
        <w:pStyle w:val="a9"/>
        <w:numPr>
          <w:ilvl w:val="0"/>
          <w:numId w:val="0"/>
        </w:numPr>
        <w:spacing w:before="156" w:after="156"/>
        <w:rPr>
          <w:rFonts w:ascii="Times New Roman"/>
          <w:kern w:val="2"/>
        </w:rPr>
      </w:pPr>
      <w:r w:rsidRPr="002B4E82">
        <w:rPr>
          <w:rFonts w:hAnsi="黑体" w:hint="eastAsia"/>
          <w:kern w:val="2"/>
        </w:rPr>
        <w:t>5.1.1</w:t>
      </w:r>
      <w:r w:rsidR="004A11F7" w:rsidRPr="008D7BA4">
        <w:rPr>
          <w:rFonts w:ascii="Times New Roman" w:hint="eastAsia"/>
          <w:kern w:val="2"/>
        </w:rPr>
        <w:t>移动状态时工作的仪器设备</w:t>
      </w:r>
    </w:p>
    <w:p w14:paraId="477B194D" w14:textId="77777777" w:rsidR="004A11F7" w:rsidRPr="008D7BA4" w:rsidRDefault="004A11F7" w:rsidP="004A11F7">
      <w:pPr>
        <w:pStyle w:val="afff5"/>
      </w:pPr>
      <w:r w:rsidRPr="008D7BA4">
        <w:rPr>
          <w:rFonts w:hint="eastAsia"/>
        </w:rPr>
        <w:t>具有抗振动能力，满足工作环境要求，在移动状态中可以工作的仪器设备。</w:t>
      </w:r>
    </w:p>
    <w:p w14:paraId="5886889F" w14:textId="77777777" w:rsidR="004A11F7" w:rsidRPr="008D7BA4" w:rsidRDefault="002B4E82" w:rsidP="002B4E82">
      <w:pPr>
        <w:pStyle w:val="a9"/>
        <w:numPr>
          <w:ilvl w:val="0"/>
          <w:numId w:val="0"/>
        </w:numPr>
        <w:spacing w:before="156" w:after="156"/>
        <w:rPr>
          <w:rFonts w:ascii="Times New Roman"/>
          <w:kern w:val="2"/>
        </w:rPr>
      </w:pPr>
      <w:r w:rsidRPr="002B4E82">
        <w:rPr>
          <w:rFonts w:hAnsi="黑体" w:hint="eastAsia"/>
          <w:kern w:val="2"/>
        </w:rPr>
        <w:t>5.1.2</w:t>
      </w:r>
      <w:r w:rsidR="004A11F7" w:rsidRPr="008D7BA4">
        <w:rPr>
          <w:rFonts w:ascii="Times New Roman" w:hint="eastAsia"/>
          <w:kern w:val="2"/>
        </w:rPr>
        <w:t>移动停止恢复后工作的仪器设备</w:t>
      </w:r>
    </w:p>
    <w:p w14:paraId="3C3419F2" w14:textId="77777777" w:rsidR="004A11F7" w:rsidRPr="008D7BA4" w:rsidRDefault="004A11F7" w:rsidP="004A11F7">
      <w:pPr>
        <w:pStyle w:val="afff5"/>
      </w:pPr>
      <w:r w:rsidRPr="008D7BA4">
        <w:rPr>
          <w:rFonts w:hint="eastAsia"/>
        </w:rPr>
        <w:t>移动到工作场所后，需要预热或调试，使</w:t>
      </w:r>
      <w:r w:rsidRPr="00BE07B2">
        <w:rPr>
          <w:rFonts w:hint="eastAsia"/>
          <w:color w:val="FF0000"/>
        </w:rPr>
        <w:t>工作</w:t>
      </w:r>
      <w:r w:rsidRPr="008D7BA4">
        <w:rPr>
          <w:rFonts w:hint="eastAsia"/>
        </w:rPr>
        <w:t>条件恢复到待定状态后工作的仪器设备。</w:t>
      </w:r>
    </w:p>
    <w:p w14:paraId="35D43F1E" w14:textId="77777777" w:rsidR="004A11F7" w:rsidRPr="008D7BA4" w:rsidRDefault="002B4E82" w:rsidP="002B4E82">
      <w:pPr>
        <w:pStyle w:val="a8"/>
        <w:numPr>
          <w:ilvl w:val="0"/>
          <w:numId w:val="0"/>
        </w:numPr>
        <w:spacing w:before="156" w:after="156"/>
        <w:ind w:left="2"/>
        <w:rPr>
          <w:rFonts w:ascii="Times New Roman"/>
          <w:kern w:val="2"/>
        </w:rPr>
      </w:pPr>
      <w:r w:rsidRPr="002B4E82">
        <w:rPr>
          <w:rFonts w:hAnsi="黑体" w:hint="eastAsia"/>
          <w:kern w:val="2"/>
        </w:rPr>
        <w:t>5.2</w:t>
      </w:r>
      <w:r w:rsidR="004A11F7" w:rsidRPr="008D7BA4">
        <w:rPr>
          <w:rFonts w:ascii="Times New Roman" w:hint="eastAsia"/>
          <w:kern w:val="2"/>
        </w:rPr>
        <w:t>按安装方式分类</w:t>
      </w:r>
    </w:p>
    <w:p w14:paraId="2A863273" w14:textId="77777777" w:rsidR="004A11F7" w:rsidRPr="008D7BA4" w:rsidRDefault="004A11F7" w:rsidP="004A11F7">
      <w:pPr>
        <w:pStyle w:val="afff5"/>
      </w:pPr>
      <w:r w:rsidRPr="008D7BA4">
        <w:rPr>
          <w:rFonts w:hint="eastAsia"/>
        </w:rPr>
        <w:t>可分为固定式仪器设备和非固定式仪器设备。</w:t>
      </w:r>
    </w:p>
    <w:p w14:paraId="794A235D" w14:textId="77777777" w:rsidR="004A11F7" w:rsidRPr="00EC09FC" w:rsidRDefault="004A11F7" w:rsidP="004A11F7">
      <w:pPr>
        <w:pStyle w:val="a6"/>
        <w:spacing w:before="312" w:after="312"/>
      </w:pPr>
      <w:bookmarkStart w:id="15" w:name="_Toc308629671"/>
      <w:bookmarkStart w:id="16" w:name="_Toc308629672"/>
      <w:bookmarkEnd w:id="15"/>
      <w:r w:rsidRPr="00EC09FC">
        <w:t>要求</w:t>
      </w:r>
      <w:bookmarkEnd w:id="14"/>
      <w:bookmarkEnd w:id="16"/>
    </w:p>
    <w:p w14:paraId="2C3BB2D4" w14:textId="77777777" w:rsidR="004A11F7" w:rsidRPr="00EC09FC" w:rsidRDefault="002B4E82" w:rsidP="004A11F7">
      <w:pPr>
        <w:pStyle w:val="a7"/>
        <w:spacing w:before="156" w:after="156"/>
        <w:ind w:left="0"/>
      </w:pPr>
      <w:r>
        <w:rPr>
          <w:rFonts w:hint="eastAsia"/>
        </w:rPr>
        <w:t>正常</w:t>
      </w:r>
      <w:r w:rsidR="004A11F7" w:rsidRPr="00EC09FC">
        <w:t>工作条件</w:t>
      </w:r>
    </w:p>
    <w:p w14:paraId="0948353A" w14:textId="77777777" w:rsidR="004A11F7" w:rsidRPr="00F10645" w:rsidRDefault="004A11F7" w:rsidP="004A11F7">
      <w:pPr>
        <w:pStyle w:val="afff5"/>
        <w:rPr>
          <w:rFonts w:ascii="Times New Roman"/>
          <w:szCs w:val="21"/>
        </w:rPr>
      </w:pPr>
      <w:r w:rsidRPr="00EC09FC">
        <w:rPr>
          <w:rFonts w:ascii="Times New Roman" w:hAnsi="宋体"/>
          <w:szCs w:val="21"/>
        </w:rPr>
        <w:t>仪器在表</w:t>
      </w:r>
      <w:r w:rsidRPr="00EC09FC">
        <w:rPr>
          <w:rFonts w:ascii="Times New Roman"/>
          <w:szCs w:val="21"/>
        </w:rPr>
        <w:t>1</w:t>
      </w:r>
      <w:r w:rsidRPr="00EC09FC">
        <w:rPr>
          <w:rFonts w:ascii="Times New Roman" w:hAnsi="宋体"/>
          <w:szCs w:val="21"/>
        </w:rPr>
        <w:t>规定的工作条件下应能正常工作。</w:t>
      </w:r>
    </w:p>
    <w:p w14:paraId="322EAD1D" w14:textId="77777777" w:rsidR="004A11F7" w:rsidRDefault="004A11F7" w:rsidP="004A11F7">
      <w:pPr>
        <w:pStyle w:val="afffffff8"/>
        <w:spacing w:before="156" w:after="156"/>
        <w:rPr>
          <w:rFonts w:ascii="Times New Roman"/>
          <w:szCs w:val="21"/>
        </w:rPr>
      </w:pPr>
      <w:r w:rsidRPr="00EC09FC">
        <w:rPr>
          <w:rFonts w:ascii="Times New Roman"/>
          <w:szCs w:val="21"/>
        </w:rPr>
        <w:t>表</w:t>
      </w:r>
      <w:r w:rsidRPr="00EC09FC">
        <w:rPr>
          <w:rFonts w:ascii="Times New Roman"/>
          <w:szCs w:val="21"/>
        </w:rPr>
        <w:t xml:space="preserve">1 </w:t>
      </w:r>
      <w:r w:rsidRPr="00EC09FC">
        <w:rPr>
          <w:rFonts w:ascii="Times New Roman"/>
          <w:szCs w:val="21"/>
        </w:rPr>
        <w:t>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801"/>
        <w:gridCol w:w="2115"/>
        <w:gridCol w:w="4598"/>
      </w:tblGrid>
      <w:tr w:rsidR="00F10645" w:rsidRPr="003D2824" w14:paraId="35A14D09" w14:textId="77777777" w:rsidTr="003944F0">
        <w:trPr>
          <w:jc w:val="center"/>
        </w:trPr>
        <w:tc>
          <w:tcPr>
            <w:tcW w:w="1793" w:type="dxa"/>
            <w:tcBorders>
              <w:top w:val="single" w:sz="4" w:space="0" w:color="auto"/>
              <w:left w:val="single" w:sz="4" w:space="0" w:color="auto"/>
              <w:bottom w:val="single" w:sz="4" w:space="0" w:color="auto"/>
              <w:right w:val="single" w:sz="4" w:space="0" w:color="auto"/>
            </w:tcBorders>
            <w:hideMark/>
          </w:tcPr>
          <w:p w14:paraId="43B41078" w14:textId="77777777" w:rsidR="00F10645" w:rsidRPr="003D2824" w:rsidRDefault="00F10645" w:rsidP="003944F0">
            <w:pPr>
              <w:jc w:val="center"/>
              <w:rPr>
                <w:szCs w:val="21"/>
              </w:rPr>
            </w:pPr>
            <w:r w:rsidRPr="003D2824">
              <w:rPr>
                <w:szCs w:val="21"/>
              </w:rPr>
              <w:t>项目</w:t>
            </w:r>
          </w:p>
        </w:tc>
        <w:tc>
          <w:tcPr>
            <w:tcW w:w="801" w:type="dxa"/>
            <w:tcBorders>
              <w:top w:val="single" w:sz="4" w:space="0" w:color="auto"/>
              <w:left w:val="single" w:sz="4" w:space="0" w:color="auto"/>
              <w:bottom w:val="single" w:sz="4" w:space="0" w:color="auto"/>
              <w:right w:val="single" w:sz="4" w:space="0" w:color="auto"/>
            </w:tcBorders>
            <w:hideMark/>
          </w:tcPr>
          <w:p w14:paraId="6DE8AAC0" w14:textId="77777777" w:rsidR="00F10645" w:rsidRPr="003D2824" w:rsidRDefault="00F10645" w:rsidP="003944F0">
            <w:pPr>
              <w:jc w:val="center"/>
              <w:rPr>
                <w:szCs w:val="21"/>
              </w:rPr>
            </w:pPr>
            <w:r w:rsidRPr="003D2824">
              <w:rPr>
                <w:szCs w:val="21"/>
              </w:rPr>
              <w:t>序号</w:t>
            </w:r>
          </w:p>
        </w:tc>
        <w:tc>
          <w:tcPr>
            <w:tcW w:w="2115" w:type="dxa"/>
            <w:tcBorders>
              <w:top w:val="single" w:sz="4" w:space="0" w:color="auto"/>
              <w:left w:val="single" w:sz="4" w:space="0" w:color="auto"/>
              <w:bottom w:val="single" w:sz="4" w:space="0" w:color="auto"/>
              <w:right w:val="single" w:sz="4" w:space="0" w:color="auto"/>
            </w:tcBorders>
            <w:hideMark/>
          </w:tcPr>
          <w:p w14:paraId="11EB7BD1" w14:textId="77777777" w:rsidR="00F10645" w:rsidRPr="003D2824" w:rsidRDefault="00F10645" w:rsidP="003944F0">
            <w:pPr>
              <w:ind w:leftChars="-52" w:left="-109"/>
              <w:jc w:val="center"/>
              <w:rPr>
                <w:szCs w:val="21"/>
              </w:rPr>
            </w:pPr>
            <w:r w:rsidRPr="003D2824">
              <w:rPr>
                <w:szCs w:val="21"/>
              </w:rPr>
              <w:t>影响量</w:t>
            </w:r>
          </w:p>
        </w:tc>
        <w:tc>
          <w:tcPr>
            <w:tcW w:w="4598" w:type="dxa"/>
            <w:tcBorders>
              <w:top w:val="single" w:sz="4" w:space="0" w:color="auto"/>
              <w:left w:val="single" w:sz="4" w:space="0" w:color="auto"/>
              <w:bottom w:val="single" w:sz="4" w:space="0" w:color="auto"/>
              <w:right w:val="single" w:sz="4" w:space="0" w:color="auto"/>
            </w:tcBorders>
            <w:hideMark/>
          </w:tcPr>
          <w:p w14:paraId="11F9C257" w14:textId="77777777" w:rsidR="00F10645" w:rsidRPr="003D2824" w:rsidRDefault="00F10645" w:rsidP="003944F0">
            <w:pPr>
              <w:ind w:leftChars="-59" w:left="-124"/>
              <w:jc w:val="center"/>
              <w:rPr>
                <w:szCs w:val="21"/>
              </w:rPr>
            </w:pPr>
            <w:r w:rsidRPr="003D2824">
              <w:rPr>
                <w:szCs w:val="21"/>
              </w:rPr>
              <w:t>参比值或范围</w:t>
            </w:r>
          </w:p>
        </w:tc>
      </w:tr>
      <w:tr w:rsidR="00F10645" w:rsidRPr="003D2824" w14:paraId="0A5FF309" w14:textId="77777777" w:rsidTr="003944F0">
        <w:trPr>
          <w:jc w:val="center"/>
        </w:trPr>
        <w:tc>
          <w:tcPr>
            <w:tcW w:w="1793" w:type="dxa"/>
            <w:vMerge w:val="restart"/>
            <w:tcBorders>
              <w:top w:val="single" w:sz="4" w:space="0" w:color="auto"/>
              <w:left w:val="single" w:sz="4" w:space="0" w:color="auto"/>
              <w:bottom w:val="single" w:sz="4" w:space="0" w:color="auto"/>
              <w:right w:val="single" w:sz="4" w:space="0" w:color="auto"/>
            </w:tcBorders>
            <w:vAlign w:val="center"/>
            <w:hideMark/>
          </w:tcPr>
          <w:p w14:paraId="08152C69" w14:textId="77777777" w:rsidR="00F10645" w:rsidRPr="003D2824" w:rsidRDefault="00F10645" w:rsidP="003944F0">
            <w:pPr>
              <w:jc w:val="center"/>
              <w:rPr>
                <w:szCs w:val="21"/>
              </w:rPr>
            </w:pPr>
            <w:r w:rsidRPr="003D2824">
              <w:rPr>
                <w:szCs w:val="21"/>
              </w:rPr>
              <w:t>气候条件</w:t>
            </w:r>
          </w:p>
        </w:tc>
        <w:tc>
          <w:tcPr>
            <w:tcW w:w="801" w:type="dxa"/>
            <w:tcBorders>
              <w:top w:val="single" w:sz="4" w:space="0" w:color="auto"/>
              <w:left w:val="single" w:sz="4" w:space="0" w:color="auto"/>
              <w:bottom w:val="single" w:sz="4" w:space="0" w:color="auto"/>
              <w:right w:val="single" w:sz="4" w:space="0" w:color="auto"/>
            </w:tcBorders>
            <w:hideMark/>
          </w:tcPr>
          <w:p w14:paraId="2F557F54" w14:textId="77777777" w:rsidR="00F10645" w:rsidRPr="003D2824" w:rsidRDefault="00F10645" w:rsidP="003944F0">
            <w:pPr>
              <w:jc w:val="center"/>
              <w:rPr>
                <w:szCs w:val="21"/>
              </w:rPr>
            </w:pPr>
            <w:r w:rsidRPr="003D2824">
              <w:rPr>
                <w:szCs w:val="21"/>
              </w:rPr>
              <w:t>1</w:t>
            </w:r>
          </w:p>
        </w:tc>
        <w:tc>
          <w:tcPr>
            <w:tcW w:w="2115" w:type="dxa"/>
            <w:tcBorders>
              <w:top w:val="single" w:sz="4" w:space="0" w:color="auto"/>
              <w:left w:val="single" w:sz="4" w:space="0" w:color="auto"/>
              <w:bottom w:val="single" w:sz="4" w:space="0" w:color="auto"/>
              <w:right w:val="single" w:sz="4" w:space="0" w:color="auto"/>
            </w:tcBorders>
            <w:hideMark/>
          </w:tcPr>
          <w:p w14:paraId="7E02826B" w14:textId="77777777" w:rsidR="00F10645" w:rsidRPr="003D2824" w:rsidRDefault="00F10645" w:rsidP="003944F0">
            <w:pPr>
              <w:jc w:val="center"/>
              <w:rPr>
                <w:szCs w:val="21"/>
              </w:rPr>
            </w:pPr>
            <w:r w:rsidRPr="003D2824">
              <w:rPr>
                <w:szCs w:val="21"/>
              </w:rPr>
              <w:t>环境温度</w:t>
            </w:r>
          </w:p>
        </w:tc>
        <w:tc>
          <w:tcPr>
            <w:tcW w:w="4598" w:type="dxa"/>
            <w:tcBorders>
              <w:top w:val="single" w:sz="4" w:space="0" w:color="auto"/>
              <w:left w:val="single" w:sz="4" w:space="0" w:color="auto"/>
              <w:bottom w:val="single" w:sz="4" w:space="0" w:color="auto"/>
              <w:right w:val="single" w:sz="4" w:space="0" w:color="auto"/>
            </w:tcBorders>
            <w:hideMark/>
          </w:tcPr>
          <w:p w14:paraId="415238F5" w14:textId="77777777" w:rsidR="00F10645" w:rsidRPr="003D2824" w:rsidRDefault="0026667B" w:rsidP="003944F0">
            <w:pPr>
              <w:jc w:val="center"/>
              <w:rPr>
                <w:szCs w:val="21"/>
              </w:rPr>
            </w:pPr>
            <w:r>
              <w:rPr>
                <w:rFonts w:hint="eastAsia"/>
                <w:szCs w:val="21"/>
              </w:rPr>
              <w:t>5</w:t>
            </w:r>
            <w:r w:rsidR="00F10645" w:rsidRPr="003D2824">
              <w:rPr>
                <w:rFonts w:ascii="宋体" w:hAnsi="宋体" w:cs="宋体" w:hint="eastAsia"/>
                <w:szCs w:val="21"/>
              </w:rPr>
              <w:t>℃</w:t>
            </w:r>
            <w:r w:rsidR="00F10645">
              <w:rPr>
                <w:szCs w:val="21"/>
              </w:rPr>
              <w:t>~</w:t>
            </w:r>
            <w:r w:rsidR="00F10645">
              <w:rPr>
                <w:rFonts w:hint="eastAsia"/>
                <w:szCs w:val="21"/>
              </w:rPr>
              <w:t>35</w:t>
            </w:r>
            <w:r w:rsidR="00F10645" w:rsidRPr="003D2824">
              <w:rPr>
                <w:rFonts w:ascii="宋体" w:hAnsi="宋体" w:cs="宋体" w:hint="eastAsia"/>
                <w:szCs w:val="21"/>
              </w:rPr>
              <w:t>℃</w:t>
            </w:r>
          </w:p>
        </w:tc>
      </w:tr>
      <w:tr w:rsidR="00F10645" w:rsidRPr="003D2824" w14:paraId="7848B03F" w14:textId="77777777" w:rsidTr="003944F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B668E" w14:textId="77777777" w:rsidR="00F10645" w:rsidRPr="003D2824" w:rsidRDefault="00F10645" w:rsidP="003944F0">
            <w:pPr>
              <w:widowControl/>
              <w:jc w:val="left"/>
              <w:rPr>
                <w:szCs w:val="21"/>
              </w:rPr>
            </w:pPr>
          </w:p>
        </w:tc>
        <w:tc>
          <w:tcPr>
            <w:tcW w:w="801" w:type="dxa"/>
            <w:tcBorders>
              <w:top w:val="single" w:sz="4" w:space="0" w:color="auto"/>
              <w:left w:val="single" w:sz="4" w:space="0" w:color="auto"/>
              <w:bottom w:val="single" w:sz="4" w:space="0" w:color="auto"/>
              <w:right w:val="single" w:sz="4" w:space="0" w:color="auto"/>
            </w:tcBorders>
            <w:hideMark/>
          </w:tcPr>
          <w:p w14:paraId="509A1799" w14:textId="77777777" w:rsidR="00F10645" w:rsidRPr="003D2824" w:rsidRDefault="00F10645" w:rsidP="003944F0">
            <w:pPr>
              <w:jc w:val="center"/>
              <w:rPr>
                <w:szCs w:val="21"/>
              </w:rPr>
            </w:pPr>
            <w:r w:rsidRPr="003D2824">
              <w:rPr>
                <w:szCs w:val="21"/>
              </w:rPr>
              <w:t>2</w:t>
            </w:r>
          </w:p>
        </w:tc>
        <w:tc>
          <w:tcPr>
            <w:tcW w:w="2115" w:type="dxa"/>
            <w:tcBorders>
              <w:top w:val="single" w:sz="4" w:space="0" w:color="auto"/>
              <w:left w:val="single" w:sz="4" w:space="0" w:color="auto"/>
              <w:bottom w:val="single" w:sz="4" w:space="0" w:color="auto"/>
              <w:right w:val="single" w:sz="4" w:space="0" w:color="auto"/>
            </w:tcBorders>
            <w:hideMark/>
          </w:tcPr>
          <w:p w14:paraId="42882365" w14:textId="77777777" w:rsidR="00F10645" w:rsidRPr="003D2824" w:rsidRDefault="00F10645" w:rsidP="003944F0">
            <w:pPr>
              <w:jc w:val="center"/>
              <w:rPr>
                <w:szCs w:val="21"/>
              </w:rPr>
            </w:pPr>
            <w:r w:rsidRPr="003D2824">
              <w:rPr>
                <w:szCs w:val="21"/>
              </w:rPr>
              <w:t>相对湿度</w:t>
            </w:r>
          </w:p>
        </w:tc>
        <w:tc>
          <w:tcPr>
            <w:tcW w:w="4598" w:type="dxa"/>
            <w:tcBorders>
              <w:top w:val="single" w:sz="4" w:space="0" w:color="auto"/>
              <w:left w:val="single" w:sz="4" w:space="0" w:color="auto"/>
              <w:bottom w:val="single" w:sz="4" w:space="0" w:color="auto"/>
              <w:right w:val="single" w:sz="4" w:space="0" w:color="auto"/>
            </w:tcBorders>
            <w:hideMark/>
          </w:tcPr>
          <w:p w14:paraId="7BC2B939" w14:textId="77777777" w:rsidR="00F10645" w:rsidRPr="003D2824" w:rsidRDefault="00F10645" w:rsidP="003944F0">
            <w:pPr>
              <w:jc w:val="center"/>
              <w:rPr>
                <w:szCs w:val="21"/>
              </w:rPr>
            </w:pPr>
            <w:r>
              <w:rPr>
                <w:rFonts w:hint="eastAsia"/>
                <w:szCs w:val="21"/>
              </w:rPr>
              <w:t>≤</w:t>
            </w:r>
            <w:r>
              <w:rPr>
                <w:rFonts w:hint="eastAsia"/>
                <w:szCs w:val="21"/>
              </w:rPr>
              <w:t>80</w:t>
            </w:r>
            <w:r w:rsidRPr="003D2824">
              <w:rPr>
                <w:szCs w:val="21"/>
              </w:rPr>
              <w:t>%</w:t>
            </w:r>
          </w:p>
        </w:tc>
      </w:tr>
      <w:tr w:rsidR="00F10645" w:rsidRPr="003D2824" w14:paraId="34141B35" w14:textId="77777777" w:rsidTr="003944F0">
        <w:trPr>
          <w:jc w:val="center"/>
        </w:trPr>
        <w:tc>
          <w:tcPr>
            <w:tcW w:w="1793" w:type="dxa"/>
            <w:vMerge w:val="restart"/>
            <w:tcBorders>
              <w:top w:val="single" w:sz="4" w:space="0" w:color="auto"/>
              <w:left w:val="single" w:sz="4" w:space="0" w:color="auto"/>
              <w:bottom w:val="single" w:sz="4" w:space="0" w:color="auto"/>
              <w:right w:val="single" w:sz="4" w:space="0" w:color="auto"/>
            </w:tcBorders>
            <w:vAlign w:val="center"/>
            <w:hideMark/>
          </w:tcPr>
          <w:p w14:paraId="179E5A80" w14:textId="77777777" w:rsidR="00F10645" w:rsidRPr="003D2824" w:rsidRDefault="00F10645" w:rsidP="003944F0">
            <w:pPr>
              <w:jc w:val="center"/>
              <w:rPr>
                <w:szCs w:val="21"/>
              </w:rPr>
            </w:pPr>
            <w:r w:rsidRPr="003D2824">
              <w:rPr>
                <w:szCs w:val="21"/>
              </w:rPr>
              <w:t>电源条件</w:t>
            </w:r>
            <w:r w:rsidR="00626EF6">
              <w:rPr>
                <w:rFonts w:hint="eastAsia"/>
                <w:szCs w:val="21"/>
              </w:rPr>
              <w:t>（车体或其他电源供电）</w:t>
            </w:r>
          </w:p>
        </w:tc>
        <w:tc>
          <w:tcPr>
            <w:tcW w:w="801" w:type="dxa"/>
            <w:tcBorders>
              <w:top w:val="single" w:sz="4" w:space="0" w:color="auto"/>
              <w:left w:val="single" w:sz="4" w:space="0" w:color="auto"/>
              <w:bottom w:val="single" w:sz="4" w:space="0" w:color="auto"/>
              <w:right w:val="single" w:sz="4" w:space="0" w:color="auto"/>
            </w:tcBorders>
            <w:hideMark/>
          </w:tcPr>
          <w:p w14:paraId="31028C7C" w14:textId="77777777" w:rsidR="00F10645" w:rsidRPr="003D2824" w:rsidRDefault="00F10645" w:rsidP="003944F0">
            <w:pPr>
              <w:jc w:val="center"/>
              <w:rPr>
                <w:szCs w:val="21"/>
              </w:rPr>
            </w:pPr>
            <w:r>
              <w:rPr>
                <w:rFonts w:hint="eastAsia"/>
                <w:szCs w:val="21"/>
              </w:rPr>
              <w:t>3</w:t>
            </w:r>
          </w:p>
        </w:tc>
        <w:tc>
          <w:tcPr>
            <w:tcW w:w="2115" w:type="dxa"/>
            <w:tcBorders>
              <w:top w:val="single" w:sz="4" w:space="0" w:color="auto"/>
              <w:left w:val="single" w:sz="4" w:space="0" w:color="auto"/>
              <w:bottom w:val="single" w:sz="4" w:space="0" w:color="auto"/>
              <w:right w:val="single" w:sz="4" w:space="0" w:color="auto"/>
            </w:tcBorders>
            <w:hideMark/>
          </w:tcPr>
          <w:p w14:paraId="49D43C6D" w14:textId="77777777" w:rsidR="00F10645" w:rsidRPr="003D2824" w:rsidRDefault="00F10645" w:rsidP="003944F0">
            <w:pPr>
              <w:jc w:val="center"/>
              <w:rPr>
                <w:szCs w:val="21"/>
              </w:rPr>
            </w:pPr>
            <w:r w:rsidRPr="003D2824">
              <w:rPr>
                <w:szCs w:val="21"/>
              </w:rPr>
              <w:t>电源电压</w:t>
            </w:r>
          </w:p>
        </w:tc>
        <w:tc>
          <w:tcPr>
            <w:tcW w:w="4598" w:type="dxa"/>
            <w:tcBorders>
              <w:top w:val="single" w:sz="4" w:space="0" w:color="auto"/>
              <w:left w:val="single" w:sz="4" w:space="0" w:color="auto"/>
              <w:bottom w:val="single" w:sz="4" w:space="0" w:color="auto"/>
              <w:right w:val="single" w:sz="4" w:space="0" w:color="auto"/>
            </w:tcBorders>
            <w:hideMark/>
          </w:tcPr>
          <w:p w14:paraId="6E1EF118" w14:textId="77777777" w:rsidR="00F10645" w:rsidRPr="003D2824" w:rsidRDefault="00F10645" w:rsidP="00F10645">
            <w:pPr>
              <w:jc w:val="center"/>
              <w:rPr>
                <w:szCs w:val="21"/>
              </w:rPr>
            </w:pPr>
            <w:r w:rsidRPr="003D2824">
              <w:rPr>
                <w:szCs w:val="21"/>
              </w:rPr>
              <w:t>交流</w:t>
            </w:r>
            <w:r w:rsidRPr="003D2824">
              <w:rPr>
                <w:szCs w:val="21"/>
              </w:rPr>
              <w:t>2</w:t>
            </w:r>
            <w:r w:rsidRPr="003D2824">
              <w:rPr>
                <w:rFonts w:hint="eastAsia"/>
                <w:szCs w:val="21"/>
              </w:rPr>
              <w:t>2</w:t>
            </w:r>
            <w:r w:rsidRPr="003D2824">
              <w:rPr>
                <w:szCs w:val="21"/>
              </w:rPr>
              <w:t>0</w:t>
            </w:r>
            <w:r w:rsidRPr="003D2824">
              <w:rPr>
                <w:szCs w:val="21"/>
              </w:rPr>
              <w:t>（</w:t>
            </w:r>
            <w:r w:rsidRPr="003D2824">
              <w:rPr>
                <w:szCs w:val="21"/>
              </w:rPr>
              <w:t>1±</w:t>
            </w:r>
            <w:r>
              <w:rPr>
                <w:rFonts w:hint="eastAsia"/>
                <w:szCs w:val="21"/>
              </w:rPr>
              <w:t>10</w:t>
            </w:r>
            <w:r w:rsidRPr="003D2824">
              <w:rPr>
                <w:szCs w:val="21"/>
              </w:rPr>
              <w:t>%</w:t>
            </w:r>
            <w:r w:rsidRPr="003D2824">
              <w:rPr>
                <w:szCs w:val="21"/>
              </w:rPr>
              <w:t>）</w:t>
            </w:r>
            <w:r w:rsidRPr="003D2824">
              <w:rPr>
                <w:szCs w:val="21"/>
              </w:rPr>
              <w:t>V</w:t>
            </w:r>
          </w:p>
        </w:tc>
      </w:tr>
      <w:tr w:rsidR="00F10645" w:rsidRPr="003D2824" w14:paraId="2497792B" w14:textId="77777777" w:rsidTr="003944F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492E7" w14:textId="77777777" w:rsidR="00F10645" w:rsidRPr="003D2824" w:rsidRDefault="00F10645" w:rsidP="003944F0">
            <w:pPr>
              <w:widowControl/>
              <w:jc w:val="left"/>
              <w:rPr>
                <w:szCs w:val="21"/>
              </w:rPr>
            </w:pPr>
          </w:p>
        </w:tc>
        <w:tc>
          <w:tcPr>
            <w:tcW w:w="801" w:type="dxa"/>
            <w:tcBorders>
              <w:top w:val="single" w:sz="4" w:space="0" w:color="auto"/>
              <w:left w:val="single" w:sz="4" w:space="0" w:color="auto"/>
              <w:bottom w:val="single" w:sz="4" w:space="0" w:color="auto"/>
              <w:right w:val="single" w:sz="4" w:space="0" w:color="auto"/>
            </w:tcBorders>
            <w:hideMark/>
          </w:tcPr>
          <w:p w14:paraId="676468CE" w14:textId="77777777" w:rsidR="00F10645" w:rsidRPr="003D2824" w:rsidRDefault="00F10645" w:rsidP="003944F0">
            <w:pPr>
              <w:jc w:val="center"/>
              <w:rPr>
                <w:szCs w:val="21"/>
              </w:rPr>
            </w:pPr>
            <w:r>
              <w:rPr>
                <w:rFonts w:hint="eastAsia"/>
                <w:szCs w:val="21"/>
              </w:rPr>
              <w:t>4</w:t>
            </w:r>
          </w:p>
        </w:tc>
        <w:tc>
          <w:tcPr>
            <w:tcW w:w="2115" w:type="dxa"/>
            <w:tcBorders>
              <w:top w:val="single" w:sz="4" w:space="0" w:color="auto"/>
              <w:left w:val="single" w:sz="4" w:space="0" w:color="auto"/>
              <w:bottom w:val="single" w:sz="4" w:space="0" w:color="auto"/>
              <w:right w:val="single" w:sz="4" w:space="0" w:color="auto"/>
            </w:tcBorders>
            <w:hideMark/>
          </w:tcPr>
          <w:p w14:paraId="12158C38" w14:textId="77777777" w:rsidR="00F10645" w:rsidRPr="003D2824" w:rsidRDefault="00F10645" w:rsidP="003944F0">
            <w:pPr>
              <w:jc w:val="center"/>
              <w:rPr>
                <w:szCs w:val="21"/>
              </w:rPr>
            </w:pPr>
            <w:r w:rsidRPr="003D2824">
              <w:rPr>
                <w:szCs w:val="21"/>
              </w:rPr>
              <w:t>电源频率</w:t>
            </w:r>
          </w:p>
        </w:tc>
        <w:tc>
          <w:tcPr>
            <w:tcW w:w="4598" w:type="dxa"/>
            <w:tcBorders>
              <w:top w:val="single" w:sz="4" w:space="0" w:color="auto"/>
              <w:left w:val="single" w:sz="4" w:space="0" w:color="auto"/>
              <w:bottom w:val="single" w:sz="4" w:space="0" w:color="auto"/>
              <w:right w:val="single" w:sz="4" w:space="0" w:color="auto"/>
            </w:tcBorders>
            <w:hideMark/>
          </w:tcPr>
          <w:p w14:paraId="5FB1019B" w14:textId="77777777" w:rsidR="00F10645" w:rsidRPr="003D2824" w:rsidRDefault="00F10645" w:rsidP="003944F0">
            <w:pPr>
              <w:tabs>
                <w:tab w:val="center" w:pos="2191"/>
                <w:tab w:val="right" w:pos="4382"/>
              </w:tabs>
              <w:jc w:val="left"/>
              <w:rPr>
                <w:szCs w:val="21"/>
              </w:rPr>
            </w:pPr>
            <w:r>
              <w:rPr>
                <w:szCs w:val="21"/>
              </w:rPr>
              <w:tab/>
            </w:r>
            <w:r w:rsidRPr="003D2824">
              <w:rPr>
                <w:szCs w:val="21"/>
              </w:rPr>
              <w:t>50</w:t>
            </w:r>
            <w:r w:rsidRPr="003D2824">
              <w:rPr>
                <w:szCs w:val="21"/>
              </w:rPr>
              <w:t>（</w:t>
            </w:r>
            <w:r w:rsidRPr="003D2824">
              <w:rPr>
                <w:szCs w:val="21"/>
              </w:rPr>
              <w:t>1±10%</w:t>
            </w:r>
            <w:r w:rsidRPr="003D2824">
              <w:rPr>
                <w:szCs w:val="21"/>
              </w:rPr>
              <w:t>）</w:t>
            </w:r>
            <w:r w:rsidRPr="003D2824">
              <w:rPr>
                <w:szCs w:val="21"/>
              </w:rPr>
              <w:t>Hz</w:t>
            </w:r>
            <w:r>
              <w:rPr>
                <w:szCs w:val="21"/>
              </w:rPr>
              <w:tab/>
            </w:r>
          </w:p>
        </w:tc>
      </w:tr>
    </w:tbl>
    <w:p w14:paraId="621022A3" w14:textId="77777777" w:rsidR="004A11F7" w:rsidRDefault="004A11F7" w:rsidP="004A11F7">
      <w:pPr>
        <w:pStyle w:val="a7"/>
        <w:spacing w:before="156" w:after="156"/>
        <w:ind w:left="0"/>
      </w:pPr>
      <w:r w:rsidRPr="00EC09FC">
        <w:t>外观</w:t>
      </w:r>
    </w:p>
    <w:p w14:paraId="200DB403" w14:textId="77777777" w:rsidR="004A11F7" w:rsidRPr="00AB3D4A" w:rsidRDefault="004A11F7" w:rsidP="004A11F7">
      <w:pPr>
        <w:pStyle w:val="afff5"/>
      </w:pPr>
      <w:r w:rsidRPr="00AB3D4A">
        <w:rPr>
          <w:rFonts w:hint="eastAsia"/>
        </w:rPr>
        <w:t>仪器的外观应满足如下要求：</w:t>
      </w:r>
    </w:p>
    <w:p w14:paraId="48BFA70A" w14:textId="77777777" w:rsidR="004A11F7" w:rsidRPr="00AB3D4A" w:rsidRDefault="004A11F7" w:rsidP="004A11F7">
      <w:pPr>
        <w:numPr>
          <w:ilvl w:val="0"/>
          <w:numId w:val="27"/>
        </w:numPr>
        <w:tabs>
          <w:tab w:val="num" w:pos="825"/>
        </w:tabs>
      </w:pPr>
      <w:r w:rsidRPr="00AB3D4A">
        <w:rPr>
          <w:rFonts w:hint="eastAsia"/>
        </w:rPr>
        <w:t>仪器的外观整齐、清洁，表面涂</w:t>
      </w:r>
      <w:r>
        <w:rPr>
          <w:rFonts w:hint="eastAsia"/>
        </w:rPr>
        <w:t>层</w:t>
      </w:r>
      <w:r w:rsidRPr="00AB3D4A">
        <w:rPr>
          <w:rFonts w:hint="eastAsia"/>
        </w:rPr>
        <w:t>、镀层无明显剥落、擦伤、露底及污垢；</w:t>
      </w:r>
    </w:p>
    <w:p w14:paraId="7B77FD33" w14:textId="77777777" w:rsidR="004A11F7" w:rsidRPr="00AB3D4A" w:rsidRDefault="004A11F7" w:rsidP="004A11F7">
      <w:pPr>
        <w:numPr>
          <w:ilvl w:val="0"/>
          <w:numId w:val="27"/>
        </w:numPr>
        <w:tabs>
          <w:tab w:val="num" w:pos="825"/>
        </w:tabs>
      </w:pPr>
      <w:r w:rsidRPr="00AB3D4A">
        <w:rPr>
          <w:rFonts w:hint="eastAsia"/>
        </w:rPr>
        <w:t>所有铭牌及标志应耐久和清楚，内容符合相关法规、标准的要求；</w:t>
      </w:r>
      <w:r w:rsidRPr="00AB3D4A">
        <w:rPr>
          <w:rFonts w:hint="eastAsia"/>
        </w:rPr>
        <w:t xml:space="preserve"> </w:t>
      </w:r>
    </w:p>
    <w:p w14:paraId="4539942C" w14:textId="77777777" w:rsidR="004A11F7" w:rsidRPr="00AB3D4A" w:rsidRDefault="004A11F7" w:rsidP="004A11F7">
      <w:pPr>
        <w:numPr>
          <w:ilvl w:val="0"/>
          <w:numId w:val="27"/>
        </w:numPr>
        <w:tabs>
          <w:tab w:val="num" w:pos="825"/>
        </w:tabs>
      </w:pPr>
      <w:r w:rsidRPr="00AB3D4A">
        <w:rPr>
          <w:rFonts w:hint="eastAsia"/>
        </w:rPr>
        <w:t>所有紧固件不得松动、各种调节件灵活，功能正常；</w:t>
      </w:r>
    </w:p>
    <w:p w14:paraId="4CF6458F" w14:textId="77777777" w:rsidR="004A11F7" w:rsidRPr="00AB3D4A" w:rsidRDefault="004A11F7" w:rsidP="004A11F7">
      <w:pPr>
        <w:numPr>
          <w:ilvl w:val="0"/>
          <w:numId w:val="27"/>
        </w:numPr>
        <w:tabs>
          <w:tab w:val="num" w:pos="825"/>
        </w:tabs>
      </w:pPr>
      <w:r w:rsidRPr="00AB3D4A">
        <w:rPr>
          <w:rFonts w:hint="eastAsia"/>
        </w:rPr>
        <w:t>零件表面不得锈蚀；</w:t>
      </w:r>
    </w:p>
    <w:p w14:paraId="1ED7562B" w14:textId="77777777" w:rsidR="004A11F7" w:rsidRPr="00AB3D4A" w:rsidRDefault="004A11F7" w:rsidP="004A11F7">
      <w:pPr>
        <w:numPr>
          <w:ilvl w:val="0"/>
          <w:numId w:val="27"/>
        </w:numPr>
        <w:tabs>
          <w:tab w:val="num" w:pos="825"/>
        </w:tabs>
      </w:pPr>
      <w:r w:rsidRPr="00AB3D4A">
        <w:rPr>
          <w:rFonts w:hint="eastAsia"/>
        </w:rPr>
        <w:t>仪器可拆部分应能无障碍地拆装。</w:t>
      </w:r>
    </w:p>
    <w:p w14:paraId="46117395" w14:textId="77777777" w:rsidR="004A11F7" w:rsidRPr="00AB3D4A" w:rsidRDefault="004A11F7" w:rsidP="004A11F7">
      <w:pPr>
        <w:pStyle w:val="a7"/>
        <w:spacing w:before="156" w:after="156"/>
        <w:ind w:left="0"/>
      </w:pPr>
      <w:r w:rsidRPr="00AB3D4A">
        <w:t>功能</w:t>
      </w:r>
    </w:p>
    <w:p w14:paraId="268BEB4E" w14:textId="77777777" w:rsidR="004A11F7" w:rsidRPr="00AB3D4A" w:rsidRDefault="004A11F7" w:rsidP="004A11F7">
      <w:pPr>
        <w:pStyle w:val="a8"/>
        <w:spacing w:before="156" w:after="156"/>
        <w:ind w:left="2"/>
      </w:pPr>
      <w:r>
        <w:rPr>
          <w:rFonts w:hint="eastAsia"/>
        </w:rPr>
        <w:t>总离子流</w:t>
      </w:r>
      <w:r w:rsidRPr="00AB3D4A">
        <w:t>图显示</w:t>
      </w:r>
      <w:r w:rsidRPr="00AB3D4A">
        <w:rPr>
          <w:rFonts w:hint="eastAsia"/>
        </w:rPr>
        <w:t>功能</w:t>
      </w:r>
    </w:p>
    <w:p w14:paraId="60CED072" w14:textId="77777777" w:rsidR="004A11F7" w:rsidRDefault="004A11F7" w:rsidP="004A11F7">
      <w:pPr>
        <w:ind w:firstLine="420"/>
      </w:pPr>
      <w:r w:rsidRPr="00AB3D4A">
        <w:t>在样品分析过程中，仪器</w:t>
      </w:r>
      <w:r w:rsidRPr="00AB3D4A">
        <w:rPr>
          <w:rFonts w:hint="eastAsia"/>
        </w:rPr>
        <w:t>应</w:t>
      </w:r>
      <w:r w:rsidRPr="00AB3D4A">
        <w:t>显示</w:t>
      </w:r>
      <w:r w:rsidRPr="00AB3D4A">
        <w:rPr>
          <w:rFonts w:hint="eastAsia"/>
        </w:rPr>
        <w:t>测量结果的</w:t>
      </w:r>
      <w:r>
        <w:rPr>
          <w:rFonts w:hint="eastAsia"/>
        </w:rPr>
        <w:t>总离子流</w:t>
      </w:r>
      <w:r w:rsidRPr="00AB3D4A">
        <w:t>图。</w:t>
      </w:r>
    </w:p>
    <w:p w14:paraId="791F9FB2" w14:textId="77777777" w:rsidR="004A11F7" w:rsidRPr="00AB3D4A" w:rsidRDefault="004A11F7" w:rsidP="004A11F7">
      <w:pPr>
        <w:pStyle w:val="a8"/>
        <w:spacing w:before="156" w:after="156"/>
        <w:ind w:left="2"/>
      </w:pPr>
      <w:r>
        <w:rPr>
          <w:rFonts w:hint="eastAsia"/>
        </w:rPr>
        <w:t>质</w:t>
      </w:r>
      <w:r w:rsidRPr="00AB3D4A">
        <w:rPr>
          <w:rFonts w:hint="eastAsia"/>
        </w:rPr>
        <w:t>谱</w:t>
      </w:r>
      <w:r w:rsidRPr="00AB3D4A">
        <w:t>图显示</w:t>
      </w:r>
      <w:r w:rsidRPr="00AB3D4A">
        <w:rPr>
          <w:rFonts w:hint="eastAsia"/>
        </w:rPr>
        <w:t>功能</w:t>
      </w:r>
    </w:p>
    <w:p w14:paraId="4D3E5A49" w14:textId="77777777" w:rsidR="004A11F7" w:rsidRDefault="004A11F7" w:rsidP="004A11F7">
      <w:pPr>
        <w:ind w:firstLine="420"/>
      </w:pPr>
      <w:r w:rsidRPr="00AB3D4A">
        <w:t>在样品分析过程中，仪器</w:t>
      </w:r>
      <w:r w:rsidRPr="00AB3D4A">
        <w:rPr>
          <w:rFonts w:hint="eastAsia"/>
        </w:rPr>
        <w:t>应</w:t>
      </w:r>
      <w:r w:rsidRPr="00AB3D4A">
        <w:t>显示</w:t>
      </w:r>
      <w:r w:rsidRPr="00AB3D4A">
        <w:rPr>
          <w:rFonts w:hint="eastAsia"/>
        </w:rPr>
        <w:t>测量结果的</w:t>
      </w:r>
      <w:r>
        <w:rPr>
          <w:rFonts w:hint="eastAsia"/>
        </w:rPr>
        <w:t>质谱</w:t>
      </w:r>
      <w:r w:rsidRPr="00AB3D4A">
        <w:t>图。</w:t>
      </w:r>
    </w:p>
    <w:p w14:paraId="6C1A8EA4" w14:textId="77777777" w:rsidR="004A11F7" w:rsidRDefault="004A11F7" w:rsidP="004A11F7">
      <w:pPr>
        <w:pStyle w:val="a8"/>
        <w:spacing w:before="156" w:after="156"/>
        <w:ind w:left="2"/>
      </w:pPr>
      <w:r>
        <w:rPr>
          <w:rFonts w:hint="eastAsia"/>
        </w:rPr>
        <w:t>谱库检索功能</w:t>
      </w:r>
    </w:p>
    <w:p w14:paraId="51DF078A" w14:textId="77777777" w:rsidR="004A11F7" w:rsidRDefault="004A11F7" w:rsidP="004A11F7">
      <w:pPr>
        <w:ind w:firstLine="420"/>
      </w:pPr>
      <w:r>
        <w:rPr>
          <w:rFonts w:hint="eastAsia"/>
        </w:rPr>
        <w:t>仪器应具有标准谱库的检索功能，支持自建谱库。</w:t>
      </w:r>
    </w:p>
    <w:p w14:paraId="74310A94" w14:textId="77777777" w:rsidR="004A11F7" w:rsidRDefault="004A11F7" w:rsidP="004A11F7">
      <w:pPr>
        <w:pStyle w:val="a8"/>
        <w:spacing w:before="156" w:after="156"/>
        <w:ind w:left="2"/>
      </w:pPr>
      <w:r>
        <w:rPr>
          <w:rFonts w:hint="eastAsia"/>
        </w:rPr>
        <w:t>进样功能</w:t>
      </w:r>
    </w:p>
    <w:p w14:paraId="186FBA9E" w14:textId="77777777" w:rsidR="004A11F7" w:rsidRPr="00227304" w:rsidRDefault="004A11F7" w:rsidP="004A11F7">
      <w:pPr>
        <w:ind w:firstLine="420"/>
      </w:pPr>
      <w:r>
        <w:rPr>
          <w:rFonts w:hint="eastAsia"/>
        </w:rPr>
        <w:t>仪器具有在现场直接进样的功能。</w:t>
      </w:r>
    </w:p>
    <w:p w14:paraId="1156F3C7" w14:textId="77777777" w:rsidR="004A11F7" w:rsidRPr="00AB3D4A" w:rsidRDefault="004A11F7" w:rsidP="004A11F7">
      <w:pPr>
        <w:pStyle w:val="a8"/>
        <w:spacing w:before="156" w:after="156"/>
        <w:ind w:left="2"/>
      </w:pPr>
      <w:r w:rsidRPr="00AB3D4A">
        <w:t>载气</w:t>
      </w:r>
      <w:r w:rsidRPr="00AB3D4A">
        <w:rPr>
          <w:rFonts w:hint="eastAsia"/>
        </w:rPr>
        <w:t>压力</w:t>
      </w:r>
      <w:r w:rsidRPr="00AB3D4A">
        <w:t>监控</w:t>
      </w:r>
      <w:r w:rsidRPr="00AB3D4A">
        <w:rPr>
          <w:rFonts w:hint="eastAsia"/>
        </w:rPr>
        <w:t>功能</w:t>
      </w:r>
    </w:p>
    <w:p w14:paraId="4FD2CB7F" w14:textId="77777777" w:rsidR="004A11F7" w:rsidRPr="00AB3D4A" w:rsidRDefault="004A11F7" w:rsidP="004A11F7">
      <w:pPr>
        <w:ind w:firstLine="420"/>
      </w:pPr>
      <w:r w:rsidRPr="00AB3D4A">
        <w:t>在仪器</w:t>
      </w:r>
      <w:r w:rsidRPr="00AB3D4A">
        <w:rPr>
          <w:rFonts w:hint="eastAsia"/>
        </w:rPr>
        <w:t>正常工作</w:t>
      </w:r>
      <w:r w:rsidRPr="00AB3D4A">
        <w:t>过程中，</w:t>
      </w:r>
      <w:r w:rsidRPr="00AB3D4A">
        <w:rPr>
          <w:rFonts w:hint="eastAsia"/>
        </w:rPr>
        <w:t>仪器应</w:t>
      </w:r>
      <w:r w:rsidRPr="00AB3D4A">
        <w:t>对载气</w:t>
      </w:r>
      <w:r w:rsidRPr="00AB3D4A">
        <w:rPr>
          <w:rFonts w:hint="eastAsia"/>
        </w:rPr>
        <w:t>压力</w:t>
      </w:r>
      <w:r w:rsidRPr="00AB3D4A">
        <w:t>进行监控，并在载气</w:t>
      </w:r>
      <w:r w:rsidRPr="00AB3D4A">
        <w:rPr>
          <w:rFonts w:hint="eastAsia"/>
        </w:rPr>
        <w:t>压力低于限定值</w:t>
      </w:r>
      <w:r w:rsidRPr="00AB3D4A">
        <w:t>时报警</w:t>
      </w:r>
      <w:r w:rsidRPr="00AB3D4A">
        <w:rPr>
          <w:rFonts w:hint="eastAsia"/>
        </w:rPr>
        <w:t>和</w:t>
      </w:r>
      <w:r w:rsidRPr="00AB3D4A">
        <w:t>提示用户</w:t>
      </w:r>
      <w:r>
        <w:rPr>
          <w:rFonts w:hint="eastAsia"/>
        </w:rPr>
        <w:t>。</w:t>
      </w:r>
      <w:r w:rsidRPr="00AB3D4A">
        <w:rPr>
          <w:rFonts w:hint="eastAsia"/>
        </w:rPr>
        <w:t>载气压力限定值由制造厂规定</w:t>
      </w:r>
      <w:r w:rsidRPr="00AB3D4A">
        <w:t>。</w:t>
      </w:r>
    </w:p>
    <w:p w14:paraId="64D5956F" w14:textId="77777777" w:rsidR="004A11F7" w:rsidRPr="00AB3D4A" w:rsidRDefault="004A11F7" w:rsidP="004A11F7">
      <w:pPr>
        <w:pStyle w:val="a8"/>
        <w:spacing w:before="156" w:after="156"/>
        <w:ind w:left="2"/>
      </w:pPr>
      <w:r w:rsidRPr="00AB3D4A">
        <w:rPr>
          <w:rFonts w:hint="eastAsia"/>
        </w:rPr>
        <w:t>真空压力监控功能</w:t>
      </w:r>
    </w:p>
    <w:p w14:paraId="70D2BC68" w14:textId="77777777" w:rsidR="004A11F7" w:rsidRPr="00AB3D4A" w:rsidRDefault="004A11F7" w:rsidP="004A11F7">
      <w:pPr>
        <w:ind w:firstLine="420"/>
      </w:pPr>
      <w:r w:rsidRPr="00AB3D4A">
        <w:rPr>
          <w:rFonts w:hint="eastAsia"/>
        </w:rPr>
        <w:t>仪器应能监控质谱真空腔内的真空压力，并在真空压力超过规定限值时提示用户和进行相应的仪器保护</w:t>
      </w:r>
      <w:r w:rsidRPr="00AB3D4A">
        <w:t>。</w:t>
      </w:r>
      <w:r w:rsidRPr="00AB3D4A">
        <w:rPr>
          <w:rFonts w:hint="eastAsia"/>
        </w:rPr>
        <w:t>真空压力限值由制造厂规定。</w:t>
      </w:r>
    </w:p>
    <w:p w14:paraId="5F92D000" w14:textId="77777777" w:rsidR="004A11F7" w:rsidRPr="00AB3D4A" w:rsidRDefault="004A11F7" w:rsidP="004A11F7">
      <w:pPr>
        <w:pStyle w:val="a8"/>
        <w:spacing w:before="156" w:after="156"/>
        <w:ind w:left="2"/>
      </w:pPr>
      <w:r w:rsidRPr="00AB3D4A">
        <w:rPr>
          <w:rFonts w:hint="eastAsia"/>
        </w:rPr>
        <w:t>电源供电功能</w:t>
      </w:r>
    </w:p>
    <w:p w14:paraId="1E427156" w14:textId="77777777" w:rsidR="004A11F7" w:rsidRPr="00EE3C34" w:rsidRDefault="004A11F7" w:rsidP="004A11F7">
      <w:pPr>
        <w:ind w:firstLine="420"/>
      </w:pPr>
      <w:r w:rsidRPr="00EE3C34">
        <w:rPr>
          <w:rFonts w:hint="eastAsia"/>
        </w:rPr>
        <w:t>仪器应有</w:t>
      </w:r>
      <w:r w:rsidR="00EE3C34" w:rsidRPr="00EE3C34">
        <w:rPr>
          <w:rFonts w:hint="eastAsia"/>
        </w:rPr>
        <w:t>外部适配器</w:t>
      </w:r>
      <w:r w:rsidRPr="00EE3C34">
        <w:rPr>
          <w:rFonts w:hint="eastAsia"/>
        </w:rPr>
        <w:t>交流电供电方式。</w:t>
      </w:r>
    </w:p>
    <w:p w14:paraId="7602A1D7" w14:textId="77777777" w:rsidR="004A11F7" w:rsidRPr="000E1E47" w:rsidRDefault="004A11F7" w:rsidP="004A11F7">
      <w:pPr>
        <w:pStyle w:val="a8"/>
        <w:spacing w:before="156" w:after="156"/>
        <w:ind w:left="2"/>
      </w:pPr>
      <w:r w:rsidRPr="000E1E47">
        <w:rPr>
          <w:rFonts w:hint="eastAsia"/>
        </w:rPr>
        <w:t>结果处理功能</w:t>
      </w:r>
    </w:p>
    <w:p w14:paraId="5E07BEBF" w14:textId="77777777" w:rsidR="004A11F7" w:rsidRDefault="004A11F7" w:rsidP="004A11F7">
      <w:pPr>
        <w:ind w:firstLine="420"/>
      </w:pPr>
      <w:r w:rsidRPr="000E1E47">
        <w:rPr>
          <w:rFonts w:hint="eastAsia"/>
        </w:rPr>
        <w:t>仪器</w:t>
      </w:r>
      <w:r>
        <w:rPr>
          <w:rFonts w:hint="eastAsia"/>
        </w:rPr>
        <w:t>应</w:t>
      </w:r>
      <w:r w:rsidRPr="000E1E47">
        <w:rPr>
          <w:rFonts w:hint="eastAsia"/>
        </w:rPr>
        <w:t>具有检测结果的数据定性、定量的处理功能。</w:t>
      </w:r>
    </w:p>
    <w:p w14:paraId="6A2D9926" w14:textId="77777777" w:rsidR="004A11F7" w:rsidRPr="00AB3D4A" w:rsidRDefault="004A11F7" w:rsidP="004A11F7">
      <w:pPr>
        <w:pStyle w:val="a7"/>
        <w:spacing w:before="156" w:after="156"/>
        <w:ind w:left="0"/>
      </w:pPr>
      <w:r w:rsidRPr="00AB3D4A">
        <w:t>性能</w:t>
      </w:r>
    </w:p>
    <w:p w14:paraId="725938FE" w14:textId="77777777" w:rsidR="004A11F7" w:rsidRPr="00AB3D4A" w:rsidRDefault="004A11F7" w:rsidP="004A11F7">
      <w:pPr>
        <w:pStyle w:val="afff5"/>
        <w:rPr>
          <w:rFonts w:ascii="Times New Roman"/>
          <w:kern w:val="2"/>
          <w:szCs w:val="24"/>
        </w:rPr>
      </w:pPr>
      <w:r w:rsidRPr="00AB3D4A">
        <w:rPr>
          <w:rFonts w:ascii="Times New Roman"/>
          <w:kern w:val="2"/>
          <w:szCs w:val="24"/>
        </w:rPr>
        <w:t>仪器主要性能指标见表</w:t>
      </w:r>
      <w:r w:rsidRPr="00AB3D4A">
        <w:rPr>
          <w:rFonts w:ascii="Times New Roman"/>
          <w:kern w:val="2"/>
          <w:szCs w:val="24"/>
        </w:rPr>
        <w:t>2</w:t>
      </w:r>
      <w:r w:rsidRPr="00AB3D4A">
        <w:rPr>
          <w:rFonts w:ascii="Times New Roman"/>
          <w:kern w:val="2"/>
          <w:szCs w:val="24"/>
        </w:rPr>
        <w:t>。</w:t>
      </w:r>
    </w:p>
    <w:p w14:paraId="63EC6195" w14:textId="77777777" w:rsidR="004A11F7" w:rsidRPr="00973FF1" w:rsidRDefault="004A11F7" w:rsidP="004A11F7">
      <w:pPr>
        <w:pStyle w:val="afffffff8"/>
        <w:spacing w:before="156" w:after="156"/>
        <w:rPr>
          <w:rFonts w:ascii="Times New Roman"/>
          <w:color w:val="FF0000"/>
          <w:szCs w:val="21"/>
        </w:rPr>
      </w:pPr>
      <w:r w:rsidRPr="00AB3D4A">
        <w:rPr>
          <w:rFonts w:ascii="Times New Roman"/>
          <w:szCs w:val="21"/>
        </w:rPr>
        <w:t>表</w:t>
      </w:r>
      <w:r w:rsidRPr="00AB3D4A">
        <w:rPr>
          <w:rFonts w:ascii="Times New Roman"/>
          <w:szCs w:val="21"/>
        </w:rPr>
        <w:t xml:space="preserve">2 </w:t>
      </w:r>
      <w:r w:rsidRPr="00AB3D4A">
        <w:rPr>
          <w:rFonts w:ascii="Times New Roman"/>
          <w:szCs w:val="21"/>
        </w:rPr>
        <w:t>仪器主要性能指标</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2978"/>
        <w:gridCol w:w="5351"/>
      </w:tblGrid>
      <w:tr w:rsidR="004A11F7" w:rsidRPr="00AB3D4A" w14:paraId="30235A4C" w14:textId="77777777" w:rsidTr="00C96D1B">
        <w:trPr>
          <w:trHeight w:val="663"/>
          <w:jc w:val="center"/>
        </w:trPr>
        <w:tc>
          <w:tcPr>
            <w:tcW w:w="1242" w:type="dxa"/>
            <w:tcBorders>
              <w:bottom w:val="single" w:sz="12" w:space="0" w:color="auto"/>
            </w:tcBorders>
            <w:vAlign w:val="center"/>
          </w:tcPr>
          <w:p w14:paraId="7E686DF6" w14:textId="77777777" w:rsidR="004A11F7" w:rsidRPr="00AB3D4A" w:rsidRDefault="004A11F7" w:rsidP="00C96D1B">
            <w:pPr>
              <w:pStyle w:val="afff5"/>
              <w:widowControl w:val="0"/>
              <w:ind w:firstLineChars="0" w:firstLine="0"/>
              <w:jc w:val="center"/>
              <w:rPr>
                <w:rFonts w:ascii="Times New Roman"/>
                <w:sz w:val="18"/>
                <w:szCs w:val="18"/>
              </w:rPr>
            </w:pPr>
            <w:r w:rsidRPr="00AB3D4A">
              <w:rPr>
                <w:rFonts w:ascii="Times New Roman"/>
                <w:sz w:val="18"/>
                <w:szCs w:val="18"/>
              </w:rPr>
              <w:t>序号</w:t>
            </w:r>
          </w:p>
        </w:tc>
        <w:tc>
          <w:tcPr>
            <w:tcW w:w="2978" w:type="dxa"/>
            <w:tcBorders>
              <w:bottom w:val="single" w:sz="12" w:space="0" w:color="auto"/>
            </w:tcBorders>
            <w:vAlign w:val="center"/>
          </w:tcPr>
          <w:p w14:paraId="074F7899" w14:textId="77777777" w:rsidR="004A11F7" w:rsidRPr="00AB3D4A" w:rsidRDefault="004A11F7" w:rsidP="00C96D1B">
            <w:pPr>
              <w:pStyle w:val="afff5"/>
              <w:widowControl w:val="0"/>
              <w:ind w:firstLineChars="0" w:firstLine="0"/>
              <w:jc w:val="center"/>
              <w:rPr>
                <w:rFonts w:ascii="Times New Roman"/>
                <w:sz w:val="18"/>
                <w:szCs w:val="18"/>
              </w:rPr>
            </w:pPr>
            <w:r w:rsidRPr="00AB3D4A">
              <w:rPr>
                <w:rFonts w:ascii="Times New Roman"/>
                <w:sz w:val="18"/>
                <w:szCs w:val="18"/>
              </w:rPr>
              <w:t>性</w:t>
            </w:r>
            <w:r w:rsidRPr="00AB3D4A">
              <w:rPr>
                <w:rFonts w:ascii="Times New Roman"/>
                <w:sz w:val="18"/>
                <w:szCs w:val="18"/>
              </w:rPr>
              <w:t xml:space="preserve"> </w:t>
            </w:r>
            <w:r w:rsidRPr="00AB3D4A">
              <w:rPr>
                <w:rFonts w:ascii="Times New Roman"/>
                <w:sz w:val="18"/>
                <w:szCs w:val="18"/>
              </w:rPr>
              <w:t>能</w:t>
            </w:r>
            <w:r w:rsidRPr="00AB3D4A">
              <w:rPr>
                <w:rFonts w:ascii="Times New Roman"/>
                <w:sz w:val="18"/>
                <w:szCs w:val="18"/>
              </w:rPr>
              <w:t xml:space="preserve"> </w:t>
            </w:r>
            <w:r w:rsidRPr="00AB3D4A">
              <w:rPr>
                <w:rFonts w:ascii="Times New Roman"/>
                <w:sz w:val="18"/>
                <w:szCs w:val="18"/>
              </w:rPr>
              <w:t>指</w:t>
            </w:r>
            <w:r w:rsidRPr="00AB3D4A">
              <w:rPr>
                <w:rFonts w:ascii="Times New Roman"/>
                <w:sz w:val="18"/>
                <w:szCs w:val="18"/>
              </w:rPr>
              <w:t xml:space="preserve"> </w:t>
            </w:r>
            <w:r w:rsidRPr="00AB3D4A">
              <w:rPr>
                <w:rFonts w:ascii="Times New Roman"/>
                <w:sz w:val="18"/>
                <w:szCs w:val="18"/>
              </w:rPr>
              <w:t>标</w:t>
            </w:r>
          </w:p>
        </w:tc>
        <w:tc>
          <w:tcPr>
            <w:tcW w:w="5351" w:type="dxa"/>
            <w:tcBorders>
              <w:bottom w:val="single" w:sz="12" w:space="0" w:color="auto"/>
            </w:tcBorders>
            <w:vAlign w:val="center"/>
          </w:tcPr>
          <w:p w14:paraId="0ED22D5F" w14:textId="77777777" w:rsidR="004A11F7" w:rsidRPr="00AB3D4A" w:rsidRDefault="004A11F7" w:rsidP="00C96D1B">
            <w:pPr>
              <w:pStyle w:val="afff5"/>
              <w:widowControl w:val="0"/>
              <w:ind w:firstLineChars="0" w:firstLine="0"/>
              <w:jc w:val="center"/>
              <w:rPr>
                <w:rFonts w:ascii="Times New Roman"/>
                <w:sz w:val="18"/>
                <w:szCs w:val="18"/>
              </w:rPr>
            </w:pPr>
            <w:r w:rsidRPr="00AB3D4A">
              <w:rPr>
                <w:rFonts w:ascii="Times New Roman"/>
                <w:sz w:val="18"/>
                <w:szCs w:val="18"/>
              </w:rPr>
              <w:t>要</w:t>
            </w:r>
            <w:r w:rsidRPr="00AB3D4A">
              <w:rPr>
                <w:rFonts w:ascii="Times New Roman"/>
                <w:sz w:val="18"/>
                <w:szCs w:val="18"/>
              </w:rPr>
              <w:t xml:space="preserve">      </w:t>
            </w:r>
            <w:r w:rsidRPr="00AB3D4A">
              <w:rPr>
                <w:rFonts w:ascii="Times New Roman"/>
                <w:sz w:val="18"/>
                <w:szCs w:val="18"/>
              </w:rPr>
              <w:t>求</w:t>
            </w:r>
          </w:p>
        </w:tc>
      </w:tr>
      <w:tr w:rsidR="004A11F7" w:rsidRPr="00AB3D4A" w14:paraId="70C3067C" w14:textId="77777777" w:rsidTr="00C96D1B">
        <w:trPr>
          <w:trHeight w:val="250"/>
          <w:jc w:val="center"/>
        </w:trPr>
        <w:tc>
          <w:tcPr>
            <w:tcW w:w="1242" w:type="dxa"/>
            <w:tcBorders>
              <w:top w:val="single" w:sz="12" w:space="0" w:color="auto"/>
            </w:tcBorders>
            <w:vAlign w:val="center"/>
          </w:tcPr>
          <w:p w14:paraId="574BE5B5" w14:textId="77777777" w:rsidR="004A11F7" w:rsidRPr="00AB3D4A" w:rsidRDefault="004A11F7" w:rsidP="00C96D1B">
            <w:pPr>
              <w:jc w:val="center"/>
              <w:rPr>
                <w:sz w:val="18"/>
                <w:szCs w:val="18"/>
              </w:rPr>
            </w:pPr>
            <w:r>
              <w:rPr>
                <w:rFonts w:hint="eastAsia"/>
                <w:sz w:val="18"/>
                <w:szCs w:val="18"/>
              </w:rPr>
              <w:t>6</w:t>
            </w:r>
            <w:r w:rsidRPr="00AB3D4A">
              <w:rPr>
                <w:sz w:val="18"/>
                <w:szCs w:val="18"/>
              </w:rPr>
              <w:t>.4.1</w:t>
            </w:r>
          </w:p>
        </w:tc>
        <w:tc>
          <w:tcPr>
            <w:tcW w:w="2978" w:type="dxa"/>
            <w:tcBorders>
              <w:top w:val="single" w:sz="12" w:space="0" w:color="auto"/>
            </w:tcBorders>
            <w:vAlign w:val="center"/>
          </w:tcPr>
          <w:p w14:paraId="15B83144" w14:textId="77777777" w:rsidR="004A11F7" w:rsidRPr="00AB3D4A" w:rsidRDefault="004A11F7" w:rsidP="00C96D1B">
            <w:pPr>
              <w:jc w:val="center"/>
              <w:rPr>
                <w:sz w:val="18"/>
                <w:szCs w:val="18"/>
              </w:rPr>
            </w:pPr>
            <w:r w:rsidRPr="00AB3D4A">
              <w:rPr>
                <w:sz w:val="18"/>
                <w:szCs w:val="18"/>
              </w:rPr>
              <w:t>质量范围</w:t>
            </w:r>
            <w:r>
              <w:rPr>
                <w:rFonts w:hint="eastAsia"/>
                <w:sz w:val="18"/>
                <w:szCs w:val="18"/>
              </w:rPr>
              <w:t>**</w:t>
            </w:r>
          </w:p>
        </w:tc>
        <w:tc>
          <w:tcPr>
            <w:tcW w:w="5351" w:type="dxa"/>
            <w:tcBorders>
              <w:top w:val="single" w:sz="12" w:space="0" w:color="auto"/>
            </w:tcBorders>
            <w:vAlign w:val="center"/>
          </w:tcPr>
          <w:p w14:paraId="5646AF61" w14:textId="77777777" w:rsidR="004A11F7" w:rsidRPr="00AB3D4A" w:rsidRDefault="004A11F7" w:rsidP="00C96D1B">
            <w:pPr>
              <w:jc w:val="center"/>
              <w:rPr>
                <w:sz w:val="18"/>
                <w:szCs w:val="18"/>
              </w:rPr>
            </w:pPr>
            <w:r>
              <w:rPr>
                <w:rFonts w:hint="eastAsia"/>
                <w:sz w:val="18"/>
                <w:szCs w:val="18"/>
              </w:rPr>
              <w:t>质量下限≤</w:t>
            </w:r>
            <w:r>
              <w:rPr>
                <w:rFonts w:hint="eastAsia"/>
                <w:sz w:val="18"/>
                <w:szCs w:val="18"/>
              </w:rPr>
              <w:t>18amu</w:t>
            </w:r>
            <w:r>
              <w:rPr>
                <w:rFonts w:hint="eastAsia"/>
                <w:sz w:val="18"/>
                <w:szCs w:val="18"/>
              </w:rPr>
              <w:t>；</w:t>
            </w:r>
            <w:r w:rsidRPr="00C91AEE">
              <w:rPr>
                <w:sz w:val="18"/>
                <w:szCs w:val="18"/>
              </w:rPr>
              <w:t>质量上</w:t>
            </w:r>
            <w:r>
              <w:rPr>
                <w:rFonts w:hint="eastAsia"/>
                <w:sz w:val="18"/>
                <w:szCs w:val="18"/>
              </w:rPr>
              <w:t>限≥</w:t>
            </w:r>
            <w:r>
              <w:rPr>
                <w:rFonts w:hint="eastAsia"/>
                <w:sz w:val="18"/>
                <w:szCs w:val="18"/>
              </w:rPr>
              <w:t>6</w:t>
            </w:r>
            <w:r w:rsidRPr="00C91AEE">
              <w:rPr>
                <w:sz w:val="18"/>
                <w:szCs w:val="18"/>
              </w:rPr>
              <w:t>00</w:t>
            </w:r>
            <w:r>
              <w:rPr>
                <w:rFonts w:hint="eastAsia"/>
                <w:sz w:val="18"/>
                <w:szCs w:val="18"/>
              </w:rPr>
              <w:t xml:space="preserve"> am</w:t>
            </w:r>
            <w:r w:rsidRPr="00775C7C">
              <w:rPr>
                <w:sz w:val="18"/>
                <w:szCs w:val="18"/>
              </w:rPr>
              <w:t>u</w:t>
            </w:r>
          </w:p>
        </w:tc>
      </w:tr>
      <w:tr w:rsidR="004A11F7" w:rsidRPr="00AB3D4A" w14:paraId="66DFE8BA" w14:textId="77777777" w:rsidTr="00C96D1B">
        <w:trPr>
          <w:trHeight w:val="250"/>
          <w:jc w:val="center"/>
        </w:trPr>
        <w:tc>
          <w:tcPr>
            <w:tcW w:w="1242" w:type="dxa"/>
            <w:vAlign w:val="center"/>
          </w:tcPr>
          <w:p w14:paraId="04DCB29E" w14:textId="77777777" w:rsidR="004A11F7" w:rsidRPr="00AB3D4A" w:rsidRDefault="004A11F7" w:rsidP="00C96D1B">
            <w:pPr>
              <w:jc w:val="center"/>
              <w:rPr>
                <w:sz w:val="18"/>
                <w:szCs w:val="18"/>
              </w:rPr>
            </w:pPr>
            <w:r>
              <w:rPr>
                <w:rFonts w:hint="eastAsia"/>
                <w:sz w:val="18"/>
                <w:szCs w:val="18"/>
              </w:rPr>
              <w:lastRenderedPageBreak/>
              <w:t>6</w:t>
            </w:r>
            <w:r w:rsidRPr="00AB3D4A">
              <w:rPr>
                <w:sz w:val="18"/>
                <w:szCs w:val="18"/>
              </w:rPr>
              <w:t>.4.2</w:t>
            </w:r>
          </w:p>
        </w:tc>
        <w:tc>
          <w:tcPr>
            <w:tcW w:w="2978" w:type="dxa"/>
            <w:vAlign w:val="center"/>
          </w:tcPr>
          <w:p w14:paraId="21BD1CB6" w14:textId="77777777" w:rsidR="004A11F7" w:rsidRPr="00AB3D4A" w:rsidRDefault="004A11F7" w:rsidP="00C96D1B">
            <w:pPr>
              <w:jc w:val="center"/>
              <w:rPr>
                <w:sz w:val="18"/>
                <w:szCs w:val="18"/>
              </w:rPr>
            </w:pPr>
            <w:r w:rsidRPr="00AB3D4A">
              <w:rPr>
                <w:sz w:val="18"/>
                <w:szCs w:val="18"/>
              </w:rPr>
              <w:t>质量分辨</w:t>
            </w:r>
            <w:r>
              <w:rPr>
                <w:rFonts w:hint="eastAsia"/>
                <w:sz w:val="18"/>
                <w:szCs w:val="18"/>
              </w:rPr>
              <w:t>率</w:t>
            </w:r>
            <w:r>
              <w:rPr>
                <w:rFonts w:hint="eastAsia"/>
                <w:sz w:val="18"/>
                <w:szCs w:val="18"/>
              </w:rPr>
              <w:t>**</w:t>
            </w:r>
          </w:p>
        </w:tc>
        <w:tc>
          <w:tcPr>
            <w:tcW w:w="5351" w:type="dxa"/>
            <w:vAlign w:val="center"/>
          </w:tcPr>
          <w:p w14:paraId="6F032644" w14:textId="77777777" w:rsidR="004A11F7" w:rsidRPr="00CA448B" w:rsidRDefault="004A11F7" w:rsidP="00C96D1B">
            <w:pPr>
              <w:jc w:val="center"/>
              <w:rPr>
                <w:sz w:val="18"/>
                <w:szCs w:val="18"/>
              </w:rPr>
            </w:pPr>
            <w:r>
              <w:rPr>
                <w:rFonts w:hint="eastAsia"/>
                <w:sz w:val="18"/>
                <w:szCs w:val="18"/>
              </w:rPr>
              <w:t>≤</w:t>
            </w:r>
            <w:r w:rsidRPr="00CA448B">
              <w:rPr>
                <w:sz w:val="18"/>
                <w:szCs w:val="18"/>
              </w:rPr>
              <w:t xml:space="preserve"> 1</w:t>
            </w:r>
            <w:r>
              <w:rPr>
                <w:sz w:val="18"/>
                <w:szCs w:val="18"/>
              </w:rPr>
              <w:t xml:space="preserve"> </w:t>
            </w:r>
            <w:r>
              <w:rPr>
                <w:rFonts w:hint="eastAsia"/>
                <w:sz w:val="18"/>
                <w:szCs w:val="18"/>
              </w:rPr>
              <w:t>am</w:t>
            </w:r>
            <w:r w:rsidRPr="00775C7C">
              <w:rPr>
                <w:sz w:val="18"/>
                <w:szCs w:val="18"/>
              </w:rPr>
              <w:t>u</w:t>
            </w:r>
          </w:p>
        </w:tc>
      </w:tr>
      <w:tr w:rsidR="004A11F7" w:rsidRPr="00AB3D4A" w14:paraId="27160D16" w14:textId="77777777" w:rsidTr="00C96D1B">
        <w:trPr>
          <w:trHeight w:val="241"/>
          <w:jc w:val="center"/>
        </w:trPr>
        <w:tc>
          <w:tcPr>
            <w:tcW w:w="1242" w:type="dxa"/>
            <w:vAlign w:val="center"/>
          </w:tcPr>
          <w:p w14:paraId="36F0024F" w14:textId="77777777" w:rsidR="004A11F7" w:rsidRPr="00AB3D4A" w:rsidRDefault="004A11F7" w:rsidP="00C96D1B">
            <w:pPr>
              <w:jc w:val="center"/>
              <w:rPr>
                <w:sz w:val="18"/>
                <w:szCs w:val="18"/>
              </w:rPr>
            </w:pPr>
            <w:r>
              <w:rPr>
                <w:rFonts w:hint="eastAsia"/>
                <w:sz w:val="18"/>
                <w:szCs w:val="18"/>
              </w:rPr>
              <w:t>6</w:t>
            </w:r>
            <w:r w:rsidRPr="00AB3D4A">
              <w:rPr>
                <w:sz w:val="18"/>
                <w:szCs w:val="18"/>
              </w:rPr>
              <w:t>.4.3</w:t>
            </w:r>
          </w:p>
        </w:tc>
        <w:tc>
          <w:tcPr>
            <w:tcW w:w="2978" w:type="dxa"/>
            <w:vAlign w:val="center"/>
          </w:tcPr>
          <w:p w14:paraId="30956944" w14:textId="77777777" w:rsidR="004A11F7" w:rsidRPr="00AB3D4A" w:rsidRDefault="004A11F7" w:rsidP="00C96D1B">
            <w:pPr>
              <w:jc w:val="center"/>
              <w:rPr>
                <w:sz w:val="18"/>
                <w:szCs w:val="18"/>
              </w:rPr>
            </w:pPr>
            <w:r w:rsidRPr="00AB3D4A">
              <w:rPr>
                <w:sz w:val="18"/>
                <w:szCs w:val="18"/>
              </w:rPr>
              <w:t>质量准确</w:t>
            </w:r>
            <w:r w:rsidRPr="00AB3D4A">
              <w:rPr>
                <w:rFonts w:hint="eastAsia"/>
                <w:sz w:val="18"/>
                <w:szCs w:val="18"/>
              </w:rPr>
              <w:t>性</w:t>
            </w:r>
            <w:r>
              <w:rPr>
                <w:rFonts w:hint="eastAsia"/>
                <w:sz w:val="18"/>
                <w:szCs w:val="18"/>
              </w:rPr>
              <w:t>*</w:t>
            </w:r>
          </w:p>
        </w:tc>
        <w:tc>
          <w:tcPr>
            <w:tcW w:w="5351" w:type="dxa"/>
            <w:vAlign w:val="center"/>
          </w:tcPr>
          <w:p w14:paraId="6EF42400" w14:textId="77777777" w:rsidR="004A11F7" w:rsidRPr="00AB3D4A" w:rsidRDefault="004A11F7" w:rsidP="00C96D1B">
            <w:pPr>
              <w:jc w:val="center"/>
              <w:rPr>
                <w:sz w:val="18"/>
                <w:szCs w:val="18"/>
              </w:rPr>
            </w:pPr>
            <w:r w:rsidRPr="00AB3D4A">
              <w:t>±</w:t>
            </w:r>
            <w:r w:rsidRPr="00AB3D4A">
              <w:rPr>
                <w:sz w:val="18"/>
                <w:szCs w:val="18"/>
              </w:rPr>
              <w:t>0.</w:t>
            </w:r>
            <w:r>
              <w:rPr>
                <w:rFonts w:hint="eastAsia"/>
                <w:sz w:val="18"/>
                <w:szCs w:val="18"/>
              </w:rPr>
              <w:t>3 am</w:t>
            </w:r>
            <w:r w:rsidRPr="00775C7C">
              <w:rPr>
                <w:sz w:val="18"/>
                <w:szCs w:val="18"/>
              </w:rPr>
              <w:t>u</w:t>
            </w:r>
          </w:p>
        </w:tc>
      </w:tr>
      <w:tr w:rsidR="004A11F7" w:rsidRPr="00AB3D4A" w14:paraId="764BCD2B" w14:textId="77777777" w:rsidTr="00C96D1B">
        <w:trPr>
          <w:trHeight w:val="250"/>
          <w:jc w:val="center"/>
        </w:trPr>
        <w:tc>
          <w:tcPr>
            <w:tcW w:w="1242" w:type="dxa"/>
            <w:vAlign w:val="center"/>
          </w:tcPr>
          <w:p w14:paraId="1400CCDA" w14:textId="77777777" w:rsidR="004A11F7" w:rsidRPr="00AB3D4A" w:rsidRDefault="004A11F7" w:rsidP="00C96D1B">
            <w:pPr>
              <w:jc w:val="center"/>
              <w:rPr>
                <w:sz w:val="18"/>
                <w:szCs w:val="18"/>
              </w:rPr>
            </w:pPr>
            <w:r>
              <w:rPr>
                <w:rFonts w:hint="eastAsia"/>
                <w:sz w:val="18"/>
                <w:szCs w:val="18"/>
              </w:rPr>
              <w:t>6</w:t>
            </w:r>
            <w:r w:rsidRPr="00AB3D4A">
              <w:rPr>
                <w:sz w:val="18"/>
                <w:szCs w:val="18"/>
              </w:rPr>
              <w:t>.4.4</w:t>
            </w:r>
          </w:p>
        </w:tc>
        <w:tc>
          <w:tcPr>
            <w:tcW w:w="2978" w:type="dxa"/>
            <w:vAlign w:val="center"/>
          </w:tcPr>
          <w:p w14:paraId="7DBF8216" w14:textId="77777777" w:rsidR="004A11F7" w:rsidRPr="00AB3D4A" w:rsidRDefault="004A11F7" w:rsidP="00C96D1B">
            <w:pPr>
              <w:jc w:val="center"/>
              <w:rPr>
                <w:sz w:val="18"/>
                <w:szCs w:val="18"/>
              </w:rPr>
            </w:pPr>
            <w:r w:rsidRPr="00AB3D4A">
              <w:rPr>
                <w:sz w:val="18"/>
                <w:szCs w:val="18"/>
              </w:rPr>
              <w:t>质量稳定性</w:t>
            </w:r>
            <w:r>
              <w:rPr>
                <w:rFonts w:hint="eastAsia"/>
                <w:sz w:val="18"/>
                <w:szCs w:val="18"/>
              </w:rPr>
              <w:t>*</w:t>
            </w:r>
          </w:p>
        </w:tc>
        <w:tc>
          <w:tcPr>
            <w:tcW w:w="5351" w:type="dxa"/>
            <w:vAlign w:val="center"/>
          </w:tcPr>
          <w:p w14:paraId="36EE7D5B" w14:textId="77777777" w:rsidR="004A11F7" w:rsidRPr="00AB3D4A" w:rsidRDefault="004A11F7" w:rsidP="00C96D1B">
            <w:pPr>
              <w:jc w:val="center"/>
              <w:rPr>
                <w:sz w:val="18"/>
                <w:szCs w:val="18"/>
              </w:rPr>
            </w:pPr>
            <w:r w:rsidRPr="00AB3D4A">
              <w:t>±</w:t>
            </w:r>
            <w:r w:rsidRPr="00AB3D4A">
              <w:rPr>
                <w:sz w:val="18"/>
                <w:szCs w:val="18"/>
              </w:rPr>
              <w:t>0.</w:t>
            </w:r>
            <w:r w:rsidRPr="00AB3D4A">
              <w:rPr>
                <w:rFonts w:hint="eastAsia"/>
                <w:sz w:val="18"/>
                <w:szCs w:val="18"/>
              </w:rPr>
              <w:t>3</w:t>
            </w:r>
            <w:r>
              <w:rPr>
                <w:rFonts w:hint="eastAsia"/>
                <w:sz w:val="18"/>
                <w:szCs w:val="18"/>
              </w:rPr>
              <w:t xml:space="preserve"> am</w:t>
            </w:r>
            <w:r w:rsidRPr="00775C7C">
              <w:rPr>
                <w:sz w:val="18"/>
                <w:szCs w:val="18"/>
              </w:rPr>
              <w:t>u</w:t>
            </w:r>
            <w:r w:rsidRPr="00AB3D4A">
              <w:rPr>
                <w:sz w:val="18"/>
                <w:szCs w:val="18"/>
              </w:rPr>
              <w:t>/8h</w:t>
            </w:r>
          </w:p>
        </w:tc>
      </w:tr>
      <w:tr w:rsidR="004A11F7" w:rsidRPr="00AB3D4A" w14:paraId="7234E9B3" w14:textId="77777777" w:rsidTr="00C96D1B">
        <w:trPr>
          <w:trHeight w:val="316"/>
          <w:jc w:val="center"/>
        </w:trPr>
        <w:tc>
          <w:tcPr>
            <w:tcW w:w="1242" w:type="dxa"/>
            <w:vAlign w:val="center"/>
          </w:tcPr>
          <w:p w14:paraId="550AE4E7" w14:textId="77777777" w:rsidR="004A11F7" w:rsidRPr="00AB3D4A" w:rsidRDefault="004A11F7" w:rsidP="00C96D1B">
            <w:pPr>
              <w:jc w:val="center"/>
              <w:rPr>
                <w:sz w:val="18"/>
                <w:szCs w:val="18"/>
              </w:rPr>
            </w:pPr>
            <w:r>
              <w:rPr>
                <w:rFonts w:hint="eastAsia"/>
                <w:sz w:val="18"/>
                <w:szCs w:val="18"/>
              </w:rPr>
              <w:t>6</w:t>
            </w:r>
            <w:r w:rsidRPr="00AB3D4A">
              <w:rPr>
                <w:rFonts w:hint="eastAsia"/>
                <w:sz w:val="18"/>
                <w:szCs w:val="18"/>
              </w:rPr>
              <w:t>.4</w:t>
            </w:r>
            <w:r w:rsidRPr="00AB3D4A">
              <w:rPr>
                <w:sz w:val="18"/>
                <w:szCs w:val="18"/>
              </w:rPr>
              <w:t>.</w:t>
            </w:r>
            <w:r w:rsidRPr="00AB3D4A">
              <w:rPr>
                <w:rFonts w:hint="eastAsia"/>
                <w:sz w:val="18"/>
                <w:szCs w:val="18"/>
              </w:rPr>
              <w:t>5</w:t>
            </w:r>
          </w:p>
        </w:tc>
        <w:tc>
          <w:tcPr>
            <w:tcW w:w="2978" w:type="dxa"/>
            <w:vAlign w:val="center"/>
          </w:tcPr>
          <w:p w14:paraId="1DFC5C8B" w14:textId="77777777" w:rsidR="004A11F7" w:rsidRPr="00AB3D4A" w:rsidRDefault="004A11F7" w:rsidP="00C96D1B">
            <w:pPr>
              <w:jc w:val="center"/>
              <w:rPr>
                <w:sz w:val="18"/>
                <w:szCs w:val="18"/>
              </w:rPr>
            </w:pPr>
            <w:r w:rsidRPr="00AB3D4A">
              <w:rPr>
                <w:sz w:val="18"/>
                <w:szCs w:val="18"/>
              </w:rPr>
              <w:t>气相色谱柱</w:t>
            </w:r>
            <w:r>
              <w:rPr>
                <w:rFonts w:hint="eastAsia"/>
                <w:sz w:val="18"/>
                <w:szCs w:val="18"/>
              </w:rPr>
              <w:t>（箱）</w:t>
            </w:r>
            <w:r w:rsidRPr="00AB3D4A">
              <w:rPr>
                <w:sz w:val="18"/>
                <w:szCs w:val="18"/>
              </w:rPr>
              <w:t>温度控制</w:t>
            </w:r>
            <w:r w:rsidRPr="00AB3D4A">
              <w:rPr>
                <w:rFonts w:hint="eastAsia"/>
                <w:sz w:val="18"/>
                <w:szCs w:val="18"/>
              </w:rPr>
              <w:t>稳定性</w:t>
            </w:r>
            <w:r>
              <w:rPr>
                <w:rFonts w:hint="eastAsia"/>
                <w:sz w:val="18"/>
                <w:szCs w:val="18"/>
              </w:rPr>
              <w:t>*</w:t>
            </w:r>
          </w:p>
        </w:tc>
        <w:tc>
          <w:tcPr>
            <w:tcW w:w="5351" w:type="dxa"/>
            <w:vAlign w:val="center"/>
          </w:tcPr>
          <w:p w14:paraId="7577062D" w14:textId="77777777" w:rsidR="004A11F7" w:rsidRPr="00AB3D4A" w:rsidRDefault="004A11F7" w:rsidP="00C96D1B">
            <w:pPr>
              <w:jc w:val="center"/>
              <w:rPr>
                <w:sz w:val="18"/>
                <w:szCs w:val="18"/>
              </w:rPr>
            </w:pPr>
            <w:r>
              <w:rPr>
                <w:rFonts w:hint="eastAsia"/>
                <w:sz w:val="18"/>
                <w:szCs w:val="18"/>
              </w:rPr>
              <w:t>≤</w:t>
            </w:r>
            <w:r w:rsidRPr="00AB3D4A">
              <w:rPr>
                <w:sz w:val="18"/>
                <w:szCs w:val="18"/>
              </w:rPr>
              <w:t>0.5%</w:t>
            </w:r>
          </w:p>
        </w:tc>
      </w:tr>
      <w:tr w:rsidR="004A11F7" w:rsidRPr="00AB3D4A" w14:paraId="2E8BCAD4" w14:textId="77777777" w:rsidTr="00C96D1B">
        <w:trPr>
          <w:trHeight w:val="316"/>
          <w:jc w:val="center"/>
        </w:trPr>
        <w:tc>
          <w:tcPr>
            <w:tcW w:w="1242" w:type="dxa"/>
            <w:vAlign w:val="center"/>
          </w:tcPr>
          <w:p w14:paraId="72F673E2" w14:textId="77777777" w:rsidR="004A11F7" w:rsidRPr="00AB3D4A" w:rsidRDefault="004A11F7" w:rsidP="00C96D1B">
            <w:pPr>
              <w:jc w:val="center"/>
              <w:rPr>
                <w:sz w:val="18"/>
                <w:szCs w:val="18"/>
              </w:rPr>
            </w:pPr>
            <w:r>
              <w:rPr>
                <w:rFonts w:hint="eastAsia"/>
                <w:sz w:val="18"/>
                <w:szCs w:val="18"/>
              </w:rPr>
              <w:t>6</w:t>
            </w:r>
            <w:r w:rsidRPr="00AB3D4A">
              <w:rPr>
                <w:sz w:val="18"/>
                <w:szCs w:val="18"/>
              </w:rPr>
              <w:t>.4.</w:t>
            </w:r>
            <w:r w:rsidRPr="00AB3D4A">
              <w:rPr>
                <w:rFonts w:hint="eastAsia"/>
                <w:sz w:val="18"/>
                <w:szCs w:val="18"/>
              </w:rPr>
              <w:t>6</w:t>
            </w:r>
          </w:p>
        </w:tc>
        <w:tc>
          <w:tcPr>
            <w:tcW w:w="2978" w:type="dxa"/>
            <w:vAlign w:val="center"/>
          </w:tcPr>
          <w:p w14:paraId="73C888AE" w14:textId="77777777" w:rsidR="004A11F7" w:rsidRPr="00AB3D4A" w:rsidRDefault="004A11F7" w:rsidP="00C96D1B">
            <w:pPr>
              <w:jc w:val="center"/>
              <w:rPr>
                <w:sz w:val="18"/>
                <w:szCs w:val="18"/>
              </w:rPr>
            </w:pPr>
            <w:r w:rsidRPr="00AB3D4A">
              <w:rPr>
                <w:sz w:val="18"/>
                <w:szCs w:val="18"/>
              </w:rPr>
              <w:t>气相色谱柱</w:t>
            </w:r>
            <w:r>
              <w:rPr>
                <w:rFonts w:hint="eastAsia"/>
                <w:sz w:val="18"/>
                <w:szCs w:val="18"/>
              </w:rPr>
              <w:t>（箱）</w:t>
            </w:r>
            <w:r w:rsidRPr="00AB3D4A">
              <w:rPr>
                <w:sz w:val="18"/>
                <w:szCs w:val="18"/>
              </w:rPr>
              <w:t>程序升温重复性</w:t>
            </w:r>
            <w:r>
              <w:rPr>
                <w:rFonts w:hint="eastAsia"/>
                <w:sz w:val="18"/>
                <w:szCs w:val="18"/>
              </w:rPr>
              <w:t>*</w:t>
            </w:r>
          </w:p>
        </w:tc>
        <w:tc>
          <w:tcPr>
            <w:tcW w:w="5351" w:type="dxa"/>
            <w:vAlign w:val="center"/>
          </w:tcPr>
          <w:p w14:paraId="6F30647C" w14:textId="77777777" w:rsidR="004A11F7" w:rsidRPr="00AB3D4A" w:rsidRDefault="004A11F7" w:rsidP="00C96D1B">
            <w:pPr>
              <w:jc w:val="center"/>
              <w:rPr>
                <w:sz w:val="18"/>
                <w:szCs w:val="18"/>
              </w:rPr>
            </w:pPr>
            <w:r>
              <w:rPr>
                <w:rFonts w:hint="eastAsia"/>
                <w:sz w:val="18"/>
                <w:szCs w:val="18"/>
              </w:rPr>
              <w:t>≤</w:t>
            </w:r>
            <w:r>
              <w:rPr>
                <w:rFonts w:hint="eastAsia"/>
                <w:sz w:val="18"/>
                <w:szCs w:val="18"/>
              </w:rPr>
              <w:t>1</w:t>
            </w:r>
            <w:r w:rsidRPr="00AB3D4A">
              <w:rPr>
                <w:sz w:val="18"/>
                <w:szCs w:val="18"/>
              </w:rPr>
              <w:t>%</w:t>
            </w:r>
          </w:p>
        </w:tc>
      </w:tr>
      <w:tr w:rsidR="004A11F7" w:rsidRPr="00AB3D4A" w14:paraId="339D3C57" w14:textId="77777777" w:rsidTr="00C96D1B">
        <w:trPr>
          <w:trHeight w:val="249"/>
          <w:jc w:val="center"/>
        </w:trPr>
        <w:tc>
          <w:tcPr>
            <w:tcW w:w="1242" w:type="dxa"/>
            <w:vAlign w:val="center"/>
          </w:tcPr>
          <w:p w14:paraId="43F10281" w14:textId="77777777" w:rsidR="004A11F7" w:rsidRPr="00AB3D4A" w:rsidRDefault="004A11F7" w:rsidP="00C96D1B">
            <w:pPr>
              <w:jc w:val="center"/>
              <w:rPr>
                <w:sz w:val="18"/>
                <w:szCs w:val="18"/>
              </w:rPr>
            </w:pPr>
            <w:r>
              <w:rPr>
                <w:rFonts w:hint="eastAsia"/>
                <w:sz w:val="18"/>
                <w:szCs w:val="18"/>
              </w:rPr>
              <w:t>6</w:t>
            </w:r>
            <w:r w:rsidRPr="00AB3D4A">
              <w:rPr>
                <w:sz w:val="18"/>
                <w:szCs w:val="18"/>
              </w:rPr>
              <w:t>.4.</w:t>
            </w:r>
            <w:r w:rsidRPr="00AB3D4A">
              <w:rPr>
                <w:rFonts w:hint="eastAsia"/>
                <w:sz w:val="18"/>
                <w:szCs w:val="18"/>
              </w:rPr>
              <w:t>7</w:t>
            </w:r>
          </w:p>
        </w:tc>
        <w:tc>
          <w:tcPr>
            <w:tcW w:w="2978" w:type="dxa"/>
            <w:vAlign w:val="center"/>
          </w:tcPr>
          <w:p w14:paraId="0FF9E063" w14:textId="77777777" w:rsidR="004A11F7" w:rsidRPr="00775C7C" w:rsidRDefault="004A11F7" w:rsidP="00C96D1B">
            <w:pPr>
              <w:jc w:val="center"/>
              <w:rPr>
                <w:sz w:val="18"/>
                <w:szCs w:val="18"/>
              </w:rPr>
            </w:pPr>
            <w:r w:rsidRPr="00775C7C">
              <w:rPr>
                <w:rFonts w:hint="eastAsia"/>
                <w:sz w:val="18"/>
                <w:szCs w:val="18"/>
              </w:rPr>
              <w:t>信噪比</w:t>
            </w:r>
            <w:r>
              <w:rPr>
                <w:rFonts w:hint="eastAsia"/>
                <w:sz w:val="18"/>
                <w:szCs w:val="18"/>
              </w:rPr>
              <w:t>**</w:t>
            </w:r>
          </w:p>
        </w:tc>
        <w:tc>
          <w:tcPr>
            <w:tcW w:w="5351" w:type="dxa"/>
            <w:vAlign w:val="center"/>
          </w:tcPr>
          <w:p w14:paraId="0022016C" w14:textId="77777777" w:rsidR="004A11F7" w:rsidRPr="00FF6138" w:rsidRDefault="004A11F7" w:rsidP="00C96D1B">
            <w:pPr>
              <w:jc w:val="center"/>
              <w:rPr>
                <w:strike/>
                <w:sz w:val="18"/>
                <w:szCs w:val="18"/>
                <w:vertAlign w:val="superscript"/>
              </w:rPr>
            </w:pPr>
            <w:r>
              <w:rPr>
                <w:rFonts w:hint="eastAsia"/>
                <w:sz w:val="18"/>
                <w:szCs w:val="18"/>
              </w:rPr>
              <w:t xml:space="preserve">100 pg </w:t>
            </w:r>
            <w:r>
              <w:rPr>
                <w:rFonts w:hint="eastAsia"/>
                <w:sz w:val="18"/>
                <w:szCs w:val="18"/>
              </w:rPr>
              <w:t>八氟萘，</w:t>
            </w:r>
            <w:r>
              <w:rPr>
                <w:rFonts w:hint="eastAsia"/>
                <w:sz w:val="18"/>
                <w:szCs w:val="18"/>
              </w:rPr>
              <w:t>m/z 272</w:t>
            </w:r>
            <w:r w:rsidRPr="00775C7C">
              <w:rPr>
                <w:rFonts w:hint="eastAsia"/>
                <w:sz w:val="18"/>
                <w:szCs w:val="18"/>
              </w:rPr>
              <w:t>处</w:t>
            </w:r>
            <w:r w:rsidRPr="00775C7C">
              <w:rPr>
                <w:rFonts w:hint="eastAsia"/>
                <w:sz w:val="18"/>
                <w:szCs w:val="18"/>
              </w:rPr>
              <w:t>S/N</w:t>
            </w:r>
            <w:r w:rsidRPr="00775C7C">
              <w:rPr>
                <w:rFonts w:hint="eastAsia"/>
                <w:sz w:val="18"/>
                <w:szCs w:val="18"/>
              </w:rPr>
              <w:t>≥</w:t>
            </w:r>
            <w:r w:rsidRPr="00775C7C">
              <w:rPr>
                <w:rFonts w:hint="eastAsia"/>
                <w:sz w:val="18"/>
                <w:szCs w:val="18"/>
              </w:rPr>
              <w:t>10:1</w:t>
            </w:r>
            <w:r>
              <w:rPr>
                <w:rFonts w:hint="eastAsia"/>
                <w:sz w:val="18"/>
                <w:szCs w:val="18"/>
              </w:rPr>
              <w:t>（峰峰值）</w:t>
            </w:r>
          </w:p>
        </w:tc>
      </w:tr>
      <w:tr w:rsidR="004A11F7" w:rsidRPr="00AB3D4A" w14:paraId="74A11BAF" w14:textId="77777777" w:rsidTr="00C96D1B">
        <w:trPr>
          <w:trHeight w:val="249"/>
          <w:jc w:val="center"/>
        </w:trPr>
        <w:tc>
          <w:tcPr>
            <w:tcW w:w="1242" w:type="dxa"/>
            <w:vAlign w:val="center"/>
          </w:tcPr>
          <w:p w14:paraId="3220A09C" w14:textId="77777777" w:rsidR="004A11F7" w:rsidRPr="00AB3D4A" w:rsidRDefault="004A11F7" w:rsidP="00C96D1B">
            <w:pPr>
              <w:jc w:val="center"/>
              <w:rPr>
                <w:sz w:val="18"/>
                <w:szCs w:val="18"/>
              </w:rPr>
            </w:pPr>
            <w:r>
              <w:rPr>
                <w:rFonts w:hint="eastAsia"/>
                <w:sz w:val="18"/>
                <w:szCs w:val="18"/>
              </w:rPr>
              <w:t>6</w:t>
            </w:r>
            <w:r w:rsidRPr="00AB3D4A">
              <w:rPr>
                <w:sz w:val="18"/>
                <w:szCs w:val="18"/>
              </w:rPr>
              <w:t>.4.</w:t>
            </w:r>
            <w:r w:rsidRPr="00AB3D4A">
              <w:rPr>
                <w:rFonts w:hint="eastAsia"/>
                <w:sz w:val="18"/>
                <w:szCs w:val="18"/>
              </w:rPr>
              <w:t>8</w:t>
            </w:r>
          </w:p>
        </w:tc>
        <w:tc>
          <w:tcPr>
            <w:tcW w:w="2978" w:type="dxa"/>
            <w:vAlign w:val="center"/>
          </w:tcPr>
          <w:p w14:paraId="28BE6215" w14:textId="77777777" w:rsidR="004A11F7" w:rsidRPr="00AB3D4A" w:rsidRDefault="004A11F7" w:rsidP="00C96D1B">
            <w:pPr>
              <w:jc w:val="center"/>
              <w:rPr>
                <w:sz w:val="18"/>
                <w:szCs w:val="18"/>
              </w:rPr>
            </w:pPr>
            <w:r w:rsidRPr="00AB3D4A">
              <w:rPr>
                <w:rFonts w:hint="eastAsia"/>
                <w:sz w:val="18"/>
                <w:szCs w:val="18"/>
              </w:rPr>
              <w:t>测量重复性</w:t>
            </w:r>
            <w:r>
              <w:rPr>
                <w:rFonts w:hint="eastAsia"/>
                <w:sz w:val="18"/>
                <w:szCs w:val="18"/>
              </w:rPr>
              <w:t>**</w:t>
            </w:r>
          </w:p>
        </w:tc>
        <w:tc>
          <w:tcPr>
            <w:tcW w:w="5351" w:type="dxa"/>
            <w:vAlign w:val="center"/>
          </w:tcPr>
          <w:p w14:paraId="2AC57834" w14:textId="77777777" w:rsidR="004A11F7" w:rsidRPr="00FF6138" w:rsidRDefault="004A11F7" w:rsidP="00C96D1B">
            <w:pPr>
              <w:jc w:val="center"/>
              <w:rPr>
                <w:strike/>
                <w:sz w:val="18"/>
                <w:szCs w:val="18"/>
              </w:rPr>
            </w:pPr>
            <w:r>
              <w:rPr>
                <w:rFonts w:hint="eastAsia"/>
                <w:sz w:val="18"/>
                <w:szCs w:val="18"/>
              </w:rPr>
              <w:t>10 ng</w:t>
            </w:r>
            <w:r>
              <w:rPr>
                <w:rFonts w:hint="eastAsia"/>
                <w:sz w:val="18"/>
                <w:szCs w:val="18"/>
              </w:rPr>
              <w:t>六氯苯，</w:t>
            </w:r>
            <w:r>
              <w:rPr>
                <w:rFonts w:hint="eastAsia"/>
                <w:sz w:val="18"/>
                <w:szCs w:val="18"/>
              </w:rPr>
              <w:t>RSD</w:t>
            </w:r>
            <w:r>
              <w:rPr>
                <w:rFonts w:hint="eastAsia"/>
                <w:sz w:val="18"/>
                <w:szCs w:val="18"/>
              </w:rPr>
              <w:t>≤</w:t>
            </w:r>
            <w:r w:rsidRPr="00775C7C">
              <w:rPr>
                <w:rFonts w:hint="eastAsia"/>
                <w:sz w:val="18"/>
                <w:szCs w:val="18"/>
              </w:rPr>
              <w:t>10%</w:t>
            </w:r>
            <w:r>
              <w:rPr>
                <w:rFonts w:hint="eastAsia"/>
                <w:sz w:val="18"/>
                <w:szCs w:val="18"/>
              </w:rPr>
              <w:t>（</w:t>
            </w:r>
            <w:r>
              <w:rPr>
                <w:rFonts w:hint="eastAsia"/>
                <w:sz w:val="18"/>
                <w:szCs w:val="18"/>
              </w:rPr>
              <w:t>n=6</w:t>
            </w:r>
            <w:r>
              <w:rPr>
                <w:rFonts w:hint="eastAsia"/>
                <w:sz w:val="18"/>
                <w:szCs w:val="18"/>
              </w:rPr>
              <w:t>）</w:t>
            </w:r>
          </w:p>
        </w:tc>
      </w:tr>
      <w:tr w:rsidR="004A11F7" w:rsidRPr="00AB3D4A" w14:paraId="37798888" w14:textId="77777777" w:rsidTr="00C96D1B">
        <w:trPr>
          <w:trHeight w:val="249"/>
          <w:jc w:val="center"/>
        </w:trPr>
        <w:tc>
          <w:tcPr>
            <w:tcW w:w="1242" w:type="dxa"/>
            <w:vAlign w:val="center"/>
          </w:tcPr>
          <w:p w14:paraId="63AFFCA3" w14:textId="77777777" w:rsidR="004A11F7" w:rsidRPr="00AB3D4A" w:rsidRDefault="004A11F7" w:rsidP="00C96D1B">
            <w:pPr>
              <w:jc w:val="center"/>
              <w:rPr>
                <w:sz w:val="18"/>
                <w:szCs w:val="18"/>
              </w:rPr>
            </w:pPr>
            <w:r>
              <w:rPr>
                <w:rFonts w:hint="eastAsia"/>
                <w:sz w:val="18"/>
                <w:szCs w:val="18"/>
              </w:rPr>
              <w:t>6.4.9</w:t>
            </w:r>
          </w:p>
        </w:tc>
        <w:tc>
          <w:tcPr>
            <w:tcW w:w="2978" w:type="dxa"/>
            <w:vAlign w:val="center"/>
          </w:tcPr>
          <w:p w14:paraId="717BE0FD" w14:textId="77777777" w:rsidR="004A11F7" w:rsidRPr="00AB3D4A" w:rsidRDefault="004A11F7" w:rsidP="00C96D1B">
            <w:pPr>
              <w:jc w:val="center"/>
              <w:rPr>
                <w:sz w:val="18"/>
                <w:szCs w:val="18"/>
              </w:rPr>
            </w:pPr>
            <w:r>
              <w:rPr>
                <w:rFonts w:hint="eastAsia"/>
                <w:sz w:val="18"/>
                <w:szCs w:val="18"/>
              </w:rPr>
              <w:t>谱库检索</w:t>
            </w:r>
            <w:r>
              <w:rPr>
                <w:rFonts w:hint="eastAsia"/>
                <w:sz w:val="18"/>
                <w:szCs w:val="18"/>
              </w:rPr>
              <w:t>**</w:t>
            </w:r>
          </w:p>
        </w:tc>
        <w:tc>
          <w:tcPr>
            <w:tcW w:w="5351" w:type="dxa"/>
            <w:vAlign w:val="center"/>
          </w:tcPr>
          <w:p w14:paraId="387339B4" w14:textId="77777777" w:rsidR="004A11F7" w:rsidRPr="00FF6138" w:rsidRDefault="004A11F7" w:rsidP="00C96D1B">
            <w:pPr>
              <w:jc w:val="center"/>
              <w:rPr>
                <w:strike/>
                <w:sz w:val="18"/>
                <w:szCs w:val="18"/>
              </w:rPr>
            </w:pPr>
            <w:r w:rsidRPr="00775C7C">
              <w:rPr>
                <w:rFonts w:hint="eastAsia"/>
                <w:sz w:val="18"/>
                <w:szCs w:val="18"/>
              </w:rPr>
              <w:t>10 ng</w:t>
            </w:r>
            <w:r w:rsidRPr="00775C7C">
              <w:rPr>
                <w:rFonts w:hint="eastAsia"/>
                <w:sz w:val="18"/>
                <w:szCs w:val="18"/>
              </w:rPr>
              <w:t>硬脂酸甲酯，相似度≥</w:t>
            </w:r>
            <w:r w:rsidRPr="00775C7C">
              <w:rPr>
                <w:rFonts w:hint="eastAsia"/>
                <w:sz w:val="18"/>
                <w:szCs w:val="18"/>
              </w:rPr>
              <w:t>75%</w:t>
            </w:r>
          </w:p>
        </w:tc>
      </w:tr>
      <w:tr w:rsidR="004A11F7" w:rsidRPr="00AB3D4A" w14:paraId="17BFA158" w14:textId="77777777" w:rsidTr="00C96D1B">
        <w:trPr>
          <w:trHeight w:val="320"/>
          <w:jc w:val="center"/>
        </w:trPr>
        <w:tc>
          <w:tcPr>
            <w:tcW w:w="1242" w:type="dxa"/>
            <w:vAlign w:val="center"/>
          </w:tcPr>
          <w:p w14:paraId="4C779096" w14:textId="77777777" w:rsidR="004A11F7" w:rsidRPr="00AB3D4A" w:rsidRDefault="004A11F7" w:rsidP="00C96D1B">
            <w:pPr>
              <w:jc w:val="center"/>
              <w:rPr>
                <w:sz w:val="18"/>
                <w:szCs w:val="18"/>
              </w:rPr>
            </w:pPr>
            <w:r>
              <w:rPr>
                <w:rFonts w:hint="eastAsia"/>
                <w:sz w:val="18"/>
                <w:szCs w:val="18"/>
              </w:rPr>
              <w:t>6.</w:t>
            </w:r>
            <w:r w:rsidRPr="00AB3D4A">
              <w:rPr>
                <w:sz w:val="18"/>
                <w:szCs w:val="18"/>
              </w:rPr>
              <w:t>4.</w:t>
            </w:r>
            <w:r>
              <w:rPr>
                <w:rFonts w:hint="eastAsia"/>
                <w:sz w:val="18"/>
                <w:szCs w:val="18"/>
              </w:rPr>
              <w:t>10</w:t>
            </w:r>
          </w:p>
        </w:tc>
        <w:tc>
          <w:tcPr>
            <w:tcW w:w="2978" w:type="dxa"/>
            <w:vAlign w:val="center"/>
          </w:tcPr>
          <w:p w14:paraId="21F2B9C3" w14:textId="77777777" w:rsidR="004A11F7" w:rsidRPr="00AB3D4A" w:rsidRDefault="004A11F7" w:rsidP="00C96D1B">
            <w:pPr>
              <w:jc w:val="center"/>
              <w:rPr>
                <w:sz w:val="18"/>
                <w:szCs w:val="18"/>
              </w:rPr>
            </w:pPr>
            <w:r>
              <w:rPr>
                <w:rFonts w:hint="eastAsia"/>
                <w:sz w:val="18"/>
                <w:szCs w:val="18"/>
              </w:rPr>
              <w:t>主机</w:t>
            </w:r>
            <w:r w:rsidRPr="00AB3D4A">
              <w:rPr>
                <w:sz w:val="18"/>
                <w:szCs w:val="18"/>
              </w:rPr>
              <w:t>重量</w:t>
            </w:r>
          </w:p>
        </w:tc>
        <w:tc>
          <w:tcPr>
            <w:tcW w:w="5351" w:type="dxa"/>
            <w:vAlign w:val="center"/>
          </w:tcPr>
          <w:p w14:paraId="77CD3D8F" w14:textId="77777777" w:rsidR="004A11F7" w:rsidRPr="008D7BA4" w:rsidRDefault="004A11F7" w:rsidP="00C96D1B">
            <w:pPr>
              <w:jc w:val="center"/>
              <w:rPr>
                <w:sz w:val="18"/>
                <w:szCs w:val="18"/>
              </w:rPr>
            </w:pPr>
            <w:r w:rsidRPr="008D7BA4">
              <w:rPr>
                <w:rFonts w:hint="eastAsia"/>
                <w:sz w:val="18"/>
                <w:szCs w:val="18"/>
              </w:rPr>
              <w:t>≤</w:t>
            </w:r>
            <w:r w:rsidRPr="008D7BA4">
              <w:rPr>
                <w:rFonts w:hint="eastAsia"/>
                <w:sz w:val="18"/>
                <w:szCs w:val="18"/>
              </w:rPr>
              <w:t>50 kg</w:t>
            </w:r>
          </w:p>
        </w:tc>
      </w:tr>
      <w:tr w:rsidR="004A11F7" w:rsidRPr="00AB3D4A" w14:paraId="42AE20ED" w14:textId="77777777" w:rsidTr="00C96D1B">
        <w:trPr>
          <w:trHeight w:val="320"/>
          <w:jc w:val="center"/>
        </w:trPr>
        <w:tc>
          <w:tcPr>
            <w:tcW w:w="1242" w:type="dxa"/>
            <w:vAlign w:val="center"/>
          </w:tcPr>
          <w:p w14:paraId="2D9D7354" w14:textId="77777777" w:rsidR="004A11F7" w:rsidRPr="00AB3D4A" w:rsidRDefault="004A11F7" w:rsidP="00C96D1B">
            <w:pPr>
              <w:jc w:val="center"/>
              <w:rPr>
                <w:sz w:val="18"/>
                <w:szCs w:val="18"/>
              </w:rPr>
            </w:pPr>
            <w:r>
              <w:rPr>
                <w:rFonts w:hint="eastAsia"/>
                <w:sz w:val="18"/>
                <w:szCs w:val="18"/>
              </w:rPr>
              <w:t>6.4.11</w:t>
            </w:r>
          </w:p>
        </w:tc>
        <w:tc>
          <w:tcPr>
            <w:tcW w:w="2978" w:type="dxa"/>
            <w:vAlign w:val="center"/>
          </w:tcPr>
          <w:p w14:paraId="0C5E2680" w14:textId="77777777" w:rsidR="004A11F7" w:rsidRDefault="004A11F7" w:rsidP="00C96D1B">
            <w:pPr>
              <w:jc w:val="center"/>
              <w:rPr>
                <w:sz w:val="18"/>
                <w:szCs w:val="18"/>
              </w:rPr>
            </w:pPr>
            <w:r>
              <w:rPr>
                <w:rFonts w:hint="eastAsia"/>
                <w:sz w:val="18"/>
                <w:szCs w:val="18"/>
              </w:rPr>
              <w:t>体积</w:t>
            </w:r>
          </w:p>
        </w:tc>
        <w:tc>
          <w:tcPr>
            <w:tcW w:w="5351" w:type="dxa"/>
            <w:vAlign w:val="center"/>
          </w:tcPr>
          <w:p w14:paraId="12F7ACD5" w14:textId="77777777" w:rsidR="004A11F7" w:rsidRPr="008D7BA4" w:rsidRDefault="004A11F7" w:rsidP="00C96D1B">
            <w:pPr>
              <w:jc w:val="center"/>
              <w:rPr>
                <w:sz w:val="18"/>
                <w:szCs w:val="18"/>
              </w:rPr>
            </w:pPr>
            <w:r w:rsidRPr="008D7BA4">
              <w:rPr>
                <w:rFonts w:hint="eastAsia"/>
                <w:sz w:val="18"/>
                <w:szCs w:val="18"/>
              </w:rPr>
              <w:t>长≤</w:t>
            </w:r>
            <w:r w:rsidRPr="008D7BA4">
              <w:rPr>
                <w:rFonts w:hint="eastAsia"/>
                <w:sz w:val="18"/>
                <w:szCs w:val="18"/>
              </w:rPr>
              <w:t>600 mm</w:t>
            </w:r>
            <w:r w:rsidRPr="008D7BA4">
              <w:rPr>
                <w:rFonts w:hint="eastAsia"/>
                <w:sz w:val="18"/>
                <w:szCs w:val="18"/>
              </w:rPr>
              <w:t>；宽≤</w:t>
            </w:r>
            <w:r w:rsidRPr="008D7BA4">
              <w:rPr>
                <w:rFonts w:hint="eastAsia"/>
                <w:sz w:val="18"/>
                <w:szCs w:val="18"/>
              </w:rPr>
              <w:t>600 mm</w:t>
            </w:r>
            <w:r w:rsidRPr="008D7BA4">
              <w:rPr>
                <w:rFonts w:hint="eastAsia"/>
                <w:sz w:val="18"/>
                <w:szCs w:val="18"/>
              </w:rPr>
              <w:t>；高≤</w:t>
            </w:r>
            <w:r w:rsidRPr="008D7BA4">
              <w:rPr>
                <w:rFonts w:hint="eastAsia"/>
                <w:sz w:val="18"/>
                <w:szCs w:val="18"/>
              </w:rPr>
              <w:t>600 mm</w:t>
            </w:r>
          </w:p>
        </w:tc>
      </w:tr>
      <w:tr w:rsidR="004A11F7" w:rsidRPr="00AB3D4A" w14:paraId="070A7D75" w14:textId="77777777" w:rsidTr="00C96D1B">
        <w:trPr>
          <w:trHeight w:val="320"/>
          <w:jc w:val="center"/>
        </w:trPr>
        <w:tc>
          <w:tcPr>
            <w:tcW w:w="1242" w:type="dxa"/>
            <w:vAlign w:val="center"/>
          </w:tcPr>
          <w:p w14:paraId="2D31EAC2" w14:textId="77777777" w:rsidR="004A11F7" w:rsidRPr="00AB3D4A" w:rsidRDefault="004A11F7" w:rsidP="00C96D1B">
            <w:pPr>
              <w:jc w:val="center"/>
              <w:rPr>
                <w:sz w:val="18"/>
                <w:szCs w:val="18"/>
              </w:rPr>
            </w:pPr>
            <w:r>
              <w:rPr>
                <w:rFonts w:hint="eastAsia"/>
                <w:sz w:val="18"/>
                <w:szCs w:val="18"/>
              </w:rPr>
              <w:t>6.4.12</w:t>
            </w:r>
          </w:p>
        </w:tc>
        <w:tc>
          <w:tcPr>
            <w:tcW w:w="2978" w:type="dxa"/>
            <w:vAlign w:val="center"/>
          </w:tcPr>
          <w:p w14:paraId="6F07D2F7" w14:textId="77777777" w:rsidR="004A11F7" w:rsidRDefault="004A11F7" w:rsidP="00C96D1B">
            <w:pPr>
              <w:jc w:val="center"/>
              <w:rPr>
                <w:sz w:val="18"/>
                <w:szCs w:val="18"/>
              </w:rPr>
            </w:pPr>
            <w:r>
              <w:rPr>
                <w:rFonts w:hint="eastAsia"/>
                <w:sz w:val="18"/>
                <w:szCs w:val="18"/>
              </w:rPr>
              <w:t>功耗</w:t>
            </w:r>
          </w:p>
        </w:tc>
        <w:tc>
          <w:tcPr>
            <w:tcW w:w="5351" w:type="dxa"/>
            <w:vAlign w:val="center"/>
          </w:tcPr>
          <w:p w14:paraId="1A353A4E" w14:textId="77777777" w:rsidR="004A11F7" w:rsidRPr="008D7BA4" w:rsidRDefault="004A11F7" w:rsidP="00C96D1B">
            <w:pPr>
              <w:jc w:val="center"/>
              <w:rPr>
                <w:sz w:val="18"/>
                <w:szCs w:val="18"/>
              </w:rPr>
            </w:pPr>
            <w:r w:rsidRPr="008D7BA4">
              <w:rPr>
                <w:rFonts w:hint="eastAsia"/>
                <w:sz w:val="18"/>
                <w:szCs w:val="18"/>
              </w:rPr>
              <w:t>≤</w:t>
            </w:r>
            <w:r w:rsidRPr="008D7BA4">
              <w:rPr>
                <w:rFonts w:hint="eastAsia"/>
                <w:sz w:val="18"/>
                <w:szCs w:val="18"/>
              </w:rPr>
              <w:t>600 W</w:t>
            </w:r>
          </w:p>
        </w:tc>
      </w:tr>
      <w:tr w:rsidR="004A11F7" w:rsidRPr="00AB3D4A" w14:paraId="5043FD58" w14:textId="77777777" w:rsidTr="00C96D1B">
        <w:trPr>
          <w:trHeight w:val="320"/>
          <w:jc w:val="center"/>
        </w:trPr>
        <w:tc>
          <w:tcPr>
            <w:tcW w:w="9571" w:type="dxa"/>
            <w:gridSpan w:val="3"/>
            <w:vAlign w:val="center"/>
          </w:tcPr>
          <w:p w14:paraId="387BB10B" w14:textId="77777777" w:rsidR="004A11F7" w:rsidRPr="00FF493C" w:rsidRDefault="004A11F7" w:rsidP="00D70E0B">
            <w:pPr>
              <w:ind w:firstLineChars="150" w:firstLine="270"/>
              <w:jc w:val="left"/>
              <w:rPr>
                <w:sz w:val="18"/>
                <w:szCs w:val="18"/>
              </w:rPr>
            </w:pPr>
            <w:r>
              <w:rPr>
                <w:rFonts w:hint="eastAsia"/>
                <w:sz w:val="18"/>
                <w:szCs w:val="18"/>
              </w:rPr>
              <w:t>*</w:t>
            </w:r>
            <w:r>
              <w:rPr>
                <w:rFonts w:hint="eastAsia"/>
                <w:sz w:val="18"/>
                <w:szCs w:val="18"/>
              </w:rPr>
              <w:t>参考</w:t>
            </w:r>
            <w:r w:rsidRPr="00FF493C">
              <w:rPr>
                <w:rFonts w:hint="eastAsia"/>
                <w:sz w:val="18"/>
                <w:szCs w:val="18"/>
              </w:rPr>
              <w:t>GB/T 32210-2015</w:t>
            </w:r>
            <w:r w:rsidRPr="00FF493C">
              <w:rPr>
                <w:rFonts w:hint="eastAsia"/>
                <w:sz w:val="18"/>
                <w:szCs w:val="18"/>
              </w:rPr>
              <w:t>相关要求；</w:t>
            </w:r>
          </w:p>
          <w:p w14:paraId="7C43CE08" w14:textId="77777777" w:rsidR="004A11F7" w:rsidRPr="008D7BA4" w:rsidRDefault="004A11F7" w:rsidP="00D70E0B">
            <w:pPr>
              <w:ind w:firstLineChars="150" w:firstLine="270"/>
              <w:rPr>
                <w:sz w:val="18"/>
                <w:szCs w:val="18"/>
              </w:rPr>
            </w:pPr>
            <w:r w:rsidRPr="00FF493C">
              <w:rPr>
                <w:rFonts w:hint="eastAsia"/>
                <w:sz w:val="18"/>
                <w:szCs w:val="18"/>
              </w:rPr>
              <w:t>**</w:t>
            </w:r>
            <w:r w:rsidRPr="00FF493C">
              <w:rPr>
                <w:rFonts w:hint="eastAsia"/>
                <w:sz w:val="18"/>
                <w:szCs w:val="18"/>
              </w:rPr>
              <w:t>参考</w:t>
            </w:r>
            <w:r w:rsidRPr="00FF493C">
              <w:rPr>
                <w:sz w:val="18"/>
                <w:szCs w:val="18"/>
              </w:rPr>
              <w:t>JJF 1164-20</w:t>
            </w:r>
            <w:r>
              <w:rPr>
                <w:rFonts w:hint="eastAsia"/>
                <w:sz w:val="18"/>
                <w:szCs w:val="18"/>
              </w:rPr>
              <w:t>18</w:t>
            </w:r>
            <w:r w:rsidRPr="00FF493C">
              <w:rPr>
                <w:rFonts w:hint="eastAsia"/>
                <w:sz w:val="18"/>
                <w:szCs w:val="18"/>
              </w:rPr>
              <w:t>相关要求。</w:t>
            </w:r>
          </w:p>
        </w:tc>
      </w:tr>
    </w:tbl>
    <w:p w14:paraId="5B5AFD4C" w14:textId="77777777" w:rsidR="004A11F7" w:rsidRDefault="00D70E0B" w:rsidP="004A11F7">
      <w:pPr>
        <w:pStyle w:val="a7"/>
        <w:spacing w:before="156" w:after="156"/>
        <w:ind w:left="0"/>
      </w:pPr>
      <w:bookmarkStart w:id="17" w:name="_Toc214248237"/>
      <w:bookmarkStart w:id="18" w:name="_Toc195435912"/>
      <w:bookmarkStart w:id="19" w:name="_Toc215974694"/>
      <w:bookmarkStart w:id="20" w:name="_Toc308629673"/>
      <w:bookmarkEnd w:id="17"/>
      <w:r>
        <w:rPr>
          <w:rFonts w:hint="eastAsia"/>
        </w:rPr>
        <w:t>仪器</w:t>
      </w:r>
      <w:r w:rsidR="004A11F7">
        <w:rPr>
          <w:rFonts w:hint="eastAsia"/>
        </w:rPr>
        <w:t>一般要求</w:t>
      </w:r>
    </w:p>
    <w:p w14:paraId="4CB42EC4" w14:textId="77777777" w:rsidR="004A11F7" w:rsidRDefault="004A11F7" w:rsidP="004A11F7">
      <w:pPr>
        <w:pStyle w:val="a8"/>
        <w:spacing w:before="156" w:after="156"/>
        <w:ind w:left="2"/>
      </w:pPr>
      <w:r>
        <w:rPr>
          <w:rFonts w:hint="eastAsia"/>
        </w:rPr>
        <w:t>接口兼容性</w:t>
      </w:r>
    </w:p>
    <w:p w14:paraId="3772ED18" w14:textId="77777777" w:rsidR="004A11F7" w:rsidRDefault="00D70E0B" w:rsidP="004A11F7">
      <w:pPr>
        <w:snapToGrid w:val="0"/>
        <w:ind w:firstLine="420"/>
      </w:pPr>
      <w:r>
        <w:rPr>
          <w:rFonts w:hint="eastAsia"/>
        </w:rPr>
        <w:t>仪器</w:t>
      </w:r>
      <w:r w:rsidR="004A11F7">
        <w:rPr>
          <w:rFonts w:hint="eastAsia"/>
        </w:rPr>
        <w:t>有供水、供气、数据传输等输入输出要求的，其输入、输出接口应与载具接口相匹配，或提供符合要求的转换适配器。</w:t>
      </w:r>
    </w:p>
    <w:p w14:paraId="4EFE8E08" w14:textId="77777777" w:rsidR="004A11F7" w:rsidRDefault="00C67145" w:rsidP="004A11F7">
      <w:pPr>
        <w:pStyle w:val="a8"/>
        <w:spacing w:before="156" w:after="156"/>
        <w:ind w:left="2"/>
      </w:pPr>
      <w:r>
        <w:rPr>
          <w:rFonts w:hint="eastAsia"/>
        </w:rPr>
        <w:t>防振</w:t>
      </w:r>
    </w:p>
    <w:p w14:paraId="169B9A5B" w14:textId="77777777" w:rsidR="004A11F7" w:rsidRDefault="00D70E0B" w:rsidP="004A11F7">
      <w:pPr>
        <w:snapToGrid w:val="0"/>
        <w:ind w:firstLine="420"/>
      </w:pPr>
      <w:r>
        <w:rPr>
          <w:rFonts w:hint="eastAsia"/>
        </w:rPr>
        <w:t>仪器</w:t>
      </w:r>
      <w:r w:rsidR="004A11F7">
        <w:rPr>
          <w:rFonts w:hint="eastAsia"/>
        </w:rPr>
        <w:t>应安装牢固可靠，固定安装的仪器设备至少应在底部或侧面有</w:t>
      </w:r>
      <w:r w:rsidR="004A11F7">
        <w:rPr>
          <w:rFonts w:hint="eastAsia"/>
        </w:rPr>
        <w:t>2</w:t>
      </w:r>
      <w:r w:rsidR="004A11F7">
        <w:rPr>
          <w:rFonts w:hint="eastAsia"/>
        </w:rPr>
        <w:t>个以上安装点的设计。非固定安装的仪器设备应配备专用包装或其他保护装置，防止仪器设备在运输和使用过程中出现损坏或者性能下降。必要时应对整机或部件进行隔震或缓冲设计，或采用相应等级的减震装置。</w:t>
      </w:r>
    </w:p>
    <w:p w14:paraId="6A7D598A" w14:textId="77777777" w:rsidR="004A11F7" w:rsidRDefault="004A11F7" w:rsidP="004A11F7">
      <w:pPr>
        <w:pStyle w:val="a8"/>
        <w:spacing w:before="156" w:after="156"/>
        <w:ind w:left="2"/>
      </w:pPr>
      <w:r>
        <w:rPr>
          <w:rFonts w:hint="eastAsia"/>
        </w:rPr>
        <w:t>保障性</w:t>
      </w:r>
    </w:p>
    <w:p w14:paraId="65E10415" w14:textId="77777777" w:rsidR="004A11F7" w:rsidRDefault="00D70E0B" w:rsidP="004A11F7">
      <w:pPr>
        <w:snapToGrid w:val="0"/>
        <w:ind w:firstLine="420"/>
      </w:pPr>
      <w:r>
        <w:rPr>
          <w:rFonts w:hint="eastAsia"/>
        </w:rPr>
        <w:t>仪器</w:t>
      </w:r>
      <w:r w:rsidR="004A11F7">
        <w:rPr>
          <w:rFonts w:hint="eastAsia"/>
        </w:rPr>
        <w:t>应具有故障报警、自动诊断功能，应配备仪器设备现场维修所必需的工具和备件。</w:t>
      </w:r>
    </w:p>
    <w:p w14:paraId="04668AA0" w14:textId="77777777" w:rsidR="004A11F7" w:rsidRDefault="004A11F7" w:rsidP="004A11F7">
      <w:pPr>
        <w:pStyle w:val="a8"/>
        <w:spacing w:before="156" w:after="156"/>
        <w:ind w:left="2"/>
      </w:pPr>
      <w:r>
        <w:rPr>
          <w:rFonts w:hint="eastAsia"/>
        </w:rPr>
        <w:t>快速恢复性</w:t>
      </w:r>
    </w:p>
    <w:p w14:paraId="6CE0CC4D" w14:textId="77777777" w:rsidR="004A11F7" w:rsidRDefault="00D70E0B" w:rsidP="004A11F7">
      <w:pPr>
        <w:snapToGrid w:val="0"/>
        <w:ind w:firstLine="420"/>
      </w:pPr>
      <w:r>
        <w:rPr>
          <w:rFonts w:hint="eastAsia"/>
        </w:rPr>
        <w:t>仪器</w:t>
      </w:r>
      <w:r w:rsidR="004A11F7" w:rsidRPr="00E84745">
        <w:rPr>
          <w:rFonts w:hint="eastAsia"/>
        </w:rPr>
        <w:t>在移动时或移动后恢复时间不应超出</w:t>
      </w:r>
      <w:r w:rsidR="004A11F7" w:rsidRPr="00E84745">
        <w:rPr>
          <w:rFonts w:hint="eastAsia"/>
        </w:rPr>
        <w:t>2h</w:t>
      </w:r>
      <w:r w:rsidR="004A11F7">
        <w:rPr>
          <w:rFonts w:hint="eastAsia"/>
        </w:rPr>
        <w:t>。</w:t>
      </w:r>
    </w:p>
    <w:p w14:paraId="070A9E50" w14:textId="77777777" w:rsidR="004A11F7" w:rsidRDefault="004A11F7" w:rsidP="004A11F7">
      <w:pPr>
        <w:pStyle w:val="a8"/>
        <w:spacing w:before="156" w:after="156"/>
        <w:ind w:left="2"/>
      </w:pPr>
      <w:r>
        <w:rPr>
          <w:rFonts w:hint="eastAsia"/>
        </w:rPr>
        <w:t>标识</w:t>
      </w:r>
    </w:p>
    <w:p w14:paraId="3D680BC0" w14:textId="77777777" w:rsidR="004A11F7" w:rsidRDefault="00D70E0B" w:rsidP="004A11F7">
      <w:pPr>
        <w:snapToGrid w:val="0"/>
        <w:ind w:firstLine="420"/>
      </w:pPr>
      <w:r>
        <w:rPr>
          <w:rFonts w:hint="eastAsia"/>
        </w:rPr>
        <w:t>仪器</w:t>
      </w:r>
      <w:r w:rsidR="004A11F7">
        <w:rPr>
          <w:rFonts w:hint="eastAsia"/>
        </w:rPr>
        <w:t>应在产品明显位置标注工作环境的参数指标，参数指标应包含：工作温度范围（℃）、相对湿度范围（</w:t>
      </w:r>
      <w:r w:rsidR="004A11F7">
        <w:rPr>
          <w:rFonts w:hint="eastAsia"/>
        </w:rPr>
        <w:t>%</w:t>
      </w:r>
      <w:r w:rsidR="004A11F7">
        <w:rPr>
          <w:rFonts w:hint="eastAsia"/>
        </w:rPr>
        <w:t>）、输入电源类型。</w:t>
      </w:r>
    </w:p>
    <w:p w14:paraId="5B97906D" w14:textId="77777777" w:rsidR="004A11F7" w:rsidRDefault="004A11F7" w:rsidP="004A11F7">
      <w:pPr>
        <w:pStyle w:val="a7"/>
        <w:spacing w:before="156" w:after="156"/>
        <w:ind w:left="0"/>
      </w:pPr>
      <w:r>
        <w:rPr>
          <w:rFonts w:hint="eastAsia"/>
        </w:rPr>
        <w:t>环境适应性</w:t>
      </w:r>
    </w:p>
    <w:p w14:paraId="608C90F8" w14:textId="77777777" w:rsidR="00C05FA9" w:rsidRPr="00C05FA9" w:rsidRDefault="00C05FA9" w:rsidP="00C05FA9">
      <w:pPr>
        <w:pStyle w:val="afff5"/>
      </w:pPr>
      <w:r>
        <w:rPr>
          <w:rFonts w:hint="eastAsia"/>
        </w:rPr>
        <w:t>按</w:t>
      </w:r>
      <w:r w:rsidR="00D21606">
        <w:rPr>
          <w:rFonts w:hint="eastAsia"/>
        </w:rPr>
        <w:t>GB/T 11606-2007 对分析仪器使用环境的分组，本仪器属于</w:t>
      </w:r>
      <w:r w:rsidR="00D21606">
        <w:rPr>
          <w:rFonts w:hAnsi="宋体" w:hint="eastAsia"/>
        </w:rPr>
        <w:t>Ⅱ</w:t>
      </w:r>
      <w:r w:rsidR="00D21606">
        <w:rPr>
          <w:rFonts w:hint="eastAsia"/>
        </w:rPr>
        <w:t>组，即实验室仪器。故仪器环境适应性按GB/T 11606-2007 中表1</w:t>
      </w:r>
      <w:r w:rsidR="00D21606">
        <w:rPr>
          <w:rFonts w:hAnsi="宋体" w:hint="eastAsia"/>
        </w:rPr>
        <w:t>Ⅱ组条件要求。</w:t>
      </w:r>
    </w:p>
    <w:p w14:paraId="0BA25F1A" w14:textId="77777777" w:rsidR="004A11F7" w:rsidRDefault="004A11F7" w:rsidP="004A11F7">
      <w:pPr>
        <w:pStyle w:val="a8"/>
        <w:spacing w:before="156" w:after="156"/>
        <w:ind w:left="2"/>
      </w:pPr>
      <w:r>
        <w:rPr>
          <w:rFonts w:hint="eastAsia"/>
        </w:rPr>
        <w:t>温度</w:t>
      </w:r>
    </w:p>
    <w:p w14:paraId="6F271639" w14:textId="77777777" w:rsidR="00AE49C1" w:rsidRPr="00AE49C1" w:rsidRDefault="00AE49C1" w:rsidP="00AE49C1">
      <w:pPr>
        <w:pStyle w:val="afff5"/>
        <w:rPr>
          <w:noProof/>
        </w:rPr>
      </w:pPr>
      <w:r>
        <w:rPr>
          <w:rFonts w:hint="eastAsia"/>
        </w:rPr>
        <w:t>按GB/T 11606-2007中表1 的规定，仪器工作状态下进行规定的低温试验（5℃）、高温试验（35℃），试验结束后仪器性能应能满足本标准</w:t>
      </w:r>
      <w:r>
        <w:rPr>
          <w:rFonts w:hint="eastAsia"/>
          <w:noProof/>
        </w:rPr>
        <w:t>6.4.3、6.4.7和6.4.8要求。</w:t>
      </w:r>
    </w:p>
    <w:p w14:paraId="498C883C" w14:textId="77777777" w:rsidR="00AE49C1" w:rsidRDefault="004A11F7" w:rsidP="00AE49C1">
      <w:pPr>
        <w:pStyle w:val="a8"/>
        <w:spacing w:before="156" w:after="156"/>
        <w:ind w:left="2"/>
      </w:pPr>
      <w:r>
        <w:rPr>
          <w:rFonts w:hint="eastAsia"/>
        </w:rPr>
        <w:t>湿度</w:t>
      </w:r>
    </w:p>
    <w:p w14:paraId="2F5345A2" w14:textId="77777777" w:rsidR="00AE49C1" w:rsidRDefault="00AE49C1" w:rsidP="00AE49C1">
      <w:pPr>
        <w:rPr>
          <w:noProof/>
        </w:rPr>
      </w:pPr>
      <w:r>
        <w:rPr>
          <w:rFonts w:hint="eastAsia"/>
        </w:rPr>
        <w:t xml:space="preserve">    </w:t>
      </w:r>
      <w:r>
        <w:rPr>
          <w:rFonts w:hint="eastAsia"/>
        </w:rPr>
        <w:t>按</w:t>
      </w:r>
      <w:r>
        <w:rPr>
          <w:rFonts w:hint="eastAsia"/>
        </w:rPr>
        <w:t>GB/T 11606-2007</w:t>
      </w:r>
      <w:r>
        <w:rPr>
          <w:rFonts w:hint="eastAsia"/>
        </w:rPr>
        <w:t>中表</w:t>
      </w:r>
      <w:r>
        <w:rPr>
          <w:rFonts w:hint="eastAsia"/>
        </w:rPr>
        <w:t xml:space="preserve">1 </w:t>
      </w:r>
      <w:r>
        <w:rPr>
          <w:rFonts w:hint="eastAsia"/>
        </w:rPr>
        <w:t>的规定，仪器工作状态下进行规定的低相对湿度试验（</w:t>
      </w:r>
      <w:r>
        <w:rPr>
          <w:rFonts w:hint="eastAsia"/>
        </w:rPr>
        <w:t>25%</w:t>
      </w:r>
      <w:r>
        <w:rPr>
          <w:rFonts w:hint="eastAsia"/>
        </w:rPr>
        <w:t>）、高相对湿度试验（</w:t>
      </w:r>
      <w:r>
        <w:rPr>
          <w:rFonts w:hint="eastAsia"/>
        </w:rPr>
        <w:t>80%</w:t>
      </w:r>
      <w:r>
        <w:rPr>
          <w:rFonts w:hint="eastAsia"/>
        </w:rPr>
        <w:t>），试验结束后仪器性能应能满足本标准</w:t>
      </w:r>
      <w:r>
        <w:rPr>
          <w:rFonts w:hint="eastAsia"/>
          <w:noProof/>
        </w:rPr>
        <w:t>6.4.3</w:t>
      </w:r>
      <w:r>
        <w:rPr>
          <w:rFonts w:hint="eastAsia"/>
          <w:noProof/>
        </w:rPr>
        <w:t>、</w:t>
      </w:r>
      <w:r>
        <w:rPr>
          <w:rFonts w:hint="eastAsia"/>
          <w:noProof/>
        </w:rPr>
        <w:t>6.4.7</w:t>
      </w:r>
      <w:r>
        <w:rPr>
          <w:rFonts w:hint="eastAsia"/>
          <w:noProof/>
        </w:rPr>
        <w:t>和</w:t>
      </w:r>
      <w:r>
        <w:rPr>
          <w:rFonts w:hint="eastAsia"/>
          <w:noProof/>
        </w:rPr>
        <w:t>6.4.8</w:t>
      </w:r>
      <w:r>
        <w:rPr>
          <w:rFonts w:hint="eastAsia"/>
          <w:noProof/>
        </w:rPr>
        <w:t>要求。</w:t>
      </w:r>
    </w:p>
    <w:p w14:paraId="28A3178B" w14:textId="77777777" w:rsidR="00AE49C1" w:rsidRPr="00AE49C1" w:rsidRDefault="00AE49C1" w:rsidP="00AE49C1">
      <w:pPr>
        <w:rPr>
          <w:noProof/>
        </w:rPr>
      </w:pPr>
      <w:r>
        <w:rPr>
          <w:rFonts w:hint="eastAsia"/>
          <w:noProof/>
        </w:rPr>
        <w:t>运输、运输贮存</w:t>
      </w:r>
    </w:p>
    <w:p w14:paraId="13CAF21C" w14:textId="77777777" w:rsidR="00AE49C1" w:rsidRDefault="00AE49C1" w:rsidP="00AE49C1">
      <w:pPr>
        <w:pStyle w:val="a8"/>
        <w:spacing w:before="156" w:after="156"/>
        <w:ind w:left="2"/>
      </w:pPr>
      <w:r>
        <w:rPr>
          <w:rFonts w:hint="eastAsia"/>
        </w:rPr>
        <w:t>运输、运输贮存</w:t>
      </w:r>
    </w:p>
    <w:p w14:paraId="6BB6E201" w14:textId="77777777" w:rsidR="00AE49C1" w:rsidRPr="00AE49C1" w:rsidRDefault="00D21606" w:rsidP="00AE49C1">
      <w:pPr>
        <w:pStyle w:val="afff5"/>
      </w:pPr>
      <w:r>
        <w:rPr>
          <w:rFonts w:hint="eastAsia"/>
          <w:noProof/>
        </w:rPr>
        <w:lastRenderedPageBreak/>
        <w:t>按GB/T 11606-2007中表1的规定，其中高温55℃；低温-40℃；自由跌落高度250mm；碰撞1000次。试验后，包装箱不应有较大变形和损伤，受试仪器不应有变形松脱、涂覆层剥落等机械损伤；将仪器置于正常工作条件下进行检验，应符合</w:t>
      </w:r>
      <w:r>
        <w:rPr>
          <w:rFonts w:hint="eastAsia"/>
        </w:rPr>
        <w:t>本标准</w:t>
      </w:r>
      <w:r>
        <w:rPr>
          <w:rFonts w:hint="eastAsia"/>
          <w:noProof/>
        </w:rPr>
        <w:t>6.4.3、6.4.7和6.4.8要求。</w:t>
      </w:r>
    </w:p>
    <w:p w14:paraId="6209254A" w14:textId="77777777" w:rsidR="004A11F7" w:rsidRDefault="004A11F7" w:rsidP="004A11F7">
      <w:pPr>
        <w:pStyle w:val="a7"/>
        <w:spacing w:before="156" w:after="156"/>
        <w:ind w:left="0"/>
      </w:pPr>
      <w:r>
        <w:rPr>
          <w:rFonts w:hint="eastAsia"/>
        </w:rPr>
        <w:t>电磁兼容</w:t>
      </w:r>
    </w:p>
    <w:p w14:paraId="13E87B80" w14:textId="77777777" w:rsidR="004A11F7" w:rsidRDefault="004A11F7" w:rsidP="004A11F7">
      <w:pPr>
        <w:pStyle w:val="a8"/>
        <w:spacing w:before="156" w:after="156"/>
        <w:ind w:left="2"/>
      </w:pPr>
      <w:r>
        <w:rPr>
          <w:rFonts w:hint="eastAsia"/>
        </w:rPr>
        <w:t>抗扰度</w:t>
      </w:r>
    </w:p>
    <w:p w14:paraId="58D69B64" w14:textId="77777777" w:rsidR="004A11F7" w:rsidRDefault="00D70E0B" w:rsidP="004A11F7">
      <w:pPr>
        <w:snapToGrid w:val="0"/>
        <w:ind w:firstLine="420"/>
      </w:pPr>
      <w:r>
        <w:rPr>
          <w:rFonts w:hint="eastAsia"/>
        </w:rPr>
        <w:t>仪器</w:t>
      </w:r>
      <w:r w:rsidR="004A11F7">
        <w:rPr>
          <w:rFonts w:hint="eastAsia"/>
        </w:rPr>
        <w:t>应符合</w:t>
      </w:r>
      <w:r w:rsidR="004A11F7">
        <w:rPr>
          <w:rFonts w:hint="eastAsia"/>
        </w:rPr>
        <w:t>G</w:t>
      </w:r>
      <w:r w:rsidR="004A11F7">
        <w:t>B/T 182</w:t>
      </w:r>
      <w:r w:rsidR="004A11F7">
        <w:rPr>
          <w:rFonts w:hint="eastAsia"/>
        </w:rPr>
        <w:t>68</w:t>
      </w:r>
      <w:r w:rsidR="004A11F7">
        <w:t>.1-2010</w:t>
      </w:r>
      <w:r w:rsidR="004A11F7">
        <w:rPr>
          <w:rFonts w:hint="eastAsia"/>
        </w:rPr>
        <w:t>中</w:t>
      </w:r>
      <w:r w:rsidR="004A11F7">
        <w:rPr>
          <w:rFonts w:hint="eastAsia"/>
        </w:rPr>
        <w:t>6.2</w:t>
      </w:r>
      <w:r w:rsidR="004A11F7">
        <w:rPr>
          <w:rFonts w:hint="eastAsia"/>
        </w:rPr>
        <w:t>表</w:t>
      </w:r>
      <w:r w:rsidR="004A11F7">
        <w:rPr>
          <w:rFonts w:hint="eastAsia"/>
        </w:rPr>
        <w:t>1</w:t>
      </w:r>
      <w:r w:rsidR="004A11F7">
        <w:rPr>
          <w:rFonts w:hint="eastAsia"/>
        </w:rPr>
        <w:t>规定的电磁环境抗扰度要求。</w:t>
      </w:r>
    </w:p>
    <w:p w14:paraId="3C142684" w14:textId="77777777" w:rsidR="004A11F7" w:rsidRDefault="004A11F7" w:rsidP="004A11F7">
      <w:pPr>
        <w:pStyle w:val="a8"/>
        <w:spacing w:before="156" w:after="156"/>
        <w:ind w:left="2"/>
      </w:pPr>
      <w:r>
        <w:rPr>
          <w:rFonts w:hint="eastAsia"/>
        </w:rPr>
        <w:t>发射</w:t>
      </w:r>
    </w:p>
    <w:p w14:paraId="6C1671F6" w14:textId="77777777" w:rsidR="004A11F7" w:rsidRDefault="00D70E0B" w:rsidP="004A11F7">
      <w:pPr>
        <w:snapToGrid w:val="0"/>
        <w:ind w:firstLine="420"/>
      </w:pPr>
      <w:r>
        <w:rPr>
          <w:rFonts w:hint="eastAsia"/>
        </w:rPr>
        <w:t>仪器</w:t>
      </w:r>
      <w:r w:rsidR="004A11F7">
        <w:rPr>
          <w:rFonts w:hint="eastAsia"/>
        </w:rPr>
        <w:t>应符合</w:t>
      </w:r>
      <w:r w:rsidR="004A11F7">
        <w:rPr>
          <w:rFonts w:hint="eastAsia"/>
        </w:rPr>
        <w:t>G</w:t>
      </w:r>
      <w:r w:rsidR="004A11F7">
        <w:t>B/T 182</w:t>
      </w:r>
      <w:r w:rsidR="004A11F7">
        <w:rPr>
          <w:rFonts w:hint="eastAsia"/>
        </w:rPr>
        <w:t>68</w:t>
      </w:r>
      <w:r w:rsidR="004A11F7">
        <w:t>.1-2010</w:t>
      </w:r>
      <w:r w:rsidR="004A11F7">
        <w:rPr>
          <w:rFonts w:hint="eastAsia"/>
        </w:rPr>
        <w:t>中</w:t>
      </w:r>
      <w:r w:rsidR="004A11F7">
        <w:rPr>
          <w:rFonts w:hint="eastAsia"/>
        </w:rPr>
        <w:t>7.2</w:t>
      </w:r>
      <w:r w:rsidR="004A11F7">
        <w:rPr>
          <w:rFonts w:hint="eastAsia"/>
        </w:rPr>
        <w:t>规定的发射限值的要求。</w:t>
      </w:r>
    </w:p>
    <w:p w14:paraId="341EECAB" w14:textId="77777777" w:rsidR="00FD7B29" w:rsidRPr="00FD7B29" w:rsidRDefault="004A11F7" w:rsidP="00FD7B29">
      <w:pPr>
        <w:pStyle w:val="a7"/>
        <w:spacing w:before="156" w:after="156"/>
        <w:ind w:left="0"/>
      </w:pPr>
      <w:r>
        <w:rPr>
          <w:rFonts w:hint="eastAsia"/>
        </w:rPr>
        <w:t>安全性</w:t>
      </w:r>
    </w:p>
    <w:p w14:paraId="216A312B" w14:textId="77777777" w:rsidR="004A11F7" w:rsidRDefault="004A11F7" w:rsidP="004A11F7">
      <w:pPr>
        <w:pStyle w:val="a8"/>
        <w:spacing w:before="156" w:after="156"/>
        <w:ind w:left="2"/>
      </w:pPr>
      <w:r>
        <w:rPr>
          <w:rFonts w:hint="eastAsia"/>
        </w:rPr>
        <w:t>警告标志</w:t>
      </w:r>
    </w:p>
    <w:p w14:paraId="01ECF852" w14:textId="77777777" w:rsidR="004A11F7" w:rsidRDefault="00D70E0B" w:rsidP="004A11F7">
      <w:pPr>
        <w:snapToGrid w:val="0"/>
        <w:ind w:firstLine="420"/>
      </w:pPr>
      <w:r>
        <w:rPr>
          <w:rFonts w:hint="eastAsia"/>
        </w:rPr>
        <w:t>仪器</w:t>
      </w:r>
      <w:r w:rsidR="004A11F7">
        <w:rPr>
          <w:rFonts w:hint="eastAsia"/>
        </w:rPr>
        <w:t>应具有防电击的警告标识，对于有紫外辐射或加热器件的仪器设备，还应有防紫外线辐射和防烫伤危险的警告标识，警告标识的字体及耐久性应符合</w:t>
      </w:r>
      <w:r w:rsidR="004A11F7">
        <w:rPr>
          <w:rFonts w:hint="eastAsia"/>
        </w:rPr>
        <w:t>G</w:t>
      </w:r>
      <w:r w:rsidR="004A11F7">
        <w:t>B 4793.1-2007</w:t>
      </w:r>
      <w:r w:rsidR="004A11F7">
        <w:rPr>
          <w:rFonts w:hint="eastAsia"/>
        </w:rPr>
        <w:t>中</w:t>
      </w:r>
      <w:r w:rsidR="004A11F7">
        <w:rPr>
          <w:rFonts w:hint="eastAsia"/>
        </w:rPr>
        <w:t>5.2~5.3</w:t>
      </w:r>
      <w:r w:rsidR="004A11F7">
        <w:rPr>
          <w:rFonts w:hint="eastAsia"/>
        </w:rPr>
        <w:t>的要求。</w:t>
      </w:r>
    </w:p>
    <w:p w14:paraId="7AFF1004" w14:textId="77777777" w:rsidR="004A11F7" w:rsidRPr="00B863AF" w:rsidRDefault="004A11F7" w:rsidP="004A11F7">
      <w:pPr>
        <w:pStyle w:val="a8"/>
        <w:spacing w:before="156" w:after="156"/>
        <w:ind w:left="2"/>
      </w:pPr>
      <w:r>
        <w:rPr>
          <w:rFonts w:hint="eastAsia"/>
        </w:rPr>
        <w:t>防电击</w:t>
      </w:r>
    </w:p>
    <w:p w14:paraId="26166C6F" w14:textId="77777777" w:rsidR="004A11F7" w:rsidRDefault="004A11F7" w:rsidP="004A11F7">
      <w:pPr>
        <w:pStyle w:val="a9"/>
        <w:spacing w:before="156" w:after="156"/>
        <w:ind w:left="0"/>
      </w:pPr>
      <w:r>
        <w:rPr>
          <w:rFonts w:hint="eastAsia"/>
        </w:rPr>
        <w:t>介电强度</w:t>
      </w:r>
    </w:p>
    <w:p w14:paraId="454A95FF" w14:textId="77777777" w:rsidR="004A11F7" w:rsidRDefault="00FD7B29" w:rsidP="004A11F7">
      <w:pPr>
        <w:pStyle w:val="afff5"/>
      </w:pPr>
      <w:r>
        <w:rPr>
          <w:rFonts w:hint="eastAsia"/>
        </w:rPr>
        <w:t>按G</w:t>
      </w:r>
      <w:r>
        <w:t>B</w:t>
      </w:r>
      <w:r w:rsidR="00F62770">
        <w:rPr>
          <w:rFonts w:hint="eastAsia"/>
        </w:rPr>
        <w:t>/T 34065-2017</w:t>
      </w:r>
      <w:r>
        <w:rPr>
          <w:rFonts w:hint="eastAsia"/>
        </w:rPr>
        <w:t>中6.3的要求，</w:t>
      </w:r>
      <w:r w:rsidR="00BC1C48">
        <w:rPr>
          <w:rFonts w:hint="eastAsia"/>
        </w:rPr>
        <w:t>由交流电网供电的仪器，电源输入端与可触及导电零部件之间施加规定的试验电压（</w:t>
      </w:r>
      <w:r w:rsidR="00BC1C48" w:rsidRPr="00BC1C48">
        <w:rPr>
          <w:rFonts w:ascii="Times New Roman"/>
        </w:rPr>
        <w:t>1500V</w:t>
      </w:r>
      <w:r w:rsidR="00BC1C48">
        <w:rPr>
          <w:rFonts w:hint="eastAsia"/>
        </w:rPr>
        <w:t>）,历时</w:t>
      </w:r>
      <w:r w:rsidR="00BC1C48" w:rsidRPr="00BC1C48">
        <w:rPr>
          <w:rFonts w:ascii="Times New Roman"/>
        </w:rPr>
        <w:t>1min</w:t>
      </w:r>
      <w:r w:rsidR="004A11F7">
        <w:rPr>
          <w:rFonts w:hint="eastAsia"/>
        </w:rPr>
        <w:t>，不应出现飞弧或击穿的现象</w:t>
      </w:r>
      <w:r w:rsidR="00F62770">
        <w:rPr>
          <w:rFonts w:hint="eastAsia"/>
        </w:rPr>
        <w:t>,电晕效应或类似现象可以忽略不计</w:t>
      </w:r>
      <w:r w:rsidR="004A11F7">
        <w:rPr>
          <w:rFonts w:hint="eastAsia"/>
        </w:rPr>
        <w:t>。</w:t>
      </w:r>
    </w:p>
    <w:p w14:paraId="59692FE7" w14:textId="77777777" w:rsidR="004A11F7" w:rsidRDefault="004A11F7" w:rsidP="004A11F7">
      <w:pPr>
        <w:pStyle w:val="a9"/>
        <w:spacing w:before="156" w:after="156"/>
        <w:ind w:left="0"/>
      </w:pPr>
      <w:r>
        <w:rPr>
          <w:rFonts w:hint="eastAsia"/>
        </w:rPr>
        <w:t>接触电流</w:t>
      </w:r>
    </w:p>
    <w:p w14:paraId="335F89B6" w14:textId="77777777" w:rsidR="004A11F7" w:rsidRDefault="00FD7B29" w:rsidP="004A11F7">
      <w:pPr>
        <w:pStyle w:val="afff5"/>
      </w:pPr>
      <w:r>
        <w:rPr>
          <w:rFonts w:hint="eastAsia"/>
        </w:rPr>
        <w:t>按G</w:t>
      </w:r>
      <w:r>
        <w:t>B 4793.1-2007</w:t>
      </w:r>
      <w:r>
        <w:rPr>
          <w:rFonts w:hint="eastAsia"/>
        </w:rPr>
        <w:t>中6.3的要求，</w:t>
      </w:r>
      <w:r w:rsidR="004A11F7">
        <w:rPr>
          <w:rFonts w:hint="eastAsia"/>
        </w:rPr>
        <w:t>仪器设备在正常条件下接触电流不应超过0.5</w:t>
      </w:r>
      <w:r w:rsidR="004A11F7">
        <w:t>mA</w:t>
      </w:r>
      <w:r w:rsidR="004A11F7">
        <w:rPr>
          <w:rFonts w:hint="eastAsia"/>
        </w:rPr>
        <w:t>，在单一故障条件下，接触电流不应超过3.5</w:t>
      </w:r>
      <w:r w:rsidR="004A11F7">
        <w:t>mA</w:t>
      </w:r>
      <w:r w:rsidR="004A11F7">
        <w:rPr>
          <w:rFonts w:hint="eastAsia"/>
        </w:rPr>
        <w:t>。</w:t>
      </w:r>
    </w:p>
    <w:p w14:paraId="7332C7F5" w14:textId="77777777" w:rsidR="004A11F7" w:rsidRDefault="004A11F7" w:rsidP="004A11F7">
      <w:pPr>
        <w:pStyle w:val="a9"/>
        <w:spacing w:before="156" w:after="156"/>
        <w:ind w:left="0"/>
      </w:pPr>
      <w:r>
        <w:rPr>
          <w:rFonts w:hint="eastAsia"/>
        </w:rPr>
        <w:t>保护接地阻抗</w:t>
      </w:r>
    </w:p>
    <w:p w14:paraId="7E2DEEB9" w14:textId="77777777" w:rsidR="004A11F7" w:rsidRPr="0077059B" w:rsidRDefault="00FD7B29" w:rsidP="004A11F7">
      <w:pPr>
        <w:pStyle w:val="afff5"/>
      </w:pPr>
      <w:r>
        <w:rPr>
          <w:rFonts w:hint="eastAsia"/>
        </w:rPr>
        <w:t>按G</w:t>
      </w:r>
      <w:r>
        <w:t>B 4793.1-2007</w:t>
      </w:r>
      <w:r>
        <w:rPr>
          <w:rFonts w:hint="eastAsia"/>
        </w:rPr>
        <w:t>中6.5.1的要求，</w:t>
      </w:r>
      <w:r w:rsidR="004A11F7">
        <w:rPr>
          <w:rFonts w:hint="eastAsia"/>
        </w:rPr>
        <w:t>仪器设备规定要采用保护连接的每一个可触及导电零部件与保护导体端子之间的阻抗值不应大于0.1Ω。</w:t>
      </w:r>
    </w:p>
    <w:p w14:paraId="432C1EA0" w14:textId="77777777" w:rsidR="004A11F7" w:rsidRPr="00AB3D4A" w:rsidRDefault="004A11F7" w:rsidP="004A11F7">
      <w:pPr>
        <w:pStyle w:val="a6"/>
        <w:spacing w:before="312" w:after="312"/>
      </w:pPr>
      <w:r w:rsidRPr="00AB3D4A">
        <w:rPr>
          <w:rFonts w:hint="eastAsia"/>
        </w:rPr>
        <w:t>试验方法</w:t>
      </w:r>
    </w:p>
    <w:bookmarkEnd w:id="18"/>
    <w:bookmarkEnd w:id="19"/>
    <w:bookmarkEnd w:id="20"/>
    <w:p w14:paraId="0E9FBDDD" w14:textId="77777777" w:rsidR="004A11F7" w:rsidRPr="00AB3D4A" w:rsidRDefault="004A11F7" w:rsidP="004A11F7">
      <w:pPr>
        <w:pStyle w:val="af7"/>
        <w:numPr>
          <w:ilvl w:val="1"/>
          <w:numId w:val="11"/>
        </w:numPr>
        <w:tabs>
          <w:tab w:val="clear" w:pos="992"/>
        </w:tabs>
      </w:pPr>
      <w:r w:rsidRPr="00AB3D4A">
        <w:rPr>
          <w:rFonts w:hint="eastAsia"/>
        </w:rPr>
        <w:t>试验条件</w:t>
      </w:r>
    </w:p>
    <w:p w14:paraId="214383AE" w14:textId="77777777" w:rsidR="004A11F7" w:rsidRPr="00AB3D4A" w:rsidRDefault="004A11F7" w:rsidP="004A11F7">
      <w:pPr>
        <w:pStyle w:val="affffa"/>
        <w:spacing w:before="0" w:after="0"/>
        <w:ind w:left="0"/>
      </w:pPr>
      <w:r w:rsidRPr="00AB3D4A">
        <w:t>除非另有规定，</w:t>
      </w:r>
      <w:r>
        <w:rPr>
          <w:rFonts w:hint="eastAsia"/>
        </w:rPr>
        <w:t>产品性能试验应在正常工作条件下进行</w:t>
      </w:r>
      <w:r w:rsidRPr="00AB3D4A">
        <w:t>。</w:t>
      </w:r>
    </w:p>
    <w:p w14:paraId="361F6D1F" w14:textId="77777777" w:rsidR="004A11F7" w:rsidRPr="00AB3D4A" w:rsidRDefault="004A11F7" w:rsidP="004A11F7">
      <w:pPr>
        <w:pStyle w:val="affffa"/>
        <w:spacing w:before="0" w:after="0"/>
        <w:ind w:left="0"/>
      </w:pPr>
      <w:r w:rsidRPr="00AB3D4A">
        <w:t>标准物质应采用</w:t>
      </w:r>
      <w:r>
        <w:rPr>
          <w:rFonts w:hint="eastAsia"/>
        </w:rPr>
        <w:t>国家有证标准物质</w:t>
      </w:r>
      <w:r w:rsidRPr="00AB3D4A">
        <w:rPr>
          <w:rFonts w:hint="eastAsia"/>
        </w:rPr>
        <w:t>。</w:t>
      </w:r>
    </w:p>
    <w:p w14:paraId="6EAA1FF7" w14:textId="77777777" w:rsidR="004A11F7" w:rsidRPr="00AB3D4A" w:rsidRDefault="004A11F7" w:rsidP="004A11F7">
      <w:pPr>
        <w:pStyle w:val="affffa"/>
        <w:spacing w:before="0" w:after="0"/>
        <w:ind w:left="0"/>
      </w:pPr>
      <w:r w:rsidRPr="00AB3D4A">
        <w:rPr>
          <w:kern w:val="2"/>
        </w:rPr>
        <w:t>载气应符合产品标准的规定。</w:t>
      </w:r>
    </w:p>
    <w:p w14:paraId="0F99418B" w14:textId="77777777" w:rsidR="004A11F7" w:rsidRPr="00AB3D4A" w:rsidRDefault="004A11F7" w:rsidP="004A11F7">
      <w:pPr>
        <w:pStyle w:val="affffa"/>
        <w:spacing w:before="0" w:after="0"/>
        <w:ind w:left="0"/>
      </w:pPr>
      <w:r w:rsidRPr="00AB3D4A">
        <w:t>仪器操作应遵守有关安全规定。</w:t>
      </w:r>
    </w:p>
    <w:p w14:paraId="057419E3" w14:textId="77777777" w:rsidR="004A11F7" w:rsidRPr="00AB3D4A" w:rsidRDefault="004A11F7" w:rsidP="004A11F7">
      <w:pPr>
        <w:pStyle w:val="a7"/>
        <w:spacing w:before="156" w:after="156"/>
        <w:ind w:left="0"/>
      </w:pPr>
      <w:r w:rsidRPr="00AB3D4A">
        <w:t>外观</w:t>
      </w:r>
      <w:r>
        <w:rPr>
          <w:rFonts w:hint="eastAsia"/>
        </w:rPr>
        <w:t>试验</w:t>
      </w:r>
    </w:p>
    <w:p w14:paraId="5211C945" w14:textId="77777777" w:rsidR="004A11F7" w:rsidRPr="00AB3D4A" w:rsidRDefault="004A11F7" w:rsidP="004A11F7">
      <w:pPr>
        <w:snapToGrid w:val="0"/>
        <w:ind w:firstLine="420"/>
        <w:rPr>
          <w:szCs w:val="21"/>
        </w:rPr>
      </w:pPr>
      <w:r w:rsidRPr="00AB3D4A">
        <w:rPr>
          <w:szCs w:val="21"/>
        </w:rPr>
        <w:t>用目视和手感等方法</w:t>
      </w:r>
      <w:r w:rsidRPr="00AB3D4A">
        <w:rPr>
          <w:rFonts w:hint="eastAsia"/>
          <w:szCs w:val="21"/>
        </w:rPr>
        <w:t>检查</w:t>
      </w:r>
      <w:r w:rsidRPr="00AB3D4A">
        <w:rPr>
          <w:szCs w:val="21"/>
        </w:rPr>
        <w:t>。</w:t>
      </w:r>
    </w:p>
    <w:p w14:paraId="0F633190" w14:textId="77777777" w:rsidR="004A11F7" w:rsidRDefault="004A11F7" w:rsidP="004A11F7">
      <w:pPr>
        <w:pStyle w:val="a7"/>
        <w:spacing w:before="156" w:after="156"/>
        <w:ind w:left="0"/>
      </w:pPr>
      <w:r w:rsidRPr="00AB3D4A">
        <w:t>功能</w:t>
      </w:r>
      <w:r>
        <w:rPr>
          <w:rFonts w:hint="eastAsia"/>
        </w:rPr>
        <w:t>试验</w:t>
      </w:r>
    </w:p>
    <w:p w14:paraId="6B711E74" w14:textId="77777777" w:rsidR="00FA174A" w:rsidRPr="00AB3D4A" w:rsidRDefault="00FA174A" w:rsidP="00FA174A">
      <w:pPr>
        <w:pStyle w:val="a8"/>
        <w:spacing w:before="156" w:after="156"/>
        <w:ind w:left="2"/>
      </w:pPr>
      <w:r>
        <w:rPr>
          <w:rFonts w:hint="eastAsia"/>
        </w:rPr>
        <w:t>总离子流</w:t>
      </w:r>
      <w:r w:rsidRPr="00AB3D4A">
        <w:t>图显示</w:t>
      </w:r>
      <w:r w:rsidRPr="00AB3D4A">
        <w:rPr>
          <w:rFonts w:hint="eastAsia"/>
        </w:rPr>
        <w:t>功能</w:t>
      </w:r>
    </w:p>
    <w:p w14:paraId="6DAA2A5F" w14:textId="77777777" w:rsidR="00FA174A" w:rsidRDefault="00FA174A" w:rsidP="00FA174A">
      <w:pPr>
        <w:ind w:firstLine="420"/>
      </w:pPr>
      <w:r w:rsidRPr="00AB3D4A">
        <w:t>在样品分析过程中，</w:t>
      </w:r>
      <w:r>
        <w:rPr>
          <w:rFonts w:hint="eastAsia"/>
        </w:rPr>
        <w:t>通过目测观察</w:t>
      </w:r>
      <w:r w:rsidRPr="00AB3D4A">
        <w:t>。</w:t>
      </w:r>
    </w:p>
    <w:p w14:paraId="34285D72" w14:textId="77777777" w:rsidR="00FA174A" w:rsidRPr="00AB3D4A" w:rsidRDefault="00FA174A" w:rsidP="00FA174A">
      <w:pPr>
        <w:pStyle w:val="a8"/>
        <w:spacing w:before="156" w:after="156"/>
        <w:ind w:left="2"/>
      </w:pPr>
      <w:r>
        <w:rPr>
          <w:rFonts w:hint="eastAsia"/>
        </w:rPr>
        <w:t>质</w:t>
      </w:r>
      <w:r w:rsidRPr="00AB3D4A">
        <w:rPr>
          <w:rFonts w:hint="eastAsia"/>
        </w:rPr>
        <w:t>谱</w:t>
      </w:r>
      <w:r w:rsidRPr="00AB3D4A">
        <w:t>图显示</w:t>
      </w:r>
      <w:r w:rsidRPr="00AB3D4A">
        <w:rPr>
          <w:rFonts w:hint="eastAsia"/>
        </w:rPr>
        <w:t>功能</w:t>
      </w:r>
    </w:p>
    <w:p w14:paraId="0B95BDA7" w14:textId="77777777" w:rsidR="00FA174A" w:rsidRDefault="00FA174A" w:rsidP="00FA174A">
      <w:pPr>
        <w:ind w:firstLine="420"/>
      </w:pPr>
      <w:r w:rsidRPr="00AB3D4A">
        <w:lastRenderedPageBreak/>
        <w:t>在样品分析过程中，</w:t>
      </w:r>
      <w:r>
        <w:rPr>
          <w:rFonts w:hint="eastAsia"/>
        </w:rPr>
        <w:t>通过目测观察</w:t>
      </w:r>
      <w:r w:rsidRPr="00AB3D4A">
        <w:t>。</w:t>
      </w:r>
    </w:p>
    <w:p w14:paraId="0A995DFA" w14:textId="77777777" w:rsidR="00FA174A" w:rsidRDefault="00FA174A" w:rsidP="00FA174A">
      <w:pPr>
        <w:pStyle w:val="a8"/>
        <w:spacing w:before="156" w:after="156"/>
        <w:ind w:left="2"/>
      </w:pPr>
      <w:r>
        <w:rPr>
          <w:rFonts w:hint="eastAsia"/>
        </w:rPr>
        <w:t>谱库检索功能</w:t>
      </w:r>
    </w:p>
    <w:p w14:paraId="38B6FD0A" w14:textId="77777777" w:rsidR="00FA174A" w:rsidRDefault="00FA174A" w:rsidP="00FA174A">
      <w:pPr>
        <w:ind w:firstLine="420"/>
      </w:pPr>
      <w:r>
        <w:rPr>
          <w:rFonts w:hint="eastAsia"/>
        </w:rPr>
        <w:t>通过目测观察。</w:t>
      </w:r>
    </w:p>
    <w:p w14:paraId="5F162B78" w14:textId="77777777" w:rsidR="00FA174A" w:rsidRDefault="00FA174A" w:rsidP="00FA174A">
      <w:pPr>
        <w:pStyle w:val="a8"/>
        <w:spacing w:before="156" w:after="156"/>
        <w:ind w:left="2"/>
      </w:pPr>
      <w:r>
        <w:rPr>
          <w:rFonts w:hint="eastAsia"/>
        </w:rPr>
        <w:t>进样功能</w:t>
      </w:r>
    </w:p>
    <w:p w14:paraId="708E7554" w14:textId="77777777" w:rsidR="00FA174A" w:rsidRPr="00227304" w:rsidRDefault="00FA174A" w:rsidP="00FA174A">
      <w:pPr>
        <w:ind w:firstLine="420"/>
      </w:pPr>
      <w:r>
        <w:rPr>
          <w:rFonts w:hint="eastAsia"/>
        </w:rPr>
        <w:t>通过目测观察。</w:t>
      </w:r>
    </w:p>
    <w:p w14:paraId="24381672" w14:textId="77777777" w:rsidR="00FA174A" w:rsidRPr="00AB3D4A" w:rsidRDefault="00FA174A" w:rsidP="00FA174A">
      <w:pPr>
        <w:pStyle w:val="a8"/>
        <w:spacing w:before="156" w:after="156"/>
        <w:ind w:left="2"/>
      </w:pPr>
      <w:r w:rsidRPr="00AB3D4A">
        <w:t>载气</w:t>
      </w:r>
      <w:r w:rsidRPr="00AB3D4A">
        <w:rPr>
          <w:rFonts w:hint="eastAsia"/>
        </w:rPr>
        <w:t>压力</w:t>
      </w:r>
      <w:r w:rsidRPr="00AB3D4A">
        <w:t>监控</w:t>
      </w:r>
      <w:r w:rsidRPr="00AB3D4A">
        <w:rPr>
          <w:rFonts w:hint="eastAsia"/>
        </w:rPr>
        <w:t>功能</w:t>
      </w:r>
    </w:p>
    <w:p w14:paraId="16C1E1DE" w14:textId="77777777" w:rsidR="00FA174A" w:rsidRPr="00AB3D4A" w:rsidRDefault="00FA174A" w:rsidP="00FA174A">
      <w:pPr>
        <w:ind w:firstLine="420"/>
      </w:pPr>
      <w:r w:rsidRPr="00AB3D4A">
        <w:t>在仪器</w:t>
      </w:r>
      <w:r w:rsidRPr="00AB3D4A">
        <w:rPr>
          <w:rFonts w:hint="eastAsia"/>
        </w:rPr>
        <w:t>正常工作</w:t>
      </w:r>
      <w:r w:rsidRPr="00AB3D4A">
        <w:t>过程中，</w:t>
      </w:r>
      <w:r>
        <w:rPr>
          <w:rFonts w:hint="eastAsia"/>
        </w:rPr>
        <w:t>通过目测观察</w:t>
      </w:r>
      <w:r w:rsidRPr="00AB3D4A">
        <w:t>。</w:t>
      </w:r>
    </w:p>
    <w:p w14:paraId="2702BBF2" w14:textId="77777777" w:rsidR="00FA174A" w:rsidRPr="00AB3D4A" w:rsidRDefault="00FA174A" w:rsidP="00FA174A">
      <w:pPr>
        <w:pStyle w:val="a8"/>
        <w:spacing w:before="156" w:after="156"/>
        <w:ind w:left="2"/>
      </w:pPr>
      <w:r w:rsidRPr="00AB3D4A">
        <w:rPr>
          <w:rFonts w:hint="eastAsia"/>
        </w:rPr>
        <w:t>真空压力监控功能</w:t>
      </w:r>
    </w:p>
    <w:p w14:paraId="2EF0F288" w14:textId="77777777" w:rsidR="00FA174A" w:rsidRPr="00AB3D4A" w:rsidRDefault="00FA174A" w:rsidP="00FA174A">
      <w:pPr>
        <w:ind w:firstLine="420"/>
      </w:pPr>
      <w:r>
        <w:rPr>
          <w:rFonts w:hint="eastAsia"/>
        </w:rPr>
        <w:t>通过目测观察</w:t>
      </w:r>
      <w:r w:rsidRPr="00AB3D4A">
        <w:rPr>
          <w:rFonts w:hint="eastAsia"/>
        </w:rPr>
        <w:t>。</w:t>
      </w:r>
    </w:p>
    <w:p w14:paraId="6C95070C" w14:textId="77777777" w:rsidR="00FA174A" w:rsidRPr="00AB3D4A" w:rsidRDefault="00FA174A" w:rsidP="00FA174A">
      <w:pPr>
        <w:pStyle w:val="a8"/>
        <w:spacing w:before="156" w:after="156"/>
        <w:ind w:left="2"/>
      </w:pPr>
      <w:r w:rsidRPr="00AB3D4A">
        <w:rPr>
          <w:rFonts w:hint="eastAsia"/>
        </w:rPr>
        <w:t>电源供电功能</w:t>
      </w:r>
    </w:p>
    <w:p w14:paraId="2C3C47AE" w14:textId="77777777" w:rsidR="00FA174A" w:rsidRPr="00EE3C34" w:rsidRDefault="00FA174A" w:rsidP="00FA174A">
      <w:pPr>
        <w:ind w:firstLine="420"/>
      </w:pPr>
      <w:r>
        <w:rPr>
          <w:rFonts w:hint="eastAsia"/>
        </w:rPr>
        <w:t>通过目测观察</w:t>
      </w:r>
      <w:r w:rsidRPr="00EE3C34">
        <w:rPr>
          <w:rFonts w:hint="eastAsia"/>
        </w:rPr>
        <w:t>。</w:t>
      </w:r>
    </w:p>
    <w:p w14:paraId="1F969C7B" w14:textId="77777777" w:rsidR="00FA174A" w:rsidRPr="000E1E47" w:rsidRDefault="00FA174A" w:rsidP="00FA174A">
      <w:pPr>
        <w:pStyle w:val="a8"/>
        <w:spacing w:before="156" w:after="156"/>
        <w:ind w:left="2"/>
      </w:pPr>
      <w:r w:rsidRPr="000E1E47">
        <w:rPr>
          <w:rFonts w:hint="eastAsia"/>
        </w:rPr>
        <w:t>结果处理功能</w:t>
      </w:r>
    </w:p>
    <w:p w14:paraId="6FFDCBFC" w14:textId="77777777" w:rsidR="00FA174A" w:rsidRDefault="00FA174A" w:rsidP="00FA174A">
      <w:pPr>
        <w:ind w:firstLine="420"/>
      </w:pPr>
      <w:r>
        <w:rPr>
          <w:rFonts w:hint="eastAsia"/>
        </w:rPr>
        <w:t>通过目测观察</w:t>
      </w:r>
      <w:r w:rsidRPr="000E1E47">
        <w:rPr>
          <w:rFonts w:hint="eastAsia"/>
        </w:rPr>
        <w:t>。</w:t>
      </w:r>
    </w:p>
    <w:p w14:paraId="76877050" w14:textId="77777777" w:rsidR="004A11F7" w:rsidRPr="00AB3D4A" w:rsidRDefault="004A11F7" w:rsidP="004A11F7">
      <w:pPr>
        <w:pStyle w:val="a7"/>
        <w:spacing w:before="156" w:after="156"/>
        <w:ind w:left="0"/>
      </w:pPr>
      <w:r w:rsidRPr="00AB3D4A">
        <w:t>性能试验</w:t>
      </w:r>
    </w:p>
    <w:p w14:paraId="44ECB150" w14:textId="77777777" w:rsidR="004A11F7" w:rsidRPr="00AB3D4A" w:rsidRDefault="004A11F7" w:rsidP="004A11F7">
      <w:pPr>
        <w:pStyle w:val="a8"/>
        <w:spacing w:before="156" w:after="156"/>
        <w:ind w:left="2"/>
      </w:pPr>
      <w:r w:rsidRPr="00AB3D4A">
        <w:t>质量范围</w:t>
      </w:r>
    </w:p>
    <w:p w14:paraId="475B1477" w14:textId="77777777" w:rsidR="004A11F7" w:rsidRPr="007F2CE1" w:rsidRDefault="004A11F7" w:rsidP="004A11F7">
      <w:pPr>
        <w:ind w:firstLineChars="200" w:firstLine="420"/>
        <w:rPr>
          <w:kern w:val="0"/>
        </w:rPr>
      </w:pPr>
      <w:r w:rsidRPr="00841EF9">
        <w:rPr>
          <w:rFonts w:hint="eastAsia"/>
          <w:noProof/>
        </w:rPr>
        <w:t>将仪器调至“水氧峰监测”模式，查看仪器质谱图。质谱图应能检测质荷比为</w:t>
      </w:r>
      <w:r w:rsidRPr="00841EF9">
        <w:rPr>
          <w:noProof/>
        </w:rPr>
        <w:t>（</w:t>
      </w:r>
      <w:r w:rsidRPr="00841EF9">
        <w:rPr>
          <w:noProof/>
        </w:rPr>
        <w:t>18±0.</w:t>
      </w:r>
      <w:r w:rsidRPr="00841EF9">
        <w:rPr>
          <w:rFonts w:hint="eastAsia"/>
          <w:noProof/>
        </w:rPr>
        <w:t>3</w:t>
      </w:r>
      <w:r w:rsidRPr="00841EF9">
        <w:rPr>
          <w:noProof/>
        </w:rPr>
        <w:t>）</w:t>
      </w:r>
      <w:r>
        <w:rPr>
          <w:rFonts w:hint="eastAsia"/>
          <w:noProof/>
        </w:rPr>
        <w:t>amu</w:t>
      </w:r>
      <w:r w:rsidRPr="00841EF9">
        <w:rPr>
          <w:rFonts w:hint="eastAsia"/>
          <w:noProof/>
        </w:rPr>
        <w:t>质谱峰</w:t>
      </w:r>
      <w:r>
        <w:rPr>
          <w:rFonts w:hint="eastAsia"/>
          <w:noProof/>
        </w:rPr>
        <w:t>，即可判定仪器的质量下限为≤</w:t>
      </w:r>
      <w:r>
        <w:rPr>
          <w:rFonts w:hint="eastAsia"/>
          <w:noProof/>
        </w:rPr>
        <w:t>18amu</w:t>
      </w:r>
      <w:r w:rsidRPr="00841EF9">
        <w:rPr>
          <w:rFonts w:hint="eastAsia"/>
          <w:noProof/>
        </w:rPr>
        <w:t>。</w:t>
      </w:r>
      <w:r w:rsidRPr="00E96921">
        <w:rPr>
          <w:rFonts w:hint="eastAsia"/>
          <w:kern w:val="0"/>
        </w:rPr>
        <w:t>参照附录</w:t>
      </w:r>
      <w:r w:rsidRPr="00E96921">
        <w:rPr>
          <w:rFonts w:hint="eastAsia"/>
          <w:kern w:val="0"/>
        </w:rPr>
        <w:t>A.1</w:t>
      </w:r>
      <w:r w:rsidRPr="00E96921">
        <w:rPr>
          <w:rFonts w:hint="eastAsia"/>
          <w:kern w:val="0"/>
        </w:rPr>
        <w:t>的测试条件，</w:t>
      </w:r>
      <w:r w:rsidRPr="00E96921">
        <w:rPr>
          <w:kern w:val="0"/>
        </w:rPr>
        <w:t>使用</w:t>
      </w:r>
      <w:r w:rsidRPr="00E96921">
        <w:rPr>
          <w:kern w:val="0"/>
        </w:rPr>
        <w:t>PFTBA</w:t>
      </w:r>
      <w:r w:rsidRPr="00E96921">
        <w:rPr>
          <w:kern w:val="0"/>
        </w:rPr>
        <w:t>对仪器进行测试</w:t>
      </w:r>
      <w:r w:rsidRPr="00E96921">
        <w:rPr>
          <w:rFonts w:hint="eastAsia"/>
          <w:kern w:val="0"/>
        </w:rPr>
        <w:t>，</w:t>
      </w:r>
      <w:r w:rsidRPr="00E96921">
        <w:rPr>
          <w:kern w:val="0"/>
        </w:rPr>
        <w:t>待测试</w:t>
      </w:r>
      <w:r w:rsidRPr="00E96921">
        <w:rPr>
          <w:rFonts w:hint="eastAsia"/>
          <w:kern w:val="0"/>
        </w:rPr>
        <w:t>结束</w:t>
      </w:r>
      <w:r w:rsidRPr="00E96921">
        <w:rPr>
          <w:kern w:val="0"/>
        </w:rPr>
        <w:t>后查看仪器的质谱图</w:t>
      </w:r>
      <w:r w:rsidRPr="00E96921">
        <w:rPr>
          <w:rFonts w:hint="eastAsia"/>
          <w:kern w:val="0"/>
        </w:rPr>
        <w:t>。</w:t>
      </w:r>
      <w:r w:rsidRPr="00E96921">
        <w:rPr>
          <w:kern w:val="0"/>
        </w:rPr>
        <w:t>质谱图中应能检测到质荷比为</w:t>
      </w:r>
      <w:r w:rsidRPr="00E96921">
        <w:rPr>
          <w:rFonts w:hint="eastAsia"/>
          <w:kern w:val="0"/>
        </w:rPr>
        <w:t>614</w:t>
      </w:r>
      <w:r w:rsidRPr="00E96921">
        <w:rPr>
          <w:kern w:val="0"/>
        </w:rPr>
        <w:t>±0.</w:t>
      </w:r>
      <w:r w:rsidRPr="00E96921">
        <w:rPr>
          <w:rFonts w:hint="eastAsia"/>
          <w:kern w:val="0"/>
        </w:rPr>
        <w:t>3</w:t>
      </w:r>
      <w:r>
        <w:rPr>
          <w:rFonts w:hint="eastAsia"/>
          <w:kern w:val="0"/>
        </w:rPr>
        <w:t>am</w:t>
      </w:r>
      <w:r w:rsidRPr="00E96921">
        <w:rPr>
          <w:rFonts w:hint="eastAsia"/>
          <w:kern w:val="0"/>
        </w:rPr>
        <w:t>u</w:t>
      </w:r>
      <w:r w:rsidRPr="00E96921">
        <w:rPr>
          <w:kern w:val="0"/>
        </w:rPr>
        <w:t>的质谱峰，即可判定仪器的质量</w:t>
      </w:r>
      <w:r>
        <w:rPr>
          <w:rFonts w:hint="eastAsia"/>
          <w:kern w:val="0"/>
        </w:rPr>
        <w:t>上限</w:t>
      </w:r>
      <w:r w:rsidRPr="00E96921">
        <w:rPr>
          <w:kern w:val="0"/>
        </w:rPr>
        <w:t>为</w:t>
      </w:r>
      <w:r w:rsidRPr="00E96921">
        <w:rPr>
          <w:rFonts w:hint="eastAsia"/>
          <w:kern w:val="0"/>
        </w:rPr>
        <w:t>≥</w:t>
      </w:r>
      <w:r w:rsidRPr="00E96921">
        <w:rPr>
          <w:rFonts w:hint="eastAsia"/>
          <w:kern w:val="0"/>
        </w:rPr>
        <w:t>600</w:t>
      </w:r>
      <w:r>
        <w:rPr>
          <w:rFonts w:hint="eastAsia"/>
          <w:kern w:val="0"/>
        </w:rPr>
        <w:t>am</w:t>
      </w:r>
      <w:r w:rsidRPr="00E96921">
        <w:rPr>
          <w:kern w:val="0"/>
        </w:rPr>
        <w:t>u</w:t>
      </w:r>
      <w:r w:rsidRPr="00E96921">
        <w:rPr>
          <w:kern w:val="0"/>
        </w:rPr>
        <w:t>。</w:t>
      </w:r>
    </w:p>
    <w:p w14:paraId="0C2D013C" w14:textId="77777777" w:rsidR="004A11F7" w:rsidRPr="00AB3D4A" w:rsidRDefault="004A11F7" w:rsidP="004A11F7">
      <w:pPr>
        <w:pStyle w:val="a8"/>
        <w:spacing w:before="156" w:after="156"/>
        <w:ind w:left="2"/>
      </w:pPr>
      <w:r>
        <w:t>质量分辨</w:t>
      </w:r>
      <w:r>
        <w:rPr>
          <w:rFonts w:hint="eastAsia"/>
        </w:rPr>
        <w:t>力</w:t>
      </w:r>
    </w:p>
    <w:p w14:paraId="359512C5" w14:textId="77777777" w:rsidR="004A11F7" w:rsidRDefault="004A11F7" w:rsidP="004A11F7">
      <w:pPr>
        <w:ind w:firstLine="420"/>
        <w:rPr>
          <w:rFonts w:hAnsi="宋体"/>
          <w:kern w:val="0"/>
        </w:rPr>
      </w:pPr>
      <w:r w:rsidRPr="00AB3D4A">
        <w:rPr>
          <w:rFonts w:hAnsi="宋体" w:hint="eastAsia"/>
          <w:kern w:val="0"/>
        </w:rPr>
        <w:t>参照附</w:t>
      </w:r>
      <w:r w:rsidRPr="00E96921">
        <w:rPr>
          <w:rFonts w:hAnsi="宋体" w:hint="eastAsia"/>
          <w:kern w:val="0"/>
        </w:rPr>
        <w:t>录</w:t>
      </w:r>
      <w:r w:rsidRPr="00E96921">
        <w:rPr>
          <w:rFonts w:hAnsi="宋体" w:hint="eastAsia"/>
          <w:kern w:val="0"/>
        </w:rPr>
        <w:t>A</w:t>
      </w:r>
      <w:r w:rsidRPr="00E96921">
        <w:rPr>
          <w:rFonts w:hAnsi="宋体" w:hint="eastAsia"/>
          <w:kern w:val="0"/>
        </w:rPr>
        <w:t>中</w:t>
      </w:r>
      <w:r w:rsidRPr="00E96921">
        <w:rPr>
          <w:rFonts w:hAnsi="宋体" w:hint="eastAsia"/>
          <w:kern w:val="0"/>
        </w:rPr>
        <w:t>A.2</w:t>
      </w:r>
      <w:r w:rsidRPr="00E96921">
        <w:rPr>
          <w:rFonts w:hAnsi="宋体" w:hint="eastAsia"/>
          <w:kern w:val="0"/>
        </w:rPr>
        <w:t>的</w:t>
      </w:r>
      <w:r w:rsidRPr="00AB3D4A">
        <w:rPr>
          <w:rFonts w:hAnsi="宋体" w:hint="eastAsia"/>
          <w:kern w:val="0"/>
        </w:rPr>
        <w:t>测试条件，</w:t>
      </w:r>
      <w:r w:rsidRPr="00AB3D4A">
        <w:rPr>
          <w:rFonts w:hAnsi="宋体"/>
          <w:kern w:val="0"/>
        </w:rPr>
        <w:t>使用</w:t>
      </w:r>
      <w:r w:rsidRPr="00AB3D4A">
        <w:rPr>
          <w:rFonts w:hAnsi="宋体"/>
          <w:kern w:val="0"/>
        </w:rPr>
        <w:t>PFTBA</w:t>
      </w:r>
      <w:r w:rsidRPr="00AB3D4A">
        <w:rPr>
          <w:rFonts w:hAnsi="宋体"/>
          <w:kern w:val="0"/>
        </w:rPr>
        <w:t>对仪器进行测试</w:t>
      </w:r>
      <w:r w:rsidRPr="00AB3D4A">
        <w:rPr>
          <w:rFonts w:hAnsi="宋体" w:hint="eastAsia"/>
          <w:kern w:val="0"/>
        </w:rPr>
        <w:t>，观察并记录质谱图中</w:t>
      </w:r>
      <w:r w:rsidRPr="00AB3D4A">
        <w:rPr>
          <w:rFonts w:hAnsi="宋体"/>
          <w:kern w:val="0"/>
        </w:rPr>
        <w:t>质荷比为</w:t>
      </w:r>
      <w:r w:rsidRPr="00AB3D4A">
        <w:rPr>
          <w:rFonts w:hAnsi="宋体"/>
          <w:kern w:val="0"/>
        </w:rPr>
        <w:t>69</w:t>
      </w:r>
      <w:r>
        <w:rPr>
          <w:rFonts w:hAnsi="宋体" w:hint="eastAsia"/>
          <w:kern w:val="0"/>
        </w:rPr>
        <w:t>.0 amu</w:t>
      </w:r>
      <w:r>
        <w:rPr>
          <w:rFonts w:hAnsi="宋体" w:hint="eastAsia"/>
          <w:kern w:val="0"/>
        </w:rPr>
        <w:t>、</w:t>
      </w:r>
      <w:r w:rsidRPr="00AB3D4A">
        <w:rPr>
          <w:rFonts w:hAnsi="宋体"/>
          <w:kern w:val="0"/>
        </w:rPr>
        <w:t>131</w:t>
      </w:r>
      <w:r>
        <w:rPr>
          <w:rFonts w:hAnsi="宋体" w:hint="eastAsia"/>
          <w:kern w:val="0"/>
        </w:rPr>
        <w:t>.0 amu</w:t>
      </w:r>
      <w:r>
        <w:rPr>
          <w:rFonts w:hAnsi="宋体" w:hint="eastAsia"/>
          <w:kern w:val="0"/>
        </w:rPr>
        <w:t>、</w:t>
      </w:r>
      <w:r w:rsidRPr="00AB3D4A">
        <w:rPr>
          <w:rFonts w:hAnsi="宋体"/>
          <w:kern w:val="0"/>
        </w:rPr>
        <w:t>264</w:t>
      </w:r>
      <w:r>
        <w:rPr>
          <w:rFonts w:hAnsi="宋体" w:hint="eastAsia"/>
          <w:kern w:val="0"/>
        </w:rPr>
        <w:t>.0 amu</w:t>
      </w:r>
      <w:r w:rsidRPr="00E96921">
        <w:rPr>
          <w:rFonts w:hAnsi="宋体" w:hint="eastAsia"/>
          <w:kern w:val="0"/>
        </w:rPr>
        <w:t>和</w:t>
      </w:r>
      <w:r w:rsidRPr="00E96921">
        <w:rPr>
          <w:rFonts w:hAnsi="宋体"/>
          <w:kern w:val="0"/>
        </w:rPr>
        <w:t>414</w:t>
      </w:r>
      <w:r w:rsidRPr="00E96921">
        <w:rPr>
          <w:rFonts w:hAnsi="宋体" w:hint="eastAsia"/>
          <w:kern w:val="0"/>
        </w:rPr>
        <w:t xml:space="preserve">.0 </w:t>
      </w:r>
      <w:r>
        <w:rPr>
          <w:rFonts w:hAnsi="宋体" w:hint="eastAsia"/>
          <w:kern w:val="0"/>
        </w:rPr>
        <w:t>am</w:t>
      </w:r>
      <w:r w:rsidRPr="00E96921">
        <w:rPr>
          <w:rFonts w:hAnsi="宋体" w:hint="eastAsia"/>
          <w:kern w:val="0"/>
        </w:rPr>
        <w:t>u</w:t>
      </w:r>
      <w:r w:rsidRPr="00AB3D4A">
        <w:rPr>
          <w:rFonts w:hAnsi="宋体"/>
          <w:kern w:val="0"/>
        </w:rPr>
        <w:t>的质谱峰的半峰宽</w:t>
      </w:r>
      <w:r w:rsidRPr="00AB3D4A">
        <w:rPr>
          <w:rFonts w:hAnsi="宋体" w:hint="eastAsia"/>
          <w:kern w:val="0"/>
        </w:rPr>
        <w:t>，有效数</w:t>
      </w:r>
      <w:r>
        <w:rPr>
          <w:rFonts w:hAnsi="宋体" w:hint="eastAsia"/>
          <w:kern w:val="0"/>
        </w:rPr>
        <w:t>字</w:t>
      </w:r>
      <w:r w:rsidRPr="00AB3D4A">
        <w:rPr>
          <w:rFonts w:hAnsi="宋体" w:hint="eastAsia"/>
          <w:kern w:val="0"/>
        </w:rPr>
        <w:t>保留到小数点后</w:t>
      </w:r>
      <w:r>
        <w:rPr>
          <w:rFonts w:hAnsi="宋体" w:hint="eastAsia"/>
          <w:kern w:val="0"/>
        </w:rPr>
        <w:t>2</w:t>
      </w:r>
      <w:r w:rsidRPr="00AB3D4A">
        <w:rPr>
          <w:rFonts w:hAnsi="宋体" w:hint="eastAsia"/>
          <w:kern w:val="0"/>
        </w:rPr>
        <w:t>位。选取各质谱峰半峰宽的最大值作为</w:t>
      </w:r>
      <w:r>
        <w:rPr>
          <w:rFonts w:hAnsi="宋体"/>
          <w:kern w:val="0"/>
        </w:rPr>
        <w:t>仪器的质量分辨</w:t>
      </w:r>
      <w:r>
        <w:rPr>
          <w:rFonts w:hAnsi="宋体" w:hint="eastAsia"/>
          <w:kern w:val="0"/>
        </w:rPr>
        <w:t>力</w:t>
      </w:r>
      <w:r w:rsidRPr="00AB3D4A">
        <w:rPr>
          <w:rFonts w:hAnsi="宋体" w:hint="eastAsia"/>
          <w:kern w:val="0"/>
        </w:rPr>
        <w:t>。</w:t>
      </w:r>
    </w:p>
    <w:p w14:paraId="32FDDD58" w14:textId="77777777" w:rsidR="004A11F7" w:rsidRPr="00AB3D4A" w:rsidRDefault="004A11F7" w:rsidP="004A11F7">
      <w:pPr>
        <w:pStyle w:val="a8"/>
        <w:spacing w:before="156" w:after="156"/>
        <w:ind w:left="2"/>
      </w:pPr>
      <w:r w:rsidRPr="00AB3D4A">
        <w:t>质量准确</w:t>
      </w:r>
      <w:r w:rsidRPr="00AB3D4A">
        <w:rPr>
          <w:rFonts w:hint="eastAsia"/>
        </w:rPr>
        <w:t>性</w:t>
      </w:r>
    </w:p>
    <w:p w14:paraId="50214146" w14:textId="77777777" w:rsidR="004A11F7" w:rsidRPr="00E96921" w:rsidRDefault="004A11F7" w:rsidP="004A11F7">
      <w:pPr>
        <w:snapToGrid w:val="0"/>
        <w:ind w:firstLine="420"/>
        <w:rPr>
          <w:rFonts w:hAnsi="宋体"/>
          <w:kern w:val="0"/>
        </w:rPr>
      </w:pPr>
      <w:r w:rsidRPr="00E96921">
        <w:rPr>
          <w:rFonts w:hAnsi="宋体" w:hint="eastAsia"/>
          <w:kern w:val="0"/>
        </w:rPr>
        <w:t>参照附录</w:t>
      </w:r>
      <w:r w:rsidRPr="00E96921">
        <w:rPr>
          <w:rFonts w:hAnsi="宋体" w:hint="eastAsia"/>
          <w:kern w:val="0"/>
        </w:rPr>
        <w:t>A</w:t>
      </w:r>
      <w:r w:rsidRPr="00E96921">
        <w:rPr>
          <w:rFonts w:hAnsi="宋体" w:hint="eastAsia"/>
          <w:kern w:val="0"/>
        </w:rPr>
        <w:t>中</w:t>
      </w:r>
      <w:r w:rsidRPr="00E96921">
        <w:rPr>
          <w:rFonts w:hAnsi="宋体" w:hint="eastAsia"/>
          <w:kern w:val="0"/>
        </w:rPr>
        <w:t>A.2</w:t>
      </w:r>
      <w:r w:rsidRPr="00E96921">
        <w:rPr>
          <w:rFonts w:hAnsi="宋体" w:hint="eastAsia"/>
          <w:kern w:val="0"/>
        </w:rPr>
        <w:t>的测试条件，</w:t>
      </w:r>
      <w:r w:rsidRPr="00E96921">
        <w:rPr>
          <w:rFonts w:hAnsi="宋体"/>
          <w:kern w:val="0"/>
        </w:rPr>
        <w:t>使用</w:t>
      </w:r>
      <w:r w:rsidRPr="00E96921">
        <w:rPr>
          <w:rFonts w:hAnsi="宋体"/>
          <w:kern w:val="0"/>
        </w:rPr>
        <w:t>PFTBA</w:t>
      </w:r>
      <w:r w:rsidRPr="00E96921">
        <w:rPr>
          <w:rFonts w:hAnsi="宋体"/>
          <w:kern w:val="0"/>
        </w:rPr>
        <w:t>对仪器进行测试</w:t>
      </w:r>
      <w:r w:rsidRPr="00E96921">
        <w:rPr>
          <w:rFonts w:hAnsi="宋体" w:hint="eastAsia"/>
          <w:kern w:val="0"/>
        </w:rPr>
        <w:t>，观察并记录质谱图中</w:t>
      </w:r>
      <w:r w:rsidRPr="00E96921">
        <w:rPr>
          <w:rFonts w:hAnsi="宋体"/>
          <w:kern w:val="0"/>
        </w:rPr>
        <w:t>质荷比为</w:t>
      </w:r>
      <w:r w:rsidRPr="00E96921">
        <w:rPr>
          <w:rFonts w:hAnsi="宋体"/>
          <w:kern w:val="0"/>
        </w:rPr>
        <w:t>69</w:t>
      </w:r>
      <w:r w:rsidRPr="00E96921">
        <w:rPr>
          <w:rFonts w:hAnsi="宋体" w:hint="eastAsia"/>
          <w:kern w:val="0"/>
        </w:rPr>
        <w:t xml:space="preserve">.0 </w:t>
      </w:r>
      <w:r>
        <w:rPr>
          <w:rFonts w:hAnsi="宋体" w:hint="eastAsia"/>
          <w:kern w:val="0"/>
        </w:rPr>
        <w:t>am</w:t>
      </w:r>
      <w:r w:rsidRPr="00E96921">
        <w:rPr>
          <w:rFonts w:hAnsi="宋体" w:hint="eastAsia"/>
          <w:kern w:val="0"/>
        </w:rPr>
        <w:t>u</w:t>
      </w:r>
      <w:r w:rsidRPr="00E96921">
        <w:rPr>
          <w:rFonts w:hAnsi="宋体" w:hint="eastAsia"/>
          <w:kern w:val="0"/>
        </w:rPr>
        <w:t>、</w:t>
      </w:r>
      <w:r w:rsidRPr="00E96921">
        <w:rPr>
          <w:rFonts w:hAnsi="宋体"/>
          <w:kern w:val="0"/>
        </w:rPr>
        <w:t>131</w:t>
      </w:r>
      <w:r w:rsidRPr="00E96921">
        <w:rPr>
          <w:rFonts w:hAnsi="宋体" w:hint="eastAsia"/>
          <w:kern w:val="0"/>
        </w:rPr>
        <w:t xml:space="preserve">.0 </w:t>
      </w:r>
      <w:r>
        <w:rPr>
          <w:rFonts w:hAnsi="宋体" w:hint="eastAsia"/>
          <w:kern w:val="0"/>
        </w:rPr>
        <w:t>am</w:t>
      </w:r>
      <w:r w:rsidRPr="00E96921">
        <w:rPr>
          <w:rFonts w:hAnsi="宋体" w:hint="eastAsia"/>
          <w:kern w:val="0"/>
        </w:rPr>
        <w:t>u</w:t>
      </w:r>
      <w:r w:rsidRPr="00E96921">
        <w:rPr>
          <w:rFonts w:hAnsi="宋体" w:hint="eastAsia"/>
          <w:kern w:val="0"/>
        </w:rPr>
        <w:t>、</w:t>
      </w:r>
      <w:r w:rsidRPr="00E96921">
        <w:rPr>
          <w:rFonts w:hAnsi="宋体"/>
          <w:kern w:val="0"/>
        </w:rPr>
        <w:t>264</w:t>
      </w:r>
      <w:r w:rsidRPr="00E96921">
        <w:rPr>
          <w:rFonts w:hAnsi="宋体" w:hint="eastAsia"/>
          <w:kern w:val="0"/>
        </w:rPr>
        <w:t xml:space="preserve">.0 </w:t>
      </w:r>
      <w:r>
        <w:rPr>
          <w:rFonts w:hAnsi="宋体" w:hint="eastAsia"/>
          <w:kern w:val="0"/>
        </w:rPr>
        <w:t>am</w:t>
      </w:r>
      <w:r w:rsidRPr="00E96921">
        <w:rPr>
          <w:rFonts w:hAnsi="宋体" w:hint="eastAsia"/>
          <w:kern w:val="0"/>
        </w:rPr>
        <w:t>u</w:t>
      </w:r>
      <w:r w:rsidRPr="00E96921">
        <w:rPr>
          <w:rFonts w:hAnsi="宋体" w:hint="eastAsia"/>
          <w:kern w:val="0"/>
        </w:rPr>
        <w:t>和</w:t>
      </w:r>
      <w:r w:rsidRPr="00E96921">
        <w:rPr>
          <w:rFonts w:hAnsi="宋体"/>
          <w:kern w:val="0"/>
        </w:rPr>
        <w:t>414</w:t>
      </w:r>
      <w:r w:rsidRPr="00E96921">
        <w:rPr>
          <w:rFonts w:hAnsi="宋体" w:hint="eastAsia"/>
          <w:kern w:val="0"/>
        </w:rPr>
        <w:t xml:space="preserve">.0 </w:t>
      </w:r>
      <w:r>
        <w:rPr>
          <w:rFonts w:hAnsi="宋体" w:hint="eastAsia"/>
          <w:kern w:val="0"/>
        </w:rPr>
        <w:t>am</w:t>
      </w:r>
      <w:r w:rsidRPr="00E96921">
        <w:rPr>
          <w:rFonts w:hAnsi="宋体" w:hint="eastAsia"/>
          <w:kern w:val="0"/>
        </w:rPr>
        <w:t>u</w:t>
      </w:r>
      <w:r w:rsidRPr="00E96921">
        <w:rPr>
          <w:rFonts w:hAnsi="宋体"/>
          <w:kern w:val="0"/>
        </w:rPr>
        <w:t>的质谱峰的实测质荷比，有效</w:t>
      </w:r>
      <w:r w:rsidRPr="00E96921">
        <w:rPr>
          <w:rFonts w:hAnsi="宋体" w:hint="eastAsia"/>
          <w:kern w:val="0"/>
        </w:rPr>
        <w:t>数字</w:t>
      </w:r>
      <w:r w:rsidRPr="00E96921">
        <w:rPr>
          <w:rFonts w:hAnsi="宋体"/>
          <w:kern w:val="0"/>
        </w:rPr>
        <w:t>保留到小数点后</w:t>
      </w:r>
      <w:r w:rsidRPr="00E96921">
        <w:rPr>
          <w:rFonts w:hAnsi="宋体" w:hint="eastAsia"/>
          <w:kern w:val="0"/>
        </w:rPr>
        <w:t>2</w:t>
      </w:r>
      <w:r w:rsidRPr="00E96921">
        <w:rPr>
          <w:rFonts w:hAnsi="宋体"/>
          <w:kern w:val="0"/>
        </w:rPr>
        <w:t>位</w:t>
      </w:r>
      <w:r w:rsidRPr="00E96921">
        <w:rPr>
          <w:rFonts w:hAnsi="宋体" w:hint="eastAsia"/>
          <w:kern w:val="0"/>
        </w:rPr>
        <w:t>。按上述测试方法</w:t>
      </w:r>
      <w:r w:rsidRPr="00E96921">
        <w:rPr>
          <w:rFonts w:hAnsi="宋体"/>
          <w:kern w:val="0"/>
        </w:rPr>
        <w:t>重复测试</w:t>
      </w:r>
      <w:r w:rsidRPr="00E96921">
        <w:rPr>
          <w:rFonts w:hAnsi="宋体"/>
          <w:kern w:val="0"/>
        </w:rPr>
        <w:t>3</w:t>
      </w:r>
      <w:r w:rsidRPr="00E96921">
        <w:rPr>
          <w:rFonts w:hAnsi="宋体"/>
          <w:kern w:val="0"/>
        </w:rPr>
        <w:t>次，</w:t>
      </w:r>
      <w:r w:rsidRPr="00E96921">
        <w:rPr>
          <w:rFonts w:hAnsi="宋体" w:hint="eastAsia"/>
          <w:kern w:val="0"/>
        </w:rPr>
        <w:t>分别计算各质谱峰的三次</w:t>
      </w:r>
      <w:r w:rsidRPr="00E96921">
        <w:rPr>
          <w:rFonts w:hAnsi="宋体"/>
          <w:kern w:val="0"/>
        </w:rPr>
        <w:t>测</w:t>
      </w:r>
      <w:r w:rsidRPr="00E96921">
        <w:rPr>
          <w:rFonts w:hAnsi="宋体" w:hint="eastAsia"/>
          <w:kern w:val="0"/>
        </w:rPr>
        <w:t>量</w:t>
      </w:r>
      <w:r w:rsidRPr="00E96921">
        <w:rPr>
          <w:rFonts w:hAnsi="宋体"/>
          <w:kern w:val="0"/>
        </w:rPr>
        <w:t>平均值</w:t>
      </w:r>
      <w:r w:rsidRPr="00E96921">
        <w:rPr>
          <w:rFonts w:hAnsi="宋体"/>
          <w:kern w:val="0"/>
          <w:position w:val="-8"/>
        </w:rPr>
        <w:object w:dxaOrig="499" w:dyaOrig="360" w14:anchorId="5022F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11" o:title=""/>
          </v:shape>
          <o:OLEObject Type="Embed" ProgID="Equation.DSMT4" ShapeID="_x0000_i1025" DrawAspect="Content" ObjectID="_1643540224" r:id="rId12"/>
        </w:object>
      </w:r>
      <w:r w:rsidRPr="00E96921">
        <w:rPr>
          <w:rFonts w:hAnsi="宋体" w:hint="eastAsia"/>
          <w:kern w:val="0"/>
        </w:rPr>
        <w:t>，</w:t>
      </w:r>
      <w:r w:rsidRPr="00E96921">
        <w:rPr>
          <w:rFonts w:hAnsi="宋体"/>
          <w:kern w:val="0"/>
        </w:rPr>
        <w:t>有效</w:t>
      </w:r>
      <w:r w:rsidRPr="00E96921">
        <w:rPr>
          <w:rFonts w:hAnsi="宋体" w:hint="eastAsia"/>
          <w:kern w:val="0"/>
        </w:rPr>
        <w:t>数字</w:t>
      </w:r>
      <w:r w:rsidRPr="00E96921">
        <w:rPr>
          <w:rFonts w:hAnsi="宋体"/>
          <w:kern w:val="0"/>
        </w:rPr>
        <w:t>保留到小数点后</w:t>
      </w:r>
      <w:r w:rsidRPr="00E96921">
        <w:rPr>
          <w:rFonts w:hAnsi="宋体"/>
          <w:kern w:val="0"/>
        </w:rPr>
        <w:t>2</w:t>
      </w:r>
      <w:r w:rsidRPr="00E96921">
        <w:rPr>
          <w:rFonts w:hAnsi="宋体"/>
          <w:kern w:val="0"/>
        </w:rPr>
        <w:t>位</w:t>
      </w:r>
      <w:r w:rsidRPr="00E96921">
        <w:rPr>
          <w:rFonts w:hAnsi="宋体" w:hint="eastAsia"/>
          <w:kern w:val="0"/>
        </w:rPr>
        <w:t>。按公</w:t>
      </w:r>
      <w:r w:rsidRPr="00E96921">
        <w:rPr>
          <w:rFonts w:hAnsi="宋体"/>
          <w:kern w:val="0"/>
        </w:rPr>
        <w:t>式</w:t>
      </w:r>
      <w:r w:rsidRPr="00E96921">
        <w:rPr>
          <w:rFonts w:hAnsi="宋体" w:hint="eastAsia"/>
          <w:kern w:val="0"/>
        </w:rPr>
        <w:t>（</w:t>
      </w:r>
      <w:r w:rsidRPr="00E96921">
        <w:rPr>
          <w:rFonts w:hAnsi="宋体" w:hint="eastAsia"/>
          <w:kern w:val="0"/>
        </w:rPr>
        <w:t>1</w:t>
      </w:r>
      <w:r w:rsidRPr="00E96921">
        <w:rPr>
          <w:rFonts w:hAnsi="宋体" w:hint="eastAsia"/>
          <w:kern w:val="0"/>
        </w:rPr>
        <w:t>）分别</w:t>
      </w:r>
      <w:r w:rsidRPr="00E96921">
        <w:rPr>
          <w:rFonts w:hAnsi="宋体"/>
          <w:kern w:val="0"/>
        </w:rPr>
        <w:t>计算</w:t>
      </w:r>
      <w:r w:rsidRPr="00E96921">
        <w:rPr>
          <w:rFonts w:hAnsi="宋体" w:hint="eastAsia"/>
          <w:kern w:val="0"/>
        </w:rPr>
        <w:t>各质谱峰的</w:t>
      </w:r>
      <w:r w:rsidRPr="00E96921">
        <w:rPr>
          <w:rFonts w:hAnsi="宋体"/>
          <w:kern w:val="0"/>
        </w:rPr>
        <w:t>质量准确度</w:t>
      </w:r>
      <w:r w:rsidRPr="00E96921">
        <w:rPr>
          <w:rFonts w:hAnsi="宋体"/>
          <w:kern w:val="0"/>
          <w:position w:val="-6"/>
        </w:rPr>
        <w:object w:dxaOrig="639" w:dyaOrig="280" w14:anchorId="68988F8C">
          <v:shape id="_x0000_i1026" type="#_x0000_t75" style="width:32.25pt;height:14.25pt" o:ole="">
            <v:imagedata r:id="rId13" o:title=""/>
          </v:shape>
          <o:OLEObject Type="Embed" ProgID="Equation.DSMT4" ShapeID="_x0000_i1026" DrawAspect="Content" ObjectID="_1643540225" r:id="rId14"/>
        </w:object>
      </w:r>
      <w:r w:rsidRPr="00E96921">
        <w:rPr>
          <w:rFonts w:hAnsi="宋体"/>
          <w:kern w:val="0"/>
        </w:rPr>
        <w:t>。</w:t>
      </w:r>
      <w:r w:rsidRPr="00E96921">
        <w:rPr>
          <w:rFonts w:hAnsi="宋体" w:hint="eastAsia"/>
          <w:kern w:val="0"/>
        </w:rPr>
        <w:t>选取各质谱峰的质量准确度</w:t>
      </w:r>
      <w:r w:rsidRPr="00E96921">
        <w:rPr>
          <w:rFonts w:hAnsi="宋体"/>
          <w:kern w:val="0"/>
          <w:position w:val="-6"/>
        </w:rPr>
        <w:object w:dxaOrig="639" w:dyaOrig="280" w14:anchorId="3FC7D197">
          <v:shape id="_x0000_i1027" type="#_x0000_t75" style="width:32.25pt;height:14.25pt" o:ole="">
            <v:imagedata r:id="rId15" o:title=""/>
          </v:shape>
          <o:OLEObject Type="Embed" ProgID="Equation.DSMT4" ShapeID="_x0000_i1027" DrawAspect="Content" ObjectID="_1643540226" r:id="rId16"/>
        </w:object>
      </w:r>
      <w:r w:rsidRPr="00E96921">
        <w:rPr>
          <w:rFonts w:hAnsi="宋体" w:hint="eastAsia"/>
          <w:kern w:val="0"/>
        </w:rPr>
        <w:t>的最大值作为仪器的质量准确度</w:t>
      </w:r>
      <w:r w:rsidRPr="00E96921">
        <w:rPr>
          <w:rFonts w:hAnsi="宋体"/>
          <w:kern w:val="0"/>
          <w:position w:val="-6"/>
        </w:rPr>
        <w:object w:dxaOrig="639" w:dyaOrig="279" w14:anchorId="6FC05EA0">
          <v:shape id="_x0000_i1028" type="#_x0000_t75" style="width:32.25pt;height:14.25pt" o:ole="">
            <v:imagedata r:id="rId17" o:title=""/>
          </v:shape>
          <o:OLEObject Type="Embed" ProgID="Equation.DSMT4" ShapeID="_x0000_i1028" DrawAspect="Content" ObjectID="_1643540227" r:id="rId18"/>
        </w:object>
      </w:r>
      <w:r w:rsidRPr="00E96921">
        <w:rPr>
          <w:rFonts w:hAnsi="宋体" w:hint="eastAsia"/>
          <w:kern w:val="0"/>
        </w:rPr>
        <w:t>。</w:t>
      </w:r>
    </w:p>
    <w:p w14:paraId="26D1FF23" w14:textId="77777777" w:rsidR="004A11F7" w:rsidRPr="00AB3D4A" w:rsidRDefault="004A11F7" w:rsidP="004A11F7">
      <w:pPr>
        <w:jc w:val="right"/>
        <w:rPr>
          <w:rFonts w:hAnsi="宋体"/>
          <w:kern w:val="0"/>
        </w:rPr>
      </w:pPr>
      <w:r w:rsidRPr="00AB3D4A">
        <w:rPr>
          <w:rFonts w:hAnsi="宋体"/>
          <w:kern w:val="0"/>
          <w:position w:val="-12"/>
        </w:rPr>
        <w:object w:dxaOrig="2020" w:dyaOrig="400" w14:anchorId="41FB18FC">
          <v:shape id="_x0000_i1029" type="#_x0000_t75" style="width:101.25pt;height:20.25pt" o:ole="">
            <v:imagedata r:id="rId19" o:title=""/>
          </v:shape>
          <o:OLEObject Type="Embed" ProgID="Equation.3" ShapeID="_x0000_i1029" DrawAspect="Content" ObjectID="_1643540228" r:id="rId20"/>
        </w:object>
      </w:r>
      <w:r w:rsidRPr="00AB3D4A">
        <w:rPr>
          <w:rFonts w:hAnsi="宋体"/>
          <w:kern w:val="0"/>
        </w:rPr>
        <w:t>………………………………………</w:t>
      </w:r>
      <w:r w:rsidRPr="00AB3D4A">
        <w:rPr>
          <w:rFonts w:hAnsi="宋体"/>
          <w:kern w:val="0"/>
        </w:rPr>
        <w:t>.</w:t>
      </w:r>
      <w:r w:rsidRPr="00AB3D4A">
        <w:rPr>
          <w:rFonts w:hAnsi="宋体" w:hint="eastAsia"/>
          <w:kern w:val="0"/>
        </w:rPr>
        <w:t>（</w:t>
      </w:r>
      <w:r w:rsidRPr="00AB3D4A">
        <w:rPr>
          <w:rFonts w:hAnsi="宋体" w:hint="eastAsia"/>
          <w:kern w:val="0"/>
        </w:rPr>
        <w:t>1</w:t>
      </w:r>
      <w:r w:rsidRPr="00AB3D4A">
        <w:rPr>
          <w:rFonts w:hAnsi="宋体" w:hint="eastAsia"/>
          <w:kern w:val="0"/>
        </w:rPr>
        <w:t>）</w:t>
      </w:r>
    </w:p>
    <w:p w14:paraId="613599FC" w14:textId="77777777" w:rsidR="004A11F7" w:rsidRPr="00AB3D4A" w:rsidRDefault="004A11F7" w:rsidP="004A11F7">
      <w:pPr>
        <w:snapToGrid w:val="0"/>
        <w:ind w:firstLineChars="200" w:firstLine="420"/>
        <w:rPr>
          <w:rFonts w:hAnsi="宋体"/>
          <w:kern w:val="0"/>
        </w:rPr>
      </w:pPr>
      <w:r w:rsidRPr="00AB3D4A">
        <w:rPr>
          <w:rFonts w:hAnsi="宋体"/>
          <w:kern w:val="0"/>
        </w:rPr>
        <w:t>式中：</w:t>
      </w:r>
    </w:p>
    <w:p w14:paraId="60614232" w14:textId="77777777" w:rsidR="004A11F7" w:rsidRPr="00AB3D4A" w:rsidRDefault="004A11F7" w:rsidP="004A11F7">
      <w:pPr>
        <w:snapToGrid w:val="0"/>
        <w:ind w:firstLineChars="200" w:firstLine="420"/>
        <w:rPr>
          <w:rFonts w:hAnsi="宋体"/>
          <w:kern w:val="0"/>
        </w:rPr>
      </w:pPr>
      <w:r w:rsidRPr="00AB3D4A">
        <w:rPr>
          <w:rFonts w:hAnsi="宋体"/>
          <w:kern w:val="0"/>
          <w:position w:val="-6"/>
        </w:rPr>
        <w:object w:dxaOrig="639" w:dyaOrig="279" w14:anchorId="58FA54EF">
          <v:shape id="_x0000_i1030" type="#_x0000_t75" style="width:32.25pt;height:14.25pt" o:ole="">
            <v:imagedata r:id="rId21" o:title=""/>
          </v:shape>
          <o:OLEObject Type="Embed" ProgID="Equation.DSMT4" ShapeID="_x0000_i1030" DrawAspect="Content" ObjectID="_1643540229" r:id="rId22"/>
        </w:object>
      </w:r>
      <w:r w:rsidRPr="00AB3D4A">
        <w:rPr>
          <w:rFonts w:hAnsi="宋体"/>
          <w:kern w:val="0"/>
        </w:rPr>
        <w:t xml:space="preserve"> </w:t>
      </w:r>
      <w:r w:rsidRPr="00AB3D4A">
        <w:rPr>
          <w:rFonts w:hAnsi="宋体"/>
          <w:kern w:val="0"/>
        </w:rPr>
        <w:t>——</w:t>
      </w:r>
      <w:r w:rsidRPr="00AB3D4A">
        <w:rPr>
          <w:rFonts w:hAnsi="宋体" w:hint="eastAsia"/>
          <w:kern w:val="0"/>
        </w:rPr>
        <w:t xml:space="preserve"> </w:t>
      </w:r>
      <w:r w:rsidRPr="00AB3D4A">
        <w:rPr>
          <w:rFonts w:hAnsi="宋体"/>
          <w:kern w:val="0"/>
        </w:rPr>
        <w:t>第</w:t>
      </w:r>
      <w:r w:rsidRPr="00AB3D4A">
        <w:rPr>
          <w:rFonts w:hAnsi="宋体"/>
          <w:kern w:val="0"/>
        </w:rPr>
        <w:t>i</w:t>
      </w:r>
      <w:r w:rsidRPr="00AB3D4A">
        <w:rPr>
          <w:rFonts w:hAnsi="宋体"/>
          <w:kern w:val="0"/>
        </w:rPr>
        <w:t>个质谱峰的质量准确度，</w:t>
      </w:r>
      <w:r>
        <w:rPr>
          <w:rFonts w:hAnsi="宋体" w:hint="eastAsia"/>
          <w:kern w:val="0"/>
        </w:rPr>
        <w:t>am</w:t>
      </w:r>
      <w:r>
        <w:rPr>
          <w:rFonts w:hAnsi="宋体"/>
          <w:kern w:val="0"/>
        </w:rPr>
        <w:t>u</w:t>
      </w:r>
      <w:r w:rsidRPr="00AB3D4A">
        <w:rPr>
          <w:rFonts w:hAnsi="宋体"/>
          <w:kern w:val="0"/>
        </w:rPr>
        <w:t>；</w:t>
      </w:r>
    </w:p>
    <w:p w14:paraId="0E35565A" w14:textId="77777777" w:rsidR="004A11F7" w:rsidRPr="00AB3D4A" w:rsidRDefault="004A11F7" w:rsidP="004A11F7">
      <w:pPr>
        <w:snapToGrid w:val="0"/>
        <w:ind w:firstLineChars="200" w:firstLine="420"/>
        <w:rPr>
          <w:kern w:val="0"/>
        </w:rPr>
      </w:pPr>
      <w:r w:rsidRPr="00AB3D4A">
        <w:rPr>
          <w:kern w:val="0"/>
          <w:position w:val="-8"/>
        </w:rPr>
        <w:object w:dxaOrig="499" w:dyaOrig="360" w14:anchorId="1699496A">
          <v:shape id="_x0000_i1031" type="#_x0000_t75" style="width:24.75pt;height:18pt" o:ole="">
            <v:imagedata r:id="rId23" o:title=""/>
          </v:shape>
          <o:OLEObject Type="Embed" ProgID="Equation.3" ShapeID="_x0000_i1031" DrawAspect="Content" ObjectID="_1643540230" r:id="rId24"/>
        </w:object>
      </w:r>
      <w:r w:rsidRPr="00AB3D4A">
        <w:rPr>
          <w:kern w:val="0"/>
        </w:rPr>
        <w:t xml:space="preserve"> ——</w:t>
      </w:r>
      <w:r w:rsidRPr="00AB3D4A">
        <w:rPr>
          <w:rFonts w:hint="eastAsia"/>
          <w:kern w:val="0"/>
        </w:rPr>
        <w:t xml:space="preserve"> </w:t>
      </w:r>
      <w:r w:rsidRPr="00AB3D4A">
        <w:rPr>
          <w:kern w:val="0"/>
        </w:rPr>
        <w:t>第</w:t>
      </w:r>
      <w:r w:rsidRPr="00AB3D4A">
        <w:rPr>
          <w:kern w:val="0"/>
        </w:rPr>
        <w:t>i</w:t>
      </w:r>
      <w:r w:rsidRPr="00AB3D4A">
        <w:rPr>
          <w:kern w:val="0"/>
        </w:rPr>
        <w:t>个质谱峰三次测量的平均值，</w:t>
      </w:r>
      <w:r>
        <w:rPr>
          <w:rFonts w:hint="eastAsia"/>
          <w:kern w:val="0"/>
        </w:rPr>
        <w:t>am</w:t>
      </w:r>
      <w:r>
        <w:rPr>
          <w:kern w:val="0"/>
        </w:rPr>
        <w:t>u</w:t>
      </w:r>
      <w:r w:rsidRPr="00AB3D4A">
        <w:rPr>
          <w:kern w:val="0"/>
        </w:rPr>
        <w:t>；</w:t>
      </w:r>
    </w:p>
    <w:p w14:paraId="2F3E7A89" w14:textId="77777777" w:rsidR="004A11F7" w:rsidRPr="00AB3D4A" w:rsidRDefault="004A11F7" w:rsidP="004A11F7">
      <w:pPr>
        <w:snapToGrid w:val="0"/>
        <w:ind w:firstLineChars="200" w:firstLine="420"/>
        <w:rPr>
          <w:kern w:val="0"/>
        </w:rPr>
      </w:pPr>
      <w:r w:rsidRPr="00AB3D4A">
        <w:rPr>
          <w:kern w:val="0"/>
          <w:position w:val="-12"/>
        </w:rPr>
        <w:object w:dxaOrig="480" w:dyaOrig="360" w14:anchorId="11A23343">
          <v:shape id="_x0000_i1032" type="#_x0000_t75" style="width:24pt;height:18pt" o:ole="">
            <v:imagedata r:id="rId25" o:title=""/>
          </v:shape>
          <o:OLEObject Type="Embed" ProgID="Equation.3" ShapeID="_x0000_i1032" DrawAspect="Content" ObjectID="_1643540231" r:id="rId26"/>
        </w:object>
      </w:r>
      <w:r w:rsidRPr="00AB3D4A">
        <w:rPr>
          <w:kern w:val="0"/>
        </w:rPr>
        <w:t xml:space="preserve"> ——</w:t>
      </w:r>
      <w:r w:rsidRPr="00AB3D4A">
        <w:rPr>
          <w:rFonts w:hint="eastAsia"/>
          <w:kern w:val="0"/>
        </w:rPr>
        <w:t xml:space="preserve"> </w:t>
      </w:r>
      <w:r w:rsidRPr="00AB3D4A">
        <w:rPr>
          <w:kern w:val="0"/>
        </w:rPr>
        <w:t>第</w:t>
      </w:r>
      <w:r w:rsidRPr="00AB3D4A">
        <w:rPr>
          <w:kern w:val="0"/>
        </w:rPr>
        <w:t>i</w:t>
      </w:r>
      <w:r w:rsidRPr="00AB3D4A">
        <w:rPr>
          <w:kern w:val="0"/>
        </w:rPr>
        <w:t>个质谱峰</w:t>
      </w:r>
      <w:r w:rsidRPr="00E96921">
        <w:rPr>
          <w:kern w:val="0"/>
        </w:rPr>
        <w:t>的理论值</w:t>
      </w:r>
      <w:r w:rsidRPr="00AB3D4A">
        <w:rPr>
          <w:kern w:val="0"/>
        </w:rPr>
        <w:t>，</w:t>
      </w:r>
      <w:r>
        <w:rPr>
          <w:rFonts w:hint="eastAsia"/>
          <w:kern w:val="0"/>
        </w:rPr>
        <w:t>am</w:t>
      </w:r>
      <w:r>
        <w:rPr>
          <w:kern w:val="0"/>
        </w:rPr>
        <w:t>u</w:t>
      </w:r>
      <w:r w:rsidRPr="00AB3D4A">
        <w:rPr>
          <w:kern w:val="0"/>
        </w:rPr>
        <w:t>。</w:t>
      </w:r>
    </w:p>
    <w:p w14:paraId="0AEFAA52" w14:textId="77777777" w:rsidR="004A11F7" w:rsidRPr="00AB3D4A" w:rsidRDefault="004A11F7" w:rsidP="004A11F7">
      <w:pPr>
        <w:pStyle w:val="a8"/>
        <w:spacing w:before="156" w:after="156"/>
        <w:ind w:left="2"/>
      </w:pPr>
      <w:r w:rsidRPr="00AB3D4A">
        <w:t>质量稳定性</w:t>
      </w:r>
    </w:p>
    <w:p w14:paraId="2765C962" w14:textId="77777777" w:rsidR="004A11F7" w:rsidRPr="00AB3D4A" w:rsidRDefault="004A11F7" w:rsidP="004A11F7">
      <w:pPr>
        <w:ind w:firstLine="420"/>
        <w:rPr>
          <w:rFonts w:hAnsi="宋体"/>
          <w:kern w:val="0"/>
        </w:rPr>
      </w:pPr>
      <w:r w:rsidRPr="00AB3D4A">
        <w:rPr>
          <w:rFonts w:hAnsi="宋体" w:hint="eastAsia"/>
          <w:kern w:val="0"/>
        </w:rPr>
        <w:t>参照附</w:t>
      </w:r>
      <w:r w:rsidRPr="00E96921">
        <w:rPr>
          <w:rFonts w:hAnsi="宋体" w:hint="eastAsia"/>
          <w:kern w:val="0"/>
        </w:rPr>
        <w:t>录</w:t>
      </w:r>
      <w:r w:rsidRPr="00E96921">
        <w:rPr>
          <w:rFonts w:hAnsi="宋体" w:hint="eastAsia"/>
          <w:kern w:val="0"/>
        </w:rPr>
        <w:t>A</w:t>
      </w:r>
      <w:r w:rsidRPr="00E96921">
        <w:rPr>
          <w:rFonts w:hAnsi="宋体" w:hint="eastAsia"/>
          <w:kern w:val="0"/>
        </w:rPr>
        <w:t>中</w:t>
      </w:r>
      <w:r w:rsidRPr="00E96921">
        <w:rPr>
          <w:rFonts w:hAnsi="宋体" w:hint="eastAsia"/>
          <w:kern w:val="0"/>
        </w:rPr>
        <w:t>A.2</w:t>
      </w:r>
      <w:r w:rsidRPr="00AB3D4A">
        <w:rPr>
          <w:rFonts w:hAnsi="宋体" w:hint="eastAsia"/>
          <w:kern w:val="0"/>
        </w:rPr>
        <w:t>的测试条件，</w:t>
      </w:r>
      <w:r w:rsidRPr="00AB3D4A">
        <w:rPr>
          <w:kern w:val="0"/>
        </w:rPr>
        <w:t>仪器使用</w:t>
      </w:r>
      <w:r w:rsidRPr="00AB3D4A">
        <w:rPr>
          <w:kern w:val="0"/>
        </w:rPr>
        <w:t>PFTBA</w:t>
      </w:r>
      <w:r w:rsidRPr="00AB3D4A">
        <w:rPr>
          <w:kern w:val="0"/>
        </w:rPr>
        <w:t>进行测试</w:t>
      </w:r>
      <w:r w:rsidRPr="00AB3D4A">
        <w:rPr>
          <w:rFonts w:hint="eastAsia"/>
          <w:kern w:val="0"/>
        </w:rPr>
        <w:t>，</w:t>
      </w:r>
      <w:r w:rsidRPr="00AB3D4A">
        <w:rPr>
          <w:kern w:val="0"/>
        </w:rPr>
        <w:t>观察并记录质谱图中质荷比为</w:t>
      </w:r>
      <w:r w:rsidRPr="00AB3D4A">
        <w:rPr>
          <w:rFonts w:hAnsi="宋体"/>
          <w:kern w:val="0"/>
        </w:rPr>
        <w:t>69</w:t>
      </w:r>
      <w:r>
        <w:rPr>
          <w:rFonts w:hAnsi="宋体" w:hint="eastAsia"/>
          <w:kern w:val="0"/>
        </w:rPr>
        <w:t>.0 amu</w:t>
      </w:r>
      <w:r>
        <w:rPr>
          <w:rFonts w:hAnsi="宋体" w:hint="eastAsia"/>
          <w:kern w:val="0"/>
        </w:rPr>
        <w:t>、</w:t>
      </w:r>
      <w:r w:rsidRPr="00AB3D4A">
        <w:rPr>
          <w:rFonts w:hAnsi="宋体"/>
          <w:kern w:val="0"/>
        </w:rPr>
        <w:lastRenderedPageBreak/>
        <w:t>131</w:t>
      </w:r>
      <w:r>
        <w:rPr>
          <w:rFonts w:hAnsi="宋体" w:hint="eastAsia"/>
          <w:kern w:val="0"/>
        </w:rPr>
        <w:t>.0 amu</w:t>
      </w:r>
      <w:r>
        <w:rPr>
          <w:rFonts w:hAnsi="宋体" w:hint="eastAsia"/>
          <w:kern w:val="0"/>
        </w:rPr>
        <w:t>、</w:t>
      </w:r>
      <w:r w:rsidRPr="00AB3D4A">
        <w:rPr>
          <w:rFonts w:hAnsi="宋体"/>
          <w:kern w:val="0"/>
        </w:rPr>
        <w:t>264</w:t>
      </w:r>
      <w:r>
        <w:rPr>
          <w:rFonts w:hAnsi="宋体" w:hint="eastAsia"/>
          <w:kern w:val="0"/>
        </w:rPr>
        <w:t>.0 amu</w:t>
      </w:r>
      <w:r w:rsidRPr="00E96921">
        <w:rPr>
          <w:rFonts w:hAnsi="宋体" w:hint="eastAsia"/>
          <w:kern w:val="0"/>
        </w:rPr>
        <w:t>和</w:t>
      </w:r>
      <w:r w:rsidRPr="00E96921">
        <w:rPr>
          <w:rFonts w:hAnsi="宋体"/>
          <w:kern w:val="0"/>
        </w:rPr>
        <w:t>414</w:t>
      </w:r>
      <w:r w:rsidRPr="00E96921">
        <w:rPr>
          <w:rFonts w:hAnsi="宋体" w:hint="eastAsia"/>
          <w:kern w:val="0"/>
        </w:rPr>
        <w:t xml:space="preserve">.0 </w:t>
      </w:r>
      <w:r>
        <w:rPr>
          <w:rFonts w:hAnsi="宋体" w:hint="eastAsia"/>
          <w:kern w:val="0"/>
        </w:rPr>
        <w:t>am</w:t>
      </w:r>
      <w:r w:rsidRPr="00E96921">
        <w:rPr>
          <w:rFonts w:hAnsi="宋体" w:hint="eastAsia"/>
          <w:kern w:val="0"/>
        </w:rPr>
        <w:t>u</w:t>
      </w:r>
      <w:r w:rsidRPr="00AB3D4A">
        <w:rPr>
          <w:kern w:val="0"/>
        </w:rPr>
        <w:t>的质谱峰的实测质荷比，有效</w:t>
      </w:r>
      <w:r w:rsidRPr="00AB3D4A">
        <w:rPr>
          <w:rFonts w:hAnsi="宋体" w:hint="eastAsia"/>
          <w:kern w:val="0"/>
        </w:rPr>
        <w:t>数</w:t>
      </w:r>
      <w:r>
        <w:rPr>
          <w:rFonts w:hAnsi="宋体" w:hint="eastAsia"/>
          <w:kern w:val="0"/>
        </w:rPr>
        <w:t>字</w:t>
      </w:r>
      <w:r w:rsidRPr="00AB3D4A">
        <w:rPr>
          <w:kern w:val="0"/>
        </w:rPr>
        <w:t>保留</w:t>
      </w:r>
      <w:r w:rsidRPr="00E96921">
        <w:rPr>
          <w:kern w:val="0"/>
        </w:rPr>
        <w:t>到小数点后</w:t>
      </w:r>
      <w:r w:rsidRPr="00E96921">
        <w:rPr>
          <w:rFonts w:hint="eastAsia"/>
          <w:kern w:val="0"/>
        </w:rPr>
        <w:t>2</w:t>
      </w:r>
      <w:r w:rsidRPr="00E96921">
        <w:rPr>
          <w:kern w:val="0"/>
        </w:rPr>
        <w:t>位</w:t>
      </w:r>
      <w:r w:rsidRPr="00AB3D4A">
        <w:rPr>
          <w:kern w:val="0"/>
        </w:rPr>
        <w:t>。</w:t>
      </w:r>
      <w:r w:rsidRPr="00AB3D4A">
        <w:rPr>
          <w:kern w:val="0"/>
        </w:rPr>
        <w:t>8</w:t>
      </w:r>
      <w:r w:rsidR="00D70E0B">
        <w:rPr>
          <w:rFonts w:hint="eastAsia"/>
          <w:kern w:val="0"/>
        </w:rPr>
        <w:t>h</w:t>
      </w:r>
      <w:r w:rsidRPr="00AB3D4A">
        <w:rPr>
          <w:kern w:val="0"/>
        </w:rPr>
        <w:t>内重复测试</w:t>
      </w:r>
      <w:r w:rsidRPr="00B57DEF">
        <w:rPr>
          <w:rFonts w:hint="eastAsia"/>
          <w:kern w:val="0"/>
        </w:rPr>
        <w:t>8</w:t>
      </w:r>
      <w:r w:rsidRPr="00AB3D4A">
        <w:rPr>
          <w:kern w:val="0"/>
        </w:rPr>
        <w:t>次，每小时内测试</w:t>
      </w:r>
      <w:r w:rsidRPr="00AB3D4A">
        <w:rPr>
          <w:kern w:val="0"/>
        </w:rPr>
        <w:t>1</w:t>
      </w:r>
      <w:r w:rsidRPr="00AB3D4A">
        <w:rPr>
          <w:kern w:val="0"/>
        </w:rPr>
        <w:t>次，测试时间间隔均匀分布。</w:t>
      </w:r>
      <w:r w:rsidRPr="00AB3D4A">
        <w:rPr>
          <w:rFonts w:hint="eastAsia"/>
          <w:kern w:val="0"/>
        </w:rPr>
        <w:t>按公</w:t>
      </w:r>
      <w:r w:rsidRPr="00AB3D4A">
        <w:rPr>
          <w:kern w:val="0"/>
        </w:rPr>
        <w:t>式（</w:t>
      </w:r>
      <w:r w:rsidRPr="00AB3D4A">
        <w:rPr>
          <w:kern w:val="0"/>
        </w:rPr>
        <w:t>2</w:t>
      </w:r>
      <w:r w:rsidRPr="00AB3D4A">
        <w:rPr>
          <w:kern w:val="0"/>
        </w:rPr>
        <w:t>）分</w:t>
      </w:r>
      <w:r w:rsidRPr="00AB3D4A">
        <w:rPr>
          <w:rFonts w:hAnsi="宋体" w:hint="eastAsia"/>
          <w:kern w:val="0"/>
        </w:rPr>
        <w:t>别</w:t>
      </w:r>
      <w:r w:rsidRPr="00AB3D4A">
        <w:rPr>
          <w:rFonts w:hAnsi="宋体"/>
          <w:kern w:val="0"/>
        </w:rPr>
        <w:t>计算每个</w:t>
      </w:r>
      <w:r w:rsidRPr="00AB3D4A">
        <w:rPr>
          <w:rFonts w:hAnsi="宋体" w:hint="eastAsia"/>
          <w:kern w:val="0"/>
        </w:rPr>
        <w:t>质谱峰每次测量后</w:t>
      </w:r>
      <w:r w:rsidRPr="00AB3D4A">
        <w:rPr>
          <w:rFonts w:hAnsi="宋体"/>
          <w:kern w:val="0"/>
        </w:rPr>
        <w:t>的实测质荷比与理论值的偏差</w:t>
      </w:r>
      <w:r w:rsidRPr="00AB3D4A">
        <w:rPr>
          <w:position w:val="-6"/>
        </w:rPr>
        <w:object w:dxaOrig="639" w:dyaOrig="279" w14:anchorId="16955D52">
          <v:shape id="_x0000_i1033" type="#_x0000_t75" style="width:32.25pt;height:14.25pt" o:ole="">
            <v:imagedata r:id="rId27" o:title=""/>
          </v:shape>
          <o:OLEObject Type="Embed" ProgID="Equation.DSMT4" ShapeID="_x0000_i1033" DrawAspect="Content" ObjectID="_1643540232" r:id="rId28"/>
        </w:object>
      </w:r>
      <w:r w:rsidRPr="00AB3D4A">
        <w:rPr>
          <w:rFonts w:hAnsi="宋体" w:hint="eastAsia"/>
          <w:kern w:val="0"/>
        </w:rPr>
        <w:t>。分别选取各质谱峰</w:t>
      </w:r>
      <w:r w:rsidRPr="00AB3D4A">
        <w:rPr>
          <w:position w:val="-6"/>
        </w:rPr>
        <w:object w:dxaOrig="639" w:dyaOrig="279" w14:anchorId="7B29CD4E">
          <v:shape id="_x0000_i1034" type="#_x0000_t75" style="width:32.25pt;height:14.25pt" o:ole="">
            <v:imagedata r:id="rId29" o:title=""/>
          </v:shape>
          <o:OLEObject Type="Embed" ProgID="Equation.DSMT4" ShapeID="_x0000_i1034" DrawAspect="Content" ObjectID="_1643540233" r:id="rId30"/>
        </w:object>
      </w:r>
      <w:r w:rsidRPr="00AB3D4A">
        <w:rPr>
          <w:rFonts w:hAnsi="宋体"/>
          <w:kern w:val="0"/>
        </w:rPr>
        <w:t>中的最大值</w:t>
      </w:r>
      <w:r w:rsidRPr="00AB3D4A">
        <w:rPr>
          <w:rFonts w:hAnsi="宋体" w:hint="eastAsia"/>
          <w:kern w:val="0"/>
        </w:rPr>
        <w:t>作为各质谱峰的质量稳定性</w:t>
      </w:r>
      <w:r w:rsidRPr="00AB3D4A">
        <w:rPr>
          <w:position w:val="-6"/>
        </w:rPr>
        <w:object w:dxaOrig="639" w:dyaOrig="279" w14:anchorId="0DB62439">
          <v:shape id="_x0000_i1035" type="#_x0000_t75" style="width:32.25pt;height:14.25pt" o:ole="">
            <v:imagedata r:id="rId31" o:title=""/>
          </v:shape>
          <o:OLEObject Type="Embed" ProgID="Equation.DSMT4" ShapeID="_x0000_i1035" DrawAspect="Content" ObjectID="_1643540234" r:id="rId32"/>
        </w:object>
      </w:r>
      <w:r w:rsidRPr="00AB3D4A">
        <w:rPr>
          <w:rFonts w:hAnsi="宋体" w:hint="eastAsia"/>
          <w:kern w:val="0"/>
        </w:rPr>
        <w:t>。选取各质谱峰的质量稳定性</w:t>
      </w:r>
      <w:r w:rsidRPr="00AB3D4A">
        <w:rPr>
          <w:position w:val="-6"/>
        </w:rPr>
        <w:object w:dxaOrig="639" w:dyaOrig="279" w14:anchorId="1F984DFD">
          <v:shape id="_x0000_i1036" type="#_x0000_t75" style="width:32.25pt;height:14.25pt" o:ole="">
            <v:imagedata r:id="rId33" o:title=""/>
          </v:shape>
          <o:OLEObject Type="Embed" ProgID="Equation.DSMT4" ShapeID="_x0000_i1036" DrawAspect="Content" ObjectID="_1643540235" r:id="rId34"/>
        </w:object>
      </w:r>
      <w:r>
        <w:rPr>
          <w:rFonts w:hint="eastAsia"/>
        </w:rPr>
        <w:t>绝对值的</w:t>
      </w:r>
      <w:r w:rsidRPr="00AB3D4A">
        <w:rPr>
          <w:rFonts w:hAnsi="宋体" w:hint="eastAsia"/>
          <w:kern w:val="0"/>
        </w:rPr>
        <w:t>的最大值作为仪器的质量稳定性</w:t>
      </w:r>
      <w:r w:rsidRPr="00AB3D4A">
        <w:rPr>
          <w:position w:val="-6"/>
        </w:rPr>
        <w:object w:dxaOrig="639" w:dyaOrig="279" w14:anchorId="30F4ADFD">
          <v:shape id="_x0000_i1037" type="#_x0000_t75" style="width:32.25pt;height:14.25pt" o:ole="">
            <v:imagedata r:id="rId35" o:title=""/>
          </v:shape>
          <o:OLEObject Type="Embed" ProgID="Equation.DSMT4" ShapeID="_x0000_i1037" DrawAspect="Content" ObjectID="_1643540236" r:id="rId36"/>
        </w:object>
      </w:r>
      <w:r w:rsidRPr="00AB3D4A">
        <w:rPr>
          <w:rFonts w:hAnsi="宋体" w:hint="eastAsia"/>
          <w:kern w:val="0"/>
        </w:rPr>
        <w:t>。</w:t>
      </w:r>
    </w:p>
    <w:p w14:paraId="06EB73EB" w14:textId="77777777" w:rsidR="004A11F7" w:rsidRPr="00AB3D4A" w:rsidRDefault="004A11F7" w:rsidP="004A11F7">
      <w:pPr>
        <w:jc w:val="right"/>
        <w:rPr>
          <w:rFonts w:hAnsi="宋体"/>
          <w:kern w:val="0"/>
        </w:rPr>
      </w:pPr>
      <w:r w:rsidRPr="00AB3D4A">
        <w:rPr>
          <w:rFonts w:hAnsi="宋体" w:hint="eastAsia"/>
          <w:kern w:val="0"/>
        </w:rPr>
        <w:t xml:space="preserve">                        </w:t>
      </w:r>
      <w:r w:rsidRPr="00AB3D4A">
        <w:rPr>
          <w:rFonts w:hAnsi="宋体"/>
          <w:kern w:val="0"/>
          <w:position w:val="-12"/>
        </w:rPr>
        <w:object w:dxaOrig="1980" w:dyaOrig="360" w14:anchorId="35C39CE6">
          <v:shape id="_x0000_i1038" type="#_x0000_t75" style="width:99.75pt;height:18.75pt" o:ole="">
            <v:imagedata r:id="rId37" o:title=""/>
          </v:shape>
          <o:OLEObject Type="Embed" ProgID="Equation.3" ShapeID="_x0000_i1038" DrawAspect="Content" ObjectID="_1643540237" r:id="rId38"/>
        </w:object>
      </w:r>
      <w:r w:rsidRPr="00AB3D4A">
        <w:rPr>
          <w:rFonts w:hAnsi="宋体"/>
          <w:kern w:val="0"/>
        </w:rPr>
        <w:t>………………………………</w:t>
      </w:r>
      <w:r w:rsidRPr="00AB3D4A">
        <w:rPr>
          <w:rFonts w:hAnsi="宋体"/>
          <w:kern w:val="0"/>
        </w:rPr>
        <w:t>.</w:t>
      </w:r>
      <w:r w:rsidRPr="00AB3D4A">
        <w:rPr>
          <w:rFonts w:hAnsi="宋体" w:hint="eastAsia"/>
          <w:kern w:val="0"/>
        </w:rPr>
        <w:t>（</w:t>
      </w:r>
      <w:r w:rsidRPr="00AB3D4A">
        <w:rPr>
          <w:rFonts w:hAnsi="宋体" w:hint="eastAsia"/>
          <w:kern w:val="0"/>
        </w:rPr>
        <w:t>2</w:t>
      </w:r>
      <w:r w:rsidRPr="00AB3D4A">
        <w:rPr>
          <w:rFonts w:hAnsi="宋体" w:hint="eastAsia"/>
          <w:kern w:val="0"/>
        </w:rPr>
        <w:t>）</w:t>
      </w:r>
    </w:p>
    <w:p w14:paraId="11CAC482" w14:textId="77777777" w:rsidR="004A11F7" w:rsidRPr="00AB3D4A" w:rsidRDefault="004A11F7" w:rsidP="004A11F7">
      <w:pPr>
        <w:snapToGrid w:val="0"/>
        <w:spacing w:line="240" w:lineRule="atLeast"/>
        <w:ind w:firstLineChars="200" w:firstLine="420"/>
        <w:rPr>
          <w:rFonts w:hAnsi="宋体"/>
          <w:kern w:val="0"/>
        </w:rPr>
      </w:pPr>
      <w:r w:rsidRPr="00AB3D4A">
        <w:rPr>
          <w:rFonts w:hAnsi="宋体"/>
          <w:kern w:val="0"/>
        </w:rPr>
        <w:t>式中：</w:t>
      </w:r>
    </w:p>
    <w:p w14:paraId="2AE1634E" w14:textId="77777777" w:rsidR="004A11F7" w:rsidRPr="00AB3D4A" w:rsidRDefault="004A11F7" w:rsidP="004A11F7">
      <w:pPr>
        <w:snapToGrid w:val="0"/>
        <w:spacing w:line="240" w:lineRule="atLeast"/>
        <w:ind w:firstLineChars="200" w:firstLine="420"/>
        <w:rPr>
          <w:rFonts w:hAnsi="宋体"/>
          <w:kern w:val="0"/>
        </w:rPr>
      </w:pPr>
      <w:r w:rsidRPr="00AB3D4A">
        <w:rPr>
          <w:position w:val="-6"/>
        </w:rPr>
        <w:object w:dxaOrig="639" w:dyaOrig="279" w14:anchorId="2C67032A">
          <v:shape id="_x0000_i1039" type="#_x0000_t75" style="width:32.25pt;height:14.25pt" o:ole="">
            <v:imagedata r:id="rId39" o:title=""/>
          </v:shape>
          <o:OLEObject Type="Embed" ProgID="Equation.DSMT4" ShapeID="_x0000_i1039" DrawAspect="Content" ObjectID="_1643540238" r:id="rId40"/>
        </w:object>
      </w:r>
      <w:r w:rsidRPr="00AB3D4A">
        <w:rPr>
          <w:rFonts w:hAnsi="宋体"/>
          <w:kern w:val="0"/>
        </w:rPr>
        <w:t xml:space="preserve"> </w:t>
      </w:r>
      <w:r w:rsidRPr="00AB3D4A">
        <w:rPr>
          <w:rFonts w:hAnsi="宋体"/>
          <w:kern w:val="0"/>
        </w:rPr>
        <w:t>——</w:t>
      </w:r>
      <w:r w:rsidRPr="00AB3D4A">
        <w:rPr>
          <w:rFonts w:hAnsi="宋体" w:hint="eastAsia"/>
          <w:kern w:val="0"/>
        </w:rPr>
        <w:t xml:space="preserve"> </w:t>
      </w:r>
      <w:r w:rsidRPr="00AB3D4A">
        <w:rPr>
          <w:rFonts w:hAnsi="宋体"/>
          <w:kern w:val="0"/>
        </w:rPr>
        <w:t>第</w:t>
      </w:r>
      <w:r w:rsidRPr="00AB3D4A">
        <w:rPr>
          <w:rFonts w:hAnsi="宋体"/>
          <w:kern w:val="0"/>
        </w:rPr>
        <w:t>i</w:t>
      </w:r>
      <w:r w:rsidRPr="00AB3D4A">
        <w:rPr>
          <w:rFonts w:hAnsi="宋体"/>
          <w:kern w:val="0"/>
        </w:rPr>
        <w:t>个质谱峰</w:t>
      </w:r>
      <w:r w:rsidRPr="00AB3D4A">
        <w:rPr>
          <w:rFonts w:hAnsi="宋体" w:hint="eastAsia"/>
          <w:kern w:val="0"/>
        </w:rPr>
        <w:t>实测后的质量偏差</w:t>
      </w:r>
      <w:r w:rsidRPr="00AB3D4A">
        <w:rPr>
          <w:rFonts w:hAnsi="宋体"/>
          <w:kern w:val="0"/>
        </w:rPr>
        <w:t>，</w:t>
      </w:r>
      <w:r>
        <w:rPr>
          <w:rFonts w:hAnsi="宋体" w:hint="eastAsia"/>
          <w:kern w:val="0"/>
        </w:rPr>
        <w:t>am</w:t>
      </w:r>
      <w:r>
        <w:rPr>
          <w:rFonts w:hAnsi="宋体"/>
          <w:kern w:val="0"/>
        </w:rPr>
        <w:t>u</w:t>
      </w:r>
      <w:r w:rsidRPr="00AB3D4A">
        <w:rPr>
          <w:rFonts w:hAnsi="宋体"/>
          <w:kern w:val="0"/>
        </w:rPr>
        <w:t>；</w:t>
      </w:r>
    </w:p>
    <w:p w14:paraId="23AB6408" w14:textId="77777777" w:rsidR="004A11F7" w:rsidRPr="00AB3D4A" w:rsidRDefault="004A11F7" w:rsidP="004A11F7">
      <w:pPr>
        <w:snapToGrid w:val="0"/>
        <w:ind w:firstLineChars="200" w:firstLine="420"/>
        <w:rPr>
          <w:rFonts w:hAnsi="宋体"/>
          <w:kern w:val="0"/>
        </w:rPr>
      </w:pPr>
      <w:r w:rsidRPr="00AB3D4A">
        <w:rPr>
          <w:position w:val="-12"/>
        </w:rPr>
        <w:object w:dxaOrig="480" w:dyaOrig="360" w14:anchorId="06F13369">
          <v:shape id="_x0000_i1040" type="#_x0000_t75" style="width:24pt;height:18pt" o:ole="">
            <v:imagedata r:id="rId41" o:title=""/>
          </v:shape>
          <o:OLEObject Type="Embed" ProgID="Equation.DSMT4" ShapeID="_x0000_i1040" DrawAspect="Content" ObjectID="_1643540239" r:id="rId42"/>
        </w:object>
      </w:r>
      <w:r w:rsidRPr="00AB3D4A">
        <w:rPr>
          <w:rFonts w:hAnsi="宋体"/>
          <w:kern w:val="0"/>
        </w:rPr>
        <w:t xml:space="preserve"> </w:t>
      </w:r>
      <w:r w:rsidRPr="00AB3D4A">
        <w:rPr>
          <w:rFonts w:hAnsi="宋体"/>
          <w:kern w:val="0"/>
        </w:rPr>
        <w:t>——</w:t>
      </w:r>
      <w:r w:rsidRPr="00AB3D4A">
        <w:rPr>
          <w:rFonts w:hAnsi="宋体" w:hint="eastAsia"/>
          <w:kern w:val="0"/>
        </w:rPr>
        <w:t xml:space="preserve"> </w:t>
      </w:r>
      <w:r w:rsidRPr="00AB3D4A">
        <w:rPr>
          <w:rFonts w:hAnsi="宋体"/>
          <w:kern w:val="0"/>
        </w:rPr>
        <w:t>第</w:t>
      </w:r>
      <w:r w:rsidRPr="00AB3D4A">
        <w:rPr>
          <w:rFonts w:hAnsi="宋体"/>
          <w:kern w:val="0"/>
        </w:rPr>
        <w:t>i</w:t>
      </w:r>
      <w:r w:rsidRPr="00AB3D4A">
        <w:rPr>
          <w:rFonts w:hAnsi="宋体"/>
          <w:kern w:val="0"/>
        </w:rPr>
        <w:t>个质谱峰的实测质荷比，</w:t>
      </w:r>
      <w:r>
        <w:rPr>
          <w:rFonts w:hAnsi="宋体" w:hint="eastAsia"/>
          <w:kern w:val="0"/>
        </w:rPr>
        <w:t>am</w:t>
      </w:r>
      <w:r>
        <w:rPr>
          <w:rFonts w:hAnsi="宋体"/>
          <w:kern w:val="0"/>
        </w:rPr>
        <w:t>u</w:t>
      </w:r>
      <w:r w:rsidRPr="00AB3D4A">
        <w:rPr>
          <w:rFonts w:hAnsi="宋体" w:hint="eastAsia"/>
          <w:kern w:val="0"/>
        </w:rPr>
        <w:t>；</w:t>
      </w:r>
    </w:p>
    <w:p w14:paraId="01293F55" w14:textId="77777777" w:rsidR="004A11F7" w:rsidRDefault="004A11F7" w:rsidP="004A11F7">
      <w:pPr>
        <w:snapToGrid w:val="0"/>
        <w:ind w:firstLineChars="200" w:firstLine="420"/>
        <w:rPr>
          <w:kern w:val="0"/>
        </w:rPr>
      </w:pPr>
      <w:r w:rsidRPr="00AB3D4A">
        <w:rPr>
          <w:position w:val="-12"/>
        </w:rPr>
        <w:object w:dxaOrig="480" w:dyaOrig="360" w14:anchorId="6E4DEBC1">
          <v:shape id="_x0000_i1041" type="#_x0000_t75" style="width:24pt;height:18pt" o:ole="">
            <v:imagedata r:id="rId43" o:title=""/>
          </v:shape>
          <o:OLEObject Type="Embed" ProgID="Equation.DSMT4" ShapeID="_x0000_i1041" DrawAspect="Content" ObjectID="_1643540240" r:id="rId44"/>
        </w:object>
      </w:r>
      <w:r w:rsidRPr="00AB3D4A">
        <w:rPr>
          <w:kern w:val="0"/>
        </w:rPr>
        <w:t xml:space="preserve"> ——</w:t>
      </w:r>
      <w:r w:rsidRPr="00AB3D4A">
        <w:rPr>
          <w:rFonts w:hint="eastAsia"/>
          <w:kern w:val="0"/>
        </w:rPr>
        <w:t xml:space="preserve"> </w:t>
      </w:r>
      <w:r w:rsidRPr="00AB3D4A">
        <w:rPr>
          <w:kern w:val="0"/>
        </w:rPr>
        <w:t>第</w:t>
      </w:r>
      <w:r w:rsidRPr="00AB3D4A">
        <w:rPr>
          <w:kern w:val="0"/>
        </w:rPr>
        <w:t>i</w:t>
      </w:r>
      <w:r w:rsidRPr="00AB3D4A">
        <w:rPr>
          <w:kern w:val="0"/>
        </w:rPr>
        <w:t>个质谱峰的理论值，</w:t>
      </w:r>
      <w:r>
        <w:rPr>
          <w:rFonts w:hint="eastAsia"/>
          <w:kern w:val="0"/>
        </w:rPr>
        <w:t>am</w:t>
      </w:r>
      <w:r>
        <w:rPr>
          <w:kern w:val="0"/>
        </w:rPr>
        <w:t>u</w:t>
      </w:r>
      <w:r w:rsidRPr="00AB3D4A">
        <w:rPr>
          <w:kern w:val="0"/>
        </w:rPr>
        <w:t>。</w:t>
      </w:r>
    </w:p>
    <w:p w14:paraId="266F4ABD" w14:textId="77777777" w:rsidR="004A11F7" w:rsidRPr="00AB3D4A" w:rsidRDefault="004A11F7" w:rsidP="004A11F7">
      <w:pPr>
        <w:pStyle w:val="a8"/>
        <w:spacing w:before="156" w:after="156"/>
        <w:ind w:left="2"/>
      </w:pPr>
      <w:r w:rsidRPr="00AB3D4A">
        <w:t>气相色谱柱</w:t>
      </w:r>
      <w:r>
        <w:rPr>
          <w:rFonts w:hint="eastAsia"/>
        </w:rPr>
        <w:t>（箱）</w:t>
      </w:r>
      <w:r w:rsidRPr="00AB3D4A">
        <w:t>温度控制</w:t>
      </w:r>
      <w:r w:rsidRPr="00AB3D4A">
        <w:rPr>
          <w:rFonts w:hint="eastAsia"/>
        </w:rPr>
        <w:t>稳定性</w:t>
      </w:r>
    </w:p>
    <w:p w14:paraId="16930A9B" w14:textId="77777777" w:rsidR="004A11F7" w:rsidRPr="00864F0D" w:rsidRDefault="004A11F7" w:rsidP="004A11F7">
      <w:pPr>
        <w:pStyle w:val="a6"/>
        <w:numPr>
          <w:ilvl w:val="0"/>
          <w:numId w:val="0"/>
        </w:numPr>
        <w:spacing w:before="312" w:after="312"/>
        <w:ind w:firstLineChars="200" w:firstLine="420"/>
        <w:outlineLvl w:val="9"/>
        <w:rPr>
          <w:rFonts w:ascii="Times New Roman" w:eastAsia="宋体"/>
          <w:noProof/>
        </w:rPr>
      </w:pPr>
      <w:r>
        <w:rPr>
          <w:rFonts w:ascii="Times New Roman" w:eastAsia="宋体" w:hint="eastAsia"/>
          <w:noProof/>
        </w:rPr>
        <w:t>采用经过计量检定的温度传感器测量柱（箱）体温度</w:t>
      </w:r>
      <w:r w:rsidRPr="00351DAA">
        <w:rPr>
          <w:rFonts w:ascii="宋体" w:eastAsia="宋体" w:hAnsi="宋体" w:hint="eastAsia"/>
          <w:noProof/>
        </w:rPr>
        <w:t>，</w:t>
      </w:r>
      <w:r w:rsidRPr="00E84745">
        <w:rPr>
          <w:rFonts w:ascii="Times New Roman" w:eastAsia="宋体" w:hint="eastAsia"/>
          <w:noProof/>
        </w:rPr>
        <w:t>取仪器温度控制下限为一个温度点、仪器温度控制上限的</w:t>
      </w:r>
      <w:r w:rsidRPr="00E84745">
        <w:rPr>
          <w:rFonts w:ascii="Times New Roman" w:eastAsia="宋体" w:hint="eastAsia"/>
          <w:noProof/>
        </w:rPr>
        <w:t>90%</w:t>
      </w:r>
      <w:r w:rsidRPr="00E84745">
        <w:rPr>
          <w:rFonts w:ascii="Times New Roman" w:eastAsia="宋体" w:hint="eastAsia"/>
          <w:noProof/>
        </w:rPr>
        <w:t>为另一个温度点分别进行试验。</w:t>
      </w:r>
      <w:r w:rsidRPr="00351DAA">
        <w:rPr>
          <w:rFonts w:ascii="Times New Roman" w:eastAsia="宋体" w:hAnsi="宋体"/>
          <w:noProof/>
          <w:szCs w:val="21"/>
        </w:rPr>
        <w:t>观察</w:t>
      </w:r>
      <w:r w:rsidRPr="00351DAA">
        <w:rPr>
          <w:rFonts w:ascii="Times New Roman" w:eastAsia="宋体"/>
          <w:noProof/>
          <w:szCs w:val="21"/>
        </w:rPr>
        <w:t>10min</w:t>
      </w:r>
      <w:r w:rsidRPr="00351DAA">
        <w:rPr>
          <w:rFonts w:ascii="Times New Roman" w:eastAsia="宋体" w:hAnsi="宋体"/>
          <w:noProof/>
          <w:szCs w:val="21"/>
        </w:rPr>
        <w:t>，每</w:t>
      </w:r>
      <w:r>
        <w:rPr>
          <w:rFonts w:ascii="Times New Roman" w:eastAsia="宋体" w:hint="eastAsia"/>
          <w:noProof/>
          <w:szCs w:val="21"/>
        </w:rPr>
        <w:t>分钟</w:t>
      </w:r>
      <w:r w:rsidRPr="00351DAA">
        <w:rPr>
          <w:rFonts w:ascii="Times New Roman" w:eastAsia="宋体" w:hAnsi="宋体"/>
          <w:noProof/>
          <w:szCs w:val="21"/>
        </w:rPr>
        <w:t>记录</w:t>
      </w:r>
      <w:r w:rsidRPr="00351DAA">
        <w:rPr>
          <w:rFonts w:ascii="Times New Roman" w:eastAsia="宋体"/>
          <w:noProof/>
          <w:szCs w:val="21"/>
        </w:rPr>
        <w:t>1</w:t>
      </w:r>
      <w:r w:rsidR="006C086D">
        <w:rPr>
          <w:rFonts w:ascii="Times New Roman" w:eastAsia="宋体" w:hAnsi="宋体"/>
          <w:noProof/>
          <w:szCs w:val="21"/>
        </w:rPr>
        <w:t>次，按</w:t>
      </w:r>
      <w:r w:rsidR="006C086D">
        <w:rPr>
          <w:rFonts w:ascii="Times New Roman" w:eastAsia="宋体" w:hAnsi="宋体" w:hint="eastAsia"/>
          <w:noProof/>
          <w:szCs w:val="21"/>
        </w:rPr>
        <w:t>公</w:t>
      </w:r>
      <w:r w:rsidRPr="00351DAA">
        <w:rPr>
          <w:rFonts w:ascii="Times New Roman" w:eastAsia="宋体" w:hAnsi="宋体"/>
          <w:noProof/>
          <w:szCs w:val="21"/>
        </w:rPr>
        <w:t>式（</w:t>
      </w:r>
      <w:r>
        <w:rPr>
          <w:rFonts w:ascii="Times New Roman" w:eastAsia="宋体" w:hint="eastAsia"/>
          <w:noProof/>
          <w:szCs w:val="21"/>
        </w:rPr>
        <w:t>3</w:t>
      </w:r>
      <w:r w:rsidRPr="00351DAA">
        <w:rPr>
          <w:rFonts w:ascii="Times New Roman" w:eastAsia="宋体" w:hAnsi="宋体"/>
          <w:noProof/>
          <w:szCs w:val="21"/>
        </w:rPr>
        <w:t>）计算温度稳定性</w:t>
      </w:r>
      <w:r>
        <w:rPr>
          <w:rFonts w:ascii="Times New Roman" w:eastAsia="宋体" w:hint="eastAsia"/>
          <w:noProof/>
        </w:rPr>
        <w:t>。</w:t>
      </w:r>
    </w:p>
    <w:p w14:paraId="220AA867" w14:textId="77777777" w:rsidR="004A11F7" w:rsidRPr="00864F0D" w:rsidRDefault="004A11F7" w:rsidP="004A11F7">
      <w:pPr>
        <w:pStyle w:val="a6"/>
        <w:numPr>
          <w:ilvl w:val="0"/>
          <w:numId w:val="0"/>
        </w:numPr>
        <w:spacing w:beforeLines="0" w:afterLines="0"/>
        <w:jc w:val="center"/>
        <w:outlineLvl w:val="9"/>
        <w:rPr>
          <w:rFonts w:ascii="Times New Roman" w:eastAsia="宋体"/>
          <w:noProof/>
        </w:rPr>
      </w:pPr>
      <w:r>
        <w:rPr>
          <w:rFonts w:ascii="Times New Roman" w:eastAsia="宋体" w:hint="eastAsia"/>
          <w:noProof/>
        </w:rPr>
        <w:t xml:space="preserve">                                </w:t>
      </w:r>
      <w:r w:rsidRPr="00864F0D">
        <w:rPr>
          <w:rFonts w:ascii="Times New Roman" w:eastAsia="宋体"/>
          <w:noProof/>
        </w:rPr>
        <w:object w:dxaOrig="2200" w:dyaOrig="660" w14:anchorId="3E5A3630">
          <v:shape id="_x0000_i1042" type="#_x0000_t75" style="width:110.25pt;height:33pt" o:ole="">
            <v:imagedata r:id="rId45" o:title=""/>
          </v:shape>
          <o:OLEObject Type="Embed" ProgID="Equation.3" ShapeID="_x0000_i1042" DrawAspect="Content" ObjectID="_1643540241" r:id="rId46"/>
        </w:object>
      </w:r>
      <w:r w:rsidRPr="00864F0D">
        <w:rPr>
          <w:rFonts w:ascii="Times New Roman" w:eastAsia="宋体"/>
          <w:noProof/>
        </w:rPr>
        <w:t>…………………………………….</w:t>
      </w:r>
      <w:r w:rsidRPr="00864F0D">
        <w:rPr>
          <w:rFonts w:ascii="Times New Roman" w:eastAsia="宋体"/>
          <w:noProof/>
        </w:rPr>
        <w:t>（</w:t>
      </w:r>
      <w:r>
        <w:rPr>
          <w:rFonts w:ascii="Times New Roman" w:eastAsia="宋体" w:hint="eastAsia"/>
          <w:noProof/>
        </w:rPr>
        <w:t>3</w:t>
      </w:r>
      <w:r w:rsidRPr="00864F0D">
        <w:rPr>
          <w:rFonts w:ascii="Times New Roman" w:eastAsia="宋体"/>
          <w:noProof/>
        </w:rPr>
        <w:t>）</w:t>
      </w:r>
    </w:p>
    <w:p w14:paraId="0DEB2936"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864F0D">
        <w:rPr>
          <w:rFonts w:ascii="Times New Roman" w:eastAsia="宋体" w:hint="eastAsia"/>
          <w:noProof/>
        </w:rPr>
        <w:t>式中：</w:t>
      </w:r>
    </w:p>
    <w:p w14:paraId="1198B7C7"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410C10">
        <w:rPr>
          <w:rFonts w:ascii="Times New Roman" w:eastAsia="宋体"/>
          <w:i/>
          <w:noProof/>
        </w:rPr>
        <w:t>δ</w:t>
      </w:r>
      <w:r w:rsidRPr="00410C10">
        <w:rPr>
          <w:rFonts w:ascii="Times New Roman" w:eastAsia="宋体"/>
          <w:i/>
          <w:noProof/>
          <w:vertAlign w:val="subscript"/>
        </w:rPr>
        <w:t>t</w:t>
      </w:r>
      <w:r w:rsidRPr="00864F0D">
        <w:rPr>
          <w:rFonts w:ascii="Times New Roman" w:eastAsia="宋体"/>
          <w:noProof/>
        </w:rPr>
        <w:t>——</w:t>
      </w:r>
      <w:r w:rsidR="006C086D">
        <w:rPr>
          <w:rFonts w:ascii="Times New Roman" w:eastAsia="宋体" w:hint="eastAsia"/>
          <w:noProof/>
        </w:rPr>
        <w:t>温度稳定性</w:t>
      </w:r>
      <w:r w:rsidRPr="00864F0D">
        <w:rPr>
          <w:rFonts w:ascii="Times New Roman" w:eastAsia="宋体" w:hint="eastAsia"/>
          <w:noProof/>
        </w:rPr>
        <w:t>；</w:t>
      </w:r>
    </w:p>
    <w:p w14:paraId="2ACEFD23"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410C10">
        <w:rPr>
          <w:rFonts w:ascii="Times New Roman" w:eastAsia="宋体" w:hint="eastAsia"/>
          <w:i/>
          <w:noProof/>
        </w:rPr>
        <w:t>t</w:t>
      </w:r>
      <w:r w:rsidRPr="00410C10">
        <w:rPr>
          <w:rFonts w:ascii="Times New Roman" w:eastAsia="宋体" w:hint="eastAsia"/>
          <w:i/>
          <w:noProof/>
          <w:vertAlign w:val="subscript"/>
        </w:rPr>
        <w:t>max</w:t>
      </w:r>
      <w:r w:rsidRPr="00864F0D">
        <w:rPr>
          <w:rFonts w:ascii="Times New Roman" w:eastAsia="宋体"/>
          <w:noProof/>
        </w:rPr>
        <w:t>——</w:t>
      </w:r>
      <w:r w:rsidRPr="00864F0D">
        <w:rPr>
          <w:rFonts w:ascii="Times New Roman" w:eastAsia="宋体" w:hint="eastAsia"/>
          <w:noProof/>
        </w:rPr>
        <w:t>10min</w:t>
      </w:r>
      <w:r w:rsidRPr="00864F0D">
        <w:rPr>
          <w:rFonts w:ascii="Times New Roman" w:eastAsia="宋体" w:hint="eastAsia"/>
          <w:noProof/>
        </w:rPr>
        <w:t>内温度最大点，℃；</w:t>
      </w:r>
    </w:p>
    <w:p w14:paraId="61D1ED82"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410C10">
        <w:rPr>
          <w:rFonts w:ascii="Times New Roman" w:eastAsia="宋体" w:hint="eastAsia"/>
          <w:i/>
          <w:noProof/>
        </w:rPr>
        <w:t>t</w:t>
      </w:r>
      <w:r w:rsidRPr="00410C10">
        <w:rPr>
          <w:rFonts w:ascii="Times New Roman" w:eastAsia="宋体" w:hint="eastAsia"/>
          <w:i/>
          <w:noProof/>
          <w:vertAlign w:val="subscript"/>
        </w:rPr>
        <w:t>min</w:t>
      </w:r>
      <w:r w:rsidRPr="00864F0D">
        <w:rPr>
          <w:rFonts w:ascii="Times New Roman" w:eastAsia="宋体"/>
          <w:noProof/>
        </w:rPr>
        <w:t>——</w:t>
      </w:r>
      <w:r w:rsidRPr="00864F0D">
        <w:rPr>
          <w:rFonts w:ascii="Times New Roman" w:eastAsia="宋体" w:hint="eastAsia"/>
          <w:noProof/>
        </w:rPr>
        <w:t>10min</w:t>
      </w:r>
      <w:r w:rsidRPr="00864F0D">
        <w:rPr>
          <w:rFonts w:ascii="Times New Roman" w:eastAsia="宋体" w:hint="eastAsia"/>
          <w:noProof/>
        </w:rPr>
        <w:t>内温度最小点，℃；</w:t>
      </w:r>
    </w:p>
    <w:p w14:paraId="4D9188DA"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864F0D">
        <w:rPr>
          <w:rFonts w:ascii="Times New Roman" w:eastAsia="宋体"/>
          <w:noProof/>
        </w:rPr>
        <w:object w:dxaOrig="139" w:dyaOrig="340" w14:anchorId="25DD98A5">
          <v:shape id="_x0000_i1043" type="#_x0000_t75" style="width:6.75pt;height:17.25pt" o:ole="">
            <v:imagedata r:id="rId47" o:title=""/>
          </v:shape>
          <o:OLEObject Type="Embed" ProgID="Equation.3" ShapeID="_x0000_i1043" DrawAspect="Content" ObjectID="_1643540242" r:id="rId48"/>
        </w:object>
      </w:r>
      <w:r w:rsidRPr="00864F0D">
        <w:rPr>
          <w:rFonts w:ascii="Times New Roman" w:eastAsia="宋体"/>
          <w:noProof/>
        </w:rPr>
        <w:t>——</w:t>
      </w:r>
      <w:r w:rsidRPr="00864F0D">
        <w:rPr>
          <w:rFonts w:ascii="Times New Roman" w:eastAsia="宋体" w:hint="eastAsia"/>
          <w:noProof/>
        </w:rPr>
        <w:t>10min</w:t>
      </w:r>
      <w:r w:rsidRPr="00864F0D">
        <w:rPr>
          <w:rFonts w:ascii="Times New Roman" w:eastAsia="宋体" w:hint="eastAsia"/>
          <w:noProof/>
        </w:rPr>
        <w:t>内温度测量平均值，℃；</w:t>
      </w:r>
    </w:p>
    <w:p w14:paraId="633BF5A6" w14:textId="77777777" w:rsidR="004A11F7" w:rsidRPr="00AB3D4A" w:rsidRDefault="004A11F7" w:rsidP="004A11F7">
      <w:pPr>
        <w:pStyle w:val="a8"/>
        <w:spacing w:before="156" w:after="156"/>
        <w:ind w:left="2"/>
      </w:pPr>
      <w:r w:rsidRPr="00AB3D4A">
        <w:t>气相色谱柱</w:t>
      </w:r>
      <w:r>
        <w:rPr>
          <w:rFonts w:hint="eastAsia"/>
        </w:rPr>
        <w:t>（箱）</w:t>
      </w:r>
      <w:r w:rsidRPr="00AB3D4A">
        <w:t>程序升温重复性</w:t>
      </w:r>
    </w:p>
    <w:p w14:paraId="0E4BD512" w14:textId="77777777" w:rsidR="004A11F7" w:rsidRPr="00864F0D" w:rsidRDefault="004A11F7" w:rsidP="004A11F7">
      <w:pPr>
        <w:pStyle w:val="a6"/>
        <w:numPr>
          <w:ilvl w:val="0"/>
          <w:numId w:val="0"/>
        </w:numPr>
        <w:spacing w:beforeLines="0" w:afterLines="0"/>
        <w:ind w:firstLineChars="200" w:firstLine="420"/>
        <w:outlineLvl w:val="9"/>
        <w:rPr>
          <w:rFonts w:ascii="Times New Roman" w:eastAsia="宋体"/>
          <w:noProof/>
        </w:rPr>
      </w:pPr>
      <w:r w:rsidRPr="00864F0D">
        <w:rPr>
          <w:rFonts w:ascii="Times New Roman" w:eastAsia="宋体" w:hint="eastAsia"/>
          <w:noProof/>
        </w:rPr>
        <w:t>设定初始温度</w:t>
      </w:r>
      <w:r w:rsidRPr="00864F0D">
        <w:rPr>
          <w:rFonts w:ascii="Times New Roman" w:eastAsia="宋体" w:hint="eastAsia"/>
          <w:noProof/>
        </w:rPr>
        <w:t>50</w:t>
      </w:r>
      <w:r w:rsidRPr="00864F0D">
        <w:rPr>
          <w:rFonts w:ascii="Times New Roman" w:eastAsia="宋体" w:hint="eastAsia"/>
          <w:noProof/>
        </w:rPr>
        <w:t>℃，终止温度为</w:t>
      </w:r>
      <w:r w:rsidRPr="00864F0D">
        <w:rPr>
          <w:rFonts w:ascii="Times New Roman" w:eastAsia="宋体" w:hint="eastAsia"/>
          <w:noProof/>
        </w:rPr>
        <w:t>200</w:t>
      </w:r>
      <w:r w:rsidRPr="00864F0D">
        <w:rPr>
          <w:rFonts w:ascii="Times New Roman" w:eastAsia="宋体" w:hint="eastAsia"/>
          <w:noProof/>
        </w:rPr>
        <w:t>℃，升温速率</w:t>
      </w:r>
      <w:r w:rsidRPr="00864F0D">
        <w:rPr>
          <w:rFonts w:ascii="Times New Roman" w:eastAsia="宋体" w:hint="eastAsia"/>
          <w:noProof/>
        </w:rPr>
        <w:t>10</w:t>
      </w:r>
      <w:r w:rsidRPr="00864F0D">
        <w:rPr>
          <w:rFonts w:ascii="Times New Roman" w:eastAsia="宋体" w:hint="eastAsia"/>
          <w:noProof/>
        </w:rPr>
        <w:t>℃</w:t>
      </w:r>
      <w:r w:rsidRPr="00864F0D">
        <w:rPr>
          <w:rFonts w:ascii="Times New Roman" w:eastAsia="宋体" w:hint="eastAsia"/>
          <w:noProof/>
        </w:rPr>
        <w:t>/min</w:t>
      </w:r>
      <w:r w:rsidRPr="00864F0D">
        <w:rPr>
          <w:rFonts w:ascii="Times New Roman" w:eastAsia="宋体" w:hint="eastAsia"/>
          <w:noProof/>
        </w:rPr>
        <w:t>。待初始温度稳定后，开始程序升温，每</w:t>
      </w:r>
      <w:r>
        <w:rPr>
          <w:rFonts w:ascii="Times New Roman" w:eastAsia="宋体" w:hint="eastAsia"/>
          <w:noProof/>
        </w:rPr>
        <w:t>min</w:t>
      </w:r>
      <w:r w:rsidRPr="00864F0D">
        <w:rPr>
          <w:rFonts w:ascii="Times New Roman" w:eastAsia="宋体" w:hint="eastAsia"/>
          <w:noProof/>
        </w:rPr>
        <w:t>记录数据</w:t>
      </w:r>
      <w:r w:rsidRPr="00864F0D">
        <w:rPr>
          <w:rFonts w:ascii="Times New Roman" w:eastAsia="宋体" w:hint="eastAsia"/>
          <w:noProof/>
        </w:rPr>
        <w:t>1</w:t>
      </w:r>
      <w:r w:rsidRPr="00864F0D">
        <w:rPr>
          <w:rFonts w:ascii="Times New Roman" w:eastAsia="宋体" w:hint="eastAsia"/>
          <w:noProof/>
        </w:rPr>
        <w:t>次，直至终止温度。重复测量</w:t>
      </w:r>
      <w:r w:rsidRPr="00864F0D">
        <w:rPr>
          <w:rFonts w:ascii="Times New Roman" w:eastAsia="宋体" w:hint="eastAsia"/>
          <w:noProof/>
        </w:rPr>
        <w:t>3</w:t>
      </w:r>
      <w:r w:rsidRPr="00864F0D">
        <w:rPr>
          <w:rFonts w:ascii="Times New Roman" w:eastAsia="宋体" w:hint="eastAsia"/>
          <w:noProof/>
        </w:rPr>
        <w:t>次，按式（</w:t>
      </w:r>
      <w:r>
        <w:rPr>
          <w:rFonts w:ascii="Times New Roman" w:eastAsia="宋体" w:hint="eastAsia"/>
          <w:noProof/>
        </w:rPr>
        <w:t>4</w:t>
      </w:r>
      <w:r w:rsidRPr="00864F0D">
        <w:rPr>
          <w:rFonts w:ascii="Times New Roman" w:eastAsia="宋体" w:hint="eastAsia"/>
          <w:noProof/>
        </w:rPr>
        <w:t>）求出相应点最大相对偏差</w:t>
      </w:r>
      <w:r>
        <w:rPr>
          <w:rFonts w:ascii="Times New Roman" w:eastAsia="宋体" w:hint="eastAsia"/>
          <w:noProof/>
        </w:rPr>
        <w:t>。</w:t>
      </w:r>
    </w:p>
    <w:p w14:paraId="0E39DF5F" w14:textId="77777777" w:rsidR="004A11F7" w:rsidRPr="00864F0D" w:rsidRDefault="004A11F7" w:rsidP="004A11F7">
      <w:pPr>
        <w:pStyle w:val="a6"/>
        <w:numPr>
          <w:ilvl w:val="0"/>
          <w:numId w:val="0"/>
        </w:numPr>
        <w:spacing w:beforeLines="0" w:afterLines="0"/>
        <w:jc w:val="center"/>
        <w:outlineLvl w:val="9"/>
        <w:rPr>
          <w:rFonts w:ascii="Times New Roman" w:eastAsia="宋体"/>
          <w:noProof/>
        </w:rPr>
      </w:pPr>
      <w:r>
        <w:rPr>
          <w:rFonts w:ascii="Times New Roman" w:eastAsia="宋体" w:hint="eastAsia"/>
          <w:noProof/>
        </w:rPr>
        <w:t xml:space="preserve">                                   </w:t>
      </w:r>
      <w:r w:rsidRPr="00864F0D">
        <w:rPr>
          <w:rFonts w:ascii="Times New Roman" w:eastAsia="宋体"/>
          <w:noProof/>
        </w:rPr>
        <w:object w:dxaOrig="2140" w:dyaOrig="660" w14:anchorId="4135B72D">
          <v:shape id="_x0000_i1044" type="#_x0000_t75" style="width:107.25pt;height:33pt" o:ole="">
            <v:imagedata r:id="rId49" o:title=""/>
          </v:shape>
          <o:OLEObject Type="Embed" ProgID="Equation.3" ShapeID="_x0000_i1044" DrawAspect="Content" ObjectID="_1643540243" r:id="rId50"/>
        </w:object>
      </w:r>
      <w:r w:rsidRPr="00864F0D">
        <w:rPr>
          <w:rFonts w:ascii="Times New Roman" w:eastAsia="宋体"/>
          <w:noProof/>
        </w:rPr>
        <w:t>…………………………………….</w:t>
      </w:r>
      <w:r w:rsidRPr="00864F0D">
        <w:rPr>
          <w:rFonts w:ascii="Times New Roman" w:eastAsia="宋体"/>
          <w:noProof/>
        </w:rPr>
        <w:t>（</w:t>
      </w:r>
      <w:r>
        <w:rPr>
          <w:rFonts w:ascii="Times New Roman" w:eastAsia="宋体" w:hint="eastAsia"/>
          <w:noProof/>
        </w:rPr>
        <w:t>4</w:t>
      </w:r>
      <w:r w:rsidRPr="00864F0D">
        <w:rPr>
          <w:rFonts w:ascii="Times New Roman" w:eastAsia="宋体"/>
          <w:noProof/>
        </w:rPr>
        <w:t>）</w:t>
      </w:r>
    </w:p>
    <w:p w14:paraId="5D3AEC18"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864F0D">
        <w:rPr>
          <w:rFonts w:ascii="Times New Roman" w:eastAsia="宋体" w:hint="eastAsia"/>
          <w:noProof/>
        </w:rPr>
        <w:t>式中：</w:t>
      </w:r>
    </w:p>
    <w:p w14:paraId="3880317B"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410C10">
        <w:rPr>
          <w:rFonts w:ascii="Times New Roman" w:eastAsia="宋体" w:hint="eastAsia"/>
          <w:i/>
          <w:noProof/>
        </w:rPr>
        <w:t>S</w:t>
      </w:r>
      <w:r w:rsidRPr="00864F0D">
        <w:rPr>
          <w:rFonts w:ascii="Times New Roman" w:eastAsia="宋体"/>
          <w:noProof/>
        </w:rPr>
        <w:t>——</w:t>
      </w:r>
      <w:r w:rsidR="006C086D">
        <w:rPr>
          <w:rFonts w:ascii="Times New Roman" w:eastAsia="宋体" w:hint="eastAsia"/>
          <w:noProof/>
        </w:rPr>
        <w:t>相对偏差</w:t>
      </w:r>
      <w:r w:rsidRPr="00864F0D">
        <w:rPr>
          <w:rFonts w:ascii="Times New Roman" w:eastAsia="宋体" w:hint="eastAsia"/>
          <w:noProof/>
        </w:rPr>
        <w:t>；</w:t>
      </w:r>
    </w:p>
    <w:p w14:paraId="28F71094"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410C10">
        <w:rPr>
          <w:rFonts w:ascii="Times New Roman" w:eastAsia="宋体" w:hint="eastAsia"/>
          <w:i/>
          <w:noProof/>
        </w:rPr>
        <w:t>t</w:t>
      </w:r>
      <w:r w:rsidRPr="00410C10">
        <w:rPr>
          <w:rFonts w:ascii="Times New Roman" w:eastAsia="宋体" w:hint="eastAsia"/>
          <w:i/>
          <w:noProof/>
          <w:vertAlign w:val="subscript"/>
        </w:rPr>
        <w:t>max</w:t>
      </w:r>
      <w:r w:rsidRPr="00864F0D">
        <w:rPr>
          <w:rFonts w:ascii="Times New Roman" w:eastAsia="宋体"/>
          <w:noProof/>
        </w:rPr>
        <w:t>——</w:t>
      </w:r>
      <w:r w:rsidRPr="00864F0D">
        <w:rPr>
          <w:rFonts w:ascii="Times New Roman" w:eastAsia="宋体" w:hint="eastAsia"/>
          <w:noProof/>
        </w:rPr>
        <w:t>相应点的最大温度，℃；</w:t>
      </w:r>
    </w:p>
    <w:p w14:paraId="2943CFE4"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410C10">
        <w:rPr>
          <w:rFonts w:ascii="Times New Roman" w:eastAsia="宋体" w:hint="eastAsia"/>
          <w:i/>
          <w:noProof/>
        </w:rPr>
        <w:t>t</w:t>
      </w:r>
      <w:r w:rsidRPr="00410C10">
        <w:rPr>
          <w:rFonts w:ascii="Times New Roman" w:eastAsia="宋体" w:hint="eastAsia"/>
          <w:i/>
          <w:noProof/>
          <w:vertAlign w:val="subscript"/>
        </w:rPr>
        <w:t>min</w:t>
      </w:r>
      <w:r w:rsidRPr="00864F0D">
        <w:rPr>
          <w:rFonts w:ascii="Times New Roman" w:eastAsia="宋体"/>
          <w:noProof/>
        </w:rPr>
        <w:t>——</w:t>
      </w:r>
      <w:r w:rsidRPr="00864F0D">
        <w:rPr>
          <w:rFonts w:ascii="Times New Roman" w:eastAsia="宋体" w:hint="eastAsia"/>
          <w:noProof/>
        </w:rPr>
        <w:t>相应点的最小温度，℃；</w:t>
      </w:r>
    </w:p>
    <w:p w14:paraId="298B144D" w14:textId="77777777" w:rsidR="004A11F7" w:rsidRDefault="004A11F7" w:rsidP="004A11F7">
      <w:pPr>
        <w:pStyle w:val="a6"/>
        <w:numPr>
          <w:ilvl w:val="0"/>
          <w:numId w:val="0"/>
        </w:numPr>
        <w:spacing w:beforeLines="0" w:afterLines="0"/>
        <w:ind w:firstLineChars="202" w:firstLine="424"/>
        <w:outlineLvl w:val="9"/>
        <w:rPr>
          <w:rFonts w:ascii="Times New Roman" w:eastAsia="宋体"/>
          <w:noProof/>
        </w:rPr>
      </w:pPr>
      <w:r w:rsidRPr="00864F0D">
        <w:rPr>
          <w:rFonts w:ascii="Times New Roman" w:eastAsia="宋体"/>
          <w:noProof/>
        </w:rPr>
        <w:object w:dxaOrig="139" w:dyaOrig="340" w14:anchorId="44C10CE5">
          <v:shape id="_x0000_i1045" type="#_x0000_t75" style="width:6.75pt;height:17.25pt" o:ole="">
            <v:imagedata r:id="rId47" o:title=""/>
          </v:shape>
          <o:OLEObject Type="Embed" ProgID="Equation.3" ShapeID="_x0000_i1045" DrawAspect="Content" ObjectID="_1643540244" r:id="rId51"/>
        </w:object>
      </w:r>
      <w:r w:rsidRPr="00864F0D">
        <w:rPr>
          <w:rFonts w:ascii="Times New Roman" w:eastAsia="宋体"/>
          <w:noProof/>
        </w:rPr>
        <w:t>——</w:t>
      </w:r>
      <w:r w:rsidRPr="00864F0D">
        <w:rPr>
          <w:rFonts w:ascii="Times New Roman" w:eastAsia="宋体" w:hint="eastAsia"/>
          <w:noProof/>
        </w:rPr>
        <w:t>相应点的平均温度，℃；</w:t>
      </w:r>
    </w:p>
    <w:p w14:paraId="5796A9D5" w14:textId="77777777" w:rsidR="004A11F7" w:rsidRPr="00E96921" w:rsidRDefault="004A11F7" w:rsidP="004A11F7">
      <w:pPr>
        <w:pStyle w:val="a8"/>
        <w:spacing w:before="156" w:after="156"/>
        <w:ind w:left="0"/>
      </w:pPr>
      <w:r w:rsidRPr="00E96921">
        <w:rPr>
          <w:rFonts w:hint="eastAsia"/>
        </w:rPr>
        <w:t>信噪比</w:t>
      </w:r>
    </w:p>
    <w:p w14:paraId="49FE44BE" w14:textId="77777777" w:rsidR="004A11F7" w:rsidRPr="005042D5" w:rsidRDefault="004A11F7" w:rsidP="00D70E0B">
      <w:pPr>
        <w:ind w:firstLineChars="150" w:firstLine="315"/>
        <w:rPr>
          <w:noProof/>
        </w:rPr>
      </w:pPr>
      <w:r w:rsidRPr="005042D5">
        <w:rPr>
          <w:rFonts w:hint="eastAsia"/>
          <w:noProof/>
        </w:rPr>
        <w:t>参照</w:t>
      </w:r>
      <w:r w:rsidRPr="005042D5">
        <w:rPr>
          <w:noProof/>
        </w:rPr>
        <w:t>附录</w:t>
      </w:r>
      <w:r w:rsidRPr="005042D5">
        <w:rPr>
          <w:rFonts w:hint="eastAsia"/>
          <w:noProof/>
        </w:rPr>
        <w:t>B</w:t>
      </w:r>
      <w:r w:rsidRPr="005042D5">
        <w:rPr>
          <w:noProof/>
        </w:rPr>
        <w:t>中的</w:t>
      </w:r>
      <w:r w:rsidRPr="005042D5">
        <w:rPr>
          <w:rFonts w:hint="eastAsia"/>
          <w:noProof/>
        </w:rPr>
        <w:t>色谱和质谱测试条件，使用</w:t>
      </w:r>
      <w:r w:rsidRPr="005042D5">
        <w:rPr>
          <w:noProof/>
        </w:rPr>
        <w:t>浓度为</w:t>
      </w:r>
      <w:r w:rsidRPr="005042D5">
        <w:rPr>
          <w:rFonts w:hint="eastAsia"/>
          <w:noProof/>
        </w:rPr>
        <w:t>10</w:t>
      </w:r>
      <w:r w:rsidRPr="005042D5">
        <w:rPr>
          <w:noProof/>
        </w:rPr>
        <w:t>0 pg/μL</w:t>
      </w:r>
      <w:r w:rsidRPr="005042D5">
        <w:rPr>
          <w:noProof/>
        </w:rPr>
        <w:t>的八氟萘</w:t>
      </w:r>
      <w:r w:rsidRPr="005042D5">
        <w:rPr>
          <w:noProof/>
        </w:rPr>
        <w:t>-</w:t>
      </w:r>
      <w:r w:rsidRPr="005042D5">
        <w:rPr>
          <w:noProof/>
        </w:rPr>
        <w:t>异辛烷溶液</w:t>
      </w:r>
      <w:r w:rsidRPr="005042D5">
        <w:rPr>
          <w:noProof/>
        </w:rPr>
        <w:t>1.0</w:t>
      </w:r>
      <w:r w:rsidRPr="009C3B31">
        <w:rPr>
          <w:noProof/>
        </w:rPr>
        <w:t>μ</w:t>
      </w:r>
      <w:r w:rsidRPr="005042D5">
        <w:rPr>
          <w:noProof/>
        </w:rPr>
        <w:t>L</w:t>
      </w:r>
      <w:r w:rsidRPr="005042D5">
        <w:rPr>
          <w:noProof/>
        </w:rPr>
        <w:t>，</w:t>
      </w:r>
      <w:r>
        <w:rPr>
          <w:rFonts w:hint="eastAsia"/>
          <w:noProof/>
        </w:rPr>
        <w:t>连续测定</w:t>
      </w:r>
      <w:r>
        <w:rPr>
          <w:rFonts w:hint="eastAsia"/>
          <w:noProof/>
        </w:rPr>
        <w:t>6</w:t>
      </w:r>
      <w:r>
        <w:rPr>
          <w:rFonts w:hint="eastAsia"/>
          <w:noProof/>
        </w:rPr>
        <w:t>次，</w:t>
      </w:r>
      <w:r w:rsidRPr="005042D5">
        <w:rPr>
          <w:noProof/>
        </w:rPr>
        <w:t>提取</w:t>
      </w:r>
      <w:r w:rsidRPr="005042D5">
        <w:rPr>
          <w:noProof/>
        </w:rPr>
        <w:t>272</w:t>
      </w:r>
      <w:r w:rsidRPr="005042D5">
        <w:rPr>
          <w:noProof/>
        </w:rPr>
        <w:t>离子峰，</w:t>
      </w:r>
      <w:r>
        <w:rPr>
          <w:rFonts w:hint="eastAsia"/>
          <w:noProof/>
        </w:rPr>
        <w:t>再现质量色谱图。读取特征离子峰高（</w:t>
      </w:r>
      <w:r w:rsidRPr="00AB3D4A">
        <w:rPr>
          <w:position w:val="-6"/>
        </w:rPr>
        <w:object w:dxaOrig="340" w:dyaOrig="279" w14:anchorId="3D1874F9">
          <v:shape id="_x0000_i1046" type="#_x0000_t75" style="width:17.25pt;height:14.25pt" o:ole="">
            <v:imagedata r:id="rId52" o:title=""/>
          </v:shape>
          <o:OLEObject Type="Embed" ProgID="Equation.DSMT4" ShapeID="_x0000_i1046" DrawAspect="Content" ObjectID="_1643540245" r:id="rId53"/>
        </w:object>
      </w:r>
      <w:r>
        <w:rPr>
          <w:rFonts w:hint="eastAsia"/>
        </w:rPr>
        <w:t>）和基线噪声（</w:t>
      </w:r>
      <w:r w:rsidRPr="00AB3D4A">
        <w:rPr>
          <w:position w:val="-6"/>
        </w:rPr>
        <w:object w:dxaOrig="360" w:dyaOrig="279" w14:anchorId="6E4C4EBE">
          <v:shape id="_x0000_i1047" type="#_x0000_t75" style="width:18pt;height:14.25pt" o:ole="">
            <v:imagedata r:id="rId54" o:title=""/>
          </v:shape>
          <o:OLEObject Type="Embed" ProgID="Equation.DSMT4" ShapeID="_x0000_i1047" DrawAspect="Content" ObjectID="_1643540246" r:id="rId55"/>
        </w:object>
      </w:r>
      <w:r>
        <w:rPr>
          <w:rFonts w:hint="eastAsia"/>
        </w:rPr>
        <w:t>），噪声采用峰峰值，在特征离子峰后</w:t>
      </w:r>
      <w:r>
        <w:rPr>
          <w:rFonts w:hint="eastAsia"/>
        </w:rPr>
        <w:t>0.5min~1min</w:t>
      </w:r>
      <w:r>
        <w:rPr>
          <w:rFonts w:hint="eastAsia"/>
        </w:rPr>
        <w:t>范围内选取。</w:t>
      </w:r>
      <w:r w:rsidRPr="005042D5">
        <w:rPr>
          <w:noProof/>
        </w:rPr>
        <w:t>按公式（</w:t>
      </w:r>
      <w:r w:rsidRPr="005042D5">
        <w:rPr>
          <w:rFonts w:hint="eastAsia"/>
          <w:noProof/>
        </w:rPr>
        <w:t>5</w:t>
      </w:r>
      <w:r w:rsidRPr="005042D5">
        <w:rPr>
          <w:noProof/>
        </w:rPr>
        <w:t>）计算信噪比</w:t>
      </w:r>
      <w:r w:rsidRPr="00D96CCE">
        <w:rPr>
          <w:noProof/>
        </w:rPr>
        <w:t>β</w:t>
      </w:r>
      <w:r w:rsidRPr="005042D5">
        <w:rPr>
          <w:noProof/>
        </w:rPr>
        <w:t>，</w:t>
      </w:r>
      <w:r>
        <w:rPr>
          <w:rFonts w:hint="eastAsia"/>
          <w:noProof/>
        </w:rPr>
        <w:t>以</w:t>
      </w:r>
      <w:r>
        <w:rPr>
          <w:rFonts w:hint="eastAsia"/>
          <w:noProof/>
        </w:rPr>
        <w:t>6</w:t>
      </w:r>
      <w:r>
        <w:rPr>
          <w:rFonts w:hint="eastAsia"/>
          <w:noProof/>
        </w:rPr>
        <w:t>次算术平均值作为信噪比测试结果，</w:t>
      </w:r>
      <w:r w:rsidRPr="005042D5">
        <w:rPr>
          <w:noProof/>
        </w:rPr>
        <w:t>有效数</w:t>
      </w:r>
      <w:r w:rsidRPr="005042D5">
        <w:rPr>
          <w:rFonts w:hint="eastAsia"/>
          <w:noProof/>
        </w:rPr>
        <w:t>字</w:t>
      </w:r>
      <w:r w:rsidRPr="005042D5">
        <w:rPr>
          <w:noProof/>
        </w:rPr>
        <w:t>保留到小数点后</w:t>
      </w:r>
      <w:r w:rsidRPr="005042D5">
        <w:rPr>
          <w:rFonts w:hint="eastAsia"/>
          <w:noProof/>
        </w:rPr>
        <w:t>1</w:t>
      </w:r>
      <w:r w:rsidRPr="005042D5">
        <w:rPr>
          <w:noProof/>
        </w:rPr>
        <w:t>位</w:t>
      </w:r>
      <w:r w:rsidRPr="005042D5">
        <w:rPr>
          <w:rFonts w:hint="eastAsia"/>
          <w:noProof/>
        </w:rPr>
        <w:t>。</w:t>
      </w:r>
    </w:p>
    <w:p w14:paraId="3AA00A3C" w14:textId="77777777" w:rsidR="004A11F7" w:rsidRPr="00AB3D4A" w:rsidRDefault="004A11F7" w:rsidP="004A11F7">
      <w:pPr>
        <w:jc w:val="right"/>
        <w:rPr>
          <w:rFonts w:hAnsi="宋体"/>
          <w:kern w:val="0"/>
        </w:rPr>
      </w:pPr>
      <w:r w:rsidRPr="00F25069">
        <w:rPr>
          <w:position w:val="-30"/>
        </w:rPr>
        <w:object w:dxaOrig="880" w:dyaOrig="680" w14:anchorId="0075CA82">
          <v:shape id="_x0000_i1048" type="#_x0000_t75" style="width:44.25pt;height:33.75pt" o:ole="">
            <v:imagedata r:id="rId56" o:title=""/>
          </v:shape>
          <o:OLEObject Type="Embed" ProgID="Equation.3" ShapeID="_x0000_i1048" DrawAspect="Content" ObjectID="_1643540247" r:id="rId57"/>
        </w:object>
      </w:r>
      <w:r w:rsidRPr="00AB3D4A">
        <w:rPr>
          <w:rFonts w:hAnsi="宋体"/>
          <w:kern w:val="0"/>
        </w:rPr>
        <w:t>………………………………………</w:t>
      </w:r>
      <w:r w:rsidRPr="00AB3D4A">
        <w:rPr>
          <w:rFonts w:hAnsi="宋体"/>
          <w:kern w:val="0"/>
        </w:rPr>
        <w:t>.</w:t>
      </w:r>
      <w:r w:rsidRPr="00AB3D4A">
        <w:rPr>
          <w:rFonts w:hAnsi="宋体" w:hint="eastAsia"/>
          <w:kern w:val="0"/>
        </w:rPr>
        <w:t>（</w:t>
      </w:r>
      <w:r>
        <w:rPr>
          <w:rFonts w:hAnsi="宋体" w:hint="eastAsia"/>
          <w:kern w:val="0"/>
        </w:rPr>
        <w:t>5</w:t>
      </w:r>
      <w:r w:rsidRPr="00AB3D4A">
        <w:rPr>
          <w:rFonts w:hAnsi="宋体" w:hint="eastAsia"/>
          <w:kern w:val="0"/>
        </w:rPr>
        <w:t>）</w:t>
      </w:r>
    </w:p>
    <w:p w14:paraId="28B57824" w14:textId="77777777" w:rsidR="004A11F7" w:rsidRPr="00AB3D4A" w:rsidRDefault="004A11F7" w:rsidP="004A11F7">
      <w:pPr>
        <w:ind w:firstLineChars="200" w:firstLine="420"/>
        <w:rPr>
          <w:rFonts w:hAnsi="宋体"/>
          <w:kern w:val="0"/>
        </w:rPr>
      </w:pPr>
      <w:r w:rsidRPr="00AB3D4A">
        <w:rPr>
          <w:rFonts w:hAnsi="宋体"/>
          <w:kern w:val="0"/>
        </w:rPr>
        <w:lastRenderedPageBreak/>
        <w:t>式中：</w:t>
      </w:r>
    </w:p>
    <w:p w14:paraId="54CEB679" w14:textId="77777777" w:rsidR="004A11F7" w:rsidRPr="00AB3D4A" w:rsidRDefault="004A11F7" w:rsidP="004A11F7">
      <w:pPr>
        <w:ind w:firstLineChars="200" w:firstLine="420"/>
        <w:rPr>
          <w:rFonts w:hAnsi="宋体"/>
          <w:kern w:val="0"/>
        </w:rPr>
      </w:pPr>
      <w:r w:rsidRPr="00D96CCE">
        <w:t>β</w:t>
      </w:r>
      <w:r w:rsidRPr="00AB3D4A">
        <w:rPr>
          <w:rFonts w:hAnsi="宋体" w:hint="eastAsia"/>
          <w:kern w:val="0"/>
        </w:rPr>
        <w:t>——</w:t>
      </w:r>
      <w:r w:rsidRPr="00AB3D4A">
        <w:rPr>
          <w:rFonts w:hAnsi="宋体" w:hint="eastAsia"/>
          <w:kern w:val="0"/>
        </w:rPr>
        <w:t xml:space="preserve"> </w:t>
      </w:r>
      <w:r>
        <w:rPr>
          <w:rFonts w:hAnsi="宋体" w:hint="eastAsia"/>
          <w:kern w:val="0"/>
        </w:rPr>
        <w:t>提取离子</w:t>
      </w:r>
      <w:r w:rsidRPr="00AB3D4A">
        <w:rPr>
          <w:rFonts w:hAnsi="宋体"/>
          <w:kern w:val="0"/>
        </w:rPr>
        <w:t>峰的</w:t>
      </w:r>
      <w:r w:rsidRPr="00AB3D4A">
        <w:rPr>
          <w:rFonts w:hAnsi="宋体" w:hint="eastAsia"/>
          <w:kern w:val="0"/>
        </w:rPr>
        <w:t>信噪比</w:t>
      </w:r>
      <w:r w:rsidRPr="00AB3D4A">
        <w:rPr>
          <w:rFonts w:hAnsi="宋体"/>
          <w:kern w:val="0"/>
        </w:rPr>
        <w:t>；</w:t>
      </w:r>
    </w:p>
    <w:p w14:paraId="193B1F0B" w14:textId="77777777" w:rsidR="004A11F7" w:rsidRPr="00AB3D4A" w:rsidRDefault="004A11F7" w:rsidP="004A11F7">
      <w:pPr>
        <w:ind w:firstLineChars="200" w:firstLine="420"/>
        <w:rPr>
          <w:rFonts w:hAnsi="宋体"/>
          <w:kern w:val="0"/>
        </w:rPr>
      </w:pPr>
      <w:r w:rsidRPr="00AB3D4A">
        <w:rPr>
          <w:position w:val="-6"/>
        </w:rPr>
        <w:object w:dxaOrig="340" w:dyaOrig="279" w14:anchorId="41E69DE4">
          <v:shape id="_x0000_i1049" type="#_x0000_t75" style="width:17.25pt;height:14.25pt" o:ole="">
            <v:imagedata r:id="rId52" o:title=""/>
          </v:shape>
          <o:OLEObject Type="Embed" ProgID="Equation.DSMT4" ShapeID="_x0000_i1049" DrawAspect="Content" ObjectID="_1643540248" r:id="rId58"/>
        </w:object>
      </w:r>
      <w:r w:rsidRPr="00AB3D4A">
        <w:rPr>
          <w:rFonts w:hAnsi="宋体" w:hint="eastAsia"/>
          <w:kern w:val="0"/>
        </w:rPr>
        <w:t>——</w:t>
      </w:r>
      <w:r w:rsidRPr="00AB3D4A">
        <w:rPr>
          <w:rFonts w:hAnsi="宋体" w:hint="eastAsia"/>
          <w:kern w:val="0"/>
        </w:rPr>
        <w:t xml:space="preserve"> </w:t>
      </w:r>
      <w:r>
        <w:rPr>
          <w:rFonts w:hAnsi="宋体" w:hint="eastAsia"/>
          <w:kern w:val="0"/>
        </w:rPr>
        <w:t>提取离子</w:t>
      </w:r>
      <w:r w:rsidRPr="00AB3D4A">
        <w:rPr>
          <w:rFonts w:hAnsi="宋体"/>
          <w:kern w:val="0"/>
        </w:rPr>
        <w:t>峰的峰高；</w:t>
      </w:r>
    </w:p>
    <w:p w14:paraId="0C22AFBB" w14:textId="77777777" w:rsidR="004A11F7" w:rsidRPr="00AB3D4A" w:rsidRDefault="004A11F7" w:rsidP="004A11F7">
      <w:pPr>
        <w:ind w:firstLineChars="200" w:firstLine="420"/>
        <w:rPr>
          <w:rFonts w:hAnsi="宋体"/>
          <w:kern w:val="0"/>
        </w:rPr>
      </w:pPr>
      <w:r w:rsidRPr="00AB3D4A">
        <w:rPr>
          <w:position w:val="-6"/>
        </w:rPr>
        <w:object w:dxaOrig="360" w:dyaOrig="279" w14:anchorId="4744044D">
          <v:shape id="_x0000_i1050" type="#_x0000_t75" style="width:18pt;height:14.25pt" o:ole="">
            <v:imagedata r:id="rId54" o:title=""/>
          </v:shape>
          <o:OLEObject Type="Embed" ProgID="Equation.DSMT4" ShapeID="_x0000_i1050" DrawAspect="Content" ObjectID="_1643540249" r:id="rId59"/>
        </w:object>
      </w:r>
      <w:r w:rsidRPr="00AB3D4A">
        <w:rPr>
          <w:rFonts w:hAnsi="宋体" w:hint="eastAsia"/>
          <w:kern w:val="0"/>
        </w:rPr>
        <w:t>——</w:t>
      </w:r>
      <w:r w:rsidRPr="00AB3D4A">
        <w:rPr>
          <w:rFonts w:hAnsi="宋体" w:hint="eastAsia"/>
          <w:kern w:val="0"/>
        </w:rPr>
        <w:t xml:space="preserve"> </w:t>
      </w:r>
      <w:r w:rsidRPr="00AB3D4A">
        <w:rPr>
          <w:rFonts w:hAnsi="宋体"/>
          <w:kern w:val="0"/>
        </w:rPr>
        <w:t>基线噪声。</w:t>
      </w:r>
    </w:p>
    <w:p w14:paraId="29BC5E65" w14:textId="77777777" w:rsidR="004A11F7" w:rsidRPr="00AB3D4A" w:rsidRDefault="004A11F7" w:rsidP="004A11F7">
      <w:pPr>
        <w:pStyle w:val="a8"/>
        <w:spacing w:before="156" w:after="156"/>
        <w:ind w:left="2"/>
      </w:pPr>
      <w:r>
        <w:rPr>
          <w:rFonts w:hint="eastAsia"/>
        </w:rPr>
        <w:t>峰面积</w:t>
      </w:r>
      <w:r w:rsidRPr="00AB3D4A">
        <w:rPr>
          <w:rFonts w:hint="eastAsia"/>
        </w:rPr>
        <w:t>重复性</w:t>
      </w:r>
    </w:p>
    <w:p w14:paraId="3A7E0AC7" w14:textId="77777777" w:rsidR="004A11F7" w:rsidRPr="0061124E" w:rsidRDefault="004A11F7" w:rsidP="004A11F7">
      <w:pPr>
        <w:pStyle w:val="afff5"/>
        <w:rPr>
          <w:rFonts w:ascii="Times New Roman"/>
        </w:rPr>
      </w:pPr>
      <w:r w:rsidRPr="00C90646">
        <w:rPr>
          <w:rFonts w:ascii="Times New Roman" w:hAnsi="宋体"/>
        </w:rPr>
        <w:t>参照附录</w:t>
      </w:r>
      <w:r w:rsidRPr="00C90646">
        <w:rPr>
          <w:rFonts w:ascii="Times New Roman"/>
        </w:rPr>
        <w:t>B</w:t>
      </w:r>
      <w:r w:rsidRPr="00C90646">
        <w:rPr>
          <w:rFonts w:ascii="Times New Roman" w:hAnsi="宋体"/>
        </w:rPr>
        <w:t>中的色谱和质谱测试条件，</w:t>
      </w:r>
      <w:r w:rsidRPr="0061124E">
        <w:rPr>
          <w:rFonts w:ascii="Times New Roman" w:hAnsi="宋体"/>
        </w:rPr>
        <w:t>使用浓度为</w:t>
      </w:r>
      <w:r w:rsidRPr="00E96921">
        <w:rPr>
          <w:rFonts w:ascii="Times New Roman"/>
        </w:rPr>
        <w:t>10</w:t>
      </w:r>
      <w:r w:rsidRPr="00E96921">
        <w:rPr>
          <w:rFonts w:ascii="Times New Roman" w:hint="eastAsia"/>
        </w:rPr>
        <w:t xml:space="preserve"> n</w:t>
      </w:r>
      <w:r w:rsidRPr="00E96921">
        <w:rPr>
          <w:rFonts w:ascii="Times New Roman"/>
        </w:rPr>
        <w:t>g/μL</w:t>
      </w:r>
      <w:r w:rsidRPr="00E96921">
        <w:rPr>
          <w:rFonts w:ascii="Times New Roman"/>
        </w:rPr>
        <w:t>的六氯苯</w:t>
      </w:r>
      <w:r w:rsidRPr="00E96921">
        <w:rPr>
          <w:rFonts w:ascii="Times New Roman"/>
        </w:rPr>
        <w:t>-</w:t>
      </w:r>
      <w:r w:rsidRPr="00E96921">
        <w:rPr>
          <w:rFonts w:ascii="Times New Roman"/>
        </w:rPr>
        <w:t>异辛烷溶液</w:t>
      </w:r>
      <w:r w:rsidRPr="00E96921">
        <w:rPr>
          <w:rFonts w:ascii="Times New Roman"/>
        </w:rPr>
        <w:t>1.0</w:t>
      </w:r>
      <w:r w:rsidRPr="00E96921">
        <w:rPr>
          <w:rFonts w:ascii="Times New Roman" w:hint="eastAsia"/>
        </w:rPr>
        <w:t xml:space="preserve"> </w:t>
      </w:r>
      <w:r w:rsidRPr="00E96921">
        <w:rPr>
          <w:rFonts w:ascii="Times New Roman"/>
        </w:rPr>
        <w:t>μL</w:t>
      </w:r>
      <w:r w:rsidRPr="00E96921">
        <w:rPr>
          <w:rFonts w:ascii="Times New Roman"/>
        </w:rPr>
        <w:t>，重复测量</w:t>
      </w:r>
      <w:r w:rsidRPr="00E96921">
        <w:rPr>
          <w:rFonts w:ascii="Times New Roman"/>
        </w:rPr>
        <w:t>6</w:t>
      </w:r>
      <w:r w:rsidRPr="00E96921">
        <w:rPr>
          <w:rFonts w:ascii="Times New Roman"/>
        </w:rPr>
        <w:t>次，提取六氯苯特征离子</w:t>
      </w:r>
      <w:r w:rsidRPr="00E96921">
        <w:rPr>
          <w:rFonts w:ascii="Times New Roman" w:hint="eastAsia"/>
        </w:rPr>
        <w:t xml:space="preserve">m/z= </w:t>
      </w:r>
      <w:r w:rsidRPr="00E96921">
        <w:rPr>
          <w:rFonts w:ascii="Times New Roman"/>
        </w:rPr>
        <w:t>284</w:t>
      </w:r>
      <w:r w:rsidRPr="00E96921">
        <w:rPr>
          <w:rFonts w:ascii="Times New Roman" w:hint="eastAsia"/>
        </w:rPr>
        <w:t>，再现质谱色谱图，按照质量色谱峰进行面积积分，根据公式（</w:t>
      </w:r>
      <w:r w:rsidRPr="00E96921">
        <w:rPr>
          <w:rFonts w:ascii="Times New Roman" w:hint="eastAsia"/>
        </w:rPr>
        <w:t>6</w:t>
      </w:r>
      <w:r w:rsidRPr="00E96921">
        <w:rPr>
          <w:rFonts w:ascii="Times New Roman" w:hint="eastAsia"/>
        </w:rPr>
        <w:t>）计算</w:t>
      </w:r>
      <w:r>
        <w:rPr>
          <w:rFonts w:ascii="Times New Roman" w:hint="eastAsia"/>
        </w:rPr>
        <w:t>峰面积重复性</w:t>
      </w:r>
      <w:r>
        <w:rPr>
          <w:rFonts w:ascii="Times New Roman" w:hint="eastAsia"/>
        </w:rPr>
        <w:t>R</w:t>
      </w:r>
      <w:r w:rsidRPr="004E4482">
        <w:rPr>
          <w:rFonts w:ascii="Times New Roman" w:hint="eastAsia"/>
          <w:vertAlign w:val="subscript"/>
        </w:rPr>
        <w:t>A</w:t>
      </w:r>
      <w:r w:rsidRPr="00E96921">
        <w:rPr>
          <w:rFonts w:ascii="Times New Roman" w:hint="eastAsia"/>
        </w:rPr>
        <w:t>。</w:t>
      </w:r>
    </w:p>
    <w:p w14:paraId="10705614" w14:textId="77777777" w:rsidR="004A11F7" w:rsidRPr="00AB3D4A" w:rsidRDefault="004A11F7" w:rsidP="004A11F7">
      <w:pPr>
        <w:pStyle w:val="a6"/>
        <w:numPr>
          <w:ilvl w:val="0"/>
          <w:numId w:val="0"/>
        </w:numPr>
        <w:spacing w:before="312" w:after="312"/>
        <w:ind w:firstLineChars="202" w:firstLine="424"/>
        <w:jc w:val="right"/>
        <w:outlineLvl w:val="9"/>
        <w:rPr>
          <w:rFonts w:hAnsi="宋体"/>
        </w:rPr>
      </w:pPr>
      <w:r w:rsidRPr="00530999">
        <w:rPr>
          <w:rFonts w:hAnsi="宋体"/>
          <w:position w:val="-26"/>
        </w:rPr>
        <w:object w:dxaOrig="2780" w:dyaOrig="1040" w14:anchorId="1765E66D">
          <v:shape id="_x0000_i1051" type="#_x0000_t75" style="width:138.75pt;height:51.75pt" o:ole="">
            <v:imagedata r:id="rId60" o:title=""/>
          </v:shape>
          <o:OLEObject Type="Embed" ProgID="Equation.3" ShapeID="_x0000_i1051" DrawAspect="Content" ObjectID="_1643540250" r:id="rId61"/>
        </w:object>
      </w:r>
      <w:r w:rsidRPr="00AB3D4A">
        <w:rPr>
          <w:rFonts w:hAnsi="宋体"/>
        </w:rPr>
        <w:t>…………………………………</w:t>
      </w:r>
      <w:r w:rsidRPr="00AB3D4A">
        <w:rPr>
          <w:rFonts w:hAnsi="宋体"/>
        </w:rPr>
        <w:t>.（</w:t>
      </w:r>
      <w:r>
        <w:rPr>
          <w:rFonts w:hAnsi="宋体" w:hint="eastAsia"/>
        </w:rPr>
        <w:t>6</w:t>
      </w:r>
      <w:r w:rsidRPr="00AB3D4A">
        <w:rPr>
          <w:rFonts w:hAnsi="宋体"/>
        </w:rPr>
        <w:t>）</w:t>
      </w:r>
    </w:p>
    <w:p w14:paraId="40A2F251" w14:textId="77777777" w:rsidR="004A11F7" w:rsidRPr="00AB3D4A" w:rsidRDefault="004A11F7" w:rsidP="004A11F7">
      <w:pPr>
        <w:snapToGrid w:val="0"/>
        <w:ind w:firstLineChars="200" w:firstLine="420"/>
        <w:rPr>
          <w:kern w:val="0"/>
        </w:rPr>
      </w:pPr>
      <w:r w:rsidRPr="00AB3D4A">
        <w:rPr>
          <w:kern w:val="0"/>
        </w:rPr>
        <w:t>式中：</w:t>
      </w:r>
    </w:p>
    <w:p w14:paraId="4636D7FB" w14:textId="77777777" w:rsidR="004A11F7" w:rsidRPr="00AB3D4A" w:rsidRDefault="004A11F7" w:rsidP="004A11F7">
      <w:pPr>
        <w:snapToGrid w:val="0"/>
        <w:ind w:firstLineChars="200" w:firstLine="420"/>
        <w:rPr>
          <w:kern w:val="0"/>
        </w:rPr>
      </w:pPr>
      <w:r>
        <w:rPr>
          <w:rFonts w:hint="eastAsia"/>
          <w:i/>
          <w:kern w:val="0"/>
        </w:rPr>
        <w:t>x</w:t>
      </w:r>
      <w:r w:rsidRPr="00530999">
        <w:rPr>
          <w:rFonts w:hint="eastAsia"/>
          <w:i/>
          <w:kern w:val="0"/>
          <w:vertAlign w:val="subscript"/>
        </w:rPr>
        <w:t>i</w:t>
      </w:r>
      <w:r w:rsidRPr="00AB3D4A">
        <w:rPr>
          <w:kern w:val="0"/>
        </w:rPr>
        <w:t>——</w:t>
      </w:r>
      <w:r w:rsidRPr="00AB3D4A">
        <w:rPr>
          <w:kern w:val="0"/>
        </w:rPr>
        <w:t>第</w:t>
      </w:r>
      <w:r w:rsidRPr="00AB3D4A">
        <w:rPr>
          <w:kern w:val="0"/>
        </w:rPr>
        <w:t>i</w:t>
      </w:r>
      <w:r>
        <w:rPr>
          <w:rFonts w:hint="eastAsia"/>
          <w:kern w:val="0"/>
        </w:rPr>
        <w:t>次测量</w:t>
      </w:r>
      <w:r w:rsidRPr="00AB3D4A">
        <w:rPr>
          <w:rFonts w:hint="eastAsia"/>
          <w:kern w:val="0"/>
        </w:rPr>
        <w:t>峰面积</w:t>
      </w:r>
      <w:r w:rsidRPr="00AB3D4A">
        <w:rPr>
          <w:kern w:val="0"/>
        </w:rPr>
        <w:t>；</w:t>
      </w:r>
    </w:p>
    <w:p w14:paraId="410887C2" w14:textId="77777777" w:rsidR="004A11F7" w:rsidRDefault="004A11F7" w:rsidP="004A11F7">
      <w:pPr>
        <w:snapToGrid w:val="0"/>
        <w:ind w:firstLineChars="200" w:firstLine="420"/>
        <w:rPr>
          <w:kern w:val="0"/>
        </w:rPr>
      </w:pPr>
      <w:r w:rsidRPr="004E4482">
        <w:rPr>
          <w:kern w:val="0"/>
          <w:position w:val="-6"/>
        </w:rPr>
        <w:object w:dxaOrig="200" w:dyaOrig="340" w14:anchorId="3B459F04">
          <v:shape id="_x0000_i1052" type="#_x0000_t75" style="width:9.75pt;height:17.25pt" o:ole="">
            <v:imagedata r:id="rId62" o:title=""/>
          </v:shape>
          <o:OLEObject Type="Embed" ProgID="Equation.3" ShapeID="_x0000_i1052" DrawAspect="Content" ObjectID="_1643540251" r:id="rId63"/>
        </w:object>
      </w:r>
      <w:r w:rsidRPr="00AB3D4A">
        <w:rPr>
          <w:kern w:val="0"/>
        </w:rPr>
        <w:t>——</w:t>
      </w:r>
      <w:r>
        <w:rPr>
          <w:rFonts w:hint="eastAsia"/>
          <w:kern w:val="0"/>
        </w:rPr>
        <w:t>n</w:t>
      </w:r>
      <w:r>
        <w:rPr>
          <w:rFonts w:hint="eastAsia"/>
          <w:kern w:val="0"/>
        </w:rPr>
        <w:t>次测量</w:t>
      </w:r>
      <w:r w:rsidRPr="00AB3D4A">
        <w:rPr>
          <w:rFonts w:hint="eastAsia"/>
          <w:kern w:val="0"/>
        </w:rPr>
        <w:t>峰面积的</w:t>
      </w:r>
      <w:r w:rsidRPr="00AB3D4A">
        <w:rPr>
          <w:kern w:val="0"/>
        </w:rPr>
        <w:t>平均值；</w:t>
      </w:r>
    </w:p>
    <w:p w14:paraId="7F4CF391" w14:textId="77777777" w:rsidR="004A11F7" w:rsidRPr="00AB3D4A" w:rsidRDefault="004A11F7" w:rsidP="004A11F7">
      <w:pPr>
        <w:snapToGrid w:val="0"/>
        <w:ind w:firstLineChars="200" w:firstLine="420"/>
        <w:rPr>
          <w:kern w:val="0"/>
        </w:rPr>
      </w:pPr>
      <w:r>
        <w:rPr>
          <w:rFonts w:hint="eastAsia"/>
          <w:kern w:val="0"/>
        </w:rPr>
        <w:t xml:space="preserve">n </w:t>
      </w:r>
      <w:r w:rsidRPr="00AB3D4A">
        <w:rPr>
          <w:kern w:val="0"/>
        </w:rPr>
        <w:t>——</w:t>
      </w:r>
      <w:r>
        <w:rPr>
          <w:rFonts w:hint="eastAsia"/>
          <w:kern w:val="0"/>
        </w:rPr>
        <w:t>测量次数，</w:t>
      </w:r>
      <w:r>
        <w:rPr>
          <w:rFonts w:hint="eastAsia"/>
          <w:kern w:val="0"/>
        </w:rPr>
        <w:t>n=6</w:t>
      </w:r>
      <w:r>
        <w:rPr>
          <w:rFonts w:hint="eastAsia"/>
          <w:kern w:val="0"/>
        </w:rPr>
        <w:t>。</w:t>
      </w:r>
    </w:p>
    <w:p w14:paraId="4628F690" w14:textId="77777777" w:rsidR="004A11F7" w:rsidRPr="00E96921" w:rsidRDefault="004A11F7" w:rsidP="004A11F7">
      <w:pPr>
        <w:pStyle w:val="a8"/>
        <w:spacing w:before="156" w:after="156"/>
        <w:ind w:left="2"/>
      </w:pPr>
      <w:r w:rsidRPr="00E96921">
        <w:rPr>
          <w:rFonts w:hint="eastAsia"/>
        </w:rPr>
        <w:t>谱图检索</w:t>
      </w:r>
    </w:p>
    <w:p w14:paraId="2C87D9F1" w14:textId="77777777" w:rsidR="004A11F7" w:rsidRPr="00196462" w:rsidRDefault="004A11F7" w:rsidP="004A11F7">
      <w:pPr>
        <w:pStyle w:val="a3"/>
        <w:numPr>
          <w:ilvl w:val="0"/>
          <w:numId w:val="0"/>
        </w:numPr>
        <w:ind w:firstLineChars="250" w:firstLine="525"/>
        <w:rPr>
          <w:rFonts w:ascii="Times New Roman"/>
        </w:rPr>
      </w:pPr>
      <w:r w:rsidRPr="00E96921">
        <w:rPr>
          <w:rFonts w:ascii="Times New Roman" w:hAnsi="宋体"/>
        </w:rPr>
        <w:t>注入</w:t>
      </w:r>
      <w:r w:rsidRPr="00E96921">
        <w:rPr>
          <w:rFonts w:ascii="Times New Roman"/>
        </w:rPr>
        <w:t>10.0</w:t>
      </w:r>
      <w:r w:rsidRPr="00E96921">
        <w:rPr>
          <w:rFonts w:ascii="Times New Roman" w:hint="eastAsia"/>
        </w:rPr>
        <w:t xml:space="preserve"> </w:t>
      </w:r>
      <w:r w:rsidRPr="00E96921">
        <w:rPr>
          <w:rFonts w:ascii="Times New Roman"/>
        </w:rPr>
        <w:t xml:space="preserve">ng/μL </w:t>
      </w:r>
      <w:r w:rsidRPr="00E96921">
        <w:rPr>
          <w:rFonts w:ascii="Times New Roman" w:hAnsi="宋体"/>
        </w:rPr>
        <w:t>硬脂酸甲酯</w:t>
      </w:r>
      <w:r w:rsidRPr="00E96921">
        <w:rPr>
          <w:rFonts w:ascii="Times New Roman"/>
        </w:rPr>
        <w:t>-</w:t>
      </w:r>
      <w:r w:rsidRPr="00E96921">
        <w:rPr>
          <w:rFonts w:ascii="Times New Roman" w:hAnsi="宋体"/>
        </w:rPr>
        <w:t>异辛烷溶液</w:t>
      </w:r>
      <w:r w:rsidRPr="00E96921">
        <w:rPr>
          <w:rFonts w:ascii="Times New Roman"/>
        </w:rPr>
        <w:t xml:space="preserve"> 1.0</w:t>
      </w:r>
      <w:r w:rsidRPr="00B25090">
        <w:rPr>
          <w:rFonts w:ascii="Times New Roman"/>
        </w:rPr>
        <w:t>μ</w:t>
      </w:r>
      <w:r w:rsidRPr="00E96921">
        <w:rPr>
          <w:rFonts w:ascii="Times New Roman"/>
        </w:rPr>
        <w:t>L</w:t>
      </w:r>
      <w:r w:rsidRPr="00E96921">
        <w:rPr>
          <w:rFonts w:ascii="Times New Roman" w:hAnsi="宋体"/>
        </w:rPr>
        <w:t>，</w:t>
      </w:r>
      <w:r>
        <w:rPr>
          <w:rFonts w:ascii="Times New Roman" w:hAnsi="宋体" w:hint="eastAsia"/>
        </w:rPr>
        <w:t>得</w:t>
      </w:r>
      <w:r w:rsidRPr="00E96921">
        <w:rPr>
          <w:rFonts w:ascii="Times New Roman"/>
        </w:rPr>
        <w:t>到硬脂酸甲酯谱</w:t>
      </w:r>
      <w:r w:rsidRPr="00E30DEF">
        <w:rPr>
          <w:rFonts w:ascii="Times New Roman"/>
        </w:rPr>
        <w:t>图，与系统提供的谱图库进行</w:t>
      </w:r>
      <w:r>
        <w:rPr>
          <w:rFonts w:ascii="Times New Roman" w:hint="eastAsia"/>
        </w:rPr>
        <w:t>检索</w:t>
      </w:r>
      <w:r w:rsidRPr="00E30DEF">
        <w:rPr>
          <w:rFonts w:ascii="Times New Roman"/>
        </w:rPr>
        <w:t>。</w:t>
      </w:r>
    </w:p>
    <w:p w14:paraId="72C0AE0B" w14:textId="77777777" w:rsidR="004A11F7" w:rsidRPr="00737B7B" w:rsidRDefault="004A11F7" w:rsidP="004A11F7">
      <w:pPr>
        <w:pStyle w:val="a8"/>
        <w:spacing w:before="156" w:after="156"/>
        <w:ind w:left="2"/>
      </w:pPr>
      <w:r w:rsidRPr="00AB3D4A">
        <w:t>重量</w:t>
      </w:r>
    </w:p>
    <w:p w14:paraId="64E1BE60" w14:textId="77777777" w:rsidR="004A11F7" w:rsidRDefault="004A11F7" w:rsidP="004A11F7">
      <w:pPr>
        <w:ind w:firstLineChars="200" w:firstLine="420"/>
        <w:rPr>
          <w:kern w:val="0"/>
        </w:rPr>
      </w:pPr>
      <w:r w:rsidRPr="00E96921">
        <w:rPr>
          <w:kern w:val="0"/>
        </w:rPr>
        <w:t>将</w:t>
      </w:r>
      <w:r w:rsidRPr="00E96921">
        <w:rPr>
          <w:rFonts w:hint="eastAsia"/>
          <w:kern w:val="0"/>
        </w:rPr>
        <w:t>主机</w:t>
      </w:r>
      <w:r w:rsidRPr="00AB3D4A">
        <w:rPr>
          <w:kern w:val="0"/>
        </w:rPr>
        <w:t>放置在电子秤或磅秤上，读取秤上测量值，记录测量结果。</w:t>
      </w:r>
    </w:p>
    <w:p w14:paraId="435155BF" w14:textId="77777777" w:rsidR="004A11F7" w:rsidRDefault="004A11F7" w:rsidP="004A11F7">
      <w:pPr>
        <w:pStyle w:val="a7"/>
        <w:spacing w:before="156" w:after="156"/>
        <w:ind w:left="0"/>
      </w:pPr>
      <w:r>
        <w:rPr>
          <w:rFonts w:hint="eastAsia"/>
        </w:rPr>
        <w:t>仪器一般要求</w:t>
      </w:r>
    </w:p>
    <w:p w14:paraId="2253574E" w14:textId="77777777" w:rsidR="004A11F7" w:rsidRDefault="004A11F7" w:rsidP="004A11F7">
      <w:pPr>
        <w:pStyle w:val="a8"/>
        <w:spacing w:before="156" w:after="156"/>
        <w:ind w:left="2"/>
      </w:pPr>
      <w:r>
        <w:rPr>
          <w:rFonts w:hint="eastAsia"/>
        </w:rPr>
        <w:t>接口兼容性</w:t>
      </w:r>
    </w:p>
    <w:p w14:paraId="724919C8" w14:textId="77777777" w:rsidR="004A11F7" w:rsidRDefault="004A11F7" w:rsidP="004A11F7">
      <w:pPr>
        <w:ind w:firstLineChars="200" w:firstLine="420"/>
        <w:rPr>
          <w:kern w:val="0"/>
        </w:rPr>
      </w:pPr>
      <w:r>
        <w:rPr>
          <w:rFonts w:hint="eastAsia"/>
          <w:kern w:val="0"/>
        </w:rPr>
        <w:t>目视审查仪器设备各种接口</w:t>
      </w:r>
    </w:p>
    <w:p w14:paraId="796F14AD" w14:textId="77777777" w:rsidR="004A11F7" w:rsidRDefault="004A11F7" w:rsidP="004A11F7">
      <w:pPr>
        <w:pStyle w:val="a8"/>
        <w:spacing w:before="156" w:after="156"/>
        <w:ind w:left="2"/>
      </w:pPr>
      <w:r>
        <w:rPr>
          <w:rFonts w:hint="eastAsia"/>
        </w:rPr>
        <w:t>防震</w:t>
      </w:r>
    </w:p>
    <w:p w14:paraId="357916FA" w14:textId="77777777" w:rsidR="004A11F7" w:rsidRDefault="004A11F7" w:rsidP="004A11F7">
      <w:pPr>
        <w:ind w:firstLineChars="200" w:firstLine="420"/>
        <w:rPr>
          <w:kern w:val="0"/>
        </w:rPr>
      </w:pPr>
      <w:r>
        <w:rPr>
          <w:rFonts w:hint="eastAsia"/>
          <w:kern w:val="0"/>
        </w:rPr>
        <w:t>目视检查固定仪器设备安装点位置和数量；目视检查非固定仪器设备包装及其保护装置。</w:t>
      </w:r>
    </w:p>
    <w:p w14:paraId="01733E7B" w14:textId="77777777" w:rsidR="004A11F7" w:rsidRDefault="004A11F7" w:rsidP="004A11F7">
      <w:pPr>
        <w:pStyle w:val="a8"/>
        <w:spacing w:before="156" w:after="156"/>
        <w:ind w:left="2"/>
      </w:pPr>
      <w:r>
        <w:rPr>
          <w:rFonts w:hint="eastAsia"/>
        </w:rPr>
        <w:t>保障性</w:t>
      </w:r>
    </w:p>
    <w:p w14:paraId="3D309700" w14:textId="77777777" w:rsidR="004A11F7" w:rsidRDefault="004A11F7" w:rsidP="004A11F7">
      <w:pPr>
        <w:ind w:firstLineChars="200" w:firstLine="420"/>
        <w:rPr>
          <w:kern w:val="0"/>
        </w:rPr>
      </w:pPr>
      <w:r>
        <w:rPr>
          <w:rFonts w:hint="eastAsia"/>
          <w:kern w:val="0"/>
        </w:rPr>
        <w:t>目视检查仪器设备故障诊断功能、工具和备件。</w:t>
      </w:r>
    </w:p>
    <w:p w14:paraId="0C1DBC30" w14:textId="77777777" w:rsidR="004A11F7" w:rsidRDefault="004A11F7" w:rsidP="004A11F7">
      <w:pPr>
        <w:pStyle w:val="a8"/>
        <w:spacing w:before="156" w:after="156"/>
        <w:ind w:left="2"/>
      </w:pPr>
      <w:r>
        <w:rPr>
          <w:rFonts w:hint="eastAsia"/>
        </w:rPr>
        <w:t>快速恢复性</w:t>
      </w:r>
    </w:p>
    <w:p w14:paraId="6BC92C91" w14:textId="77777777" w:rsidR="004A11F7" w:rsidRDefault="004A11F7" w:rsidP="004A11F7">
      <w:pPr>
        <w:ind w:firstLineChars="200" w:firstLine="420"/>
        <w:rPr>
          <w:kern w:val="0"/>
        </w:rPr>
      </w:pPr>
      <w:r>
        <w:rPr>
          <w:rFonts w:hint="eastAsia"/>
          <w:kern w:val="0"/>
        </w:rPr>
        <w:t>首先在静止状态下测量仪器设备固定恢复时间，然后测量移动停止后恢复时间。移动状态下启动运行的仪器设备还需测量在移动过程中运行时恢复时间。</w:t>
      </w:r>
    </w:p>
    <w:p w14:paraId="1FBF9A2F" w14:textId="77777777" w:rsidR="004A11F7" w:rsidRDefault="004A11F7" w:rsidP="004A11F7">
      <w:pPr>
        <w:pStyle w:val="a8"/>
        <w:spacing w:before="156" w:after="156"/>
        <w:ind w:left="2"/>
      </w:pPr>
      <w:r>
        <w:rPr>
          <w:rFonts w:hint="eastAsia"/>
        </w:rPr>
        <w:t>标识</w:t>
      </w:r>
    </w:p>
    <w:p w14:paraId="148AB8F2" w14:textId="77777777" w:rsidR="004A11F7" w:rsidRDefault="004A11F7" w:rsidP="004A11F7">
      <w:pPr>
        <w:pStyle w:val="afff5"/>
      </w:pPr>
      <w:r>
        <w:rPr>
          <w:rFonts w:hint="eastAsia"/>
        </w:rPr>
        <w:t>目视仪器设备标识内容。</w:t>
      </w:r>
    </w:p>
    <w:p w14:paraId="28E5D469" w14:textId="77777777" w:rsidR="004A11F7" w:rsidRDefault="004A11F7" w:rsidP="004A11F7">
      <w:pPr>
        <w:pStyle w:val="a7"/>
        <w:spacing w:before="156" w:after="156"/>
        <w:ind w:left="0"/>
      </w:pPr>
      <w:r>
        <w:rPr>
          <w:rFonts w:hint="eastAsia"/>
        </w:rPr>
        <w:t>环境适应性</w:t>
      </w:r>
    </w:p>
    <w:p w14:paraId="14129857" w14:textId="77777777" w:rsidR="004A11F7" w:rsidRDefault="004A11F7" w:rsidP="004A11F7">
      <w:pPr>
        <w:pStyle w:val="a8"/>
        <w:spacing w:before="156" w:after="156"/>
        <w:ind w:left="2"/>
      </w:pPr>
      <w:r>
        <w:rPr>
          <w:rFonts w:hint="eastAsia"/>
        </w:rPr>
        <w:t>温度</w:t>
      </w:r>
    </w:p>
    <w:p w14:paraId="286AED11" w14:textId="77777777" w:rsidR="00C5289B" w:rsidRPr="00C5289B" w:rsidRDefault="00C5289B" w:rsidP="00C5289B">
      <w:r>
        <w:rPr>
          <w:rFonts w:hint="eastAsia"/>
        </w:rPr>
        <w:lastRenderedPageBreak/>
        <w:t xml:space="preserve">    </w:t>
      </w:r>
      <w:r>
        <w:rPr>
          <w:rFonts w:hint="eastAsia"/>
        </w:rPr>
        <w:t>按</w:t>
      </w:r>
      <w:r>
        <w:rPr>
          <w:rFonts w:hint="eastAsia"/>
        </w:rPr>
        <w:t>GB/T 11606-2007</w:t>
      </w:r>
      <w:r>
        <w:rPr>
          <w:rFonts w:hint="eastAsia"/>
        </w:rPr>
        <w:t>中第</w:t>
      </w:r>
      <w:r>
        <w:rPr>
          <w:rFonts w:hint="eastAsia"/>
        </w:rPr>
        <w:t>4</w:t>
      </w:r>
      <w:r>
        <w:rPr>
          <w:rFonts w:hint="eastAsia"/>
        </w:rPr>
        <w:t>章和第</w:t>
      </w:r>
      <w:r>
        <w:rPr>
          <w:rFonts w:hint="eastAsia"/>
        </w:rPr>
        <w:t>5</w:t>
      </w:r>
      <w:r>
        <w:rPr>
          <w:rFonts w:hint="eastAsia"/>
        </w:rPr>
        <w:t>章规定的低温试验、高温试验方法进行。</w:t>
      </w:r>
    </w:p>
    <w:p w14:paraId="29156624" w14:textId="77777777" w:rsidR="004A11F7" w:rsidRDefault="004A11F7" w:rsidP="004A11F7">
      <w:pPr>
        <w:pStyle w:val="a8"/>
        <w:spacing w:before="156" w:after="156"/>
        <w:ind w:left="2"/>
      </w:pPr>
      <w:r>
        <w:rPr>
          <w:rFonts w:hint="eastAsia"/>
        </w:rPr>
        <w:t>湿度</w:t>
      </w:r>
    </w:p>
    <w:p w14:paraId="34FC3910" w14:textId="77777777" w:rsidR="004A11F7" w:rsidRDefault="00C5289B" w:rsidP="004A11F7">
      <w:pPr>
        <w:pStyle w:val="afff5"/>
      </w:pPr>
      <w:r>
        <w:rPr>
          <w:rFonts w:hint="eastAsia"/>
        </w:rPr>
        <w:t>按GB/T 11606-2007中第7章规定的恒定湿热试验方法进行</w:t>
      </w:r>
      <w:r w:rsidR="004A11F7">
        <w:rPr>
          <w:rFonts w:hint="eastAsia"/>
        </w:rPr>
        <w:t>。</w:t>
      </w:r>
    </w:p>
    <w:p w14:paraId="4B25E750" w14:textId="77777777" w:rsidR="004A11F7" w:rsidRDefault="0012740F" w:rsidP="0012740F">
      <w:pPr>
        <w:pStyle w:val="a8"/>
        <w:spacing w:before="156" w:after="156"/>
        <w:ind w:left="2"/>
      </w:pPr>
      <w:r>
        <w:rPr>
          <w:rFonts w:hint="eastAsia"/>
        </w:rPr>
        <w:t>运输、运输贮存</w:t>
      </w:r>
    </w:p>
    <w:p w14:paraId="0827D35D" w14:textId="77777777" w:rsidR="0012740F" w:rsidRPr="0077773C" w:rsidRDefault="0012740F" w:rsidP="0012740F">
      <w:r>
        <w:rPr>
          <w:rFonts w:hint="eastAsia"/>
        </w:rPr>
        <w:t xml:space="preserve">    </w:t>
      </w:r>
      <w:r>
        <w:rPr>
          <w:rFonts w:hint="eastAsia"/>
        </w:rPr>
        <w:t>仪器在包装状态下，按</w:t>
      </w:r>
      <w:r>
        <w:rPr>
          <w:rFonts w:hint="eastAsia"/>
        </w:rPr>
        <w:t>GB/T 11606-2007</w:t>
      </w:r>
      <w:r>
        <w:rPr>
          <w:rFonts w:hint="eastAsia"/>
        </w:rPr>
        <w:t>中第</w:t>
      </w:r>
      <w:r>
        <w:rPr>
          <w:rFonts w:hint="eastAsia"/>
        </w:rPr>
        <w:t>15~17</w:t>
      </w:r>
      <w:r>
        <w:rPr>
          <w:rFonts w:hint="eastAsia"/>
        </w:rPr>
        <w:t>章的方法进行试验。</w:t>
      </w:r>
    </w:p>
    <w:p w14:paraId="7AE44E74" w14:textId="77777777" w:rsidR="004A11F7" w:rsidRDefault="004A11F7" w:rsidP="004A11F7">
      <w:pPr>
        <w:pStyle w:val="a7"/>
        <w:spacing w:before="156" w:after="156"/>
        <w:ind w:left="0"/>
      </w:pPr>
      <w:r>
        <w:rPr>
          <w:rFonts w:hint="eastAsia"/>
        </w:rPr>
        <w:t>电磁兼容</w:t>
      </w:r>
    </w:p>
    <w:p w14:paraId="23A2B6C6" w14:textId="77777777" w:rsidR="004A11F7" w:rsidRDefault="004A11F7" w:rsidP="004A11F7">
      <w:pPr>
        <w:pStyle w:val="a8"/>
        <w:spacing w:before="156" w:after="156"/>
        <w:ind w:left="2"/>
      </w:pPr>
      <w:r>
        <w:rPr>
          <w:rFonts w:hint="eastAsia"/>
        </w:rPr>
        <w:t>抗扰度</w:t>
      </w:r>
    </w:p>
    <w:p w14:paraId="344A7C82" w14:textId="77777777" w:rsidR="002F579D" w:rsidRDefault="002F579D" w:rsidP="002F579D">
      <w:pPr>
        <w:ind w:firstLineChars="200" w:firstLine="420"/>
      </w:pPr>
      <w:r>
        <w:rPr>
          <w:rFonts w:hint="eastAsia"/>
        </w:rPr>
        <w:t>按</w:t>
      </w:r>
      <w:r>
        <w:rPr>
          <w:rFonts w:hint="eastAsia"/>
        </w:rPr>
        <w:t>GB/T 17626.2</w:t>
      </w:r>
      <w:r w:rsidR="008642C9">
        <w:rPr>
          <w:rFonts w:hint="eastAsia"/>
        </w:rPr>
        <w:t>-2018</w:t>
      </w:r>
      <w:r>
        <w:rPr>
          <w:rFonts w:hint="eastAsia"/>
        </w:rPr>
        <w:t>实施，试验值采用静电接触放电</w:t>
      </w:r>
      <w:r>
        <w:rPr>
          <w:rFonts w:hint="eastAsia"/>
        </w:rPr>
        <w:t>4kV</w:t>
      </w:r>
      <w:r>
        <w:rPr>
          <w:rFonts w:hint="eastAsia"/>
        </w:rPr>
        <w:t>，空气放电</w:t>
      </w:r>
      <w:r>
        <w:rPr>
          <w:rFonts w:hint="eastAsia"/>
        </w:rPr>
        <w:t>8kV</w:t>
      </w:r>
      <w:r>
        <w:rPr>
          <w:rFonts w:hint="eastAsia"/>
        </w:rPr>
        <w:t>。</w:t>
      </w:r>
    </w:p>
    <w:p w14:paraId="28975202" w14:textId="77777777" w:rsidR="004A11F7" w:rsidRDefault="004A11F7" w:rsidP="004A11F7">
      <w:pPr>
        <w:pStyle w:val="a8"/>
        <w:spacing w:before="156" w:after="156"/>
        <w:ind w:left="2"/>
      </w:pPr>
      <w:r>
        <w:rPr>
          <w:rFonts w:hint="eastAsia"/>
        </w:rPr>
        <w:t>发射</w:t>
      </w:r>
    </w:p>
    <w:p w14:paraId="5031D4D7" w14:textId="77777777" w:rsidR="002F579D" w:rsidRDefault="002F579D" w:rsidP="002F579D">
      <w:pPr>
        <w:pStyle w:val="afff5"/>
      </w:pPr>
      <w:r>
        <w:rPr>
          <w:rFonts w:hint="eastAsia"/>
        </w:rPr>
        <w:t>按</w:t>
      </w:r>
      <w:r w:rsidR="007627E0" w:rsidRPr="007627E0">
        <w:rPr>
          <w:rFonts w:ascii="Times New Roman"/>
        </w:rPr>
        <w:t>GB/T17626.3</w:t>
      </w:r>
      <w:r w:rsidR="008642C9">
        <w:rPr>
          <w:rFonts w:ascii="Times New Roman" w:hint="eastAsia"/>
        </w:rPr>
        <w:t>-2016</w:t>
      </w:r>
      <w:r>
        <w:rPr>
          <w:rFonts w:hint="eastAsia"/>
        </w:rPr>
        <w:t>实施，试验值采用</w:t>
      </w:r>
      <w:r w:rsidRPr="007627E0">
        <w:rPr>
          <w:rFonts w:ascii="Times New Roman"/>
        </w:rPr>
        <w:t>3V/m</w:t>
      </w:r>
      <w:r w:rsidRPr="007627E0">
        <w:rPr>
          <w:rFonts w:ascii="Times New Roman"/>
        </w:rPr>
        <w:t>（</w:t>
      </w:r>
      <w:r w:rsidRPr="007627E0">
        <w:rPr>
          <w:rFonts w:ascii="Times New Roman"/>
        </w:rPr>
        <w:t>80MHz~1GHz</w:t>
      </w:r>
      <w:r w:rsidRPr="007627E0">
        <w:rPr>
          <w:rFonts w:ascii="Times New Roman"/>
        </w:rPr>
        <w:t>）</w:t>
      </w:r>
      <w:r w:rsidR="007627E0">
        <w:rPr>
          <w:rFonts w:hint="eastAsia"/>
        </w:rPr>
        <w:t>；</w:t>
      </w:r>
      <w:r w:rsidRPr="007627E0">
        <w:rPr>
          <w:rFonts w:ascii="Times New Roman"/>
        </w:rPr>
        <w:t>3V/m(1.4GHz~2.0GHz)</w:t>
      </w:r>
      <w:r w:rsidR="007627E0" w:rsidRPr="007627E0">
        <w:rPr>
          <w:rFonts w:ascii="Times New Roman"/>
        </w:rPr>
        <w:t>；</w:t>
      </w:r>
      <w:r w:rsidRPr="007627E0">
        <w:rPr>
          <w:rFonts w:ascii="Times New Roman"/>
        </w:rPr>
        <w:t>1V/m(2.0</w:t>
      </w:r>
      <w:r w:rsidR="007627E0" w:rsidRPr="007627E0">
        <w:rPr>
          <w:rFonts w:ascii="Times New Roman"/>
        </w:rPr>
        <w:t xml:space="preserve"> </w:t>
      </w:r>
      <w:r w:rsidRPr="007627E0">
        <w:rPr>
          <w:rFonts w:ascii="Times New Roman"/>
        </w:rPr>
        <w:t>GHz~2.7</w:t>
      </w:r>
      <w:r w:rsidR="007627E0" w:rsidRPr="007627E0">
        <w:rPr>
          <w:rFonts w:ascii="Times New Roman"/>
        </w:rPr>
        <w:t xml:space="preserve"> </w:t>
      </w:r>
      <w:r w:rsidRPr="007627E0">
        <w:rPr>
          <w:rFonts w:ascii="Times New Roman"/>
        </w:rPr>
        <w:t>GHz)</w:t>
      </w:r>
      <w:r>
        <w:rPr>
          <w:rFonts w:hint="eastAsia"/>
        </w:rPr>
        <w:t>。</w:t>
      </w:r>
    </w:p>
    <w:p w14:paraId="22BF2C33" w14:textId="77777777" w:rsidR="004A11F7" w:rsidRPr="00895A58" w:rsidRDefault="004A11F7" w:rsidP="004A11F7">
      <w:pPr>
        <w:pStyle w:val="a7"/>
        <w:spacing w:before="156" w:after="156"/>
        <w:ind w:left="0"/>
      </w:pPr>
      <w:r>
        <w:rPr>
          <w:rFonts w:hint="eastAsia"/>
        </w:rPr>
        <w:t>安全性</w:t>
      </w:r>
    </w:p>
    <w:p w14:paraId="1B0F702E" w14:textId="77777777" w:rsidR="004A11F7" w:rsidRDefault="004A11F7" w:rsidP="004A11F7">
      <w:pPr>
        <w:pStyle w:val="a8"/>
        <w:spacing w:before="156" w:after="156"/>
        <w:ind w:left="2"/>
      </w:pPr>
      <w:r>
        <w:rPr>
          <w:rFonts w:hint="eastAsia"/>
        </w:rPr>
        <w:t>警告标识</w:t>
      </w:r>
    </w:p>
    <w:p w14:paraId="3A4F4B69" w14:textId="77777777" w:rsidR="004A11F7" w:rsidRPr="00E84745" w:rsidRDefault="004A11F7" w:rsidP="004A11F7">
      <w:pPr>
        <w:pStyle w:val="afff5"/>
      </w:pPr>
      <w:r>
        <w:rPr>
          <w:rFonts w:hint="eastAsia"/>
        </w:rPr>
        <w:t>用布沾上规定的清洁剂（如果没有规定，则沾上异丙醇），用手不加过分压力地擦拭30</w:t>
      </w:r>
      <w:r>
        <w:t>s</w:t>
      </w:r>
      <w:r>
        <w:rPr>
          <w:rFonts w:hint="eastAsia"/>
        </w:rPr>
        <w:t>。</w:t>
      </w:r>
      <w:r w:rsidRPr="00E84745">
        <w:rPr>
          <w:rFonts w:hint="eastAsia"/>
        </w:rPr>
        <w:t>在上述处理后，标志仍应当清洗可辨，粘贴标牌不得出现松脱或卷边。</w:t>
      </w:r>
    </w:p>
    <w:p w14:paraId="0F0CC58D" w14:textId="77777777" w:rsidR="004A11F7" w:rsidRDefault="004A11F7" w:rsidP="004A11F7">
      <w:pPr>
        <w:pStyle w:val="a8"/>
        <w:spacing w:before="156" w:after="156"/>
        <w:ind w:left="2"/>
      </w:pPr>
      <w:r>
        <w:rPr>
          <w:rFonts w:hint="eastAsia"/>
        </w:rPr>
        <w:t>介电强度</w:t>
      </w:r>
    </w:p>
    <w:p w14:paraId="780373DB" w14:textId="77777777" w:rsidR="004A11F7" w:rsidRPr="00895A58" w:rsidRDefault="004A11F7" w:rsidP="004A11F7">
      <w:pPr>
        <w:pStyle w:val="afff5"/>
      </w:pPr>
      <w:r>
        <w:rPr>
          <w:rFonts w:hint="eastAsia"/>
        </w:rPr>
        <w:t>仪器的电源插头不接入电网，电源开关置于接通位置，将耐压测试仪的输出切断，电流置于适当挡位上，耐压测试仪的电压输出端一端连接在电源的零线和火线上，另一端连接在可触及导电零部件上，在进行试验时，电压要在5</w:t>
      </w:r>
      <w:r>
        <w:t>s</w:t>
      </w:r>
      <w:r>
        <w:rPr>
          <w:rFonts w:hint="eastAsia"/>
        </w:rPr>
        <w:t>或5</w:t>
      </w:r>
      <w:r>
        <w:t>s</w:t>
      </w:r>
      <w:r>
        <w:rPr>
          <w:rFonts w:hint="eastAsia"/>
        </w:rPr>
        <w:t>以内逐渐升高到规定值</w:t>
      </w:r>
      <w:r w:rsidR="00F62770">
        <w:rPr>
          <w:rFonts w:hint="eastAsia"/>
        </w:rPr>
        <w:t>（1500V）</w:t>
      </w:r>
      <w:r>
        <w:rPr>
          <w:rFonts w:hint="eastAsia"/>
        </w:rPr>
        <w:t>，使电压不出现明显的跳变，然后保持</w:t>
      </w:r>
      <w:r w:rsidR="00BC1C48">
        <w:rPr>
          <w:rFonts w:hint="eastAsia"/>
        </w:rPr>
        <w:t>1min</w:t>
      </w:r>
      <w:r>
        <w:rPr>
          <w:rFonts w:hint="eastAsia"/>
        </w:rPr>
        <w:t>。</w:t>
      </w:r>
    </w:p>
    <w:p w14:paraId="37809D42" w14:textId="77777777" w:rsidR="004A11F7" w:rsidRDefault="004A11F7" w:rsidP="004A11F7">
      <w:pPr>
        <w:pStyle w:val="a8"/>
        <w:spacing w:before="156" w:after="156"/>
        <w:ind w:left="2"/>
      </w:pPr>
      <w:r>
        <w:rPr>
          <w:rFonts w:hint="eastAsia"/>
        </w:rPr>
        <w:t>接触电流</w:t>
      </w:r>
    </w:p>
    <w:p w14:paraId="5C1DBAD3" w14:textId="77777777" w:rsidR="004A11F7" w:rsidRPr="00895A58" w:rsidRDefault="004A11F7" w:rsidP="004A11F7">
      <w:pPr>
        <w:pStyle w:val="afff5"/>
      </w:pPr>
      <w:r>
        <w:rPr>
          <w:rFonts w:hint="eastAsia"/>
        </w:rPr>
        <w:t>将仪器设备的电源与接触电流测试仪接上，仪器设备电源置于接通位置，正常条件下测试一次，单一故障条件下测试一次，记录接触电流值。</w:t>
      </w:r>
    </w:p>
    <w:p w14:paraId="7B952649" w14:textId="77777777" w:rsidR="004A11F7" w:rsidRDefault="004A11F7" w:rsidP="004A11F7">
      <w:pPr>
        <w:pStyle w:val="a8"/>
        <w:spacing w:before="156" w:after="156"/>
        <w:ind w:left="2"/>
      </w:pPr>
      <w:r>
        <w:rPr>
          <w:rFonts w:hint="eastAsia"/>
        </w:rPr>
        <w:t>保护接地阻抗</w:t>
      </w:r>
    </w:p>
    <w:p w14:paraId="23EAC578" w14:textId="77777777" w:rsidR="004A11F7" w:rsidRPr="00A761CA" w:rsidRDefault="004A11F7" w:rsidP="004A11F7">
      <w:pPr>
        <w:pStyle w:val="afff5"/>
      </w:pPr>
      <w:r>
        <w:rPr>
          <w:rFonts w:hint="eastAsia"/>
        </w:rPr>
        <w:t>接地阻抗测试仪一端与仪器设备的接地端子连接，另一端与仪器设备的可接触零部件连接，设置测试电流为25</w:t>
      </w:r>
      <w:r>
        <w:t>A</w:t>
      </w:r>
      <w:r>
        <w:rPr>
          <w:rFonts w:hint="eastAsia"/>
        </w:rPr>
        <w:t>，启动测试仪，试验完成后记录接地阻抗值。</w:t>
      </w:r>
    </w:p>
    <w:p w14:paraId="00A64552" w14:textId="77777777" w:rsidR="004A11F7" w:rsidRPr="00AB3D4A" w:rsidRDefault="004A11F7" w:rsidP="004A11F7">
      <w:pPr>
        <w:pStyle w:val="a6"/>
        <w:spacing w:before="312" w:after="312"/>
      </w:pPr>
      <w:bookmarkStart w:id="21" w:name="_Toc215974696"/>
      <w:bookmarkStart w:id="22" w:name="_Toc308629675"/>
      <w:r w:rsidRPr="00AB3D4A">
        <w:t>检验规则</w:t>
      </w:r>
      <w:bookmarkEnd w:id="21"/>
      <w:bookmarkEnd w:id="22"/>
    </w:p>
    <w:p w14:paraId="05BDFB29" w14:textId="77777777" w:rsidR="004A11F7" w:rsidRPr="00AB3D4A" w:rsidRDefault="004A11F7" w:rsidP="004A11F7">
      <w:pPr>
        <w:pStyle w:val="a7"/>
        <w:spacing w:before="156" w:after="156"/>
        <w:ind w:left="0"/>
      </w:pPr>
      <w:r w:rsidRPr="00AB3D4A">
        <w:t>检验分类</w:t>
      </w:r>
    </w:p>
    <w:p w14:paraId="6459195A" w14:textId="77777777" w:rsidR="004A11F7" w:rsidRPr="00AB3D4A" w:rsidRDefault="004A11F7" w:rsidP="004A11F7">
      <w:pPr>
        <w:pStyle w:val="a8"/>
        <w:numPr>
          <w:ilvl w:val="0"/>
          <w:numId w:val="0"/>
        </w:numPr>
        <w:spacing w:before="156" w:after="156"/>
        <w:ind w:firstLineChars="200" w:firstLine="420"/>
        <w:outlineLvl w:val="9"/>
        <w:rPr>
          <w:rFonts w:eastAsia="宋体"/>
        </w:rPr>
      </w:pPr>
      <w:r w:rsidRPr="00AB3D4A">
        <w:rPr>
          <w:rFonts w:eastAsia="宋体"/>
        </w:rPr>
        <w:t>仪器检验分为出厂检验和型式检验。</w:t>
      </w:r>
    </w:p>
    <w:p w14:paraId="492E85A4" w14:textId="77777777" w:rsidR="004A11F7" w:rsidRPr="00AB3D4A" w:rsidRDefault="004A11F7" w:rsidP="004A11F7">
      <w:pPr>
        <w:pStyle w:val="a7"/>
        <w:spacing w:before="156" w:after="156"/>
        <w:ind w:left="0"/>
      </w:pPr>
      <w:r w:rsidRPr="00AB3D4A">
        <w:t>出厂检验</w:t>
      </w:r>
    </w:p>
    <w:p w14:paraId="18C9CD68" w14:textId="77777777" w:rsidR="004A11F7" w:rsidRPr="00AB3D4A" w:rsidRDefault="004A11F7" w:rsidP="004A11F7">
      <w:pPr>
        <w:pStyle w:val="afffffff"/>
        <w:spacing w:before="0" w:after="0"/>
        <w:ind w:left="0"/>
      </w:pPr>
      <w:r w:rsidRPr="00AB3D4A">
        <w:t>每台仪器须经制造厂质量检验部门检验，所检验的项目全部达到产品标准要求后方可出厂，并附有产品合格证书、使用说明书及装箱单。</w:t>
      </w:r>
    </w:p>
    <w:p w14:paraId="10D9C6AE" w14:textId="77777777" w:rsidR="004A11F7" w:rsidRPr="00AB3D4A" w:rsidRDefault="004A11F7" w:rsidP="004A11F7">
      <w:pPr>
        <w:pStyle w:val="afffffff"/>
        <w:spacing w:before="0" w:after="0"/>
        <w:ind w:left="0"/>
      </w:pPr>
      <w:r w:rsidRPr="00AB3D4A">
        <w:t>出厂检验项目及不合格类别见表</w:t>
      </w:r>
      <w:r>
        <w:rPr>
          <w:rFonts w:hint="eastAsia"/>
        </w:rPr>
        <w:t>3</w:t>
      </w:r>
      <w:r w:rsidRPr="00AB3D4A">
        <w:t>。</w:t>
      </w:r>
    </w:p>
    <w:p w14:paraId="0DA7C806" w14:textId="77777777" w:rsidR="004A11F7" w:rsidRPr="00AB3D4A" w:rsidRDefault="004A11F7" w:rsidP="004A11F7">
      <w:pPr>
        <w:pStyle w:val="afffffff"/>
        <w:spacing w:before="0" w:after="0"/>
        <w:ind w:left="0"/>
      </w:pPr>
      <w:r w:rsidRPr="00AB3D4A">
        <w:t>出厂检验不合格或有不合格项目，则应返工然后复验。复验全部项目合格后，方可出厂。</w:t>
      </w:r>
    </w:p>
    <w:p w14:paraId="78B1343D" w14:textId="77777777" w:rsidR="004A11F7" w:rsidRPr="00AB3D4A" w:rsidRDefault="004A11F7" w:rsidP="004A11F7">
      <w:pPr>
        <w:pStyle w:val="a7"/>
        <w:spacing w:before="156" w:after="156"/>
        <w:ind w:left="0"/>
      </w:pPr>
      <w:r w:rsidRPr="00AB3D4A">
        <w:lastRenderedPageBreak/>
        <w:t>型式检验</w:t>
      </w:r>
    </w:p>
    <w:p w14:paraId="412E12DA" w14:textId="77777777" w:rsidR="004A11F7" w:rsidRDefault="004A11F7" w:rsidP="004A11F7">
      <w:pPr>
        <w:pStyle w:val="a8"/>
        <w:spacing w:before="156" w:after="156"/>
        <w:ind w:left="2"/>
      </w:pPr>
      <w:r>
        <w:rPr>
          <w:rFonts w:hint="eastAsia"/>
        </w:rPr>
        <w:t>检验时机</w:t>
      </w:r>
    </w:p>
    <w:p w14:paraId="1F96176E" w14:textId="77777777" w:rsidR="004A11F7" w:rsidRPr="00AB3D4A" w:rsidRDefault="004A11F7" w:rsidP="004A11F7">
      <w:pPr>
        <w:pStyle w:val="a8"/>
        <w:numPr>
          <w:ilvl w:val="0"/>
          <w:numId w:val="0"/>
        </w:numPr>
        <w:spacing w:before="156" w:after="156"/>
        <w:ind w:firstLineChars="200" w:firstLine="420"/>
      </w:pPr>
      <w:r w:rsidRPr="00AB3D4A">
        <w:t>在下列情况之一时，应进行型式检验：</w:t>
      </w:r>
    </w:p>
    <w:p w14:paraId="5C0D8F75" w14:textId="77777777" w:rsidR="004A11F7" w:rsidRPr="00AB3D4A" w:rsidRDefault="004A11F7" w:rsidP="004A11F7">
      <w:pPr>
        <w:pStyle w:val="af1"/>
        <w:tabs>
          <w:tab w:val="num" w:pos="840"/>
        </w:tabs>
        <w:ind w:left="840" w:hanging="420"/>
        <w:rPr>
          <w:rFonts w:ascii="Times New Roman"/>
        </w:rPr>
      </w:pPr>
      <w:r w:rsidRPr="00AB3D4A">
        <w:rPr>
          <w:rFonts w:ascii="Times New Roman"/>
        </w:rPr>
        <w:t>仪器设计定型或生产定型时；</w:t>
      </w:r>
    </w:p>
    <w:p w14:paraId="0F4553B3" w14:textId="77777777" w:rsidR="004A11F7" w:rsidRPr="00AB3D4A" w:rsidRDefault="004A11F7" w:rsidP="004A11F7">
      <w:pPr>
        <w:pStyle w:val="af1"/>
        <w:tabs>
          <w:tab w:val="num" w:pos="840"/>
        </w:tabs>
        <w:ind w:left="840" w:hanging="420"/>
        <w:rPr>
          <w:rFonts w:ascii="Times New Roman"/>
        </w:rPr>
      </w:pPr>
      <w:r w:rsidRPr="00AB3D4A">
        <w:rPr>
          <w:rFonts w:ascii="Times New Roman"/>
        </w:rPr>
        <w:t>仪器转厂或转移生产地时；</w:t>
      </w:r>
    </w:p>
    <w:p w14:paraId="71A8A57C" w14:textId="77777777" w:rsidR="004A11F7" w:rsidRPr="00AB3D4A" w:rsidRDefault="004A11F7" w:rsidP="004A11F7">
      <w:pPr>
        <w:pStyle w:val="af1"/>
        <w:tabs>
          <w:tab w:val="num" w:pos="840"/>
        </w:tabs>
        <w:ind w:leftChars="50" w:left="105" w:firstLineChars="150" w:firstLine="315"/>
        <w:rPr>
          <w:rFonts w:ascii="Times New Roman"/>
        </w:rPr>
      </w:pPr>
      <w:r w:rsidRPr="00AB3D4A">
        <w:rPr>
          <w:rFonts w:ascii="Times New Roman"/>
        </w:rPr>
        <w:t>仪器正式生产后，如结构、材料、工艺有较大改变，可能影响仪器性能时；</w:t>
      </w:r>
    </w:p>
    <w:p w14:paraId="6DE16D5F" w14:textId="77777777" w:rsidR="004A11F7" w:rsidRPr="00AB3D4A" w:rsidRDefault="004A11F7" w:rsidP="004A11F7">
      <w:pPr>
        <w:pStyle w:val="af1"/>
        <w:tabs>
          <w:tab w:val="num" w:pos="840"/>
        </w:tabs>
        <w:ind w:leftChars="50" w:left="105" w:firstLineChars="150" w:firstLine="315"/>
        <w:rPr>
          <w:rFonts w:ascii="Times New Roman"/>
        </w:rPr>
      </w:pPr>
      <w:r w:rsidRPr="00AB3D4A">
        <w:rPr>
          <w:rFonts w:ascii="Times New Roman"/>
        </w:rPr>
        <w:t>仪器长期停产，恢复生产时；</w:t>
      </w:r>
      <w:r w:rsidRPr="00AB3D4A">
        <w:rPr>
          <w:rFonts w:ascii="Times New Roman"/>
        </w:rPr>
        <w:t xml:space="preserve"> </w:t>
      </w:r>
    </w:p>
    <w:p w14:paraId="7C2DC1EE" w14:textId="77777777" w:rsidR="004A11F7" w:rsidRPr="00AB3D4A" w:rsidRDefault="004A11F7" w:rsidP="004A11F7">
      <w:pPr>
        <w:pStyle w:val="af1"/>
        <w:tabs>
          <w:tab w:val="num" w:pos="840"/>
        </w:tabs>
        <w:ind w:leftChars="50" w:left="105" w:firstLineChars="150" w:firstLine="315"/>
        <w:rPr>
          <w:rFonts w:ascii="Times New Roman"/>
        </w:rPr>
      </w:pPr>
      <w:r w:rsidRPr="00AB3D4A">
        <w:rPr>
          <w:rFonts w:ascii="Times New Roman"/>
        </w:rPr>
        <w:t>仪器正常生产时，定期或积累一定产量后，应周期进行一次检验，一般为</w:t>
      </w:r>
      <w:r w:rsidRPr="00AB3D4A">
        <w:rPr>
          <w:rFonts w:ascii="Times New Roman"/>
        </w:rPr>
        <w:t>3</w:t>
      </w:r>
      <w:r w:rsidRPr="00AB3D4A">
        <w:rPr>
          <w:rFonts w:ascii="Times New Roman"/>
        </w:rPr>
        <w:t>年；</w:t>
      </w:r>
    </w:p>
    <w:p w14:paraId="0275C160" w14:textId="77777777" w:rsidR="004A11F7" w:rsidRPr="00AB3D4A" w:rsidRDefault="004A11F7" w:rsidP="004A11F7">
      <w:pPr>
        <w:pStyle w:val="af1"/>
        <w:tabs>
          <w:tab w:val="num" w:pos="840"/>
        </w:tabs>
        <w:ind w:leftChars="50" w:left="105" w:firstLineChars="150" w:firstLine="315"/>
        <w:rPr>
          <w:rFonts w:ascii="Times New Roman"/>
        </w:rPr>
      </w:pPr>
      <w:r w:rsidRPr="00AB3D4A">
        <w:rPr>
          <w:rFonts w:ascii="Times New Roman"/>
        </w:rPr>
        <w:t>国家各级质量监督检验要求时；</w:t>
      </w:r>
    </w:p>
    <w:p w14:paraId="7A88215D" w14:textId="77777777" w:rsidR="004A11F7" w:rsidRPr="00AB3D4A" w:rsidRDefault="004A11F7" w:rsidP="004A11F7">
      <w:pPr>
        <w:pStyle w:val="afff5"/>
        <w:rPr>
          <w:rFonts w:ascii="Times New Roman"/>
        </w:rPr>
      </w:pPr>
      <w:r w:rsidRPr="00AB3D4A">
        <w:rPr>
          <w:rFonts w:ascii="Times New Roman"/>
        </w:rPr>
        <w:t xml:space="preserve">g) </w:t>
      </w:r>
      <w:r w:rsidRPr="00AB3D4A">
        <w:rPr>
          <w:rFonts w:ascii="Times New Roman" w:hint="eastAsia"/>
        </w:rPr>
        <w:t xml:space="preserve"> </w:t>
      </w:r>
      <w:r w:rsidRPr="00AB3D4A">
        <w:rPr>
          <w:rFonts w:ascii="Times New Roman"/>
        </w:rPr>
        <w:t>检验结果与上次型式检验有较大差异时。</w:t>
      </w:r>
    </w:p>
    <w:p w14:paraId="5374F468" w14:textId="77777777" w:rsidR="004A11F7" w:rsidRPr="00AB3D4A" w:rsidRDefault="004A11F7" w:rsidP="004A11F7">
      <w:pPr>
        <w:pStyle w:val="a8"/>
        <w:spacing w:before="156" w:after="156"/>
        <w:ind w:left="2"/>
      </w:pPr>
      <w:r w:rsidRPr="00AB3D4A">
        <w:t>抽样方案</w:t>
      </w:r>
    </w:p>
    <w:p w14:paraId="48D121DB" w14:textId="77777777" w:rsidR="004A11F7" w:rsidRPr="00AB3D4A" w:rsidRDefault="004A11F7" w:rsidP="004A11F7">
      <w:pPr>
        <w:pStyle w:val="a8"/>
        <w:numPr>
          <w:ilvl w:val="0"/>
          <w:numId w:val="0"/>
        </w:numPr>
        <w:spacing w:before="156" w:after="156"/>
        <w:ind w:firstLineChars="200" w:firstLine="420"/>
        <w:rPr>
          <w:rFonts w:eastAsia="宋体"/>
        </w:rPr>
      </w:pPr>
      <w:r w:rsidRPr="00AB3D4A">
        <w:rPr>
          <w:rFonts w:eastAsia="宋体"/>
        </w:rPr>
        <w:t>型式检验的样本应从出厂检验合格的批中随机抽取，样本量不少于</w:t>
      </w:r>
      <w:r>
        <w:rPr>
          <w:rFonts w:eastAsia="宋体" w:hint="eastAsia"/>
        </w:rPr>
        <w:t>2</w:t>
      </w:r>
      <w:r w:rsidRPr="00AB3D4A">
        <w:rPr>
          <w:rFonts w:eastAsia="宋体"/>
        </w:rPr>
        <w:t>台。</w:t>
      </w:r>
    </w:p>
    <w:p w14:paraId="1A0CB3DD" w14:textId="77777777" w:rsidR="004A11F7" w:rsidRPr="00AB3D4A" w:rsidRDefault="004A11F7" w:rsidP="004A11F7">
      <w:pPr>
        <w:pStyle w:val="a8"/>
        <w:spacing w:before="156" w:after="156"/>
        <w:ind w:left="2"/>
      </w:pPr>
      <w:r w:rsidRPr="00AB3D4A">
        <w:t>判定规则</w:t>
      </w:r>
    </w:p>
    <w:p w14:paraId="745CEEF0" w14:textId="77777777" w:rsidR="004A11F7" w:rsidRPr="00E15BFA" w:rsidRDefault="004A11F7" w:rsidP="004A11F7">
      <w:pPr>
        <w:pStyle w:val="afffffff"/>
        <w:spacing w:before="0" w:after="0"/>
        <w:ind w:left="0"/>
        <w:rPr>
          <w:rFonts w:ascii="Times New Roman"/>
        </w:rPr>
      </w:pPr>
      <w:r w:rsidRPr="00E15BFA">
        <w:rPr>
          <w:rFonts w:ascii="Times New Roman" w:hAnsi="宋体"/>
        </w:rPr>
        <w:t>型式检验项目及不合格类别见表</w:t>
      </w:r>
      <w:r>
        <w:rPr>
          <w:rFonts w:ascii="Times New Roman" w:hint="eastAsia"/>
        </w:rPr>
        <w:t>3</w:t>
      </w:r>
      <w:r w:rsidRPr="00E15BFA">
        <w:rPr>
          <w:rFonts w:ascii="Times New Roman" w:hAnsi="宋体"/>
        </w:rPr>
        <w:t>。</w:t>
      </w:r>
    </w:p>
    <w:p w14:paraId="2C475C3C" w14:textId="77777777" w:rsidR="004A11F7" w:rsidRPr="00E15BFA" w:rsidRDefault="004A11F7" w:rsidP="004A11F7">
      <w:pPr>
        <w:pStyle w:val="afffffff"/>
        <w:spacing w:before="0" w:after="0"/>
        <w:ind w:left="0"/>
        <w:rPr>
          <w:rFonts w:ascii="Times New Roman"/>
        </w:rPr>
      </w:pPr>
      <w:r w:rsidRPr="00E15BFA">
        <w:rPr>
          <w:rFonts w:ascii="Times New Roman"/>
        </w:rPr>
        <w:t>型式检验的抽样应按</w:t>
      </w:r>
      <w:r w:rsidRPr="00E15BFA">
        <w:rPr>
          <w:rFonts w:ascii="Times New Roman"/>
        </w:rPr>
        <w:t>GB/T 2829-2002</w:t>
      </w:r>
      <w:r w:rsidRPr="00E15BFA">
        <w:rPr>
          <w:rFonts w:ascii="Times New Roman"/>
        </w:rPr>
        <w:t>第</w:t>
      </w:r>
      <w:r w:rsidRPr="00E15BFA">
        <w:rPr>
          <w:rFonts w:ascii="Times New Roman"/>
        </w:rPr>
        <w:t>5.9</w:t>
      </w:r>
      <w:r w:rsidRPr="00E15BFA">
        <w:rPr>
          <w:rFonts w:ascii="Times New Roman"/>
        </w:rPr>
        <w:t>的规定。采用的抽样方案、检验的不合格分类、检验项目及对应的条目、不合格质量水平、判别水平、样本量和判定数组等要求应在产品标准中规定。</w:t>
      </w:r>
    </w:p>
    <w:p w14:paraId="48AA24C4" w14:textId="77777777" w:rsidR="004A11F7" w:rsidRPr="00E15BFA" w:rsidRDefault="004A11F7" w:rsidP="004A11F7">
      <w:pPr>
        <w:pStyle w:val="afffffff"/>
        <w:spacing w:before="0" w:after="0"/>
        <w:ind w:left="0"/>
        <w:rPr>
          <w:rFonts w:ascii="Times New Roman"/>
        </w:rPr>
      </w:pPr>
      <w:r w:rsidRPr="00E15BFA">
        <w:rPr>
          <w:rFonts w:ascii="Times New Roman"/>
        </w:rPr>
        <w:t>合格与不合格的判定应按</w:t>
      </w:r>
      <w:r w:rsidRPr="00E15BFA">
        <w:rPr>
          <w:rFonts w:ascii="Times New Roman"/>
        </w:rPr>
        <w:t>GB/T 2829-2002</w:t>
      </w:r>
      <w:r w:rsidRPr="00E15BFA">
        <w:rPr>
          <w:rFonts w:ascii="Times New Roman"/>
        </w:rPr>
        <w:t>第</w:t>
      </w:r>
      <w:r w:rsidRPr="00E15BFA">
        <w:rPr>
          <w:rFonts w:ascii="Times New Roman"/>
        </w:rPr>
        <w:t>5.11</w:t>
      </w:r>
      <w:r w:rsidRPr="00E15BFA">
        <w:rPr>
          <w:rFonts w:ascii="Times New Roman"/>
        </w:rPr>
        <w:t>的规定进行。</w:t>
      </w:r>
    </w:p>
    <w:p w14:paraId="42514B2B" w14:textId="77777777" w:rsidR="004A11F7" w:rsidRPr="00E15BFA" w:rsidRDefault="004A11F7" w:rsidP="004A11F7">
      <w:pPr>
        <w:pStyle w:val="afffffff"/>
        <w:numPr>
          <w:ilvl w:val="0"/>
          <w:numId w:val="0"/>
        </w:numPr>
        <w:ind w:firstLineChars="200" w:firstLine="420"/>
        <w:rPr>
          <w:rFonts w:ascii="Times New Roman"/>
        </w:rPr>
      </w:pPr>
      <w:r w:rsidRPr="00E15BFA">
        <w:rPr>
          <w:rFonts w:ascii="Times New Roman"/>
        </w:rPr>
        <w:t>若型式检验合格，对进行抽样的该批产品可以提交鉴定、定型或出厂、入库。</w:t>
      </w:r>
    </w:p>
    <w:p w14:paraId="43BD93E7" w14:textId="77777777" w:rsidR="004A11F7" w:rsidRPr="00E15BFA" w:rsidRDefault="004A11F7" w:rsidP="004A11F7">
      <w:pPr>
        <w:pStyle w:val="afffffff"/>
        <w:numPr>
          <w:ilvl w:val="0"/>
          <w:numId w:val="0"/>
        </w:numPr>
        <w:ind w:firstLineChars="200" w:firstLine="420"/>
        <w:rPr>
          <w:rFonts w:ascii="Times New Roman"/>
        </w:rPr>
      </w:pPr>
      <w:r w:rsidRPr="00E15BFA">
        <w:rPr>
          <w:rFonts w:ascii="Times New Roman"/>
        </w:rPr>
        <w:t>若型式检验不合格，应分析原因，采取纠正措施，验证有效后，重新提交检验。若型式检验再次不合格，则对进行抽样的该批产品应停止出厂，再重复上述分析、纠正、验证、重新提交的步骤，直至合格为止。</w:t>
      </w:r>
    </w:p>
    <w:p w14:paraId="5ADFD23E" w14:textId="77777777" w:rsidR="004A11F7" w:rsidRPr="00BE3E0F" w:rsidRDefault="004A11F7" w:rsidP="004A11F7">
      <w:pPr>
        <w:pStyle w:val="afffffff8"/>
        <w:spacing w:before="156" w:after="156"/>
        <w:rPr>
          <w:rFonts w:ascii="Times New Roman"/>
          <w:color w:val="000000"/>
          <w:szCs w:val="21"/>
        </w:rPr>
      </w:pPr>
      <w:bookmarkStart w:id="23" w:name="_Toc214248246"/>
      <w:bookmarkStart w:id="24" w:name="_Toc215974697"/>
      <w:bookmarkEnd w:id="23"/>
      <w:r w:rsidRPr="00BE3E0F">
        <w:rPr>
          <w:rFonts w:ascii="Times New Roman"/>
          <w:color w:val="000000"/>
          <w:szCs w:val="21"/>
        </w:rPr>
        <w:t>表</w:t>
      </w:r>
      <w:r>
        <w:rPr>
          <w:rFonts w:ascii="Times New Roman" w:hint="eastAsia"/>
          <w:color w:val="000000"/>
          <w:szCs w:val="21"/>
        </w:rPr>
        <w:t>3</w:t>
      </w:r>
      <w:r w:rsidRPr="00BE3E0F">
        <w:rPr>
          <w:rFonts w:ascii="Times New Roman"/>
          <w:color w:val="000000"/>
          <w:szCs w:val="21"/>
        </w:rPr>
        <w:t xml:space="preserve"> </w:t>
      </w:r>
      <w:r w:rsidRPr="00BE3E0F">
        <w:rPr>
          <w:rFonts w:ascii="Times New Roman"/>
          <w:color w:val="000000"/>
          <w:szCs w:val="21"/>
        </w:rPr>
        <w:t>仪器检验项目表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32"/>
        <w:gridCol w:w="2225"/>
        <w:gridCol w:w="1154"/>
        <w:gridCol w:w="1154"/>
        <w:gridCol w:w="1583"/>
        <w:gridCol w:w="1581"/>
      </w:tblGrid>
      <w:tr w:rsidR="004A11F7" w:rsidRPr="00AB3D4A" w14:paraId="555A013B" w14:textId="77777777" w:rsidTr="00C96D1B">
        <w:trPr>
          <w:trHeight w:val="716"/>
          <w:jc w:val="center"/>
        </w:trPr>
        <w:tc>
          <w:tcPr>
            <w:tcW w:w="426" w:type="pct"/>
            <w:vMerge w:val="restart"/>
            <w:tcBorders>
              <w:top w:val="single" w:sz="12" w:space="0" w:color="auto"/>
              <w:left w:val="single" w:sz="12" w:space="0" w:color="auto"/>
              <w:bottom w:val="single" w:sz="12" w:space="0" w:color="auto"/>
              <w:right w:val="single" w:sz="12" w:space="0" w:color="auto"/>
            </w:tcBorders>
            <w:vAlign w:val="center"/>
          </w:tcPr>
          <w:p w14:paraId="57917FBF" w14:textId="77777777" w:rsidR="004A11F7" w:rsidRPr="00AB3D4A" w:rsidRDefault="004A11F7" w:rsidP="00C96D1B">
            <w:pPr>
              <w:pStyle w:val="afff5"/>
              <w:widowControl w:val="0"/>
              <w:ind w:firstLineChars="0" w:firstLine="0"/>
              <w:jc w:val="center"/>
              <w:rPr>
                <w:rFonts w:ascii="Times New Roman"/>
              </w:rPr>
            </w:pPr>
            <w:r w:rsidRPr="00AB3D4A">
              <w:rPr>
                <w:rFonts w:ascii="Times New Roman"/>
                <w:snapToGrid w:val="0"/>
                <w:sz w:val="18"/>
              </w:rPr>
              <w:t>序号</w:t>
            </w:r>
          </w:p>
        </w:tc>
        <w:tc>
          <w:tcPr>
            <w:tcW w:w="446" w:type="pct"/>
            <w:vMerge w:val="restart"/>
            <w:tcBorders>
              <w:top w:val="single" w:sz="12" w:space="0" w:color="auto"/>
              <w:left w:val="single" w:sz="12" w:space="0" w:color="auto"/>
              <w:bottom w:val="single" w:sz="12" w:space="0" w:color="auto"/>
              <w:right w:val="single" w:sz="12" w:space="0" w:color="auto"/>
            </w:tcBorders>
            <w:vAlign w:val="center"/>
          </w:tcPr>
          <w:p w14:paraId="03DE9975" w14:textId="77777777" w:rsidR="004A11F7" w:rsidRPr="00AB3D4A" w:rsidRDefault="004A11F7" w:rsidP="00C96D1B">
            <w:pPr>
              <w:pStyle w:val="afff5"/>
              <w:widowControl w:val="0"/>
              <w:ind w:firstLineChars="0"/>
              <w:jc w:val="center"/>
              <w:rPr>
                <w:rFonts w:ascii="Times New Roman"/>
              </w:rPr>
            </w:pPr>
            <w:r w:rsidRPr="00AB3D4A">
              <w:rPr>
                <w:rFonts w:ascii="Times New Roman"/>
                <w:snapToGrid w:val="0"/>
                <w:sz w:val="18"/>
              </w:rPr>
              <w:t>不合格分类</w:t>
            </w:r>
          </w:p>
        </w:tc>
        <w:tc>
          <w:tcPr>
            <w:tcW w:w="2431" w:type="pct"/>
            <w:gridSpan w:val="3"/>
            <w:tcBorders>
              <w:top w:val="single" w:sz="12" w:space="0" w:color="auto"/>
              <w:left w:val="single" w:sz="12" w:space="0" w:color="auto"/>
              <w:bottom w:val="single" w:sz="12" w:space="0" w:color="auto"/>
              <w:right w:val="single" w:sz="12" w:space="0" w:color="auto"/>
            </w:tcBorders>
            <w:vAlign w:val="center"/>
          </w:tcPr>
          <w:p w14:paraId="0DB1D388" w14:textId="77777777" w:rsidR="004A11F7" w:rsidRPr="00AB3D4A" w:rsidRDefault="004A11F7" w:rsidP="00C96D1B">
            <w:pPr>
              <w:pStyle w:val="afff5"/>
              <w:widowControl w:val="0"/>
              <w:ind w:firstLineChars="0"/>
              <w:jc w:val="center"/>
              <w:rPr>
                <w:rFonts w:ascii="Times New Roman"/>
              </w:rPr>
            </w:pPr>
            <w:r w:rsidRPr="00AB3D4A">
              <w:rPr>
                <w:rFonts w:ascii="Times New Roman"/>
                <w:sz w:val="18"/>
              </w:rPr>
              <w:t>检验项目、要求及试验条目</w:t>
            </w:r>
          </w:p>
        </w:tc>
        <w:tc>
          <w:tcPr>
            <w:tcW w:w="1697" w:type="pct"/>
            <w:gridSpan w:val="2"/>
            <w:tcBorders>
              <w:top w:val="single" w:sz="12" w:space="0" w:color="auto"/>
              <w:left w:val="single" w:sz="12" w:space="0" w:color="auto"/>
              <w:bottom w:val="single" w:sz="12" w:space="0" w:color="auto"/>
              <w:right w:val="single" w:sz="12" w:space="0" w:color="auto"/>
            </w:tcBorders>
            <w:vAlign w:val="center"/>
          </w:tcPr>
          <w:p w14:paraId="7A0CBA75" w14:textId="77777777" w:rsidR="004A11F7" w:rsidRPr="00AB3D4A" w:rsidRDefault="004A11F7" w:rsidP="00C96D1B">
            <w:pPr>
              <w:pStyle w:val="afff5"/>
              <w:widowControl w:val="0"/>
              <w:ind w:firstLineChars="0"/>
              <w:jc w:val="center"/>
              <w:rPr>
                <w:rFonts w:ascii="Times New Roman"/>
              </w:rPr>
            </w:pPr>
            <w:r w:rsidRPr="00AB3D4A">
              <w:rPr>
                <w:rFonts w:ascii="Times New Roman"/>
                <w:sz w:val="18"/>
              </w:rPr>
              <w:t>检验分类</w:t>
            </w:r>
          </w:p>
        </w:tc>
      </w:tr>
      <w:tr w:rsidR="004A11F7" w:rsidRPr="003237C2" w14:paraId="4B855207" w14:textId="77777777" w:rsidTr="00C96D1B">
        <w:trPr>
          <w:jc w:val="center"/>
        </w:trPr>
        <w:tc>
          <w:tcPr>
            <w:tcW w:w="426" w:type="pct"/>
            <w:vMerge/>
            <w:tcBorders>
              <w:top w:val="single" w:sz="12" w:space="0" w:color="auto"/>
              <w:left w:val="single" w:sz="12" w:space="0" w:color="auto"/>
              <w:bottom w:val="single" w:sz="12" w:space="0" w:color="auto"/>
              <w:right w:val="single" w:sz="12" w:space="0" w:color="auto"/>
            </w:tcBorders>
            <w:vAlign w:val="center"/>
          </w:tcPr>
          <w:p w14:paraId="78EE0F78" w14:textId="77777777" w:rsidR="004A11F7" w:rsidRPr="00AB3D4A" w:rsidRDefault="004A11F7" w:rsidP="00C96D1B">
            <w:pPr>
              <w:pStyle w:val="afff5"/>
              <w:widowControl w:val="0"/>
              <w:ind w:firstLineChars="0"/>
              <w:jc w:val="center"/>
              <w:rPr>
                <w:rFonts w:ascii="Times New Roman"/>
              </w:rPr>
            </w:pPr>
          </w:p>
        </w:tc>
        <w:tc>
          <w:tcPr>
            <w:tcW w:w="446" w:type="pct"/>
            <w:vMerge/>
            <w:tcBorders>
              <w:top w:val="single" w:sz="12" w:space="0" w:color="auto"/>
              <w:left w:val="single" w:sz="12" w:space="0" w:color="auto"/>
              <w:bottom w:val="single" w:sz="12" w:space="0" w:color="auto"/>
              <w:right w:val="single" w:sz="12" w:space="0" w:color="auto"/>
            </w:tcBorders>
            <w:vAlign w:val="center"/>
          </w:tcPr>
          <w:p w14:paraId="5FD46308" w14:textId="77777777" w:rsidR="004A11F7" w:rsidRPr="00AB3D4A" w:rsidRDefault="004A11F7" w:rsidP="00C96D1B">
            <w:pPr>
              <w:pStyle w:val="afff5"/>
              <w:widowControl w:val="0"/>
              <w:ind w:firstLineChars="0"/>
              <w:jc w:val="center"/>
              <w:rPr>
                <w:rFonts w:ascii="Times New Roman"/>
              </w:rPr>
            </w:pPr>
          </w:p>
        </w:tc>
        <w:tc>
          <w:tcPr>
            <w:tcW w:w="1193" w:type="pct"/>
            <w:tcBorders>
              <w:top w:val="single" w:sz="12" w:space="0" w:color="auto"/>
              <w:left w:val="single" w:sz="12" w:space="0" w:color="auto"/>
              <w:bottom w:val="single" w:sz="12" w:space="0" w:color="auto"/>
              <w:right w:val="single" w:sz="12" w:space="0" w:color="auto"/>
            </w:tcBorders>
            <w:vAlign w:val="center"/>
          </w:tcPr>
          <w:p w14:paraId="71E80E3C"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检验项目</w:t>
            </w:r>
          </w:p>
        </w:tc>
        <w:tc>
          <w:tcPr>
            <w:tcW w:w="619" w:type="pct"/>
            <w:tcBorders>
              <w:top w:val="single" w:sz="12" w:space="0" w:color="auto"/>
              <w:left w:val="single" w:sz="12" w:space="0" w:color="auto"/>
              <w:bottom w:val="single" w:sz="12" w:space="0" w:color="auto"/>
              <w:right w:val="single" w:sz="12" w:space="0" w:color="auto"/>
            </w:tcBorders>
            <w:vAlign w:val="center"/>
          </w:tcPr>
          <w:p w14:paraId="6E76F5F3"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要求条目</w:t>
            </w:r>
          </w:p>
        </w:tc>
        <w:tc>
          <w:tcPr>
            <w:tcW w:w="619" w:type="pct"/>
            <w:tcBorders>
              <w:top w:val="single" w:sz="12" w:space="0" w:color="auto"/>
              <w:left w:val="single" w:sz="12" w:space="0" w:color="auto"/>
              <w:bottom w:val="single" w:sz="12" w:space="0" w:color="auto"/>
              <w:right w:val="single" w:sz="12" w:space="0" w:color="auto"/>
            </w:tcBorders>
            <w:vAlign w:val="center"/>
          </w:tcPr>
          <w:p w14:paraId="64C669AE"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试验方法</w:t>
            </w:r>
          </w:p>
        </w:tc>
        <w:tc>
          <w:tcPr>
            <w:tcW w:w="849" w:type="pct"/>
            <w:tcBorders>
              <w:top w:val="single" w:sz="12" w:space="0" w:color="auto"/>
              <w:left w:val="single" w:sz="12" w:space="0" w:color="auto"/>
              <w:bottom w:val="single" w:sz="12" w:space="0" w:color="auto"/>
              <w:right w:val="single" w:sz="12" w:space="0" w:color="auto"/>
            </w:tcBorders>
            <w:vAlign w:val="center"/>
          </w:tcPr>
          <w:p w14:paraId="2AD12289"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出厂检验</w:t>
            </w:r>
          </w:p>
        </w:tc>
        <w:tc>
          <w:tcPr>
            <w:tcW w:w="848" w:type="pct"/>
            <w:tcBorders>
              <w:top w:val="single" w:sz="12" w:space="0" w:color="auto"/>
              <w:left w:val="single" w:sz="12" w:space="0" w:color="auto"/>
              <w:bottom w:val="single" w:sz="12" w:space="0" w:color="auto"/>
              <w:right w:val="single" w:sz="12" w:space="0" w:color="auto"/>
            </w:tcBorders>
            <w:vAlign w:val="center"/>
          </w:tcPr>
          <w:p w14:paraId="3426B1F2"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型式检验</w:t>
            </w:r>
          </w:p>
        </w:tc>
      </w:tr>
      <w:tr w:rsidR="004A11F7" w:rsidRPr="003237C2" w14:paraId="13616665" w14:textId="77777777" w:rsidTr="00C96D1B">
        <w:trPr>
          <w:jc w:val="center"/>
        </w:trPr>
        <w:tc>
          <w:tcPr>
            <w:tcW w:w="426" w:type="pct"/>
            <w:tcBorders>
              <w:top w:val="single" w:sz="12" w:space="0" w:color="auto"/>
              <w:left w:val="single" w:sz="12" w:space="0" w:color="auto"/>
            </w:tcBorders>
            <w:vAlign w:val="center"/>
          </w:tcPr>
          <w:p w14:paraId="54A8AA76"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1</w:t>
            </w:r>
          </w:p>
        </w:tc>
        <w:tc>
          <w:tcPr>
            <w:tcW w:w="446" w:type="pct"/>
            <w:vMerge w:val="restart"/>
            <w:tcBorders>
              <w:top w:val="single" w:sz="12" w:space="0" w:color="auto"/>
            </w:tcBorders>
            <w:vAlign w:val="center"/>
          </w:tcPr>
          <w:p w14:paraId="65A05B7D"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sz w:val="18"/>
              </w:rPr>
              <w:t>A</w:t>
            </w:r>
          </w:p>
        </w:tc>
        <w:tc>
          <w:tcPr>
            <w:tcW w:w="1193" w:type="pct"/>
            <w:tcBorders>
              <w:top w:val="single" w:sz="12" w:space="0" w:color="auto"/>
            </w:tcBorders>
            <w:vAlign w:val="center"/>
          </w:tcPr>
          <w:p w14:paraId="53E2B675"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安全</w:t>
            </w:r>
            <w:r w:rsidR="006C086D">
              <w:rPr>
                <w:rFonts w:ascii="Times New Roman" w:hint="eastAsia"/>
                <w:sz w:val="18"/>
              </w:rPr>
              <w:t>性</w:t>
            </w:r>
          </w:p>
        </w:tc>
        <w:tc>
          <w:tcPr>
            <w:tcW w:w="619" w:type="pct"/>
            <w:tcBorders>
              <w:top w:val="single" w:sz="12" w:space="0" w:color="auto"/>
            </w:tcBorders>
            <w:vAlign w:val="center"/>
          </w:tcPr>
          <w:p w14:paraId="3B7E7D7F"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hint="eastAsia"/>
                <w:sz w:val="18"/>
              </w:rPr>
              <w:t>5</w:t>
            </w:r>
            <w:r w:rsidRPr="00AB3D4A">
              <w:rPr>
                <w:rFonts w:ascii="Times New Roman"/>
                <w:sz w:val="18"/>
              </w:rPr>
              <w:t>.</w:t>
            </w:r>
            <w:r>
              <w:rPr>
                <w:rFonts w:ascii="Times New Roman" w:hint="eastAsia"/>
                <w:sz w:val="18"/>
              </w:rPr>
              <w:t>9</w:t>
            </w:r>
          </w:p>
        </w:tc>
        <w:tc>
          <w:tcPr>
            <w:tcW w:w="619" w:type="pct"/>
            <w:tcBorders>
              <w:top w:val="single" w:sz="12" w:space="0" w:color="auto"/>
            </w:tcBorders>
            <w:vAlign w:val="center"/>
          </w:tcPr>
          <w:p w14:paraId="7EA1468D"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6</w:t>
            </w:r>
            <w:r w:rsidRPr="003237C2">
              <w:rPr>
                <w:rFonts w:ascii="Times New Roman"/>
                <w:sz w:val="18"/>
              </w:rPr>
              <w:t>.</w:t>
            </w:r>
            <w:r w:rsidRPr="003237C2">
              <w:rPr>
                <w:rFonts w:ascii="Times New Roman" w:hint="eastAsia"/>
                <w:sz w:val="18"/>
              </w:rPr>
              <w:t>9</w:t>
            </w:r>
          </w:p>
        </w:tc>
        <w:tc>
          <w:tcPr>
            <w:tcW w:w="849" w:type="pct"/>
            <w:tcBorders>
              <w:top w:val="single" w:sz="12" w:space="0" w:color="auto"/>
            </w:tcBorders>
            <w:vAlign w:val="center"/>
          </w:tcPr>
          <w:p w14:paraId="0C1C9220"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top w:val="single" w:sz="12" w:space="0" w:color="auto"/>
              <w:right w:val="single" w:sz="12" w:space="0" w:color="auto"/>
            </w:tcBorders>
            <w:vAlign w:val="center"/>
          </w:tcPr>
          <w:p w14:paraId="3F1E95B0"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31E386B9" w14:textId="77777777" w:rsidTr="00C96D1B">
        <w:trPr>
          <w:jc w:val="center"/>
        </w:trPr>
        <w:tc>
          <w:tcPr>
            <w:tcW w:w="426" w:type="pct"/>
            <w:tcBorders>
              <w:left w:val="single" w:sz="12" w:space="0" w:color="auto"/>
            </w:tcBorders>
            <w:vAlign w:val="center"/>
          </w:tcPr>
          <w:p w14:paraId="1AA1E1EC"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2</w:t>
            </w:r>
          </w:p>
        </w:tc>
        <w:tc>
          <w:tcPr>
            <w:tcW w:w="446" w:type="pct"/>
            <w:vMerge/>
            <w:vAlign w:val="center"/>
          </w:tcPr>
          <w:p w14:paraId="4F64DB2C"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6B3908EA"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质量范围</w:t>
            </w:r>
          </w:p>
        </w:tc>
        <w:tc>
          <w:tcPr>
            <w:tcW w:w="619" w:type="pct"/>
            <w:vAlign w:val="center"/>
          </w:tcPr>
          <w:p w14:paraId="0617E25C"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IsROCDate" w:val="False"/>
                <w:attr w:name="IsLunarDate" w:val="False"/>
                <w:attr w:name="Day" w:val="30"/>
                <w:attr w:name="Month" w:val="12"/>
                <w:attr w:name="Year" w:val="1899"/>
              </w:smartTagPr>
              <w:r w:rsidRPr="00AB3D4A">
                <w:rPr>
                  <w:rFonts w:ascii="Times New Roman" w:hint="eastAsia"/>
                  <w:sz w:val="18"/>
                </w:rPr>
                <w:t>5</w:t>
              </w:r>
              <w:r w:rsidRPr="00AB3D4A">
                <w:rPr>
                  <w:rFonts w:ascii="Times New Roman"/>
                  <w:sz w:val="18"/>
                </w:rPr>
                <w:t>.4.1</w:t>
              </w:r>
            </w:smartTag>
          </w:p>
        </w:tc>
        <w:tc>
          <w:tcPr>
            <w:tcW w:w="619" w:type="pct"/>
            <w:vAlign w:val="center"/>
          </w:tcPr>
          <w:p w14:paraId="5D53A5E2"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IsROCDate" w:val="False"/>
                <w:attr w:name="IsLunarDate" w:val="False"/>
                <w:attr w:name="Day" w:val="30"/>
                <w:attr w:name="Month" w:val="12"/>
                <w:attr w:name="Year" w:val="1899"/>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1</w:t>
              </w:r>
            </w:smartTag>
          </w:p>
        </w:tc>
        <w:tc>
          <w:tcPr>
            <w:tcW w:w="849" w:type="pct"/>
            <w:vAlign w:val="center"/>
          </w:tcPr>
          <w:p w14:paraId="6D0FAD5C"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0D7A8F99"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6F04B00A" w14:textId="77777777" w:rsidTr="00C96D1B">
        <w:trPr>
          <w:jc w:val="center"/>
        </w:trPr>
        <w:tc>
          <w:tcPr>
            <w:tcW w:w="426" w:type="pct"/>
            <w:tcBorders>
              <w:left w:val="single" w:sz="12" w:space="0" w:color="auto"/>
            </w:tcBorders>
            <w:vAlign w:val="center"/>
          </w:tcPr>
          <w:p w14:paraId="00B42C25"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3</w:t>
            </w:r>
          </w:p>
        </w:tc>
        <w:tc>
          <w:tcPr>
            <w:tcW w:w="446" w:type="pct"/>
            <w:vMerge/>
            <w:vAlign w:val="center"/>
          </w:tcPr>
          <w:p w14:paraId="1B0E3F1E"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0C9813CE"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质量分辨率</w:t>
            </w:r>
          </w:p>
        </w:tc>
        <w:tc>
          <w:tcPr>
            <w:tcW w:w="619" w:type="pct"/>
            <w:vAlign w:val="center"/>
          </w:tcPr>
          <w:p w14:paraId="413C83C4"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IsROCDate" w:val="False"/>
                <w:attr w:name="IsLunarDate" w:val="False"/>
                <w:attr w:name="Day" w:val="30"/>
                <w:attr w:name="Month" w:val="12"/>
                <w:attr w:name="Year" w:val="1899"/>
              </w:smartTagPr>
              <w:r w:rsidRPr="00AB3D4A">
                <w:rPr>
                  <w:rFonts w:ascii="Times New Roman" w:hint="eastAsia"/>
                  <w:sz w:val="18"/>
                </w:rPr>
                <w:t>5</w:t>
              </w:r>
              <w:r w:rsidRPr="00AB3D4A">
                <w:rPr>
                  <w:rFonts w:ascii="Times New Roman"/>
                  <w:sz w:val="18"/>
                </w:rPr>
                <w:t>.4.2</w:t>
              </w:r>
            </w:smartTag>
          </w:p>
        </w:tc>
        <w:tc>
          <w:tcPr>
            <w:tcW w:w="619" w:type="pct"/>
            <w:vAlign w:val="center"/>
          </w:tcPr>
          <w:p w14:paraId="4997C1B1"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IsROCDate" w:val="False"/>
                <w:attr w:name="IsLunarDate" w:val="False"/>
                <w:attr w:name="Day" w:val="30"/>
                <w:attr w:name="Month" w:val="12"/>
                <w:attr w:name="Year" w:val="1899"/>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2</w:t>
              </w:r>
            </w:smartTag>
          </w:p>
        </w:tc>
        <w:tc>
          <w:tcPr>
            <w:tcW w:w="849" w:type="pct"/>
            <w:vAlign w:val="center"/>
          </w:tcPr>
          <w:p w14:paraId="5DEE9065"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24265E84"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17C31396" w14:textId="77777777" w:rsidTr="00C96D1B">
        <w:trPr>
          <w:jc w:val="center"/>
        </w:trPr>
        <w:tc>
          <w:tcPr>
            <w:tcW w:w="426" w:type="pct"/>
            <w:tcBorders>
              <w:left w:val="single" w:sz="12" w:space="0" w:color="auto"/>
            </w:tcBorders>
            <w:vAlign w:val="center"/>
          </w:tcPr>
          <w:p w14:paraId="21E2516B"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sz w:val="18"/>
              </w:rPr>
              <w:t>4</w:t>
            </w:r>
          </w:p>
        </w:tc>
        <w:tc>
          <w:tcPr>
            <w:tcW w:w="446" w:type="pct"/>
            <w:vMerge/>
            <w:vAlign w:val="center"/>
          </w:tcPr>
          <w:p w14:paraId="025A2B00"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58304A28"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sz w:val="18"/>
              </w:rPr>
              <w:t>质量准确</w:t>
            </w:r>
            <w:r w:rsidRPr="003237C2">
              <w:rPr>
                <w:rFonts w:ascii="Times New Roman" w:hint="eastAsia"/>
                <w:sz w:val="18"/>
              </w:rPr>
              <w:t>性</w:t>
            </w:r>
          </w:p>
        </w:tc>
        <w:tc>
          <w:tcPr>
            <w:tcW w:w="619" w:type="pct"/>
            <w:vAlign w:val="center"/>
          </w:tcPr>
          <w:p w14:paraId="4F99D259"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IsROCDate" w:val="False"/>
                <w:attr w:name="IsLunarDate" w:val="False"/>
                <w:attr w:name="Day" w:val="30"/>
                <w:attr w:name="Month" w:val="12"/>
                <w:attr w:name="Year" w:val="1899"/>
              </w:smartTagPr>
              <w:r w:rsidRPr="00AB3D4A">
                <w:rPr>
                  <w:rFonts w:ascii="Times New Roman" w:hint="eastAsia"/>
                  <w:sz w:val="18"/>
                </w:rPr>
                <w:t>5</w:t>
              </w:r>
              <w:r w:rsidRPr="00AB3D4A">
                <w:rPr>
                  <w:rFonts w:ascii="Times New Roman"/>
                  <w:sz w:val="18"/>
                </w:rPr>
                <w:t>.4.3</w:t>
              </w:r>
            </w:smartTag>
          </w:p>
        </w:tc>
        <w:tc>
          <w:tcPr>
            <w:tcW w:w="619" w:type="pct"/>
            <w:vAlign w:val="center"/>
          </w:tcPr>
          <w:p w14:paraId="5B278DCD"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3</w:t>
              </w:r>
            </w:smartTag>
          </w:p>
        </w:tc>
        <w:tc>
          <w:tcPr>
            <w:tcW w:w="849" w:type="pct"/>
            <w:vAlign w:val="center"/>
          </w:tcPr>
          <w:p w14:paraId="1777D9C7"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6BEA54C6"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7C890F1C" w14:textId="77777777" w:rsidTr="00C96D1B">
        <w:trPr>
          <w:jc w:val="center"/>
        </w:trPr>
        <w:tc>
          <w:tcPr>
            <w:tcW w:w="426" w:type="pct"/>
            <w:tcBorders>
              <w:left w:val="single" w:sz="12" w:space="0" w:color="auto"/>
            </w:tcBorders>
            <w:vAlign w:val="center"/>
          </w:tcPr>
          <w:p w14:paraId="31D32B73"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5</w:t>
            </w:r>
          </w:p>
        </w:tc>
        <w:tc>
          <w:tcPr>
            <w:tcW w:w="446" w:type="pct"/>
            <w:vMerge/>
            <w:vAlign w:val="center"/>
          </w:tcPr>
          <w:p w14:paraId="0D3698F9"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029732CC"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sz w:val="18"/>
              </w:rPr>
              <w:t>质量稳定性</w:t>
            </w:r>
          </w:p>
        </w:tc>
        <w:tc>
          <w:tcPr>
            <w:tcW w:w="619" w:type="pct"/>
            <w:vAlign w:val="center"/>
          </w:tcPr>
          <w:p w14:paraId="7D846145"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AB3D4A">
                <w:rPr>
                  <w:rFonts w:ascii="Times New Roman" w:hint="eastAsia"/>
                  <w:sz w:val="18"/>
                </w:rPr>
                <w:t>5</w:t>
              </w:r>
              <w:r w:rsidRPr="00AB3D4A">
                <w:rPr>
                  <w:rFonts w:ascii="Times New Roman"/>
                  <w:sz w:val="18"/>
                </w:rPr>
                <w:t>.4.4</w:t>
              </w:r>
            </w:smartTag>
          </w:p>
        </w:tc>
        <w:tc>
          <w:tcPr>
            <w:tcW w:w="619" w:type="pct"/>
            <w:vAlign w:val="center"/>
          </w:tcPr>
          <w:p w14:paraId="5A9497DE"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IsROCDate" w:val="False"/>
                <w:attr w:name="IsLunarDate" w:val="False"/>
                <w:attr w:name="Day" w:val="30"/>
                <w:attr w:name="Month" w:val="12"/>
                <w:attr w:name="Year" w:val="1899"/>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4</w:t>
              </w:r>
            </w:smartTag>
          </w:p>
        </w:tc>
        <w:tc>
          <w:tcPr>
            <w:tcW w:w="849" w:type="pct"/>
            <w:vAlign w:val="center"/>
          </w:tcPr>
          <w:p w14:paraId="1192FD89"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4F153B19"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4CF38CBF" w14:textId="77777777" w:rsidTr="00C96D1B">
        <w:trPr>
          <w:jc w:val="center"/>
        </w:trPr>
        <w:tc>
          <w:tcPr>
            <w:tcW w:w="426" w:type="pct"/>
            <w:tcBorders>
              <w:left w:val="single" w:sz="12" w:space="0" w:color="auto"/>
            </w:tcBorders>
            <w:vAlign w:val="center"/>
          </w:tcPr>
          <w:p w14:paraId="3115ADFE"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6</w:t>
            </w:r>
          </w:p>
        </w:tc>
        <w:tc>
          <w:tcPr>
            <w:tcW w:w="446" w:type="pct"/>
            <w:vMerge/>
            <w:vAlign w:val="center"/>
          </w:tcPr>
          <w:p w14:paraId="27C0B6D3"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2732966B" w14:textId="77777777" w:rsidR="004A11F7" w:rsidRPr="00E96921" w:rsidDel="00FB423A" w:rsidRDefault="004A11F7" w:rsidP="00C96D1B">
            <w:pPr>
              <w:pStyle w:val="afff5"/>
              <w:widowControl w:val="0"/>
              <w:ind w:firstLineChars="0" w:firstLine="0"/>
              <w:jc w:val="center"/>
              <w:rPr>
                <w:rFonts w:ascii="Times New Roman"/>
                <w:sz w:val="18"/>
              </w:rPr>
            </w:pPr>
            <w:r w:rsidRPr="00E96921">
              <w:rPr>
                <w:rFonts w:ascii="Times New Roman" w:hint="eastAsia"/>
                <w:sz w:val="18"/>
              </w:rPr>
              <w:t>信噪比</w:t>
            </w:r>
          </w:p>
        </w:tc>
        <w:tc>
          <w:tcPr>
            <w:tcW w:w="619" w:type="pct"/>
            <w:vAlign w:val="center"/>
          </w:tcPr>
          <w:p w14:paraId="5AC15193"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AB3D4A">
                <w:rPr>
                  <w:rFonts w:ascii="Times New Roman" w:hint="eastAsia"/>
                  <w:sz w:val="18"/>
                </w:rPr>
                <w:t>5</w:t>
              </w:r>
              <w:r w:rsidRPr="00AB3D4A">
                <w:rPr>
                  <w:rFonts w:ascii="Times New Roman"/>
                  <w:sz w:val="18"/>
                </w:rPr>
                <w:t>.4.</w:t>
              </w:r>
              <w:r w:rsidRPr="00AB3D4A">
                <w:rPr>
                  <w:rFonts w:ascii="Times New Roman" w:hint="eastAsia"/>
                  <w:sz w:val="18"/>
                </w:rPr>
                <w:t>7</w:t>
              </w:r>
            </w:smartTag>
          </w:p>
        </w:tc>
        <w:tc>
          <w:tcPr>
            <w:tcW w:w="619" w:type="pct"/>
            <w:vAlign w:val="center"/>
          </w:tcPr>
          <w:p w14:paraId="456351EA"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7</w:t>
              </w:r>
            </w:smartTag>
          </w:p>
        </w:tc>
        <w:tc>
          <w:tcPr>
            <w:tcW w:w="849" w:type="pct"/>
            <w:vAlign w:val="center"/>
          </w:tcPr>
          <w:p w14:paraId="0E4A4BDD"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534D0632"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1244ACDC" w14:textId="77777777" w:rsidTr="00C96D1B">
        <w:trPr>
          <w:jc w:val="center"/>
        </w:trPr>
        <w:tc>
          <w:tcPr>
            <w:tcW w:w="426" w:type="pct"/>
            <w:tcBorders>
              <w:left w:val="single" w:sz="12" w:space="0" w:color="auto"/>
            </w:tcBorders>
            <w:vAlign w:val="center"/>
          </w:tcPr>
          <w:p w14:paraId="366B5A66"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7</w:t>
            </w:r>
          </w:p>
        </w:tc>
        <w:tc>
          <w:tcPr>
            <w:tcW w:w="446" w:type="pct"/>
            <w:vMerge/>
            <w:vAlign w:val="center"/>
          </w:tcPr>
          <w:p w14:paraId="4F77BAD1"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3F46D3DE"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hint="eastAsia"/>
                <w:sz w:val="18"/>
              </w:rPr>
              <w:t>测量重复性</w:t>
            </w:r>
          </w:p>
        </w:tc>
        <w:tc>
          <w:tcPr>
            <w:tcW w:w="619" w:type="pct"/>
            <w:vAlign w:val="center"/>
          </w:tcPr>
          <w:p w14:paraId="1B3AD3BA"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AB3D4A">
                <w:rPr>
                  <w:rFonts w:ascii="Times New Roman" w:hint="eastAsia"/>
                  <w:sz w:val="18"/>
                </w:rPr>
                <w:t>5</w:t>
              </w:r>
              <w:r w:rsidRPr="00AB3D4A">
                <w:rPr>
                  <w:rFonts w:ascii="Times New Roman"/>
                  <w:sz w:val="18"/>
                </w:rPr>
                <w:t>.4.</w:t>
              </w:r>
              <w:r w:rsidRPr="00AB3D4A">
                <w:rPr>
                  <w:rFonts w:ascii="Times New Roman" w:hint="eastAsia"/>
                  <w:sz w:val="18"/>
                </w:rPr>
                <w:t>8</w:t>
              </w:r>
            </w:smartTag>
          </w:p>
        </w:tc>
        <w:tc>
          <w:tcPr>
            <w:tcW w:w="619" w:type="pct"/>
            <w:vAlign w:val="center"/>
          </w:tcPr>
          <w:p w14:paraId="3AD94583"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8</w:t>
              </w:r>
            </w:smartTag>
          </w:p>
        </w:tc>
        <w:tc>
          <w:tcPr>
            <w:tcW w:w="849" w:type="pct"/>
            <w:vAlign w:val="center"/>
          </w:tcPr>
          <w:p w14:paraId="3C4C7C3F"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5D474591"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79B87788" w14:textId="77777777" w:rsidTr="00C96D1B">
        <w:trPr>
          <w:jc w:val="center"/>
        </w:trPr>
        <w:tc>
          <w:tcPr>
            <w:tcW w:w="426" w:type="pct"/>
            <w:tcBorders>
              <w:left w:val="single" w:sz="12" w:space="0" w:color="auto"/>
            </w:tcBorders>
            <w:vAlign w:val="center"/>
          </w:tcPr>
          <w:p w14:paraId="6FA83DF3"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8</w:t>
            </w:r>
          </w:p>
        </w:tc>
        <w:tc>
          <w:tcPr>
            <w:tcW w:w="446" w:type="pct"/>
            <w:vMerge w:val="restart"/>
            <w:vAlign w:val="center"/>
          </w:tcPr>
          <w:p w14:paraId="245D7ECD"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sz w:val="18"/>
              </w:rPr>
              <w:t>B</w:t>
            </w:r>
          </w:p>
        </w:tc>
        <w:tc>
          <w:tcPr>
            <w:tcW w:w="1193" w:type="pct"/>
            <w:vAlign w:val="center"/>
          </w:tcPr>
          <w:p w14:paraId="31D64B20"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外观</w:t>
            </w:r>
          </w:p>
        </w:tc>
        <w:tc>
          <w:tcPr>
            <w:tcW w:w="619" w:type="pct"/>
            <w:vAlign w:val="center"/>
          </w:tcPr>
          <w:p w14:paraId="050CDD80"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hint="eastAsia"/>
                <w:sz w:val="18"/>
              </w:rPr>
              <w:t>5</w:t>
            </w:r>
            <w:r w:rsidRPr="00AB3D4A">
              <w:rPr>
                <w:rFonts w:ascii="Times New Roman"/>
                <w:sz w:val="18"/>
              </w:rPr>
              <w:t>.2</w:t>
            </w:r>
          </w:p>
        </w:tc>
        <w:tc>
          <w:tcPr>
            <w:tcW w:w="619" w:type="pct"/>
            <w:vAlign w:val="center"/>
          </w:tcPr>
          <w:p w14:paraId="599A26EE"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6</w:t>
            </w:r>
            <w:r w:rsidRPr="003237C2">
              <w:rPr>
                <w:rFonts w:ascii="Times New Roman"/>
                <w:sz w:val="18"/>
              </w:rPr>
              <w:t>.</w:t>
            </w:r>
            <w:r w:rsidRPr="003237C2">
              <w:rPr>
                <w:rFonts w:ascii="Times New Roman" w:hint="eastAsia"/>
                <w:sz w:val="18"/>
              </w:rPr>
              <w:t>2</w:t>
            </w:r>
          </w:p>
        </w:tc>
        <w:tc>
          <w:tcPr>
            <w:tcW w:w="849" w:type="pct"/>
            <w:vAlign w:val="center"/>
          </w:tcPr>
          <w:p w14:paraId="09D4517B"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31468711"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2372F061" w14:textId="77777777" w:rsidTr="00C96D1B">
        <w:trPr>
          <w:jc w:val="center"/>
        </w:trPr>
        <w:tc>
          <w:tcPr>
            <w:tcW w:w="426" w:type="pct"/>
            <w:tcBorders>
              <w:left w:val="single" w:sz="12" w:space="0" w:color="auto"/>
            </w:tcBorders>
            <w:vAlign w:val="center"/>
          </w:tcPr>
          <w:p w14:paraId="34CE8CE0"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9</w:t>
            </w:r>
          </w:p>
        </w:tc>
        <w:tc>
          <w:tcPr>
            <w:tcW w:w="446" w:type="pct"/>
            <w:vMerge/>
            <w:vAlign w:val="center"/>
          </w:tcPr>
          <w:p w14:paraId="72FF3993" w14:textId="77777777" w:rsidR="004A11F7" w:rsidRPr="00AB3D4A" w:rsidRDefault="004A11F7" w:rsidP="00C96D1B">
            <w:pPr>
              <w:pStyle w:val="afff5"/>
              <w:widowControl w:val="0"/>
              <w:ind w:firstLineChars="0"/>
              <w:jc w:val="center"/>
              <w:rPr>
                <w:rFonts w:ascii="Times New Roman"/>
              </w:rPr>
            </w:pPr>
          </w:p>
        </w:tc>
        <w:tc>
          <w:tcPr>
            <w:tcW w:w="1193" w:type="pct"/>
            <w:vAlign w:val="center"/>
          </w:tcPr>
          <w:p w14:paraId="4450B231"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功能</w:t>
            </w:r>
          </w:p>
        </w:tc>
        <w:tc>
          <w:tcPr>
            <w:tcW w:w="619" w:type="pct"/>
            <w:vAlign w:val="center"/>
          </w:tcPr>
          <w:p w14:paraId="66D0C9F4"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hint="eastAsia"/>
                <w:sz w:val="18"/>
              </w:rPr>
              <w:t>5</w:t>
            </w:r>
            <w:r w:rsidRPr="00AB3D4A">
              <w:rPr>
                <w:rFonts w:ascii="Times New Roman"/>
                <w:sz w:val="18"/>
              </w:rPr>
              <w:t>.3</w:t>
            </w:r>
          </w:p>
        </w:tc>
        <w:tc>
          <w:tcPr>
            <w:tcW w:w="619" w:type="pct"/>
            <w:vAlign w:val="center"/>
          </w:tcPr>
          <w:p w14:paraId="72E092C5"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6</w:t>
            </w:r>
            <w:r w:rsidRPr="003237C2">
              <w:rPr>
                <w:rFonts w:ascii="Times New Roman"/>
                <w:sz w:val="18"/>
              </w:rPr>
              <w:t>.</w:t>
            </w:r>
            <w:r w:rsidRPr="003237C2">
              <w:rPr>
                <w:rFonts w:ascii="Times New Roman" w:hint="eastAsia"/>
                <w:sz w:val="18"/>
              </w:rPr>
              <w:t>3</w:t>
            </w:r>
          </w:p>
        </w:tc>
        <w:tc>
          <w:tcPr>
            <w:tcW w:w="849" w:type="pct"/>
            <w:vAlign w:val="center"/>
          </w:tcPr>
          <w:p w14:paraId="2C6B7672"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31ABB607"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404197DD" w14:textId="77777777" w:rsidTr="00C96D1B">
        <w:trPr>
          <w:jc w:val="center"/>
        </w:trPr>
        <w:tc>
          <w:tcPr>
            <w:tcW w:w="426" w:type="pct"/>
            <w:tcBorders>
              <w:left w:val="single" w:sz="12" w:space="0" w:color="auto"/>
            </w:tcBorders>
            <w:vAlign w:val="center"/>
          </w:tcPr>
          <w:p w14:paraId="0B7C77CF" w14:textId="77777777" w:rsidR="004A11F7" w:rsidRPr="00AB3D4A" w:rsidRDefault="004A11F7" w:rsidP="00C96D1B">
            <w:pPr>
              <w:pStyle w:val="afff5"/>
              <w:widowControl w:val="0"/>
              <w:ind w:firstLineChars="0" w:firstLine="0"/>
              <w:jc w:val="center"/>
              <w:rPr>
                <w:rFonts w:ascii="Times New Roman"/>
              </w:rPr>
            </w:pPr>
            <w:r w:rsidRPr="00AB3D4A">
              <w:rPr>
                <w:rFonts w:ascii="Times New Roman"/>
                <w:sz w:val="18"/>
              </w:rPr>
              <w:t>1</w:t>
            </w:r>
            <w:r>
              <w:rPr>
                <w:rFonts w:ascii="Times New Roman" w:hint="eastAsia"/>
                <w:sz w:val="18"/>
              </w:rPr>
              <w:t>0</w:t>
            </w:r>
          </w:p>
        </w:tc>
        <w:tc>
          <w:tcPr>
            <w:tcW w:w="446" w:type="pct"/>
            <w:vMerge/>
            <w:vAlign w:val="center"/>
          </w:tcPr>
          <w:p w14:paraId="410CE703"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27073B61"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sz w:val="18"/>
              </w:rPr>
              <w:t>气相色谱柱温度控制</w:t>
            </w:r>
            <w:r w:rsidRPr="003237C2">
              <w:rPr>
                <w:rFonts w:ascii="Times New Roman" w:hint="eastAsia"/>
                <w:sz w:val="18"/>
              </w:rPr>
              <w:t>稳定性</w:t>
            </w:r>
          </w:p>
        </w:tc>
        <w:tc>
          <w:tcPr>
            <w:tcW w:w="619" w:type="pct"/>
            <w:vAlign w:val="center"/>
          </w:tcPr>
          <w:p w14:paraId="5B7DB12F"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AB3D4A">
                <w:rPr>
                  <w:rFonts w:ascii="Times New Roman" w:hint="eastAsia"/>
                  <w:sz w:val="18"/>
                </w:rPr>
                <w:t>5</w:t>
              </w:r>
              <w:r w:rsidRPr="00AB3D4A">
                <w:rPr>
                  <w:rFonts w:ascii="Times New Roman"/>
                  <w:sz w:val="18"/>
                </w:rPr>
                <w:t>.4.</w:t>
              </w:r>
              <w:r w:rsidRPr="00AB3D4A">
                <w:rPr>
                  <w:rFonts w:ascii="Times New Roman" w:hint="eastAsia"/>
                  <w:sz w:val="18"/>
                </w:rPr>
                <w:t>5</w:t>
              </w:r>
            </w:smartTag>
          </w:p>
        </w:tc>
        <w:tc>
          <w:tcPr>
            <w:tcW w:w="619" w:type="pct"/>
            <w:vAlign w:val="center"/>
          </w:tcPr>
          <w:p w14:paraId="000333B7"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5</w:t>
              </w:r>
            </w:smartTag>
          </w:p>
        </w:tc>
        <w:tc>
          <w:tcPr>
            <w:tcW w:w="849" w:type="pct"/>
            <w:vAlign w:val="center"/>
          </w:tcPr>
          <w:p w14:paraId="15E3AC94"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5A606CFA"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237BDBF3" w14:textId="77777777" w:rsidTr="00C96D1B">
        <w:trPr>
          <w:cantSplit/>
          <w:jc w:val="center"/>
        </w:trPr>
        <w:tc>
          <w:tcPr>
            <w:tcW w:w="426" w:type="pct"/>
            <w:tcBorders>
              <w:left w:val="single" w:sz="12" w:space="0" w:color="auto"/>
            </w:tcBorders>
            <w:vAlign w:val="center"/>
          </w:tcPr>
          <w:p w14:paraId="2F6BBDC5"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1</w:t>
            </w:r>
            <w:r>
              <w:rPr>
                <w:rFonts w:ascii="Times New Roman" w:hint="eastAsia"/>
                <w:sz w:val="18"/>
              </w:rPr>
              <w:t>1</w:t>
            </w:r>
          </w:p>
        </w:tc>
        <w:tc>
          <w:tcPr>
            <w:tcW w:w="446" w:type="pct"/>
            <w:vMerge/>
            <w:vAlign w:val="center"/>
          </w:tcPr>
          <w:p w14:paraId="535C0927" w14:textId="77777777" w:rsidR="004A11F7" w:rsidRPr="00AB3D4A" w:rsidRDefault="004A11F7" w:rsidP="00C96D1B">
            <w:pPr>
              <w:pStyle w:val="afff5"/>
              <w:widowControl w:val="0"/>
              <w:ind w:firstLineChars="0"/>
              <w:jc w:val="center"/>
              <w:rPr>
                <w:rFonts w:ascii="Times New Roman"/>
              </w:rPr>
            </w:pPr>
          </w:p>
        </w:tc>
        <w:tc>
          <w:tcPr>
            <w:tcW w:w="1193" w:type="pct"/>
            <w:vAlign w:val="center"/>
          </w:tcPr>
          <w:p w14:paraId="0CD80E2A"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sz w:val="18"/>
              </w:rPr>
              <w:t>气相色谱柱程序升温重复性</w:t>
            </w:r>
          </w:p>
        </w:tc>
        <w:tc>
          <w:tcPr>
            <w:tcW w:w="619" w:type="pct"/>
            <w:vAlign w:val="center"/>
          </w:tcPr>
          <w:p w14:paraId="57A41170"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AB3D4A">
                <w:rPr>
                  <w:rFonts w:ascii="Times New Roman" w:hint="eastAsia"/>
                  <w:sz w:val="18"/>
                </w:rPr>
                <w:t>5</w:t>
              </w:r>
              <w:r w:rsidRPr="00AB3D4A">
                <w:rPr>
                  <w:rFonts w:ascii="Times New Roman"/>
                  <w:sz w:val="18"/>
                </w:rPr>
                <w:t>.4.</w:t>
              </w:r>
              <w:r w:rsidRPr="00AB3D4A">
                <w:rPr>
                  <w:rFonts w:ascii="Times New Roman" w:hint="eastAsia"/>
                  <w:sz w:val="18"/>
                </w:rPr>
                <w:t>6</w:t>
              </w:r>
            </w:smartTag>
          </w:p>
        </w:tc>
        <w:tc>
          <w:tcPr>
            <w:tcW w:w="619" w:type="pct"/>
            <w:vAlign w:val="center"/>
          </w:tcPr>
          <w:p w14:paraId="4C3DC7A9"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6</w:t>
              </w:r>
            </w:smartTag>
          </w:p>
        </w:tc>
        <w:tc>
          <w:tcPr>
            <w:tcW w:w="849" w:type="pct"/>
            <w:vAlign w:val="center"/>
          </w:tcPr>
          <w:p w14:paraId="79216D4A"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126ABA5A"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3CD5CC8D" w14:textId="77777777" w:rsidTr="00C96D1B">
        <w:trPr>
          <w:jc w:val="center"/>
        </w:trPr>
        <w:tc>
          <w:tcPr>
            <w:tcW w:w="426" w:type="pct"/>
            <w:tcBorders>
              <w:left w:val="single" w:sz="12" w:space="0" w:color="auto"/>
            </w:tcBorders>
            <w:vAlign w:val="center"/>
          </w:tcPr>
          <w:p w14:paraId="61B1B72B" w14:textId="77777777" w:rsidR="004A11F7" w:rsidRPr="000E3066" w:rsidRDefault="004A11F7" w:rsidP="00C96D1B">
            <w:pPr>
              <w:pStyle w:val="afff5"/>
              <w:widowControl w:val="0"/>
              <w:ind w:firstLineChars="0" w:firstLine="0"/>
              <w:jc w:val="center"/>
              <w:rPr>
                <w:rFonts w:ascii="Times New Roman"/>
                <w:sz w:val="18"/>
              </w:rPr>
            </w:pPr>
            <w:r w:rsidRPr="000E3066">
              <w:rPr>
                <w:rFonts w:ascii="Times New Roman" w:hint="eastAsia"/>
                <w:sz w:val="18"/>
              </w:rPr>
              <w:t>12</w:t>
            </w:r>
          </w:p>
        </w:tc>
        <w:tc>
          <w:tcPr>
            <w:tcW w:w="446" w:type="pct"/>
            <w:vMerge/>
            <w:vAlign w:val="center"/>
          </w:tcPr>
          <w:p w14:paraId="79CCC7CE" w14:textId="77777777" w:rsidR="004A11F7" w:rsidRPr="003237C2" w:rsidRDefault="004A11F7" w:rsidP="00C96D1B">
            <w:pPr>
              <w:pStyle w:val="afff5"/>
              <w:widowControl w:val="0"/>
              <w:ind w:firstLineChars="0"/>
              <w:jc w:val="center"/>
              <w:rPr>
                <w:rFonts w:ascii="Times New Roman"/>
                <w:strike/>
              </w:rPr>
            </w:pPr>
          </w:p>
        </w:tc>
        <w:tc>
          <w:tcPr>
            <w:tcW w:w="1193" w:type="pct"/>
            <w:vAlign w:val="center"/>
          </w:tcPr>
          <w:p w14:paraId="401A2C36" w14:textId="77777777" w:rsidR="004A11F7" w:rsidRPr="008D2115" w:rsidRDefault="004A11F7" w:rsidP="00C96D1B">
            <w:pPr>
              <w:pStyle w:val="afff5"/>
              <w:widowControl w:val="0"/>
              <w:ind w:firstLineChars="0" w:firstLine="0"/>
              <w:jc w:val="center"/>
              <w:rPr>
                <w:rFonts w:ascii="Times New Roman"/>
                <w:sz w:val="18"/>
              </w:rPr>
            </w:pPr>
            <w:r w:rsidRPr="00E96921">
              <w:rPr>
                <w:rFonts w:ascii="Times New Roman" w:hint="eastAsia"/>
                <w:sz w:val="18"/>
              </w:rPr>
              <w:t>谱图检索</w:t>
            </w:r>
          </w:p>
        </w:tc>
        <w:tc>
          <w:tcPr>
            <w:tcW w:w="619" w:type="pct"/>
            <w:vAlign w:val="center"/>
          </w:tcPr>
          <w:p w14:paraId="471EEF8E" w14:textId="77777777" w:rsidR="004A11F7" w:rsidRPr="008D2115"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8D2115">
                <w:rPr>
                  <w:rFonts w:ascii="Times New Roman" w:hint="eastAsia"/>
                  <w:sz w:val="18"/>
                </w:rPr>
                <w:t>5.</w:t>
              </w:r>
              <w:r w:rsidRPr="008D2115">
                <w:rPr>
                  <w:rFonts w:ascii="Times New Roman"/>
                  <w:sz w:val="18"/>
                </w:rPr>
                <w:t>4.</w:t>
              </w:r>
              <w:r w:rsidRPr="008D2115">
                <w:rPr>
                  <w:rFonts w:ascii="Times New Roman" w:hint="eastAsia"/>
                  <w:sz w:val="18"/>
                </w:rPr>
                <w:t>9</w:t>
              </w:r>
            </w:smartTag>
          </w:p>
        </w:tc>
        <w:tc>
          <w:tcPr>
            <w:tcW w:w="619" w:type="pct"/>
            <w:vAlign w:val="center"/>
          </w:tcPr>
          <w:p w14:paraId="08D8EF8F"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w:t>
              </w:r>
              <w:r w:rsidRPr="003237C2">
                <w:rPr>
                  <w:rFonts w:ascii="Times New Roman" w:hint="eastAsia"/>
                  <w:sz w:val="18"/>
                </w:rPr>
                <w:t>9</w:t>
              </w:r>
            </w:smartTag>
          </w:p>
        </w:tc>
        <w:tc>
          <w:tcPr>
            <w:tcW w:w="849" w:type="pct"/>
            <w:vAlign w:val="center"/>
          </w:tcPr>
          <w:p w14:paraId="056AF3AE"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c>
          <w:tcPr>
            <w:tcW w:w="848" w:type="pct"/>
            <w:tcBorders>
              <w:right w:val="single" w:sz="12" w:space="0" w:color="auto"/>
            </w:tcBorders>
            <w:vAlign w:val="center"/>
          </w:tcPr>
          <w:p w14:paraId="73130C8F"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7B17BB37" w14:textId="77777777" w:rsidTr="00C96D1B">
        <w:trPr>
          <w:jc w:val="center"/>
        </w:trPr>
        <w:tc>
          <w:tcPr>
            <w:tcW w:w="426" w:type="pct"/>
            <w:tcBorders>
              <w:left w:val="single" w:sz="12" w:space="0" w:color="auto"/>
            </w:tcBorders>
            <w:vAlign w:val="center"/>
          </w:tcPr>
          <w:p w14:paraId="711507C6"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1</w:t>
            </w:r>
            <w:r>
              <w:rPr>
                <w:rFonts w:ascii="Times New Roman" w:hint="eastAsia"/>
                <w:sz w:val="18"/>
              </w:rPr>
              <w:t>3</w:t>
            </w:r>
          </w:p>
        </w:tc>
        <w:tc>
          <w:tcPr>
            <w:tcW w:w="446" w:type="pct"/>
            <w:vMerge/>
            <w:vAlign w:val="center"/>
          </w:tcPr>
          <w:p w14:paraId="4ED82CDE" w14:textId="77777777" w:rsidR="004A11F7" w:rsidRPr="00AB3D4A" w:rsidRDefault="004A11F7" w:rsidP="00C96D1B">
            <w:pPr>
              <w:pStyle w:val="afff5"/>
              <w:widowControl w:val="0"/>
              <w:ind w:firstLineChars="0"/>
              <w:jc w:val="center"/>
              <w:rPr>
                <w:rFonts w:ascii="Times New Roman"/>
              </w:rPr>
            </w:pPr>
          </w:p>
        </w:tc>
        <w:tc>
          <w:tcPr>
            <w:tcW w:w="1193" w:type="pct"/>
            <w:vAlign w:val="center"/>
          </w:tcPr>
          <w:p w14:paraId="563E16E4"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sz w:val="18"/>
              </w:rPr>
              <w:t>重量</w:t>
            </w:r>
          </w:p>
        </w:tc>
        <w:tc>
          <w:tcPr>
            <w:tcW w:w="619" w:type="pct"/>
            <w:vAlign w:val="center"/>
          </w:tcPr>
          <w:p w14:paraId="2701054B" w14:textId="77777777" w:rsidR="004A11F7" w:rsidRPr="00AB3D4A"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AB3D4A">
                <w:rPr>
                  <w:rFonts w:ascii="Times New Roman" w:hint="eastAsia"/>
                  <w:sz w:val="18"/>
                </w:rPr>
                <w:t>5</w:t>
              </w:r>
              <w:r w:rsidRPr="00AB3D4A">
                <w:rPr>
                  <w:rFonts w:ascii="Times New Roman"/>
                  <w:sz w:val="18"/>
                </w:rPr>
                <w:t>.4.1</w:t>
              </w:r>
              <w:r w:rsidRPr="00AB3D4A">
                <w:rPr>
                  <w:rFonts w:ascii="Times New Roman" w:hint="eastAsia"/>
                  <w:sz w:val="18"/>
                </w:rPr>
                <w:t>0</w:t>
              </w:r>
            </w:smartTag>
          </w:p>
        </w:tc>
        <w:tc>
          <w:tcPr>
            <w:tcW w:w="619" w:type="pct"/>
            <w:vAlign w:val="center"/>
          </w:tcPr>
          <w:p w14:paraId="6D34C744" w14:textId="77777777" w:rsidR="004A11F7" w:rsidRPr="003237C2" w:rsidRDefault="004A11F7" w:rsidP="00C96D1B">
            <w:pPr>
              <w:pStyle w:val="afff5"/>
              <w:widowControl w:val="0"/>
              <w:ind w:firstLineChars="0" w:firstLine="0"/>
              <w:jc w:val="center"/>
              <w:rPr>
                <w:rFonts w:ascii="Times New Roman"/>
                <w:sz w:val="18"/>
              </w:rPr>
            </w:pPr>
            <w:smartTag w:uri="urn:schemas-microsoft-com:office:smarttags" w:element="chsdate">
              <w:smartTagPr>
                <w:attr w:name="Year" w:val="1899"/>
                <w:attr w:name="Month" w:val="12"/>
                <w:attr w:name="Day" w:val="30"/>
                <w:attr w:name="IsLunarDate" w:val="False"/>
                <w:attr w:name="IsROCDate" w:val="False"/>
              </w:smartTagPr>
              <w:r w:rsidRPr="003237C2">
                <w:rPr>
                  <w:rFonts w:ascii="Times New Roman" w:hint="eastAsia"/>
                  <w:sz w:val="18"/>
                </w:rPr>
                <w:t>6</w:t>
              </w:r>
              <w:r w:rsidRPr="003237C2">
                <w:rPr>
                  <w:rFonts w:ascii="Times New Roman"/>
                  <w:sz w:val="18"/>
                </w:rPr>
                <w:t>.</w:t>
              </w:r>
              <w:r w:rsidRPr="003237C2">
                <w:rPr>
                  <w:rFonts w:ascii="Times New Roman" w:hint="eastAsia"/>
                  <w:sz w:val="18"/>
                </w:rPr>
                <w:t>4</w:t>
              </w:r>
              <w:r w:rsidRPr="003237C2">
                <w:rPr>
                  <w:rFonts w:ascii="Times New Roman"/>
                  <w:sz w:val="18"/>
                </w:rPr>
                <w:t>.1</w:t>
              </w:r>
              <w:r w:rsidRPr="003237C2">
                <w:rPr>
                  <w:rFonts w:ascii="Times New Roman" w:hint="eastAsia"/>
                  <w:sz w:val="18"/>
                </w:rPr>
                <w:t>0</w:t>
              </w:r>
            </w:smartTag>
          </w:p>
        </w:tc>
        <w:tc>
          <w:tcPr>
            <w:tcW w:w="849" w:type="pct"/>
            <w:vAlign w:val="center"/>
          </w:tcPr>
          <w:p w14:paraId="1CCD5E50"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w:t>
            </w:r>
          </w:p>
        </w:tc>
        <w:tc>
          <w:tcPr>
            <w:tcW w:w="848" w:type="pct"/>
            <w:tcBorders>
              <w:right w:val="single" w:sz="12" w:space="0" w:color="auto"/>
            </w:tcBorders>
            <w:vAlign w:val="center"/>
          </w:tcPr>
          <w:p w14:paraId="0DA7D80A"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22259F98" w14:textId="77777777" w:rsidTr="00C96D1B">
        <w:trPr>
          <w:jc w:val="center"/>
        </w:trPr>
        <w:tc>
          <w:tcPr>
            <w:tcW w:w="426" w:type="pct"/>
            <w:tcBorders>
              <w:left w:val="single" w:sz="12" w:space="0" w:color="auto"/>
            </w:tcBorders>
            <w:vAlign w:val="center"/>
          </w:tcPr>
          <w:p w14:paraId="5876270A" w14:textId="77777777" w:rsidR="004A11F7" w:rsidRPr="00AB3D4A" w:rsidRDefault="004A11F7" w:rsidP="00C96D1B">
            <w:pPr>
              <w:pStyle w:val="afff5"/>
              <w:widowControl w:val="0"/>
              <w:ind w:firstLineChars="0" w:firstLine="0"/>
              <w:jc w:val="center"/>
              <w:rPr>
                <w:rFonts w:ascii="Times New Roman"/>
                <w:sz w:val="18"/>
              </w:rPr>
            </w:pPr>
            <w:r>
              <w:rPr>
                <w:rFonts w:ascii="Times New Roman" w:hint="eastAsia"/>
                <w:sz w:val="18"/>
              </w:rPr>
              <w:t>14</w:t>
            </w:r>
          </w:p>
        </w:tc>
        <w:tc>
          <w:tcPr>
            <w:tcW w:w="446" w:type="pct"/>
            <w:vMerge/>
            <w:vAlign w:val="center"/>
          </w:tcPr>
          <w:p w14:paraId="47C4806D"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587FAE9C" w14:textId="77777777" w:rsidR="004A11F7" w:rsidRPr="003237C2" w:rsidRDefault="006C086D" w:rsidP="00C96D1B">
            <w:pPr>
              <w:pStyle w:val="afff5"/>
              <w:widowControl w:val="0"/>
              <w:ind w:firstLineChars="0" w:firstLine="0"/>
              <w:jc w:val="center"/>
              <w:rPr>
                <w:rFonts w:ascii="Times New Roman"/>
                <w:sz w:val="18"/>
              </w:rPr>
            </w:pPr>
            <w:r>
              <w:rPr>
                <w:rFonts w:ascii="Times New Roman" w:hint="eastAsia"/>
                <w:sz w:val="18"/>
              </w:rPr>
              <w:t>仪器</w:t>
            </w:r>
            <w:r w:rsidR="004A11F7">
              <w:rPr>
                <w:rFonts w:ascii="Times New Roman" w:hint="eastAsia"/>
                <w:sz w:val="18"/>
              </w:rPr>
              <w:t>一般要求</w:t>
            </w:r>
          </w:p>
        </w:tc>
        <w:tc>
          <w:tcPr>
            <w:tcW w:w="619" w:type="pct"/>
            <w:vAlign w:val="center"/>
          </w:tcPr>
          <w:p w14:paraId="355A8EC8"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hint="eastAsia"/>
                <w:sz w:val="18"/>
              </w:rPr>
              <w:t>5</w:t>
            </w:r>
            <w:r w:rsidRPr="00AB3D4A">
              <w:rPr>
                <w:rFonts w:ascii="Times New Roman"/>
                <w:sz w:val="18"/>
              </w:rPr>
              <w:t>.5</w:t>
            </w:r>
          </w:p>
        </w:tc>
        <w:tc>
          <w:tcPr>
            <w:tcW w:w="619" w:type="pct"/>
            <w:vAlign w:val="center"/>
          </w:tcPr>
          <w:p w14:paraId="6E246F03"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6</w:t>
            </w:r>
            <w:r w:rsidRPr="003237C2">
              <w:rPr>
                <w:rFonts w:ascii="Times New Roman"/>
                <w:sz w:val="18"/>
              </w:rPr>
              <w:t>.</w:t>
            </w:r>
            <w:r w:rsidRPr="003237C2">
              <w:rPr>
                <w:rFonts w:ascii="Times New Roman" w:hint="eastAsia"/>
                <w:sz w:val="18"/>
              </w:rPr>
              <w:t>5</w:t>
            </w:r>
          </w:p>
        </w:tc>
        <w:tc>
          <w:tcPr>
            <w:tcW w:w="849" w:type="pct"/>
            <w:vAlign w:val="center"/>
          </w:tcPr>
          <w:p w14:paraId="06C3B690"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sz w:val="18"/>
              </w:rPr>
              <w:t>—</w:t>
            </w:r>
          </w:p>
        </w:tc>
        <w:tc>
          <w:tcPr>
            <w:tcW w:w="848" w:type="pct"/>
            <w:tcBorders>
              <w:right w:val="single" w:sz="12" w:space="0" w:color="auto"/>
            </w:tcBorders>
            <w:vAlign w:val="center"/>
          </w:tcPr>
          <w:p w14:paraId="1D3F5827"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56365852" w14:textId="77777777" w:rsidTr="00C96D1B">
        <w:trPr>
          <w:jc w:val="center"/>
        </w:trPr>
        <w:tc>
          <w:tcPr>
            <w:tcW w:w="426" w:type="pct"/>
            <w:tcBorders>
              <w:left w:val="single" w:sz="12" w:space="0" w:color="auto"/>
            </w:tcBorders>
            <w:vAlign w:val="center"/>
          </w:tcPr>
          <w:p w14:paraId="18685261" w14:textId="77777777" w:rsidR="004A11F7" w:rsidRPr="00AB3D4A" w:rsidRDefault="004A11F7" w:rsidP="00C96D1B">
            <w:pPr>
              <w:pStyle w:val="afff5"/>
              <w:widowControl w:val="0"/>
              <w:ind w:firstLineChars="0" w:firstLine="0"/>
              <w:jc w:val="center"/>
              <w:rPr>
                <w:rFonts w:ascii="Times New Roman"/>
                <w:sz w:val="18"/>
              </w:rPr>
            </w:pPr>
            <w:r>
              <w:rPr>
                <w:rFonts w:ascii="Times New Roman" w:hint="eastAsia"/>
                <w:sz w:val="18"/>
              </w:rPr>
              <w:lastRenderedPageBreak/>
              <w:t>15</w:t>
            </w:r>
          </w:p>
        </w:tc>
        <w:tc>
          <w:tcPr>
            <w:tcW w:w="446" w:type="pct"/>
            <w:vMerge/>
            <w:vAlign w:val="center"/>
          </w:tcPr>
          <w:p w14:paraId="752D03A4"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5AF19174" w14:textId="77777777" w:rsidR="004A11F7" w:rsidRPr="003237C2" w:rsidRDefault="004A11F7" w:rsidP="00C96D1B">
            <w:pPr>
              <w:pStyle w:val="afff5"/>
              <w:widowControl w:val="0"/>
              <w:ind w:firstLineChars="0" w:firstLine="0"/>
              <w:jc w:val="center"/>
              <w:rPr>
                <w:rFonts w:ascii="Times New Roman"/>
                <w:sz w:val="18"/>
              </w:rPr>
            </w:pPr>
            <w:r>
              <w:rPr>
                <w:rFonts w:ascii="Times New Roman" w:hint="eastAsia"/>
                <w:sz w:val="18"/>
              </w:rPr>
              <w:t>环境适应性</w:t>
            </w:r>
          </w:p>
        </w:tc>
        <w:tc>
          <w:tcPr>
            <w:tcW w:w="619" w:type="pct"/>
            <w:vAlign w:val="center"/>
          </w:tcPr>
          <w:p w14:paraId="0065F81F" w14:textId="77777777" w:rsidR="004A11F7" w:rsidRPr="003237C2" w:rsidRDefault="004A11F7" w:rsidP="00C96D1B">
            <w:pPr>
              <w:pStyle w:val="afff5"/>
              <w:widowControl w:val="0"/>
              <w:ind w:firstLineChars="0" w:firstLine="0"/>
              <w:jc w:val="center"/>
              <w:rPr>
                <w:rFonts w:ascii="Times New Roman"/>
                <w:sz w:val="18"/>
              </w:rPr>
            </w:pPr>
            <w:r w:rsidRPr="00AB3D4A">
              <w:rPr>
                <w:rFonts w:ascii="Times New Roman" w:hint="eastAsia"/>
                <w:sz w:val="18"/>
              </w:rPr>
              <w:t>5</w:t>
            </w:r>
            <w:r w:rsidRPr="00AB3D4A">
              <w:rPr>
                <w:rFonts w:ascii="Times New Roman"/>
                <w:sz w:val="18"/>
              </w:rPr>
              <w:t>.</w:t>
            </w:r>
            <w:r w:rsidRPr="00AB3D4A">
              <w:rPr>
                <w:rFonts w:ascii="Times New Roman" w:hint="eastAsia"/>
                <w:sz w:val="18"/>
              </w:rPr>
              <w:t>6</w:t>
            </w:r>
          </w:p>
        </w:tc>
        <w:tc>
          <w:tcPr>
            <w:tcW w:w="619" w:type="pct"/>
            <w:vAlign w:val="center"/>
          </w:tcPr>
          <w:p w14:paraId="62EC5CBB"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6</w:t>
            </w:r>
            <w:r w:rsidRPr="003237C2">
              <w:rPr>
                <w:rFonts w:ascii="Times New Roman"/>
                <w:sz w:val="18"/>
              </w:rPr>
              <w:t>.</w:t>
            </w:r>
            <w:r w:rsidRPr="003237C2">
              <w:rPr>
                <w:rFonts w:ascii="Times New Roman" w:hint="eastAsia"/>
                <w:sz w:val="18"/>
              </w:rPr>
              <w:t>6</w:t>
            </w:r>
          </w:p>
        </w:tc>
        <w:tc>
          <w:tcPr>
            <w:tcW w:w="849" w:type="pct"/>
            <w:vAlign w:val="center"/>
          </w:tcPr>
          <w:p w14:paraId="20AE56DE"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sz w:val="18"/>
              </w:rPr>
              <w:t>—</w:t>
            </w:r>
          </w:p>
        </w:tc>
        <w:tc>
          <w:tcPr>
            <w:tcW w:w="848" w:type="pct"/>
            <w:tcBorders>
              <w:right w:val="single" w:sz="12" w:space="0" w:color="auto"/>
            </w:tcBorders>
            <w:vAlign w:val="center"/>
          </w:tcPr>
          <w:p w14:paraId="5B4737D9"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148C6425" w14:textId="77777777" w:rsidTr="00C96D1B">
        <w:trPr>
          <w:jc w:val="center"/>
        </w:trPr>
        <w:tc>
          <w:tcPr>
            <w:tcW w:w="426" w:type="pct"/>
            <w:tcBorders>
              <w:left w:val="single" w:sz="12" w:space="0" w:color="auto"/>
            </w:tcBorders>
            <w:vAlign w:val="center"/>
          </w:tcPr>
          <w:p w14:paraId="7DE72F7B" w14:textId="77777777" w:rsidR="004A11F7" w:rsidRPr="003237C2" w:rsidRDefault="004A11F7" w:rsidP="00C96D1B">
            <w:pPr>
              <w:pStyle w:val="afff5"/>
              <w:widowControl w:val="0"/>
              <w:ind w:firstLineChars="0" w:firstLine="0"/>
              <w:jc w:val="center"/>
              <w:rPr>
                <w:rFonts w:ascii="Times New Roman"/>
                <w:sz w:val="18"/>
              </w:rPr>
            </w:pPr>
            <w:r>
              <w:rPr>
                <w:rFonts w:ascii="Times New Roman" w:hint="eastAsia"/>
                <w:sz w:val="18"/>
              </w:rPr>
              <w:t>16</w:t>
            </w:r>
          </w:p>
        </w:tc>
        <w:tc>
          <w:tcPr>
            <w:tcW w:w="446" w:type="pct"/>
            <w:vMerge/>
            <w:vAlign w:val="center"/>
          </w:tcPr>
          <w:p w14:paraId="29157EE4"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38B1B863" w14:textId="77777777" w:rsidR="004A11F7" w:rsidRPr="00AB3D4A" w:rsidRDefault="004A11F7" w:rsidP="00C96D1B">
            <w:pPr>
              <w:pStyle w:val="afff5"/>
              <w:widowControl w:val="0"/>
              <w:ind w:firstLineChars="0" w:firstLine="0"/>
              <w:jc w:val="center"/>
              <w:rPr>
                <w:rFonts w:ascii="Times New Roman"/>
                <w:sz w:val="18"/>
              </w:rPr>
            </w:pPr>
            <w:r>
              <w:rPr>
                <w:rFonts w:ascii="Times New Roman" w:hint="eastAsia"/>
                <w:sz w:val="18"/>
              </w:rPr>
              <w:t>抗运输性</w:t>
            </w:r>
          </w:p>
        </w:tc>
        <w:tc>
          <w:tcPr>
            <w:tcW w:w="619" w:type="pct"/>
            <w:vAlign w:val="center"/>
          </w:tcPr>
          <w:p w14:paraId="14FB735A"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hint="eastAsia"/>
                <w:sz w:val="18"/>
              </w:rPr>
              <w:t>5</w:t>
            </w:r>
            <w:r w:rsidRPr="00AB3D4A">
              <w:rPr>
                <w:rFonts w:ascii="Times New Roman"/>
                <w:sz w:val="18"/>
              </w:rPr>
              <w:t>.</w:t>
            </w:r>
            <w:r w:rsidRPr="00AB3D4A">
              <w:rPr>
                <w:rFonts w:ascii="Times New Roman" w:hint="eastAsia"/>
                <w:sz w:val="18"/>
              </w:rPr>
              <w:t>7</w:t>
            </w:r>
          </w:p>
        </w:tc>
        <w:tc>
          <w:tcPr>
            <w:tcW w:w="619" w:type="pct"/>
            <w:vAlign w:val="center"/>
          </w:tcPr>
          <w:p w14:paraId="0D84FED1"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6</w:t>
            </w:r>
            <w:r w:rsidRPr="003237C2">
              <w:rPr>
                <w:rFonts w:ascii="Times New Roman"/>
                <w:sz w:val="18"/>
              </w:rPr>
              <w:t>.</w:t>
            </w:r>
            <w:r w:rsidRPr="003237C2">
              <w:rPr>
                <w:rFonts w:ascii="Times New Roman" w:hint="eastAsia"/>
                <w:sz w:val="18"/>
              </w:rPr>
              <w:t>7</w:t>
            </w:r>
          </w:p>
        </w:tc>
        <w:tc>
          <w:tcPr>
            <w:tcW w:w="849" w:type="pct"/>
            <w:vAlign w:val="center"/>
          </w:tcPr>
          <w:p w14:paraId="42305777"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sz w:val="18"/>
              </w:rPr>
              <w:t>—</w:t>
            </w:r>
          </w:p>
        </w:tc>
        <w:tc>
          <w:tcPr>
            <w:tcW w:w="848" w:type="pct"/>
            <w:tcBorders>
              <w:right w:val="single" w:sz="12" w:space="0" w:color="auto"/>
            </w:tcBorders>
            <w:vAlign w:val="center"/>
          </w:tcPr>
          <w:p w14:paraId="53984B44"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3237C2" w14:paraId="6777F712" w14:textId="77777777" w:rsidTr="00C96D1B">
        <w:trPr>
          <w:jc w:val="center"/>
        </w:trPr>
        <w:tc>
          <w:tcPr>
            <w:tcW w:w="426" w:type="pct"/>
            <w:tcBorders>
              <w:left w:val="single" w:sz="12" w:space="0" w:color="auto"/>
            </w:tcBorders>
            <w:vAlign w:val="center"/>
          </w:tcPr>
          <w:p w14:paraId="68EA9D41" w14:textId="77777777" w:rsidR="004A11F7" w:rsidRPr="00AB3D4A" w:rsidRDefault="004A11F7" w:rsidP="00C96D1B">
            <w:pPr>
              <w:pStyle w:val="afff5"/>
              <w:widowControl w:val="0"/>
              <w:ind w:firstLineChars="0" w:firstLine="0"/>
              <w:jc w:val="center"/>
              <w:rPr>
                <w:rFonts w:ascii="Times New Roman"/>
                <w:sz w:val="18"/>
              </w:rPr>
            </w:pPr>
            <w:r>
              <w:rPr>
                <w:rFonts w:ascii="Times New Roman" w:hint="eastAsia"/>
                <w:sz w:val="18"/>
              </w:rPr>
              <w:t>17</w:t>
            </w:r>
          </w:p>
        </w:tc>
        <w:tc>
          <w:tcPr>
            <w:tcW w:w="446" w:type="pct"/>
            <w:vMerge/>
            <w:vAlign w:val="center"/>
          </w:tcPr>
          <w:p w14:paraId="0B9FC133" w14:textId="77777777" w:rsidR="004A11F7" w:rsidRPr="00AB3D4A" w:rsidRDefault="004A11F7" w:rsidP="00C96D1B">
            <w:pPr>
              <w:pStyle w:val="afff5"/>
              <w:widowControl w:val="0"/>
              <w:ind w:firstLineChars="0"/>
              <w:jc w:val="center"/>
              <w:rPr>
                <w:rFonts w:ascii="Times New Roman"/>
                <w:b/>
                <w:bCs/>
                <w:kern w:val="44"/>
                <w:szCs w:val="44"/>
              </w:rPr>
            </w:pPr>
          </w:p>
        </w:tc>
        <w:tc>
          <w:tcPr>
            <w:tcW w:w="1193" w:type="pct"/>
            <w:vAlign w:val="center"/>
          </w:tcPr>
          <w:p w14:paraId="0AC37B4D" w14:textId="77777777" w:rsidR="004A11F7" w:rsidRPr="00AB3D4A" w:rsidRDefault="004A11F7" w:rsidP="00C96D1B">
            <w:pPr>
              <w:pStyle w:val="afff5"/>
              <w:widowControl w:val="0"/>
              <w:ind w:firstLineChars="0" w:firstLine="0"/>
              <w:jc w:val="center"/>
              <w:rPr>
                <w:rFonts w:ascii="Times New Roman"/>
                <w:sz w:val="18"/>
              </w:rPr>
            </w:pPr>
            <w:r>
              <w:rPr>
                <w:rFonts w:ascii="Times New Roman" w:hint="eastAsia"/>
                <w:sz w:val="18"/>
              </w:rPr>
              <w:t>电磁兼容</w:t>
            </w:r>
          </w:p>
        </w:tc>
        <w:tc>
          <w:tcPr>
            <w:tcW w:w="619" w:type="pct"/>
            <w:vAlign w:val="center"/>
          </w:tcPr>
          <w:p w14:paraId="085DEE2D"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hint="eastAsia"/>
                <w:sz w:val="18"/>
              </w:rPr>
              <w:t>5</w:t>
            </w:r>
            <w:r w:rsidRPr="00AB3D4A">
              <w:rPr>
                <w:rFonts w:ascii="Times New Roman"/>
                <w:sz w:val="18"/>
              </w:rPr>
              <w:t>.</w:t>
            </w:r>
            <w:r w:rsidRPr="00AB3D4A">
              <w:rPr>
                <w:rFonts w:ascii="Times New Roman" w:hint="eastAsia"/>
                <w:sz w:val="18"/>
              </w:rPr>
              <w:t>8</w:t>
            </w:r>
          </w:p>
        </w:tc>
        <w:tc>
          <w:tcPr>
            <w:tcW w:w="619" w:type="pct"/>
            <w:vAlign w:val="center"/>
          </w:tcPr>
          <w:p w14:paraId="1686E67A" w14:textId="77777777" w:rsidR="004A11F7" w:rsidRPr="003237C2" w:rsidRDefault="004A11F7" w:rsidP="00C96D1B">
            <w:pPr>
              <w:pStyle w:val="afff5"/>
              <w:widowControl w:val="0"/>
              <w:ind w:firstLineChars="0" w:firstLine="0"/>
              <w:jc w:val="center"/>
              <w:rPr>
                <w:rFonts w:ascii="Times New Roman"/>
                <w:sz w:val="18"/>
              </w:rPr>
            </w:pPr>
            <w:r w:rsidRPr="003237C2">
              <w:rPr>
                <w:rFonts w:ascii="Times New Roman" w:hint="eastAsia"/>
                <w:sz w:val="18"/>
              </w:rPr>
              <w:t>6</w:t>
            </w:r>
            <w:r w:rsidRPr="003237C2">
              <w:rPr>
                <w:rFonts w:ascii="Times New Roman"/>
                <w:sz w:val="18"/>
              </w:rPr>
              <w:t>.</w:t>
            </w:r>
            <w:r w:rsidRPr="003237C2">
              <w:rPr>
                <w:rFonts w:ascii="Times New Roman" w:hint="eastAsia"/>
                <w:sz w:val="18"/>
              </w:rPr>
              <w:t>8</w:t>
            </w:r>
          </w:p>
        </w:tc>
        <w:tc>
          <w:tcPr>
            <w:tcW w:w="849" w:type="pct"/>
            <w:vAlign w:val="center"/>
          </w:tcPr>
          <w:p w14:paraId="50449DA7" w14:textId="77777777" w:rsidR="004A11F7" w:rsidRPr="00AB3D4A" w:rsidRDefault="004A11F7" w:rsidP="00C96D1B">
            <w:pPr>
              <w:pStyle w:val="afff5"/>
              <w:widowControl w:val="0"/>
              <w:ind w:firstLineChars="0" w:firstLine="0"/>
              <w:jc w:val="center"/>
              <w:rPr>
                <w:rFonts w:ascii="Times New Roman"/>
                <w:sz w:val="18"/>
              </w:rPr>
            </w:pPr>
            <w:r w:rsidRPr="00AB3D4A">
              <w:rPr>
                <w:rFonts w:ascii="Times New Roman"/>
                <w:sz w:val="18"/>
              </w:rPr>
              <w:t>—</w:t>
            </w:r>
          </w:p>
        </w:tc>
        <w:tc>
          <w:tcPr>
            <w:tcW w:w="848" w:type="pct"/>
            <w:tcBorders>
              <w:right w:val="single" w:sz="12" w:space="0" w:color="auto"/>
            </w:tcBorders>
            <w:vAlign w:val="center"/>
          </w:tcPr>
          <w:p w14:paraId="7360E682" w14:textId="77777777" w:rsidR="004A11F7" w:rsidRPr="00AB3D4A" w:rsidRDefault="004A11F7" w:rsidP="00C96D1B">
            <w:pPr>
              <w:pStyle w:val="afff5"/>
              <w:widowControl w:val="0"/>
              <w:ind w:firstLineChars="0" w:firstLine="0"/>
              <w:jc w:val="center"/>
              <w:rPr>
                <w:rFonts w:ascii="Times New Roman"/>
                <w:sz w:val="18"/>
              </w:rPr>
            </w:pPr>
            <w:r w:rsidRPr="003237C2">
              <w:rPr>
                <w:rFonts w:ascii="Times New Roman" w:hint="eastAsia"/>
                <w:sz w:val="18"/>
              </w:rPr>
              <w:t>●</w:t>
            </w:r>
          </w:p>
        </w:tc>
      </w:tr>
      <w:tr w:rsidR="004A11F7" w:rsidRPr="00AB3D4A" w14:paraId="6AB905AB" w14:textId="77777777" w:rsidTr="00C96D1B">
        <w:trPr>
          <w:jc w:val="center"/>
        </w:trPr>
        <w:tc>
          <w:tcPr>
            <w:tcW w:w="5000" w:type="pct"/>
            <w:gridSpan w:val="7"/>
            <w:tcBorders>
              <w:left w:val="single" w:sz="12" w:space="0" w:color="auto"/>
              <w:bottom w:val="single" w:sz="12" w:space="0" w:color="auto"/>
              <w:right w:val="single" w:sz="12" w:space="0" w:color="auto"/>
            </w:tcBorders>
            <w:vAlign w:val="center"/>
          </w:tcPr>
          <w:p w14:paraId="004E5279" w14:textId="77777777" w:rsidR="004A11F7" w:rsidRPr="00AB3D4A" w:rsidRDefault="004A11F7" w:rsidP="00C96D1B">
            <w:pPr>
              <w:pStyle w:val="a1"/>
              <w:numPr>
                <w:ilvl w:val="0"/>
                <w:numId w:val="0"/>
              </w:numPr>
              <w:ind w:left="363"/>
              <w:jc w:val="left"/>
            </w:pPr>
            <w:r w:rsidRPr="00AB3D4A">
              <w:rPr>
                <w:rFonts w:hAnsi="宋体" w:hint="eastAsia"/>
              </w:rPr>
              <w:t>●</w:t>
            </w:r>
            <w:r w:rsidRPr="00AB3D4A">
              <w:t xml:space="preserve"> </w:t>
            </w:r>
            <w:r w:rsidRPr="00AB3D4A">
              <w:t>——</w:t>
            </w:r>
            <w:r w:rsidRPr="00AB3D4A">
              <w:t>应进行检验的项目。</w:t>
            </w:r>
          </w:p>
          <w:p w14:paraId="57BE92C5" w14:textId="77777777" w:rsidR="004A11F7" w:rsidRPr="00AB3D4A" w:rsidRDefault="004A11F7" w:rsidP="00C96D1B">
            <w:pPr>
              <w:pStyle w:val="a1"/>
              <w:numPr>
                <w:ilvl w:val="0"/>
                <w:numId w:val="0"/>
              </w:numPr>
              <w:ind w:left="363"/>
              <w:jc w:val="left"/>
            </w:pPr>
            <w:r w:rsidRPr="00AB3D4A">
              <w:t>—</w:t>
            </w:r>
            <w:r w:rsidRPr="00AB3D4A">
              <w:t xml:space="preserve"> </w:t>
            </w:r>
            <w:r w:rsidRPr="00AB3D4A">
              <w:t>——</w:t>
            </w:r>
            <w:r w:rsidRPr="00AB3D4A">
              <w:t>不进行检验的项目。</w:t>
            </w:r>
          </w:p>
          <w:p w14:paraId="45116CDB" w14:textId="77777777" w:rsidR="004A11F7" w:rsidRPr="00AB3D4A" w:rsidRDefault="004A11F7" w:rsidP="00C96D1B">
            <w:pPr>
              <w:pStyle w:val="a1"/>
              <w:numPr>
                <w:ilvl w:val="0"/>
                <w:numId w:val="0"/>
              </w:numPr>
              <w:ind w:left="363"/>
              <w:jc w:val="left"/>
            </w:pPr>
            <w:r w:rsidRPr="00AB3D4A">
              <w:t>A类不合格</w:t>
            </w:r>
            <w:r w:rsidRPr="00AB3D4A">
              <w:t>——</w:t>
            </w:r>
            <w:r w:rsidRPr="00AB3D4A">
              <w:t>单位产品的极重要质量特性不符合规定，或者单位产品的质量特性极严重不符合规定。</w:t>
            </w:r>
          </w:p>
          <w:p w14:paraId="4889D4E4" w14:textId="77777777" w:rsidR="004A11F7" w:rsidRPr="00AB3D4A" w:rsidRDefault="004A11F7" w:rsidP="00C96D1B">
            <w:pPr>
              <w:pStyle w:val="a1"/>
              <w:numPr>
                <w:ilvl w:val="0"/>
                <w:numId w:val="0"/>
              </w:numPr>
              <w:ind w:left="363"/>
              <w:jc w:val="left"/>
            </w:pPr>
            <w:r w:rsidRPr="00AB3D4A">
              <w:t>B类不合格</w:t>
            </w:r>
            <w:r w:rsidRPr="00AB3D4A">
              <w:t>——</w:t>
            </w:r>
            <w:r w:rsidRPr="00AB3D4A">
              <w:t>单位产品的重要质量特性不符合规定，或者单位产品的质量特性严重不符合规定。</w:t>
            </w:r>
          </w:p>
        </w:tc>
      </w:tr>
    </w:tbl>
    <w:p w14:paraId="571B5EF7" w14:textId="77777777" w:rsidR="004A11F7" w:rsidRPr="00AB3D4A" w:rsidRDefault="004A11F7" w:rsidP="004A11F7">
      <w:pPr>
        <w:pStyle w:val="a6"/>
        <w:spacing w:before="312" w:after="312"/>
      </w:pPr>
      <w:bookmarkStart w:id="25" w:name="_Toc308629676"/>
      <w:r w:rsidRPr="00AB3D4A">
        <w:t>标志、包装、运输和贮存</w:t>
      </w:r>
      <w:bookmarkEnd w:id="24"/>
      <w:bookmarkEnd w:id="25"/>
    </w:p>
    <w:p w14:paraId="50170E82" w14:textId="77777777" w:rsidR="004A11F7" w:rsidRPr="00AB3D4A" w:rsidRDefault="004A11F7" w:rsidP="004A11F7">
      <w:pPr>
        <w:pStyle w:val="a7"/>
        <w:spacing w:before="156" w:after="156"/>
        <w:ind w:left="0"/>
      </w:pPr>
      <w:r w:rsidRPr="00AB3D4A">
        <w:t>仪器的标志</w:t>
      </w:r>
    </w:p>
    <w:p w14:paraId="1F9476D5" w14:textId="77777777" w:rsidR="004A11F7" w:rsidRPr="00AB3D4A" w:rsidRDefault="004A11F7" w:rsidP="004A11F7">
      <w:pPr>
        <w:ind w:firstLineChars="200" w:firstLine="420"/>
      </w:pPr>
      <w:r w:rsidRPr="00AB3D4A">
        <w:t>仪器在适当的明显位置固定铭牌，其上应有如下标志：</w:t>
      </w:r>
    </w:p>
    <w:p w14:paraId="1D9F888C" w14:textId="77777777" w:rsidR="004A11F7" w:rsidRPr="00AB3D4A" w:rsidRDefault="004A11F7" w:rsidP="004A11F7">
      <w:pPr>
        <w:ind w:firstLine="420"/>
      </w:pPr>
      <w:r w:rsidRPr="00AB3D4A">
        <w:t>a</w:t>
      </w:r>
      <w:r w:rsidRPr="00AB3D4A">
        <w:t>）制造商名称</w:t>
      </w:r>
      <w:r>
        <w:rPr>
          <w:rFonts w:hint="eastAsia"/>
        </w:rPr>
        <w:t>、商标</w:t>
      </w:r>
      <w:r w:rsidRPr="00AB3D4A">
        <w:t>；</w:t>
      </w:r>
    </w:p>
    <w:p w14:paraId="0C461B0F" w14:textId="77777777" w:rsidR="004A11F7" w:rsidRPr="00AB3D4A" w:rsidRDefault="004A11F7" w:rsidP="004A11F7">
      <w:pPr>
        <w:ind w:firstLine="420"/>
      </w:pPr>
      <w:r w:rsidRPr="00AB3D4A">
        <w:t>b</w:t>
      </w:r>
      <w:r w:rsidRPr="00AB3D4A">
        <w:t>）仪器名称、型号、规格；</w:t>
      </w:r>
    </w:p>
    <w:p w14:paraId="7888CAC3" w14:textId="77777777" w:rsidR="004A11F7" w:rsidRPr="00AB3D4A" w:rsidRDefault="004A11F7" w:rsidP="004A11F7">
      <w:pPr>
        <w:ind w:firstLine="420"/>
      </w:pPr>
      <w:r w:rsidRPr="00AB3D4A">
        <w:t>c</w:t>
      </w:r>
      <w:r w:rsidRPr="00AB3D4A">
        <w:t>）制造日期；</w:t>
      </w:r>
    </w:p>
    <w:p w14:paraId="32D7A383" w14:textId="77777777" w:rsidR="004A11F7" w:rsidRPr="00AB3D4A" w:rsidRDefault="004A11F7" w:rsidP="004A11F7">
      <w:pPr>
        <w:ind w:firstLine="420"/>
      </w:pPr>
      <w:r w:rsidRPr="00AB3D4A">
        <w:t>d</w:t>
      </w:r>
      <w:r w:rsidRPr="00AB3D4A">
        <w:t>）出厂编号；</w:t>
      </w:r>
    </w:p>
    <w:p w14:paraId="15A8980F" w14:textId="77777777" w:rsidR="004A11F7" w:rsidRPr="00AB3D4A" w:rsidRDefault="004A11F7" w:rsidP="004A11F7">
      <w:pPr>
        <w:ind w:firstLine="420"/>
      </w:pPr>
      <w:r w:rsidRPr="00AB3D4A">
        <w:t>e</w:t>
      </w:r>
      <w:r w:rsidRPr="00AB3D4A">
        <w:t>）电源电压、电源频率；</w:t>
      </w:r>
    </w:p>
    <w:p w14:paraId="7FDE2527" w14:textId="77777777" w:rsidR="004A11F7" w:rsidRPr="00AB3D4A" w:rsidRDefault="004A11F7" w:rsidP="004A11F7">
      <w:pPr>
        <w:ind w:firstLine="420"/>
      </w:pPr>
      <w:r w:rsidRPr="00AB3D4A">
        <w:t>f</w:t>
      </w:r>
      <w:r w:rsidRPr="00AB3D4A">
        <w:t>）必须标志的重要</w:t>
      </w:r>
      <w:r>
        <w:rPr>
          <w:rFonts w:hint="eastAsia"/>
        </w:rPr>
        <w:t>技术参数</w:t>
      </w:r>
      <w:r w:rsidRPr="00AB3D4A">
        <w:t>；</w:t>
      </w:r>
    </w:p>
    <w:p w14:paraId="084441BB" w14:textId="77777777" w:rsidR="004A11F7" w:rsidRPr="00AB3D4A" w:rsidRDefault="004A11F7" w:rsidP="004A11F7">
      <w:pPr>
        <w:pStyle w:val="a7"/>
        <w:spacing w:before="156" w:after="156"/>
        <w:ind w:left="0"/>
      </w:pPr>
      <w:r w:rsidRPr="00AB3D4A">
        <w:t>包装</w:t>
      </w:r>
    </w:p>
    <w:p w14:paraId="3D9A6073" w14:textId="77777777" w:rsidR="004A11F7" w:rsidRPr="00AB3D4A" w:rsidRDefault="004A11F7" w:rsidP="004A11F7">
      <w:pPr>
        <w:pStyle w:val="affffa"/>
        <w:spacing w:before="0" w:after="0"/>
        <w:ind w:left="0"/>
      </w:pPr>
      <w:r w:rsidRPr="00AB3D4A">
        <w:t>仪器包装应符合</w:t>
      </w:r>
      <w:r w:rsidRPr="00AB3D4A">
        <w:rPr>
          <w:rFonts w:ascii="Times New Roman"/>
        </w:rPr>
        <w:t>GB/T 13384-2008</w:t>
      </w:r>
      <w:r w:rsidRPr="00AB3D4A">
        <w:t>中防潮、防震包装规定。</w:t>
      </w:r>
    </w:p>
    <w:p w14:paraId="6672FA7C" w14:textId="77777777" w:rsidR="004A11F7" w:rsidRPr="00AB3D4A" w:rsidRDefault="004A11F7" w:rsidP="004A11F7">
      <w:pPr>
        <w:pStyle w:val="affffa"/>
        <w:spacing w:before="0" w:after="0"/>
        <w:ind w:left="0"/>
      </w:pPr>
      <w:r w:rsidRPr="00AB3D4A">
        <w:t>包装箱的适当明显位置上应有下列标志：</w:t>
      </w:r>
    </w:p>
    <w:p w14:paraId="640057AA" w14:textId="77777777" w:rsidR="004A11F7" w:rsidRPr="00AB3D4A" w:rsidRDefault="004A11F7" w:rsidP="004A11F7">
      <w:pPr>
        <w:ind w:firstLine="420"/>
      </w:pPr>
      <w:r w:rsidRPr="00AB3D4A">
        <w:t>a</w:t>
      </w:r>
      <w:r w:rsidRPr="00AB3D4A">
        <w:t>）仪器型号、名称；</w:t>
      </w:r>
    </w:p>
    <w:p w14:paraId="7C2FEED1" w14:textId="77777777" w:rsidR="004A11F7" w:rsidRPr="00AB3D4A" w:rsidRDefault="004A11F7" w:rsidP="004A11F7">
      <w:pPr>
        <w:ind w:firstLine="420"/>
      </w:pPr>
      <w:r w:rsidRPr="00AB3D4A">
        <w:t>b</w:t>
      </w:r>
      <w:r w:rsidRPr="00AB3D4A">
        <w:t>）制造厂名称、地址；</w:t>
      </w:r>
    </w:p>
    <w:p w14:paraId="55E9D4DD" w14:textId="77777777" w:rsidR="004A11F7" w:rsidRPr="00AB3D4A" w:rsidRDefault="004A11F7" w:rsidP="004A11F7">
      <w:pPr>
        <w:ind w:firstLine="420"/>
      </w:pPr>
      <w:r w:rsidRPr="00AB3D4A">
        <w:t>c</w:t>
      </w:r>
      <w:r w:rsidRPr="00AB3D4A">
        <w:t>）箱体体积：长</w:t>
      </w:r>
      <w:r w:rsidRPr="00AB3D4A">
        <w:t>×</w:t>
      </w:r>
      <w:r w:rsidRPr="00AB3D4A">
        <w:t>宽</w:t>
      </w:r>
      <w:r w:rsidRPr="00AB3D4A">
        <w:t>×</w:t>
      </w:r>
      <w:r w:rsidRPr="00AB3D4A">
        <w:t>高，单位为</w:t>
      </w:r>
      <w:r w:rsidRPr="00AB3D4A">
        <w:t>mm</w:t>
      </w:r>
      <w:r w:rsidRPr="00AB3D4A">
        <w:t>；</w:t>
      </w:r>
    </w:p>
    <w:p w14:paraId="069815C1" w14:textId="77777777" w:rsidR="004A11F7" w:rsidRPr="00AB3D4A" w:rsidRDefault="004A11F7" w:rsidP="004A11F7">
      <w:pPr>
        <w:ind w:firstLine="420"/>
      </w:pPr>
      <w:r w:rsidRPr="00AB3D4A">
        <w:t>d</w:t>
      </w:r>
      <w:r w:rsidRPr="00AB3D4A">
        <w:t>）净重及毛重，单位为</w:t>
      </w:r>
      <w:r w:rsidRPr="00AB3D4A">
        <w:t>kg</w:t>
      </w:r>
      <w:r w:rsidRPr="00AB3D4A">
        <w:t>；</w:t>
      </w:r>
    </w:p>
    <w:p w14:paraId="13873D12" w14:textId="77777777" w:rsidR="004A11F7" w:rsidRPr="00AB3D4A" w:rsidRDefault="004A11F7" w:rsidP="004A11F7">
      <w:pPr>
        <w:ind w:firstLine="420"/>
      </w:pPr>
      <w:r w:rsidRPr="00AB3D4A">
        <w:t>e</w:t>
      </w:r>
      <w:r w:rsidRPr="00AB3D4A">
        <w:t>）出厂编号、包装箱序号及数量；</w:t>
      </w:r>
    </w:p>
    <w:p w14:paraId="463E989B" w14:textId="77777777" w:rsidR="004A11F7" w:rsidRPr="00AB3D4A" w:rsidRDefault="004A11F7" w:rsidP="004A11F7">
      <w:pPr>
        <w:pStyle w:val="af1"/>
        <w:tabs>
          <w:tab w:val="clear" w:pos="840"/>
          <w:tab w:val="num" w:pos="709"/>
        </w:tabs>
        <w:rPr>
          <w:rFonts w:ascii="Times New Roman"/>
        </w:rPr>
      </w:pPr>
      <w:r w:rsidRPr="00E96921">
        <w:rPr>
          <w:rFonts w:ascii="Times New Roman"/>
        </w:rPr>
        <w:t>包装储</w:t>
      </w:r>
      <w:r w:rsidRPr="00AB3D4A">
        <w:rPr>
          <w:rFonts w:ascii="Times New Roman"/>
        </w:rPr>
        <w:t>运图示标志：</w:t>
      </w:r>
      <w:r w:rsidRPr="00AB3D4A">
        <w:rPr>
          <w:rFonts w:ascii="Times New Roman"/>
        </w:rPr>
        <w:t>“</w:t>
      </w:r>
      <w:r w:rsidRPr="00AB3D4A">
        <w:rPr>
          <w:rFonts w:ascii="Times New Roman"/>
        </w:rPr>
        <w:t>易碎物品</w:t>
      </w:r>
      <w:r w:rsidRPr="00AB3D4A">
        <w:rPr>
          <w:rFonts w:ascii="Times New Roman"/>
        </w:rPr>
        <w:t>”</w:t>
      </w:r>
      <w:r w:rsidRPr="00AB3D4A">
        <w:rPr>
          <w:rFonts w:ascii="Times New Roman"/>
        </w:rPr>
        <w:t>、</w:t>
      </w:r>
      <w:r w:rsidRPr="00AB3D4A">
        <w:rPr>
          <w:rFonts w:ascii="Times New Roman"/>
        </w:rPr>
        <w:t>“</w:t>
      </w:r>
      <w:r w:rsidRPr="00AB3D4A">
        <w:rPr>
          <w:rFonts w:ascii="Times New Roman"/>
        </w:rPr>
        <w:t>向上</w:t>
      </w:r>
      <w:r w:rsidRPr="00AB3D4A">
        <w:rPr>
          <w:rFonts w:ascii="Times New Roman"/>
        </w:rPr>
        <w:t>”</w:t>
      </w:r>
      <w:r w:rsidRPr="00AB3D4A">
        <w:rPr>
          <w:rFonts w:ascii="Times New Roman"/>
        </w:rPr>
        <w:t>、</w:t>
      </w:r>
      <w:r w:rsidRPr="00AB3D4A">
        <w:rPr>
          <w:rFonts w:ascii="Times New Roman"/>
        </w:rPr>
        <w:t>“</w:t>
      </w:r>
      <w:r w:rsidRPr="00AB3D4A">
        <w:rPr>
          <w:rFonts w:ascii="Times New Roman"/>
        </w:rPr>
        <w:t>怕雨</w:t>
      </w:r>
      <w:r w:rsidRPr="00AB3D4A">
        <w:rPr>
          <w:rFonts w:ascii="Times New Roman"/>
        </w:rPr>
        <w:t>”</w:t>
      </w:r>
      <w:r w:rsidRPr="00AB3D4A">
        <w:rPr>
          <w:rFonts w:ascii="Times New Roman"/>
        </w:rPr>
        <w:t>等应符合</w:t>
      </w:r>
      <w:r w:rsidRPr="00AB3D4A">
        <w:rPr>
          <w:rFonts w:ascii="Times New Roman"/>
        </w:rPr>
        <w:t xml:space="preserve">GB/T </w:t>
      </w:r>
      <w:r w:rsidRPr="00AB3D4A">
        <w:rPr>
          <w:rFonts w:ascii="Times New Roman"/>
          <w:noProof/>
        </w:rPr>
        <w:t>191-2008</w:t>
      </w:r>
      <w:r w:rsidRPr="00AB3D4A">
        <w:rPr>
          <w:rFonts w:ascii="Times New Roman"/>
        </w:rPr>
        <w:t>规定；</w:t>
      </w:r>
    </w:p>
    <w:p w14:paraId="6A714D92" w14:textId="77777777" w:rsidR="004A11F7" w:rsidRPr="00AB3D4A" w:rsidRDefault="004A11F7" w:rsidP="004A11F7">
      <w:pPr>
        <w:ind w:firstLine="420"/>
      </w:pPr>
      <w:r w:rsidRPr="00AB3D4A">
        <w:t>f</w:t>
      </w:r>
      <w:r w:rsidRPr="00AB3D4A">
        <w:t>）发送地点及收货单位。</w:t>
      </w:r>
    </w:p>
    <w:p w14:paraId="17B9BD06" w14:textId="77777777" w:rsidR="004A11F7" w:rsidRPr="00AB3D4A" w:rsidRDefault="004A11F7" w:rsidP="004A11F7">
      <w:pPr>
        <w:pStyle w:val="affffa"/>
        <w:spacing w:before="0" w:after="0"/>
        <w:ind w:left="0"/>
      </w:pPr>
      <w:r w:rsidRPr="00AB3D4A">
        <w:t>随行文件</w:t>
      </w:r>
    </w:p>
    <w:p w14:paraId="4B9540A2" w14:textId="77777777" w:rsidR="004A11F7" w:rsidRPr="00AB3D4A" w:rsidRDefault="004A11F7" w:rsidP="004A11F7">
      <w:pPr>
        <w:pStyle w:val="a8"/>
        <w:numPr>
          <w:ilvl w:val="0"/>
          <w:numId w:val="0"/>
        </w:numPr>
        <w:spacing w:before="156" w:after="156"/>
        <w:ind w:firstLineChars="200" w:firstLine="420"/>
        <w:rPr>
          <w:rFonts w:eastAsia="宋体"/>
        </w:rPr>
      </w:pPr>
      <w:r w:rsidRPr="00AB3D4A">
        <w:rPr>
          <w:rFonts w:eastAsia="宋体"/>
        </w:rPr>
        <w:t>包括：</w:t>
      </w:r>
    </w:p>
    <w:p w14:paraId="37DD5C32" w14:textId="77777777" w:rsidR="004A11F7" w:rsidRPr="00AB3D4A" w:rsidRDefault="004A11F7" w:rsidP="004A11F7">
      <w:pPr>
        <w:ind w:firstLine="420"/>
      </w:pPr>
      <w:r w:rsidRPr="00AB3D4A">
        <w:t>a</w:t>
      </w:r>
      <w:r w:rsidRPr="00AB3D4A">
        <w:t>）装箱单；</w:t>
      </w:r>
    </w:p>
    <w:p w14:paraId="4226BFBB" w14:textId="77777777" w:rsidR="004A11F7" w:rsidRPr="00AB3D4A" w:rsidRDefault="004A11F7" w:rsidP="004A11F7">
      <w:pPr>
        <w:ind w:firstLine="420"/>
      </w:pPr>
      <w:r w:rsidRPr="00AB3D4A">
        <w:t>b</w:t>
      </w:r>
      <w:r w:rsidRPr="00AB3D4A">
        <w:t>）产品合格证；</w:t>
      </w:r>
    </w:p>
    <w:p w14:paraId="63965368" w14:textId="77777777" w:rsidR="004A11F7" w:rsidRPr="00AB3D4A" w:rsidRDefault="004A11F7" w:rsidP="004A11F7">
      <w:pPr>
        <w:ind w:firstLine="420"/>
      </w:pPr>
      <w:r w:rsidRPr="00AB3D4A">
        <w:t xml:space="preserve">c) </w:t>
      </w:r>
      <w:r w:rsidRPr="00AB3D4A">
        <w:t>使用说明书</w:t>
      </w:r>
      <w:r w:rsidRPr="00AB3D4A">
        <w:rPr>
          <w:rFonts w:hint="eastAsia"/>
        </w:rPr>
        <w:t>（</w:t>
      </w:r>
      <w:r w:rsidRPr="00AB3D4A">
        <w:t>仪器文件中有关安全描述应符合</w:t>
      </w:r>
      <w:r w:rsidRPr="00AB3D4A">
        <w:t>GB 4793.1-2007</w:t>
      </w:r>
      <w:r w:rsidRPr="00AB3D4A">
        <w:t>第</w:t>
      </w:r>
      <w:r w:rsidRPr="00AB3D4A">
        <w:t>5</w:t>
      </w:r>
      <w:r w:rsidRPr="00AB3D4A">
        <w:t>章有关规定</w:t>
      </w:r>
      <w:r w:rsidRPr="00AB3D4A">
        <w:rPr>
          <w:rFonts w:hint="eastAsia"/>
        </w:rPr>
        <w:t>）</w:t>
      </w:r>
      <w:r w:rsidRPr="00AB3D4A">
        <w:t>；</w:t>
      </w:r>
    </w:p>
    <w:p w14:paraId="190A9AE5" w14:textId="77777777" w:rsidR="004A11F7" w:rsidRPr="00AB3D4A" w:rsidRDefault="004A11F7" w:rsidP="004A11F7">
      <w:pPr>
        <w:ind w:firstLine="420"/>
      </w:pPr>
      <w:r w:rsidRPr="00AB3D4A">
        <w:t>d</w:t>
      </w:r>
      <w:r w:rsidRPr="00AB3D4A">
        <w:t>）备件清单。</w:t>
      </w:r>
    </w:p>
    <w:p w14:paraId="46E4FC10" w14:textId="77777777" w:rsidR="004A11F7" w:rsidRPr="00AB3D4A" w:rsidRDefault="004A11F7" w:rsidP="004A11F7">
      <w:pPr>
        <w:pStyle w:val="a7"/>
        <w:spacing w:before="156" w:after="156"/>
        <w:ind w:left="0"/>
      </w:pPr>
      <w:r w:rsidRPr="00AB3D4A">
        <w:t>运输、贮存</w:t>
      </w:r>
    </w:p>
    <w:p w14:paraId="59A6C67B" w14:textId="77777777" w:rsidR="004A11F7" w:rsidRPr="00AB3D4A" w:rsidRDefault="004A11F7" w:rsidP="004A11F7">
      <w:pPr>
        <w:pStyle w:val="affffa"/>
        <w:spacing w:before="0" w:after="0"/>
        <w:ind w:left="0"/>
      </w:pPr>
      <w:r w:rsidRPr="00AB3D4A">
        <w:t>仪器在运输过程中和贮存时应防止受到剧烈冲击、雨淋、暴晒及辐射。</w:t>
      </w:r>
    </w:p>
    <w:p w14:paraId="6E194043" w14:textId="77777777" w:rsidR="004A11F7" w:rsidRPr="008D7BA4" w:rsidRDefault="004A11F7" w:rsidP="004A11F7">
      <w:pPr>
        <w:pStyle w:val="affffa"/>
        <w:spacing w:before="0" w:after="0"/>
        <w:ind w:left="0"/>
      </w:pPr>
      <w:r w:rsidRPr="00AB3D4A">
        <w:t>应原箱存放保管，</w:t>
      </w:r>
      <w:r w:rsidR="002D3345">
        <w:rPr>
          <w:rFonts w:hint="eastAsia"/>
        </w:rPr>
        <w:t>仪器贮存应符合GB/T 12519-2010中8.4要求：</w:t>
      </w:r>
      <w:r w:rsidRPr="00AB3D4A">
        <w:t>仓库环境</w:t>
      </w:r>
      <w:r w:rsidRPr="008D7BA4">
        <w:t>温度为</w:t>
      </w:r>
      <w:r w:rsidR="008642C9">
        <w:rPr>
          <w:rFonts w:hint="eastAsia"/>
        </w:rPr>
        <w:t>0</w:t>
      </w:r>
      <w:r w:rsidRPr="008D7BA4">
        <w:rPr>
          <w:rFonts w:cs="宋体" w:hint="eastAsia"/>
        </w:rPr>
        <w:t>℃</w:t>
      </w:r>
      <w:r w:rsidRPr="008D7BA4">
        <w:t>～</w:t>
      </w:r>
      <w:r w:rsidR="008642C9">
        <w:rPr>
          <w:rFonts w:hint="eastAsia"/>
        </w:rPr>
        <w:t>40</w:t>
      </w:r>
      <w:r w:rsidRPr="008D7BA4">
        <w:rPr>
          <w:rFonts w:cs="宋体" w:hint="eastAsia"/>
        </w:rPr>
        <w:t>℃</w:t>
      </w:r>
      <w:r w:rsidRPr="008D7BA4">
        <w:t>，相对湿度不大于</w:t>
      </w:r>
      <w:r w:rsidR="008642C9">
        <w:rPr>
          <w:rFonts w:hint="eastAsia"/>
        </w:rPr>
        <w:t>85</w:t>
      </w:r>
      <w:r w:rsidRPr="008D7BA4">
        <w:t>%</w:t>
      </w:r>
      <w:r w:rsidRPr="008D7BA4">
        <w:rPr>
          <w:rFonts w:hint="eastAsia"/>
        </w:rPr>
        <w:t>；仓库内</w:t>
      </w:r>
      <w:r w:rsidRPr="008D7BA4">
        <w:t>不应存放</w:t>
      </w:r>
      <w:r w:rsidRPr="008D7BA4">
        <w:rPr>
          <w:rFonts w:hint="eastAsia"/>
        </w:rPr>
        <w:t>有</w:t>
      </w:r>
      <w:r w:rsidRPr="008D7BA4">
        <w:t>能引起仪器腐蚀</w:t>
      </w:r>
      <w:r w:rsidRPr="008D7BA4">
        <w:rPr>
          <w:rFonts w:hint="eastAsia"/>
        </w:rPr>
        <w:t>和</w:t>
      </w:r>
      <w:r w:rsidRPr="008D7BA4">
        <w:t>电气绝缘</w:t>
      </w:r>
      <w:r w:rsidRPr="008D7BA4">
        <w:rPr>
          <w:rFonts w:hint="eastAsia"/>
        </w:rPr>
        <w:t>性</w:t>
      </w:r>
      <w:r w:rsidRPr="008D7BA4">
        <w:t>降低的有害物质。</w:t>
      </w:r>
    </w:p>
    <w:p w14:paraId="59C3338A" w14:textId="77777777" w:rsidR="004A11F7" w:rsidRDefault="004A11F7" w:rsidP="004A11F7">
      <w:pPr>
        <w:pStyle w:val="affffa"/>
        <w:spacing w:before="0" w:after="0"/>
        <w:ind w:left="0"/>
      </w:pPr>
      <w:r w:rsidRPr="00AB3D4A">
        <w:t>仪器贮存期限不应超过两年，超过期限后，应对仪器按产品标准要求进行抽检。</w:t>
      </w:r>
    </w:p>
    <w:p w14:paraId="309D0FDF" w14:textId="77777777" w:rsidR="004A11F7" w:rsidRPr="00AB3D4A" w:rsidRDefault="004A11F7" w:rsidP="004A11F7">
      <w:pPr>
        <w:pStyle w:val="affffa"/>
        <w:numPr>
          <w:ilvl w:val="0"/>
          <w:numId w:val="0"/>
        </w:numPr>
      </w:pPr>
      <w:r>
        <w:br w:type="page"/>
      </w:r>
    </w:p>
    <w:p w14:paraId="1476B694" w14:textId="77777777" w:rsidR="004A11F7" w:rsidRPr="00AB3D4A" w:rsidRDefault="004A11F7" w:rsidP="004A11F7">
      <w:pPr>
        <w:pStyle w:val="afffffd"/>
        <w:numPr>
          <w:ilvl w:val="0"/>
          <w:numId w:val="20"/>
        </w:numPr>
        <w:tabs>
          <w:tab w:val="clear" w:pos="360"/>
        </w:tabs>
      </w:pPr>
      <w:r w:rsidRPr="00AB3D4A">
        <w:lastRenderedPageBreak/>
        <w:br/>
      </w:r>
      <w:r w:rsidR="00F00F7A">
        <w:rPr>
          <w:rFonts w:hint="eastAsia"/>
        </w:rPr>
        <w:t>（规范</w:t>
      </w:r>
      <w:r w:rsidRPr="00AB3D4A">
        <w:rPr>
          <w:rFonts w:hint="eastAsia"/>
        </w:rPr>
        <w:t>性附录）</w:t>
      </w:r>
      <w:r w:rsidRPr="00AB3D4A">
        <w:br/>
      </w:r>
      <w:r w:rsidRPr="00AB3D4A">
        <w:rPr>
          <w:rFonts w:hint="eastAsia"/>
        </w:rPr>
        <w:t>质谱性能测试参数条件</w:t>
      </w:r>
    </w:p>
    <w:p w14:paraId="29471A11" w14:textId="77777777" w:rsidR="004A11F7" w:rsidRPr="00AB3D4A" w:rsidRDefault="004A11F7" w:rsidP="004A11F7">
      <w:pPr>
        <w:pStyle w:val="affffff6"/>
        <w:numPr>
          <w:ilvl w:val="1"/>
          <w:numId w:val="20"/>
        </w:numPr>
        <w:spacing w:before="312" w:after="312"/>
      </w:pPr>
      <w:r w:rsidRPr="00AB3D4A">
        <w:rPr>
          <w:rFonts w:hint="eastAsia"/>
        </w:rPr>
        <w:t>质量范围测试参数条件</w:t>
      </w:r>
    </w:p>
    <w:p w14:paraId="27BFD0E6" w14:textId="77777777" w:rsidR="004A11F7" w:rsidRPr="00AB3D4A" w:rsidRDefault="004A11F7" w:rsidP="004A11F7">
      <w:pPr>
        <w:spacing w:line="360" w:lineRule="auto"/>
        <w:ind w:firstLineChars="200" w:firstLine="420"/>
        <w:rPr>
          <w:szCs w:val="21"/>
        </w:rPr>
      </w:pPr>
      <w:r w:rsidRPr="00AB3D4A">
        <w:rPr>
          <w:rFonts w:hint="eastAsia"/>
          <w:szCs w:val="21"/>
        </w:rPr>
        <w:t>离子化方式：电子轰击电离源</w:t>
      </w:r>
    </w:p>
    <w:p w14:paraId="04BDCF6A" w14:textId="77777777" w:rsidR="004A11F7" w:rsidRPr="00AB3D4A" w:rsidRDefault="004A11F7" w:rsidP="004A11F7">
      <w:pPr>
        <w:spacing w:line="360" w:lineRule="auto"/>
        <w:ind w:firstLineChars="200" w:firstLine="420"/>
        <w:rPr>
          <w:szCs w:val="21"/>
        </w:rPr>
      </w:pPr>
      <w:r w:rsidRPr="00AB3D4A">
        <w:rPr>
          <w:rFonts w:hint="eastAsia"/>
          <w:szCs w:val="21"/>
        </w:rPr>
        <w:t>离子化能量：</w:t>
      </w:r>
      <w:r w:rsidRPr="00AB3D4A">
        <w:rPr>
          <w:rFonts w:hint="eastAsia"/>
          <w:szCs w:val="21"/>
        </w:rPr>
        <w:t>70 eV</w:t>
      </w:r>
    </w:p>
    <w:p w14:paraId="00CAD068" w14:textId="77777777" w:rsidR="004A11F7" w:rsidRPr="00AB3D4A" w:rsidRDefault="004A11F7" w:rsidP="004A11F7">
      <w:pPr>
        <w:spacing w:line="360" w:lineRule="auto"/>
        <w:ind w:firstLineChars="200" w:firstLine="420"/>
        <w:rPr>
          <w:szCs w:val="21"/>
        </w:rPr>
      </w:pPr>
      <w:r w:rsidRPr="00AB3D4A">
        <w:rPr>
          <w:rFonts w:hint="eastAsia"/>
          <w:szCs w:val="21"/>
        </w:rPr>
        <w:t>质量扫描速率：</w:t>
      </w:r>
      <w:r w:rsidRPr="00E96921">
        <w:rPr>
          <w:rFonts w:hint="eastAsia"/>
          <w:szCs w:val="21"/>
        </w:rPr>
        <w:t>10000</w:t>
      </w:r>
      <w:r w:rsidRPr="00E96921">
        <w:rPr>
          <w:rFonts w:hint="eastAsia"/>
          <w:color w:val="FF0000"/>
          <w:szCs w:val="21"/>
        </w:rPr>
        <w:t xml:space="preserve"> </w:t>
      </w:r>
      <w:r w:rsidRPr="009E2E6C">
        <w:rPr>
          <w:rFonts w:hint="eastAsia"/>
          <w:szCs w:val="21"/>
        </w:rPr>
        <w:t>am</w:t>
      </w:r>
      <w:r w:rsidRPr="00E96921">
        <w:rPr>
          <w:rFonts w:hint="eastAsia"/>
          <w:szCs w:val="21"/>
        </w:rPr>
        <w:t>u/s</w:t>
      </w:r>
    </w:p>
    <w:p w14:paraId="7FA9D069" w14:textId="77777777" w:rsidR="004A11F7" w:rsidRPr="00AB3D4A" w:rsidRDefault="004A11F7" w:rsidP="004A11F7">
      <w:pPr>
        <w:spacing w:line="360" w:lineRule="auto"/>
        <w:ind w:firstLineChars="200" w:firstLine="420"/>
        <w:rPr>
          <w:szCs w:val="21"/>
        </w:rPr>
      </w:pPr>
      <w:r w:rsidRPr="00AB3D4A">
        <w:rPr>
          <w:rFonts w:hint="eastAsia"/>
          <w:szCs w:val="21"/>
        </w:rPr>
        <w:t>质量扫描范围：</w:t>
      </w:r>
      <w:r w:rsidRPr="00C623C2">
        <w:rPr>
          <w:rFonts w:hint="eastAsia"/>
          <w:szCs w:val="21"/>
        </w:rPr>
        <w:t>（</w:t>
      </w:r>
      <w:r w:rsidRPr="00C623C2">
        <w:rPr>
          <w:rFonts w:hint="eastAsia"/>
          <w:szCs w:val="21"/>
        </w:rPr>
        <w:t>40</w:t>
      </w:r>
      <w:r w:rsidRPr="00C623C2">
        <w:rPr>
          <w:rFonts w:hint="eastAsia"/>
          <w:szCs w:val="21"/>
        </w:rPr>
        <w:t>～</w:t>
      </w:r>
      <w:r w:rsidRPr="00C623C2">
        <w:rPr>
          <w:rFonts w:hint="eastAsia"/>
          <w:szCs w:val="21"/>
        </w:rPr>
        <w:t>6</w:t>
      </w:r>
      <w:r>
        <w:rPr>
          <w:rFonts w:hint="eastAsia"/>
          <w:szCs w:val="21"/>
        </w:rPr>
        <w:t>50</w:t>
      </w:r>
      <w:r w:rsidRPr="00E96921">
        <w:rPr>
          <w:rFonts w:hint="eastAsia"/>
          <w:szCs w:val="21"/>
        </w:rPr>
        <w:t>）</w:t>
      </w:r>
      <w:r>
        <w:rPr>
          <w:rFonts w:hint="eastAsia"/>
          <w:szCs w:val="21"/>
        </w:rPr>
        <w:t>am</w:t>
      </w:r>
      <w:r w:rsidRPr="00E96921">
        <w:rPr>
          <w:rFonts w:hint="eastAsia"/>
          <w:szCs w:val="21"/>
        </w:rPr>
        <w:t>u</w:t>
      </w:r>
    </w:p>
    <w:p w14:paraId="30AD59E9" w14:textId="77777777" w:rsidR="004A11F7" w:rsidRPr="00AB3D4A" w:rsidRDefault="004A11F7" w:rsidP="004A11F7">
      <w:pPr>
        <w:spacing w:line="360" w:lineRule="auto"/>
        <w:ind w:firstLineChars="200" w:firstLine="420"/>
        <w:rPr>
          <w:szCs w:val="21"/>
        </w:rPr>
      </w:pPr>
      <w:r w:rsidRPr="00AB3D4A">
        <w:rPr>
          <w:szCs w:val="21"/>
        </w:rPr>
        <w:t>离子源温度、电子倍增器工作电压根据厂家推荐值设定</w:t>
      </w:r>
      <w:r w:rsidRPr="00AB3D4A">
        <w:rPr>
          <w:rFonts w:hint="eastAsia"/>
          <w:szCs w:val="21"/>
        </w:rPr>
        <w:t>。</w:t>
      </w:r>
    </w:p>
    <w:p w14:paraId="055F1824" w14:textId="77777777" w:rsidR="004A11F7" w:rsidRPr="00AB3D4A" w:rsidRDefault="004A11F7" w:rsidP="004A11F7">
      <w:pPr>
        <w:pStyle w:val="affffff6"/>
        <w:numPr>
          <w:ilvl w:val="1"/>
          <w:numId w:val="20"/>
        </w:numPr>
        <w:tabs>
          <w:tab w:val="num" w:pos="360"/>
        </w:tabs>
        <w:spacing w:before="312" w:after="312"/>
      </w:pPr>
      <w:r w:rsidRPr="00AB3D4A">
        <w:rPr>
          <w:rFonts w:hint="eastAsia"/>
        </w:rPr>
        <w:t>质谱性能测试参数条件</w:t>
      </w:r>
    </w:p>
    <w:p w14:paraId="2C2DBE0C" w14:textId="77777777" w:rsidR="004A11F7" w:rsidRPr="00E96921" w:rsidRDefault="004A11F7" w:rsidP="004A11F7">
      <w:pPr>
        <w:spacing w:line="360" w:lineRule="auto"/>
        <w:ind w:firstLineChars="200" w:firstLine="420"/>
        <w:rPr>
          <w:szCs w:val="21"/>
        </w:rPr>
      </w:pPr>
      <w:r w:rsidRPr="00E96921">
        <w:rPr>
          <w:rFonts w:hint="eastAsia"/>
          <w:szCs w:val="21"/>
        </w:rPr>
        <w:t>质量扫描范围：（</w:t>
      </w:r>
      <w:r w:rsidRPr="00E96921">
        <w:rPr>
          <w:rFonts w:hint="eastAsia"/>
          <w:szCs w:val="21"/>
        </w:rPr>
        <w:t>40</w:t>
      </w:r>
      <w:r w:rsidRPr="00E96921">
        <w:rPr>
          <w:rFonts w:hint="eastAsia"/>
          <w:szCs w:val="21"/>
        </w:rPr>
        <w:t>～</w:t>
      </w:r>
      <w:r>
        <w:rPr>
          <w:rFonts w:hint="eastAsia"/>
          <w:szCs w:val="21"/>
        </w:rPr>
        <w:t>450</w:t>
      </w:r>
      <w:r w:rsidRPr="00E96921">
        <w:rPr>
          <w:rFonts w:hint="eastAsia"/>
          <w:szCs w:val="21"/>
        </w:rPr>
        <w:t>）</w:t>
      </w:r>
      <w:r>
        <w:rPr>
          <w:rFonts w:hint="eastAsia"/>
          <w:szCs w:val="21"/>
        </w:rPr>
        <w:t>am</w:t>
      </w:r>
      <w:r w:rsidRPr="00E96921">
        <w:rPr>
          <w:rFonts w:hint="eastAsia"/>
          <w:szCs w:val="21"/>
        </w:rPr>
        <w:t>u</w:t>
      </w:r>
    </w:p>
    <w:p w14:paraId="71E0A933" w14:textId="77777777" w:rsidR="004A11F7" w:rsidRDefault="004A11F7" w:rsidP="004A11F7">
      <w:pPr>
        <w:spacing w:line="360" w:lineRule="auto"/>
        <w:ind w:firstLineChars="200" w:firstLine="420"/>
        <w:rPr>
          <w:szCs w:val="21"/>
        </w:rPr>
      </w:pPr>
      <w:r w:rsidRPr="00AB3D4A">
        <w:rPr>
          <w:szCs w:val="21"/>
        </w:rPr>
        <w:t>其他参数</w:t>
      </w:r>
      <w:r w:rsidRPr="00AB3D4A">
        <w:rPr>
          <w:rFonts w:hint="eastAsia"/>
          <w:szCs w:val="21"/>
        </w:rPr>
        <w:t>条件同</w:t>
      </w:r>
      <w:r w:rsidRPr="00AB3D4A">
        <w:rPr>
          <w:rFonts w:hint="eastAsia"/>
          <w:szCs w:val="21"/>
        </w:rPr>
        <w:t>A.1</w:t>
      </w:r>
      <w:r w:rsidRPr="00AB3D4A">
        <w:rPr>
          <w:rFonts w:hint="eastAsia"/>
          <w:szCs w:val="21"/>
        </w:rPr>
        <w:t>。</w:t>
      </w:r>
    </w:p>
    <w:p w14:paraId="52C7F75F" w14:textId="77777777" w:rsidR="006C086D" w:rsidRDefault="006C086D" w:rsidP="004A11F7">
      <w:pPr>
        <w:spacing w:line="360" w:lineRule="auto"/>
        <w:ind w:firstLineChars="200" w:firstLine="420"/>
        <w:rPr>
          <w:szCs w:val="21"/>
        </w:rPr>
      </w:pPr>
    </w:p>
    <w:p w14:paraId="5C69DC70" w14:textId="77777777" w:rsidR="006C086D" w:rsidRDefault="006C086D" w:rsidP="004A11F7">
      <w:pPr>
        <w:spacing w:line="360" w:lineRule="auto"/>
        <w:ind w:firstLineChars="200" w:firstLine="420"/>
        <w:rPr>
          <w:szCs w:val="21"/>
        </w:rPr>
      </w:pPr>
    </w:p>
    <w:p w14:paraId="643AA83A" w14:textId="77777777" w:rsidR="006C086D" w:rsidRDefault="006C086D" w:rsidP="004A11F7">
      <w:pPr>
        <w:spacing w:line="360" w:lineRule="auto"/>
        <w:ind w:firstLineChars="200" w:firstLine="420"/>
        <w:rPr>
          <w:szCs w:val="21"/>
        </w:rPr>
      </w:pPr>
    </w:p>
    <w:p w14:paraId="3954965B" w14:textId="77777777" w:rsidR="006C086D" w:rsidRDefault="006C086D" w:rsidP="004A11F7">
      <w:pPr>
        <w:spacing w:line="360" w:lineRule="auto"/>
        <w:ind w:firstLineChars="200" w:firstLine="420"/>
        <w:rPr>
          <w:szCs w:val="21"/>
        </w:rPr>
      </w:pPr>
    </w:p>
    <w:p w14:paraId="7D19005D" w14:textId="77777777" w:rsidR="006C086D" w:rsidRDefault="006C086D" w:rsidP="004A11F7">
      <w:pPr>
        <w:spacing w:line="360" w:lineRule="auto"/>
        <w:ind w:firstLineChars="200" w:firstLine="420"/>
        <w:rPr>
          <w:szCs w:val="21"/>
        </w:rPr>
      </w:pPr>
    </w:p>
    <w:p w14:paraId="432FF1C9" w14:textId="77777777" w:rsidR="006C086D" w:rsidRDefault="006C086D" w:rsidP="004A11F7">
      <w:pPr>
        <w:spacing w:line="360" w:lineRule="auto"/>
        <w:ind w:firstLineChars="200" w:firstLine="420"/>
        <w:rPr>
          <w:szCs w:val="21"/>
        </w:rPr>
      </w:pPr>
    </w:p>
    <w:p w14:paraId="215B8B8E" w14:textId="77777777" w:rsidR="006C086D" w:rsidRDefault="006C086D" w:rsidP="004A11F7">
      <w:pPr>
        <w:spacing w:line="360" w:lineRule="auto"/>
        <w:ind w:firstLineChars="200" w:firstLine="420"/>
        <w:rPr>
          <w:szCs w:val="21"/>
        </w:rPr>
      </w:pPr>
    </w:p>
    <w:p w14:paraId="500590C4" w14:textId="77777777" w:rsidR="006C086D" w:rsidRDefault="006C086D" w:rsidP="004A11F7">
      <w:pPr>
        <w:spacing w:line="360" w:lineRule="auto"/>
        <w:ind w:firstLineChars="200" w:firstLine="420"/>
        <w:rPr>
          <w:szCs w:val="21"/>
        </w:rPr>
      </w:pPr>
    </w:p>
    <w:p w14:paraId="008F824E" w14:textId="77777777" w:rsidR="006C086D" w:rsidRDefault="006C086D" w:rsidP="004A11F7">
      <w:pPr>
        <w:spacing w:line="360" w:lineRule="auto"/>
        <w:ind w:firstLineChars="200" w:firstLine="420"/>
        <w:rPr>
          <w:szCs w:val="21"/>
        </w:rPr>
      </w:pPr>
    </w:p>
    <w:p w14:paraId="1C86884F" w14:textId="77777777" w:rsidR="006C086D" w:rsidRDefault="006C086D" w:rsidP="004A11F7">
      <w:pPr>
        <w:spacing w:line="360" w:lineRule="auto"/>
        <w:ind w:firstLineChars="200" w:firstLine="420"/>
        <w:rPr>
          <w:szCs w:val="21"/>
        </w:rPr>
      </w:pPr>
    </w:p>
    <w:p w14:paraId="70280B59" w14:textId="77777777" w:rsidR="006C086D" w:rsidRDefault="006C086D" w:rsidP="004A11F7">
      <w:pPr>
        <w:spacing w:line="360" w:lineRule="auto"/>
        <w:ind w:firstLineChars="200" w:firstLine="420"/>
        <w:rPr>
          <w:szCs w:val="21"/>
        </w:rPr>
      </w:pPr>
    </w:p>
    <w:p w14:paraId="4B485A11" w14:textId="77777777" w:rsidR="006C086D" w:rsidRDefault="006C086D" w:rsidP="004A11F7">
      <w:pPr>
        <w:spacing w:line="360" w:lineRule="auto"/>
        <w:ind w:firstLineChars="200" w:firstLine="420"/>
        <w:rPr>
          <w:szCs w:val="21"/>
        </w:rPr>
      </w:pPr>
    </w:p>
    <w:p w14:paraId="31B422A8" w14:textId="77777777" w:rsidR="006C086D" w:rsidRDefault="006C086D" w:rsidP="004A11F7">
      <w:pPr>
        <w:spacing w:line="360" w:lineRule="auto"/>
        <w:ind w:firstLineChars="200" w:firstLine="420"/>
        <w:rPr>
          <w:szCs w:val="21"/>
        </w:rPr>
      </w:pPr>
    </w:p>
    <w:p w14:paraId="66A250C2" w14:textId="77777777" w:rsidR="006C086D" w:rsidRDefault="006C086D" w:rsidP="004A11F7">
      <w:pPr>
        <w:spacing w:line="360" w:lineRule="auto"/>
        <w:ind w:firstLineChars="200" w:firstLine="420"/>
        <w:rPr>
          <w:szCs w:val="21"/>
        </w:rPr>
      </w:pPr>
    </w:p>
    <w:p w14:paraId="7C01187C" w14:textId="77777777" w:rsidR="006C086D" w:rsidRDefault="006C086D" w:rsidP="004A11F7">
      <w:pPr>
        <w:spacing w:line="360" w:lineRule="auto"/>
        <w:ind w:firstLineChars="200" w:firstLine="420"/>
        <w:rPr>
          <w:szCs w:val="21"/>
        </w:rPr>
      </w:pPr>
    </w:p>
    <w:p w14:paraId="51155078" w14:textId="77777777" w:rsidR="006C086D" w:rsidRDefault="006C086D" w:rsidP="004A11F7">
      <w:pPr>
        <w:spacing w:line="360" w:lineRule="auto"/>
        <w:ind w:firstLineChars="200" w:firstLine="420"/>
        <w:rPr>
          <w:szCs w:val="21"/>
        </w:rPr>
      </w:pPr>
    </w:p>
    <w:p w14:paraId="39BCFC83" w14:textId="77777777" w:rsidR="006C086D" w:rsidRPr="0097095C" w:rsidRDefault="006C086D" w:rsidP="004A11F7">
      <w:pPr>
        <w:spacing w:line="360" w:lineRule="auto"/>
        <w:ind w:firstLineChars="200" w:firstLine="420"/>
        <w:rPr>
          <w:szCs w:val="21"/>
        </w:rPr>
      </w:pPr>
    </w:p>
    <w:p w14:paraId="222FFD2A" w14:textId="77777777" w:rsidR="006C086D" w:rsidRPr="00C700BF" w:rsidRDefault="006C086D" w:rsidP="006C086D">
      <w:pPr>
        <w:pStyle w:val="afffffd"/>
        <w:numPr>
          <w:ilvl w:val="0"/>
          <w:numId w:val="20"/>
        </w:numPr>
        <w:tabs>
          <w:tab w:val="clear" w:pos="360"/>
        </w:tabs>
      </w:pPr>
      <w:r w:rsidRPr="00C700BF">
        <w:lastRenderedPageBreak/>
        <w:br/>
      </w:r>
      <w:r w:rsidR="00536E9B">
        <w:rPr>
          <w:rFonts w:hint="eastAsia"/>
        </w:rPr>
        <w:t>（规范</w:t>
      </w:r>
      <w:r w:rsidRPr="00C700BF">
        <w:rPr>
          <w:rFonts w:hint="eastAsia"/>
        </w:rPr>
        <w:t>性附录）</w:t>
      </w:r>
      <w:r w:rsidRPr="00C700BF">
        <w:br/>
      </w:r>
      <w:r w:rsidRPr="00C700BF">
        <w:rPr>
          <w:rFonts w:hint="eastAsia"/>
        </w:rPr>
        <w:t>气相色谱-质谱联用性能测试参数条件及标准样品</w:t>
      </w:r>
    </w:p>
    <w:p w14:paraId="26100A5A" w14:textId="77777777" w:rsidR="006C086D" w:rsidRPr="00AB3D4A" w:rsidRDefault="006C086D" w:rsidP="006C086D">
      <w:pPr>
        <w:pStyle w:val="affffff6"/>
        <w:numPr>
          <w:ilvl w:val="1"/>
          <w:numId w:val="20"/>
        </w:numPr>
        <w:spacing w:before="312" w:after="312"/>
        <w:ind w:left="0"/>
      </w:pPr>
      <w:r w:rsidRPr="00AB3D4A">
        <w:t>质谱</w:t>
      </w:r>
      <w:r w:rsidRPr="00AB3D4A">
        <w:rPr>
          <w:rFonts w:hint="eastAsia"/>
        </w:rPr>
        <w:t>测试条件</w:t>
      </w:r>
    </w:p>
    <w:p w14:paraId="5069ED38" w14:textId="77777777" w:rsidR="006C086D" w:rsidRPr="00AB3D4A" w:rsidRDefault="006C086D" w:rsidP="006C086D">
      <w:pPr>
        <w:spacing w:line="360" w:lineRule="auto"/>
        <w:ind w:firstLineChars="200" w:firstLine="420"/>
        <w:rPr>
          <w:szCs w:val="21"/>
        </w:rPr>
      </w:pPr>
      <w:r w:rsidRPr="00AB3D4A">
        <w:rPr>
          <w:rFonts w:hint="eastAsia"/>
          <w:szCs w:val="21"/>
        </w:rPr>
        <w:t>离子化方式：电子轰击电离源</w:t>
      </w:r>
    </w:p>
    <w:p w14:paraId="0ABE64F9" w14:textId="77777777" w:rsidR="006C086D" w:rsidRPr="00AB3D4A" w:rsidRDefault="006C086D" w:rsidP="006C086D">
      <w:pPr>
        <w:spacing w:line="360" w:lineRule="auto"/>
        <w:ind w:firstLineChars="200" w:firstLine="420"/>
        <w:rPr>
          <w:szCs w:val="21"/>
        </w:rPr>
      </w:pPr>
      <w:r w:rsidRPr="00AB3D4A">
        <w:rPr>
          <w:rFonts w:hint="eastAsia"/>
          <w:szCs w:val="21"/>
        </w:rPr>
        <w:t>离子化能量：</w:t>
      </w:r>
      <w:r w:rsidRPr="00AB3D4A">
        <w:rPr>
          <w:rFonts w:hint="eastAsia"/>
          <w:szCs w:val="21"/>
        </w:rPr>
        <w:t>70 eV</w:t>
      </w:r>
    </w:p>
    <w:p w14:paraId="45345FF3" w14:textId="77777777" w:rsidR="006C086D" w:rsidRPr="00940C67" w:rsidRDefault="006C086D" w:rsidP="006C086D">
      <w:pPr>
        <w:spacing w:line="360" w:lineRule="auto"/>
        <w:ind w:firstLineChars="200" w:firstLine="420"/>
        <w:rPr>
          <w:color w:val="FF0000"/>
          <w:szCs w:val="21"/>
        </w:rPr>
      </w:pPr>
      <w:r w:rsidRPr="00AB3D4A">
        <w:rPr>
          <w:rFonts w:hint="eastAsia"/>
          <w:szCs w:val="21"/>
        </w:rPr>
        <w:t>质量扫描速率：</w:t>
      </w:r>
      <w:r w:rsidRPr="00E96921">
        <w:rPr>
          <w:rFonts w:hint="eastAsia"/>
          <w:szCs w:val="21"/>
        </w:rPr>
        <w:t xml:space="preserve">10000 </w:t>
      </w:r>
      <w:r>
        <w:rPr>
          <w:rFonts w:hint="eastAsia"/>
          <w:szCs w:val="21"/>
        </w:rPr>
        <w:t>am</w:t>
      </w:r>
      <w:r w:rsidRPr="00E96921">
        <w:rPr>
          <w:rFonts w:hint="eastAsia"/>
          <w:szCs w:val="21"/>
        </w:rPr>
        <w:t>u/s</w:t>
      </w:r>
    </w:p>
    <w:p w14:paraId="0551CFA9" w14:textId="77777777" w:rsidR="006C086D" w:rsidRPr="00E96921" w:rsidRDefault="006C086D" w:rsidP="006C086D">
      <w:pPr>
        <w:spacing w:line="360" w:lineRule="auto"/>
        <w:ind w:firstLineChars="200" w:firstLine="420"/>
        <w:rPr>
          <w:szCs w:val="21"/>
        </w:rPr>
      </w:pPr>
      <w:r w:rsidRPr="00E96921">
        <w:rPr>
          <w:szCs w:val="21"/>
        </w:rPr>
        <w:t>质量</w:t>
      </w:r>
      <w:r w:rsidRPr="00E96921">
        <w:rPr>
          <w:rFonts w:hint="eastAsia"/>
          <w:szCs w:val="21"/>
        </w:rPr>
        <w:t>扫描</w:t>
      </w:r>
      <w:r w:rsidRPr="00E96921">
        <w:rPr>
          <w:szCs w:val="21"/>
        </w:rPr>
        <w:t>范围：（</w:t>
      </w:r>
      <w:r w:rsidRPr="00E96921">
        <w:rPr>
          <w:szCs w:val="21"/>
        </w:rPr>
        <w:t>4</w:t>
      </w:r>
      <w:r w:rsidRPr="00E96921">
        <w:rPr>
          <w:rFonts w:hint="eastAsia"/>
          <w:szCs w:val="21"/>
        </w:rPr>
        <w:t>0</w:t>
      </w:r>
      <w:r w:rsidRPr="00E96921">
        <w:rPr>
          <w:szCs w:val="21"/>
        </w:rPr>
        <w:t>～</w:t>
      </w:r>
      <w:r w:rsidRPr="00E96921">
        <w:rPr>
          <w:szCs w:val="21"/>
        </w:rPr>
        <w:t>300</w:t>
      </w:r>
      <w:r w:rsidRPr="00E96921">
        <w:rPr>
          <w:szCs w:val="21"/>
        </w:rPr>
        <w:t>）</w:t>
      </w:r>
      <w:r>
        <w:rPr>
          <w:rFonts w:hint="eastAsia"/>
          <w:szCs w:val="21"/>
        </w:rPr>
        <w:t>am</w:t>
      </w:r>
      <w:r w:rsidRPr="00E96921">
        <w:rPr>
          <w:szCs w:val="21"/>
        </w:rPr>
        <w:t>u</w:t>
      </w:r>
    </w:p>
    <w:p w14:paraId="2E984CD4" w14:textId="77777777" w:rsidR="006C086D" w:rsidRPr="00AB3D4A" w:rsidRDefault="006C086D" w:rsidP="006C086D">
      <w:pPr>
        <w:spacing w:line="360" w:lineRule="auto"/>
        <w:ind w:firstLineChars="200" w:firstLine="420"/>
        <w:rPr>
          <w:szCs w:val="21"/>
        </w:rPr>
      </w:pPr>
      <w:r w:rsidRPr="00AB3D4A">
        <w:rPr>
          <w:szCs w:val="21"/>
        </w:rPr>
        <w:t>其他参数如离子源温度、电子倍增器工作电压根据厂家推荐值设定</w:t>
      </w:r>
      <w:r w:rsidRPr="00AB3D4A">
        <w:rPr>
          <w:rFonts w:hint="eastAsia"/>
          <w:szCs w:val="21"/>
        </w:rPr>
        <w:t>。</w:t>
      </w:r>
    </w:p>
    <w:p w14:paraId="23C830F7" w14:textId="77777777" w:rsidR="006C086D" w:rsidRPr="00AB3D4A" w:rsidRDefault="006C086D" w:rsidP="006C086D">
      <w:pPr>
        <w:pStyle w:val="affffff6"/>
        <w:numPr>
          <w:ilvl w:val="1"/>
          <w:numId w:val="20"/>
        </w:numPr>
        <w:spacing w:before="312" w:after="312"/>
        <w:ind w:left="0"/>
      </w:pPr>
      <w:r w:rsidRPr="00AB3D4A">
        <w:t>色谱</w:t>
      </w:r>
      <w:r w:rsidRPr="00AB3D4A">
        <w:rPr>
          <w:rFonts w:hint="eastAsia"/>
        </w:rPr>
        <w:t>测试条件</w:t>
      </w:r>
    </w:p>
    <w:p w14:paraId="520B464D" w14:textId="77777777" w:rsidR="006C086D" w:rsidRPr="00940C67" w:rsidRDefault="006C086D" w:rsidP="006C086D">
      <w:pPr>
        <w:spacing w:line="360" w:lineRule="auto"/>
        <w:ind w:firstLineChars="200" w:firstLine="420"/>
        <w:rPr>
          <w:color w:val="FF0000"/>
          <w:szCs w:val="21"/>
        </w:rPr>
      </w:pPr>
      <w:r w:rsidRPr="00AB3D4A">
        <w:rPr>
          <w:rFonts w:hAnsi="宋体"/>
          <w:szCs w:val="21"/>
        </w:rPr>
        <w:t>色谱柱：</w:t>
      </w:r>
      <w:r w:rsidRPr="00E96921">
        <w:rPr>
          <w:rFonts w:hAnsi="宋体" w:hint="eastAsia"/>
          <w:szCs w:val="21"/>
        </w:rPr>
        <w:t>DB-5</w:t>
      </w:r>
      <w:r w:rsidRPr="00E96921">
        <w:rPr>
          <w:rFonts w:hAnsi="宋体" w:hint="eastAsia"/>
          <w:szCs w:val="21"/>
        </w:rPr>
        <w:t>或相似固定相，</w:t>
      </w:r>
      <w:r w:rsidRPr="00E96921">
        <w:rPr>
          <w:rFonts w:hint="eastAsia"/>
          <w:szCs w:val="21"/>
        </w:rPr>
        <w:t xml:space="preserve"> 25</w:t>
      </w:r>
      <w:r w:rsidRPr="00E96921">
        <w:rPr>
          <w:szCs w:val="21"/>
        </w:rPr>
        <w:t>m×0.</w:t>
      </w:r>
      <w:r w:rsidRPr="00E96921">
        <w:rPr>
          <w:rFonts w:hint="eastAsia"/>
          <w:szCs w:val="21"/>
        </w:rPr>
        <w:t>25</w:t>
      </w:r>
      <w:r w:rsidRPr="00E96921">
        <w:rPr>
          <w:szCs w:val="21"/>
        </w:rPr>
        <w:t xml:space="preserve"> mm×</w:t>
      </w:r>
      <w:r w:rsidRPr="00E96921">
        <w:rPr>
          <w:rFonts w:hint="eastAsia"/>
          <w:szCs w:val="21"/>
        </w:rPr>
        <w:t>0.5</w:t>
      </w:r>
      <w:r w:rsidRPr="00E96921">
        <w:rPr>
          <w:szCs w:val="21"/>
        </w:rPr>
        <w:t xml:space="preserve"> μm</w:t>
      </w:r>
      <w:r w:rsidRPr="00E96921">
        <w:rPr>
          <w:rFonts w:hAnsi="宋体" w:hint="eastAsia"/>
          <w:szCs w:val="21"/>
        </w:rPr>
        <w:t>；</w:t>
      </w:r>
      <w:r w:rsidRPr="00E96921">
        <w:rPr>
          <w:rFonts w:hAnsi="宋体"/>
          <w:szCs w:val="21"/>
        </w:rPr>
        <w:t>或其他</w:t>
      </w:r>
      <w:r w:rsidRPr="00E96921">
        <w:rPr>
          <w:rFonts w:hAnsi="宋体" w:hint="eastAsia"/>
          <w:szCs w:val="21"/>
        </w:rPr>
        <w:t>性能相当的</w:t>
      </w:r>
      <w:r w:rsidRPr="00E96921">
        <w:rPr>
          <w:rFonts w:hAnsi="宋体"/>
          <w:szCs w:val="21"/>
        </w:rPr>
        <w:t>色谱柱</w:t>
      </w:r>
    </w:p>
    <w:p w14:paraId="1594D842" w14:textId="77777777" w:rsidR="006C086D" w:rsidRPr="00AB3D4A" w:rsidRDefault="006C086D" w:rsidP="006C086D">
      <w:pPr>
        <w:spacing w:line="360" w:lineRule="auto"/>
        <w:ind w:firstLineChars="200" w:firstLine="420"/>
        <w:rPr>
          <w:szCs w:val="21"/>
        </w:rPr>
      </w:pPr>
      <w:r w:rsidRPr="00AB3D4A">
        <w:rPr>
          <w:rFonts w:hAnsi="宋体"/>
          <w:szCs w:val="21"/>
        </w:rPr>
        <w:t>程序升温：色谱柱初温</w:t>
      </w:r>
      <w:smartTag w:uri="urn:schemas-microsoft-com:office:smarttags" w:element="chmetcnv">
        <w:smartTagPr>
          <w:attr w:name="UnitName" w:val="℃"/>
          <w:attr w:name="SourceValue" w:val="50"/>
          <w:attr w:name="HasSpace" w:val="False"/>
          <w:attr w:name="Negative" w:val="False"/>
          <w:attr w:name="NumberType" w:val="1"/>
          <w:attr w:name="TCSC" w:val="0"/>
        </w:smartTagPr>
        <w:r w:rsidRPr="00AB3D4A">
          <w:rPr>
            <w:szCs w:val="21"/>
          </w:rPr>
          <w:t>50</w:t>
        </w:r>
        <w:r w:rsidRPr="00AB3D4A">
          <w:rPr>
            <w:rFonts w:ascii="宋体" w:hAnsi="宋体"/>
            <w:szCs w:val="21"/>
          </w:rPr>
          <w:t>℃</w:t>
        </w:r>
      </w:smartTag>
      <w:r w:rsidRPr="00AB3D4A">
        <w:rPr>
          <w:rFonts w:hAnsi="宋体"/>
          <w:szCs w:val="21"/>
        </w:rPr>
        <w:t>，</w:t>
      </w:r>
      <w:r>
        <w:rPr>
          <w:rFonts w:hAnsi="宋体" w:hint="eastAsia"/>
          <w:szCs w:val="21"/>
        </w:rPr>
        <w:t>保持</w:t>
      </w:r>
      <w:r>
        <w:rPr>
          <w:rFonts w:hAnsi="宋体" w:hint="eastAsia"/>
          <w:szCs w:val="21"/>
        </w:rPr>
        <w:t>2</w:t>
      </w:r>
      <w:r>
        <w:rPr>
          <w:rFonts w:hAnsi="宋体"/>
          <w:szCs w:val="21"/>
        </w:rPr>
        <w:t>min</w:t>
      </w:r>
      <w:r>
        <w:rPr>
          <w:rFonts w:hAnsi="宋体" w:hint="eastAsia"/>
          <w:szCs w:val="21"/>
        </w:rPr>
        <w:t>，然后</w:t>
      </w:r>
      <w:r w:rsidRPr="00AB3D4A">
        <w:rPr>
          <w:rFonts w:hAnsi="宋体"/>
          <w:szCs w:val="21"/>
        </w:rPr>
        <w:t>以</w:t>
      </w:r>
      <w:smartTag w:uri="urn:schemas-microsoft-com:office:smarttags" w:element="chmetcnv">
        <w:smartTagPr>
          <w:attr w:name="UnitName" w:val="℃"/>
          <w:attr w:name="SourceValue" w:val="10"/>
          <w:attr w:name="HasSpace" w:val="False"/>
          <w:attr w:name="Negative" w:val="False"/>
          <w:attr w:name="NumberType" w:val="1"/>
          <w:attr w:name="TCSC" w:val="0"/>
        </w:smartTagPr>
        <w:r w:rsidRPr="00AB3D4A">
          <w:rPr>
            <w:szCs w:val="21"/>
          </w:rPr>
          <w:t>10</w:t>
        </w:r>
        <w:r w:rsidRPr="00AB3D4A">
          <w:rPr>
            <w:rFonts w:ascii="宋体" w:hAnsi="宋体"/>
            <w:szCs w:val="21"/>
          </w:rPr>
          <w:t>℃</w:t>
        </w:r>
      </w:smartTag>
      <w:r w:rsidRPr="00AB3D4A">
        <w:rPr>
          <w:szCs w:val="21"/>
        </w:rPr>
        <w:t>/min</w:t>
      </w:r>
      <w:r w:rsidRPr="00AB3D4A">
        <w:rPr>
          <w:rFonts w:hAnsi="宋体"/>
          <w:szCs w:val="21"/>
        </w:rPr>
        <w:t>的升温速率升温至</w:t>
      </w:r>
      <w:r>
        <w:rPr>
          <w:rFonts w:hint="eastAsia"/>
          <w:szCs w:val="21"/>
        </w:rPr>
        <w:t>200</w:t>
      </w:r>
      <w:r w:rsidRPr="00AB3D4A">
        <w:rPr>
          <w:szCs w:val="21"/>
        </w:rPr>
        <w:t xml:space="preserve"> </w:t>
      </w:r>
      <w:r w:rsidRPr="00AB3D4A">
        <w:rPr>
          <w:rFonts w:hAnsi="宋体"/>
          <w:szCs w:val="21"/>
        </w:rPr>
        <w:t>℃</w:t>
      </w:r>
    </w:p>
    <w:p w14:paraId="0A391F1E" w14:textId="77777777" w:rsidR="006C086D" w:rsidRPr="00E96921" w:rsidRDefault="006C086D" w:rsidP="006C086D">
      <w:pPr>
        <w:spacing w:line="360" w:lineRule="auto"/>
        <w:ind w:firstLineChars="200" w:firstLine="420"/>
        <w:rPr>
          <w:rFonts w:hAnsi="宋体"/>
          <w:szCs w:val="21"/>
        </w:rPr>
      </w:pPr>
      <w:r w:rsidRPr="00E96921">
        <w:rPr>
          <w:rFonts w:hAnsi="宋体"/>
          <w:szCs w:val="21"/>
        </w:rPr>
        <w:t>进样方式</w:t>
      </w:r>
      <w:r w:rsidRPr="00E96921">
        <w:rPr>
          <w:rFonts w:hAnsi="宋体" w:hint="eastAsia"/>
          <w:szCs w:val="21"/>
        </w:rPr>
        <w:t>：分流不分流进样口</w:t>
      </w:r>
      <w:r w:rsidRPr="00E96921">
        <w:rPr>
          <w:rFonts w:hAnsi="宋体" w:hint="eastAsia"/>
          <w:szCs w:val="21"/>
        </w:rPr>
        <w:t>(</w:t>
      </w:r>
      <w:r>
        <w:rPr>
          <w:rFonts w:hAnsi="宋体" w:hint="eastAsia"/>
          <w:szCs w:val="21"/>
        </w:rPr>
        <w:t>分流模式下分流比范围：</w:t>
      </w:r>
      <w:r>
        <w:rPr>
          <w:rFonts w:hAnsi="宋体" w:hint="eastAsia"/>
          <w:szCs w:val="21"/>
        </w:rPr>
        <w:t>5</w:t>
      </w:r>
      <w:r>
        <w:rPr>
          <w:rFonts w:hAnsi="宋体" w:hint="eastAsia"/>
          <w:szCs w:val="21"/>
        </w:rPr>
        <w:t>：</w:t>
      </w:r>
      <w:r>
        <w:rPr>
          <w:rFonts w:hAnsi="宋体" w:hint="eastAsia"/>
          <w:szCs w:val="21"/>
        </w:rPr>
        <w:t>1~50</w:t>
      </w:r>
      <w:r>
        <w:rPr>
          <w:rFonts w:hAnsi="宋体" w:hint="eastAsia"/>
          <w:szCs w:val="21"/>
        </w:rPr>
        <w:t>：</w:t>
      </w:r>
      <w:r>
        <w:rPr>
          <w:rFonts w:hAnsi="宋体" w:hint="eastAsia"/>
          <w:szCs w:val="21"/>
        </w:rPr>
        <w:t>1</w:t>
      </w:r>
      <w:r w:rsidRPr="00E96921">
        <w:rPr>
          <w:rFonts w:hAnsi="宋体" w:hint="eastAsia"/>
          <w:szCs w:val="21"/>
        </w:rPr>
        <w:t>)</w:t>
      </w:r>
    </w:p>
    <w:p w14:paraId="4C6B6BC8" w14:textId="77777777" w:rsidR="006C086D" w:rsidRPr="00F66E26" w:rsidRDefault="006C086D" w:rsidP="006C086D">
      <w:pPr>
        <w:spacing w:line="360" w:lineRule="auto"/>
        <w:ind w:firstLineChars="200" w:firstLine="420"/>
        <w:rPr>
          <w:rFonts w:hAnsi="宋体"/>
          <w:szCs w:val="21"/>
        </w:rPr>
      </w:pPr>
      <w:r w:rsidRPr="00E96921">
        <w:rPr>
          <w:rFonts w:hAnsi="宋体" w:hint="eastAsia"/>
          <w:szCs w:val="21"/>
        </w:rPr>
        <w:t>进样体积：直接进样</w:t>
      </w:r>
      <w:r>
        <w:rPr>
          <w:rFonts w:hAnsi="宋体" w:hint="eastAsia"/>
          <w:szCs w:val="21"/>
        </w:rPr>
        <w:t xml:space="preserve"> </w:t>
      </w:r>
      <w:r w:rsidRPr="00E96921">
        <w:rPr>
          <w:rFonts w:hAnsi="宋体" w:hint="eastAsia"/>
          <w:szCs w:val="21"/>
        </w:rPr>
        <w:t>1.0</w:t>
      </w:r>
      <w:r w:rsidRPr="00E96921">
        <w:rPr>
          <w:szCs w:val="21"/>
        </w:rPr>
        <w:t>μ</w:t>
      </w:r>
      <w:r w:rsidRPr="00E96921">
        <w:rPr>
          <w:rFonts w:hAnsi="宋体" w:hint="eastAsia"/>
          <w:szCs w:val="21"/>
        </w:rPr>
        <w:t>L</w:t>
      </w:r>
    </w:p>
    <w:p w14:paraId="5012C61A" w14:textId="77777777" w:rsidR="006C086D" w:rsidRDefault="006C086D" w:rsidP="006C086D">
      <w:pPr>
        <w:pStyle w:val="afff5"/>
      </w:pPr>
    </w:p>
    <w:p w14:paraId="7B46A33E" w14:textId="77777777" w:rsidR="006C086D" w:rsidRPr="00801DDE" w:rsidRDefault="006C086D" w:rsidP="006C086D">
      <w:pPr>
        <w:pStyle w:val="afff5"/>
        <w:rPr>
          <w:u w:val="single"/>
        </w:rPr>
      </w:pPr>
      <w:r>
        <w:rPr>
          <w:rFonts w:hint="eastAsia"/>
        </w:rPr>
        <w:t xml:space="preserve">                              </w:t>
      </w:r>
      <w:r>
        <w:rPr>
          <w:rFonts w:hint="eastAsia"/>
          <w:u w:val="single"/>
        </w:rPr>
        <w:t xml:space="preserve">                        </w:t>
      </w:r>
    </w:p>
    <w:sectPr w:rsidR="006C086D" w:rsidRPr="00801DDE" w:rsidSect="00495EAB">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55676" w14:textId="77777777" w:rsidR="00334FA2" w:rsidRDefault="00334FA2">
      <w:r>
        <w:separator/>
      </w:r>
    </w:p>
  </w:endnote>
  <w:endnote w:type="continuationSeparator" w:id="0">
    <w:p w14:paraId="1BB5D2E6" w14:textId="77777777" w:rsidR="00334FA2" w:rsidRDefault="0033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7301"/>
      <w:docPartObj>
        <w:docPartGallery w:val="AutoText"/>
      </w:docPartObj>
    </w:sdtPr>
    <w:sdtEndPr/>
    <w:sdtContent>
      <w:p w14:paraId="1AF3AED1" w14:textId="77777777" w:rsidR="00E51C09" w:rsidRDefault="00E51C09">
        <w:pPr>
          <w:pStyle w:val="afff0"/>
          <w:jc w:val="center"/>
        </w:pPr>
        <w:r>
          <w:rPr>
            <w:lang w:val="zh-CN"/>
          </w:rPr>
          <w:fldChar w:fldCharType="begin"/>
        </w:r>
        <w:r>
          <w:rPr>
            <w:lang w:val="zh-CN"/>
          </w:rPr>
          <w:instrText xml:space="preserve"> PAGE   \* MERGEFORMAT </w:instrText>
        </w:r>
        <w:r>
          <w:rPr>
            <w:lang w:val="zh-CN"/>
          </w:rPr>
          <w:fldChar w:fldCharType="separate"/>
        </w:r>
        <w:r>
          <w:rPr>
            <w:noProof/>
            <w:lang w:val="zh-CN"/>
          </w:rPr>
          <w:t>1</w:t>
        </w:r>
        <w:r>
          <w:rPr>
            <w:lang w:val="zh-CN"/>
          </w:rPr>
          <w:fldChar w:fldCharType="end"/>
        </w:r>
      </w:p>
    </w:sdtContent>
  </w:sdt>
  <w:p w14:paraId="1186411A" w14:textId="77777777" w:rsidR="00E51C09" w:rsidRDefault="00E51C09">
    <w:pPr>
      <w:pStyle w:val="af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E795" w14:textId="77777777" w:rsidR="00E51C09" w:rsidRPr="00C7021E" w:rsidRDefault="00E51C09">
    <w:pPr>
      <w:pStyle w:val="affff4"/>
      <w:rPr>
        <w:rFonts w:ascii="Times New Roman"/>
      </w:rPr>
    </w:pPr>
    <w:r w:rsidRPr="00C7021E">
      <w:rPr>
        <w:rFonts w:ascii="Times New Roman"/>
      </w:rPr>
      <w:fldChar w:fldCharType="begin"/>
    </w:r>
    <w:r w:rsidRPr="00C7021E">
      <w:rPr>
        <w:rFonts w:ascii="Times New Roman"/>
      </w:rPr>
      <w:instrText xml:space="preserve"> PAGE  \* MERGEFORMAT </w:instrText>
    </w:r>
    <w:r w:rsidRPr="00C7021E">
      <w:rPr>
        <w:rFonts w:ascii="Times New Roman"/>
      </w:rPr>
      <w:fldChar w:fldCharType="separate"/>
    </w:r>
    <w:r w:rsidR="00BC1C48">
      <w:rPr>
        <w:rFonts w:ascii="Times New Roman"/>
        <w:noProof/>
      </w:rPr>
      <w:t>9</w:t>
    </w:r>
    <w:r w:rsidRPr="00C7021E">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44E0C" w14:textId="77777777" w:rsidR="00334FA2" w:rsidRDefault="00334FA2">
      <w:r>
        <w:separator/>
      </w:r>
    </w:p>
  </w:footnote>
  <w:footnote w:type="continuationSeparator" w:id="0">
    <w:p w14:paraId="2EB248AB" w14:textId="77777777" w:rsidR="00334FA2" w:rsidRDefault="00334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FFFFF7D"/>
    <w:lvl w:ilvl="0">
      <w:start w:val="1"/>
      <w:numFmt w:val="decimal"/>
      <w:pStyle w:val="4"/>
      <w:lvlText w:val="%1."/>
      <w:lvlJc w:val="left"/>
      <w:pPr>
        <w:tabs>
          <w:tab w:val="left" w:pos="1620"/>
        </w:tabs>
        <w:ind w:leftChars="600" w:hangingChars="200"/>
      </w:pPr>
    </w:lvl>
  </w:abstractNum>
  <w:abstractNum w:abstractNumId="1" w15:restartNumberingAfterBreak="0">
    <w:nsid w:val="FFFFFF7E"/>
    <w:multiLevelType w:val="singleLevel"/>
    <w:tmpl w:val="FFFFFF7E"/>
    <w:lvl w:ilvl="0">
      <w:start w:val="1"/>
      <w:numFmt w:val="decimal"/>
      <w:pStyle w:val="3"/>
      <w:lvlText w:val="%1."/>
      <w:lvlJc w:val="left"/>
      <w:pPr>
        <w:tabs>
          <w:tab w:val="left" w:pos="1200"/>
        </w:tabs>
        <w:ind w:leftChars="400" w:hangingChars="200"/>
      </w:pPr>
    </w:lvl>
  </w:abstractNum>
  <w:abstractNum w:abstractNumId="2" w15:restartNumberingAfterBreak="0">
    <w:nsid w:val="FFFFFF7F"/>
    <w:multiLevelType w:val="singleLevel"/>
    <w:tmpl w:val="FFFFFF7F"/>
    <w:lvl w:ilvl="0">
      <w:start w:val="1"/>
      <w:numFmt w:val="decimal"/>
      <w:pStyle w:val="2"/>
      <w:lvlText w:val="%1."/>
      <w:lvlJc w:val="left"/>
      <w:pPr>
        <w:tabs>
          <w:tab w:val="left" w:pos="780"/>
        </w:tabs>
        <w:ind w:leftChars="200" w:hangingChars="200"/>
      </w:pPr>
    </w:lvl>
  </w:abstractNum>
  <w:abstractNum w:abstractNumId="3" w15:restartNumberingAfterBreak="0">
    <w:nsid w:val="FFFFFF80"/>
    <w:multiLevelType w:val="singleLevel"/>
    <w:tmpl w:val="FFFFFF80"/>
    <w:lvl w:ilvl="0">
      <w:start w:val="1"/>
      <w:numFmt w:val="bullet"/>
      <w:pStyle w:val="5"/>
      <w:lvlText w:val=""/>
      <w:lvlJc w:val="left"/>
      <w:pPr>
        <w:tabs>
          <w:tab w:val="left" w:pos="2040"/>
        </w:tabs>
        <w:ind w:leftChars="800" w:hangingChars="200"/>
      </w:pPr>
      <w:rPr>
        <w:rFonts w:ascii="Wingdings" w:hAnsi="Wingdings" w:hint="default"/>
      </w:rPr>
    </w:lvl>
  </w:abstractNum>
  <w:abstractNum w:abstractNumId="4" w15:restartNumberingAfterBreak="0">
    <w:nsid w:val="FFFFFF81"/>
    <w:multiLevelType w:val="singleLevel"/>
    <w:tmpl w:val="FFFFFF81"/>
    <w:lvl w:ilvl="0">
      <w:start w:val="1"/>
      <w:numFmt w:val="bullet"/>
      <w:pStyle w:val="40"/>
      <w:lvlText w:val=""/>
      <w:lvlJc w:val="left"/>
      <w:pPr>
        <w:tabs>
          <w:tab w:val="left" w:pos="1620"/>
        </w:tabs>
        <w:ind w:leftChars="600" w:hangingChars="200"/>
      </w:pPr>
      <w:rPr>
        <w:rFonts w:ascii="Wingdings" w:hAnsi="Wingdings" w:hint="default"/>
      </w:rPr>
    </w:lvl>
  </w:abstractNum>
  <w:abstractNum w:abstractNumId="5" w15:restartNumberingAfterBreak="0">
    <w:nsid w:val="FFFFFF82"/>
    <w:multiLevelType w:val="singleLevel"/>
    <w:tmpl w:val="FFFFFF82"/>
    <w:lvl w:ilvl="0">
      <w:start w:val="1"/>
      <w:numFmt w:val="bullet"/>
      <w:pStyle w:val="30"/>
      <w:lvlText w:val=""/>
      <w:lvlJc w:val="left"/>
      <w:pPr>
        <w:tabs>
          <w:tab w:val="left" w:pos="1200"/>
        </w:tabs>
        <w:ind w:leftChars="400" w:hangingChars="200"/>
      </w:pPr>
      <w:rPr>
        <w:rFonts w:ascii="Wingdings" w:hAnsi="Wingdings" w:hint="default"/>
      </w:rPr>
    </w:lvl>
  </w:abstractNum>
  <w:abstractNum w:abstractNumId="6" w15:restartNumberingAfterBreak="0">
    <w:nsid w:val="FFFFFF83"/>
    <w:multiLevelType w:val="singleLevel"/>
    <w:tmpl w:val="FFFFFF83"/>
    <w:lvl w:ilvl="0">
      <w:start w:val="1"/>
      <w:numFmt w:val="bullet"/>
      <w:pStyle w:val="20"/>
      <w:lvlText w:val=""/>
      <w:lvlJc w:val="left"/>
      <w:pPr>
        <w:tabs>
          <w:tab w:val="left" w:pos="780"/>
        </w:tabs>
        <w:ind w:leftChars="200" w:hangingChars="200"/>
      </w:pPr>
      <w:rPr>
        <w:rFonts w:ascii="Wingdings" w:hAnsi="Wingdings" w:hint="default"/>
      </w:rPr>
    </w:lvl>
  </w:abstractNum>
  <w:abstractNum w:abstractNumId="7" w15:restartNumberingAfterBreak="0">
    <w:nsid w:val="FFFFFF88"/>
    <w:multiLevelType w:val="singleLevel"/>
    <w:tmpl w:val="FFFFFF88"/>
    <w:lvl w:ilvl="0">
      <w:start w:val="1"/>
      <w:numFmt w:val="decimal"/>
      <w:pStyle w:val="a"/>
      <w:lvlText w:val="%1."/>
      <w:lvlJc w:val="left"/>
      <w:pPr>
        <w:tabs>
          <w:tab w:val="left" w:pos="360"/>
        </w:tabs>
        <w:ind w:left="360" w:hangingChars="200"/>
      </w:pPr>
    </w:lvl>
  </w:abstractNum>
  <w:abstractNum w:abstractNumId="8" w15:restartNumberingAfterBreak="0">
    <w:nsid w:val="FFFFFF89"/>
    <w:multiLevelType w:val="singleLevel"/>
    <w:tmpl w:val="FFFFFF89"/>
    <w:lvl w:ilvl="0">
      <w:start w:val="1"/>
      <w:numFmt w:val="bullet"/>
      <w:pStyle w:val="a0"/>
      <w:lvlText w:val=""/>
      <w:lvlJc w:val="left"/>
      <w:pPr>
        <w:tabs>
          <w:tab w:val="left" w:pos="360"/>
        </w:tabs>
        <w:ind w:left="360" w:hangingChars="200"/>
      </w:pPr>
      <w:rPr>
        <w:rFonts w:ascii="Wingdings" w:hAnsi="Wingdings" w:hint="default"/>
      </w:rPr>
    </w:lvl>
  </w:abstractNum>
  <w:abstractNum w:abstractNumId="9"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0" w15:restartNumberingAfterBreak="0">
    <w:nsid w:val="093C6778"/>
    <w:multiLevelType w:val="multilevel"/>
    <w:tmpl w:val="093C6778"/>
    <w:lvl w:ilvl="0">
      <w:start w:val="1"/>
      <w:numFmt w:val="decimal"/>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2" w15:restartNumberingAfterBreak="0">
    <w:nsid w:val="0B725065"/>
    <w:multiLevelType w:val="multilevel"/>
    <w:tmpl w:val="0B725065"/>
    <w:lvl w:ilvl="0">
      <w:start w:val="1"/>
      <w:numFmt w:val="lowerLetter"/>
      <w:lvlText w:val="%1)"/>
      <w:lvlJc w:val="left"/>
      <w:pPr>
        <w:tabs>
          <w:tab w:val="left" w:pos="825"/>
        </w:tabs>
        <w:ind w:left="825" w:hanging="39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13"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4"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15" w15:restartNumberingAfterBreak="0">
    <w:nsid w:val="1FC91163"/>
    <w:multiLevelType w:val="multilevel"/>
    <w:tmpl w:val="894EF40E"/>
    <w:lvl w:ilvl="0">
      <w:start w:val="1"/>
      <w:numFmt w:val="decimal"/>
      <w:pStyle w:val="a6"/>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pStyle w:val="a7"/>
      <w:suff w:val="nothing"/>
      <w:lvlText w:val="%1.%2　"/>
      <w:lvlJc w:val="left"/>
      <w:pPr>
        <w:ind w:left="0" w:firstLine="0"/>
      </w:pPr>
      <w:rPr>
        <w:rFonts w:ascii="黑体" w:eastAsia="黑体" w:hAnsi="黑体" w:cs="Times New Roman" w:hint="default"/>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426" w:firstLine="0"/>
      </w:pPr>
      <w:rPr>
        <w:rFonts w:ascii="黑体" w:eastAsia="黑体" w:hAnsi="黑体" w:cs="Times New Roman" w:hint="default"/>
        <w:b w:val="0"/>
        <w:i w:val="0"/>
        <w:sz w:val="21"/>
      </w:rPr>
    </w:lvl>
    <w:lvl w:ilvl="3">
      <w:start w:val="1"/>
      <w:numFmt w:val="decimal"/>
      <w:pStyle w:val="a9"/>
      <w:suff w:val="nothing"/>
      <w:lvlText w:val="%1.%2.%3.%4　"/>
      <w:lvlJc w:val="left"/>
      <w:pPr>
        <w:ind w:left="568" w:firstLine="0"/>
      </w:pPr>
      <w:rPr>
        <w:rFonts w:ascii="黑体" w:eastAsia="黑体" w:hAnsi="黑体" w:cs="Times New Roman" w:hint="default"/>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9"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142"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6" w15:restartNumberingAfterBreak="0">
    <w:nsid w:val="6DBF04F4"/>
    <w:multiLevelType w:val="multilevel"/>
    <w:tmpl w:val="6DBF04F4"/>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7" w15:restartNumberingAfterBreak="0">
    <w:nsid w:val="74275713"/>
    <w:multiLevelType w:val="multilevel"/>
    <w:tmpl w:val="9094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8"/>
  </w:num>
  <w:num w:numId="5">
    <w:abstractNumId w:val="5"/>
  </w:num>
  <w:num w:numId="6">
    <w:abstractNumId w:val="1"/>
  </w:num>
  <w:num w:numId="7">
    <w:abstractNumId w:val="6"/>
  </w:num>
  <w:num w:numId="8">
    <w:abstractNumId w:val="3"/>
  </w:num>
  <w:num w:numId="9">
    <w:abstractNumId w:val="0"/>
  </w:num>
  <w:num w:numId="10">
    <w:abstractNumId w:val="18"/>
  </w:num>
  <w:num w:numId="11">
    <w:abstractNumId w:val="15"/>
  </w:num>
  <w:num w:numId="12">
    <w:abstractNumId w:val="17"/>
  </w:num>
  <w:num w:numId="13">
    <w:abstractNumId w:val="11"/>
  </w:num>
  <w:num w:numId="14">
    <w:abstractNumId w:val="26"/>
  </w:num>
  <w:num w:numId="15">
    <w:abstractNumId w:val="9"/>
  </w:num>
  <w:num w:numId="16">
    <w:abstractNumId w:val="19"/>
  </w:num>
  <w:num w:numId="17">
    <w:abstractNumId w:val="20"/>
  </w:num>
  <w:num w:numId="18">
    <w:abstractNumId w:val="14"/>
  </w:num>
  <w:num w:numId="19">
    <w:abstractNumId w:val="22"/>
  </w:num>
  <w:num w:numId="20">
    <w:abstractNumId w:val="24"/>
  </w:num>
  <w:num w:numId="21">
    <w:abstractNumId w:val="16"/>
  </w:num>
  <w:num w:numId="22">
    <w:abstractNumId w:val="25"/>
  </w:num>
  <w:num w:numId="23">
    <w:abstractNumId w:val="10"/>
  </w:num>
  <w:num w:numId="24">
    <w:abstractNumId w:val="13"/>
  </w:num>
  <w:num w:numId="25">
    <w:abstractNumId w:val="23"/>
  </w:num>
  <w:num w:numId="26">
    <w:abstractNumId w:val="21"/>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C0"/>
    <w:rsid w:val="00002169"/>
    <w:rsid w:val="0001377B"/>
    <w:rsid w:val="000215C1"/>
    <w:rsid w:val="000451E2"/>
    <w:rsid w:val="00045CB0"/>
    <w:rsid w:val="000551FA"/>
    <w:rsid w:val="000562E5"/>
    <w:rsid w:val="00060947"/>
    <w:rsid w:val="00070DEA"/>
    <w:rsid w:val="00085D01"/>
    <w:rsid w:val="000B6261"/>
    <w:rsid w:val="000B6A86"/>
    <w:rsid w:val="000D57AA"/>
    <w:rsid w:val="000E6D8F"/>
    <w:rsid w:val="001037A6"/>
    <w:rsid w:val="0012740F"/>
    <w:rsid w:val="001324B8"/>
    <w:rsid w:val="00147B1D"/>
    <w:rsid w:val="00163458"/>
    <w:rsid w:val="00165F04"/>
    <w:rsid w:val="001756D7"/>
    <w:rsid w:val="00175B0C"/>
    <w:rsid w:val="001953BA"/>
    <w:rsid w:val="001955FB"/>
    <w:rsid w:val="00197ED3"/>
    <w:rsid w:val="001A7571"/>
    <w:rsid w:val="001B220B"/>
    <w:rsid w:val="001C29D8"/>
    <w:rsid w:val="001D3BDE"/>
    <w:rsid w:val="001E6E05"/>
    <w:rsid w:val="002007A8"/>
    <w:rsid w:val="00201016"/>
    <w:rsid w:val="00212BE9"/>
    <w:rsid w:val="00227AE6"/>
    <w:rsid w:val="00232272"/>
    <w:rsid w:val="00260F89"/>
    <w:rsid w:val="0026667B"/>
    <w:rsid w:val="002713AB"/>
    <w:rsid w:val="00287CAD"/>
    <w:rsid w:val="002A73B3"/>
    <w:rsid w:val="002B4E82"/>
    <w:rsid w:val="002D3345"/>
    <w:rsid w:val="002E0B3F"/>
    <w:rsid w:val="002F5179"/>
    <w:rsid w:val="002F579D"/>
    <w:rsid w:val="00305EB1"/>
    <w:rsid w:val="00324EE6"/>
    <w:rsid w:val="00331908"/>
    <w:rsid w:val="00334FA2"/>
    <w:rsid w:val="00370EC1"/>
    <w:rsid w:val="00377519"/>
    <w:rsid w:val="00380402"/>
    <w:rsid w:val="0038190A"/>
    <w:rsid w:val="00387FBD"/>
    <w:rsid w:val="003944F0"/>
    <w:rsid w:val="003D2824"/>
    <w:rsid w:val="003E18FC"/>
    <w:rsid w:val="003F74F7"/>
    <w:rsid w:val="003F7EA2"/>
    <w:rsid w:val="00407D82"/>
    <w:rsid w:val="00415FA3"/>
    <w:rsid w:val="00420E79"/>
    <w:rsid w:val="0043221B"/>
    <w:rsid w:val="00436F1F"/>
    <w:rsid w:val="004430A6"/>
    <w:rsid w:val="00447ECF"/>
    <w:rsid w:val="00453C0B"/>
    <w:rsid w:val="00457EF6"/>
    <w:rsid w:val="00495038"/>
    <w:rsid w:val="00495EAB"/>
    <w:rsid w:val="004A095B"/>
    <w:rsid w:val="004A11F7"/>
    <w:rsid w:val="004B7A1A"/>
    <w:rsid w:val="004C50A6"/>
    <w:rsid w:val="004E0C5A"/>
    <w:rsid w:val="004E12C8"/>
    <w:rsid w:val="004E5247"/>
    <w:rsid w:val="004F2832"/>
    <w:rsid w:val="00536E9B"/>
    <w:rsid w:val="0054763C"/>
    <w:rsid w:val="005528FC"/>
    <w:rsid w:val="005577B1"/>
    <w:rsid w:val="00570FE8"/>
    <w:rsid w:val="005A1BD4"/>
    <w:rsid w:val="005B68D1"/>
    <w:rsid w:val="005B76A3"/>
    <w:rsid w:val="005B7A04"/>
    <w:rsid w:val="005C0431"/>
    <w:rsid w:val="005C3746"/>
    <w:rsid w:val="005C6042"/>
    <w:rsid w:val="005C7C43"/>
    <w:rsid w:val="005D746C"/>
    <w:rsid w:val="005F1A07"/>
    <w:rsid w:val="006033A6"/>
    <w:rsid w:val="00620ADB"/>
    <w:rsid w:val="00626EF6"/>
    <w:rsid w:val="0063019E"/>
    <w:rsid w:val="006323CC"/>
    <w:rsid w:val="00635912"/>
    <w:rsid w:val="00651AD7"/>
    <w:rsid w:val="00652522"/>
    <w:rsid w:val="00686DE6"/>
    <w:rsid w:val="00693BE3"/>
    <w:rsid w:val="006A1AFA"/>
    <w:rsid w:val="006C086D"/>
    <w:rsid w:val="006E32C1"/>
    <w:rsid w:val="006E7420"/>
    <w:rsid w:val="006E7595"/>
    <w:rsid w:val="006F5403"/>
    <w:rsid w:val="00707B59"/>
    <w:rsid w:val="007218AE"/>
    <w:rsid w:val="0075356B"/>
    <w:rsid w:val="00753D31"/>
    <w:rsid w:val="007627E0"/>
    <w:rsid w:val="00763C24"/>
    <w:rsid w:val="00772A8D"/>
    <w:rsid w:val="00772ED0"/>
    <w:rsid w:val="00775FC1"/>
    <w:rsid w:val="00792379"/>
    <w:rsid w:val="0079563D"/>
    <w:rsid w:val="007A491C"/>
    <w:rsid w:val="007F4758"/>
    <w:rsid w:val="0080668F"/>
    <w:rsid w:val="00821861"/>
    <w:rsid w:val="00824C39"/>
    <w:rsid w:val="00830EC7"/>
    <w:rsid w:val="00834E02"/>
    <w:rsid w:val="008362CC"/>
    <w:rsid w:val="008642C9"/>
    <w:rsid w:val="00877664"/>
    <w:rsid w:val="008E42C0"/>
    <w:rsid w:val="00923CDC"/>
    <w:rsid w:val="00946186"/>
    <w:rsid w:val="0096127F"/>
    <w:rsid w:val="00964DFB"/>
    <w:rsid w:val="009730E4"/>
    <w:rsid w:val="009810E4"/>
    <w:rsid w:val="00983BCA"/>
    <w:rsid w:val="00994F91"/>
    <w:rsid w:val="009B4E48"/>
    <w:rsid w:val="009C6C78"/>
    <w:rsid w:val="009D5403"/>
    <w:rsid w:val="009F0D0F"/>
    <w:rsid w:val="009F5EF7"/>
    <w:rsid w:val="00A424BB"/>
    <w:rsid w:val="00AA1B9B"/>
    <w:rsid w:val="00AA3022"/>
    <w:rsid w:val="00AB0193"/>
    <w:rsid w:val="00AB3597"/>
    <w:rsid w:val="00AB64A0"/>
    <w:rsid w:val="00AB7373"/>
    <w:rsid w:val="00AC5DF7"/>
    <w:rsid w:val="00AE49C1"/>
    <w:rsid w:val="00B07550"/>
    <w:rsid w:val="00B24EBC"/>
    <w:rsid w:val="00B309D0"/>
    <w:rsid w:val="00B327D4"/>
    <w:rsid w:val="00B56089"/>
    <w:rsid w:val="00B57DEF"/>
    <w:rsid w:val="00B62004"/>
    <w:rsid w:val="00B65018"/>
    <w:rsid w:val="00B7225D"/>
    <w:rsid w:val="00B75E45"/>
    <w:rsid w:val="00B878E5"/>
    <w:rsid w:val="00BC1C48"/>
    <w:rsid w:val="00BC7725"/>
    <w:rsid w:val="00BD3B1D"/>
    <w:rsid w:val="00BD6115"/>
    <w:rsid w:val="00BE7963"/>
    <w:rsid w:val="00BF0F18"/>
    <w:rsid w:val="00C05FA9"/>
    <w:rsid w:val="00C238DA"/>
    <w:rsid w:val="00C33721"/>
    <w:rsid w:val="00C34C30"/>
    <w:rsid w:val="00C450F7"/>
    <w:rsid w:val="00C50864"/>
    <w:rsid w:val="00C5289B"/>
    <w:rsid w:val="00C652D1"/>
    <w:rsid w:val="00C67145"/>
    <w:rsid w:val="00C7021E"/>
    <w:rsid w:val="00C93C28"/>
    <w:rsid w:val="00C96D1B"/>
    <w:rsid w:val="00CA305B"/>
    <w:rsid w:val="00CA6914"/>
    <w:rsid w:val="00CC6D4D"/>
    <w:rsid w:val="00CD79F7"/>
    <w:rsid w:val="00CE5A14"/>
    <w:rsid w:val="00CF2F7F"/>
    <w:rsid w:val="00D025C7"/>
    <w:rsid w:val="00D03913"/>
    <w:rsid w:val="00D07AB3"/>
    <w:rsid w:val="00D11A65"/>
    <w:rsid w:val="00D21606"/>
    <w:rsid w:val="00D27262"/>
    <w:rsid w:val="00D3067B"/>
    <w:rsid w:val="00D30F4B"/>
    <w:rsid w:val="00D37AAF"/>
    <w:rsid w:val="00D44899"/>
    <w:rsid w:val="00D47819"/>
    <w:rsid w:val="00D607B2"/>
    <w:rsid w:val="00D61AC2"/>
    <w:rsid w:val="00D64877"/>
    <w:rsid w:val="00D65FAF"/>
    <w:rsid w:val="00D70E0B"/>
    <w:rsid w:val="00D85148"/>
    <w:rsid w:val="00D95A0A"/>
    <w:rsid w:val="00D96599"/>
    <w:rsid w:val="00D97BC5"/>
    <w:rsid w:val="00DA7C86"/>
    <w:rsid w:val="00DC0188"/>
    <w:rsid w:val="00DF0EE6"/>
    <w:rsid w:val="00DF6178"/>
    <w:rsid w:val="00E134E5"/>
    <w:rsid w:val="00E417FA"/>
    <w:rsid w:val="00E455B4"/>
    <w:rsid w:val="00E4586E"/>
    <w:rsid w:val="00E51C09"/>
    <w:rsid w:val="00E56686"/>
    <w:rsid w:val="00E567C7"/>
    <w:rsid w:val="00E76BC6"/>
    <w:rsid w:val="00E80E49"/>
    <w:rsid w:val="00E91A55"/>
    <w:rsid w:val="00EA1DB4"/>
    <w:rsid w:val="00EB190E"/>
    <w:rsid w:val="00EB4701"/>
    <w:rsid w:val="00EC747F"/>
    <w:rsid w:val="00ED25B2"/>
    <w:rsid w:val="00EE0797"/>
    <w:rsid w:val="00EE1DE8"/>
    <w:rsid w:val="00EE3C34"/>
    <w:rsid w:val="00EE6AAE"/>
    <w:rsid w:val="00EF3F51"/>
    <w:rsid w:val="00F00F7A"/>
    <w:rsid w:val="00F10645"/>
    <w:rsid w:val="00F12031"/>
    <w:rsid w:val="00F1612B"/>
    <w:rsid w:val="00F227BF"/>
    <w:rsid w:val="00F40536"/>
    <w:rsid w:val="00F6101E"/>
    <w:rsid w:val="00F62770"/>
    <w:rsid w:val="00F9458B"/>
    <w:rsid w:val="00F94E1E"/>
    <w:rsid w:val="00FA0554"/>
    <w:rsid w:val="00FA174A"/>
    <w:rsid w:val="00FA676B"/>
    <w:rsid w:val="00FB13F1"/>
    <w:rsid w:val="00FD7B29"/>
    <w:rsid w:val="00FF5395"/>
    <w:rsid w:val="4A76669B"/>
    <w:rsid w:val="61B40BA5"/>
    <w:rsid w:val="76594C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14:docId w14:val="17D8B73B"/>
  <w15:docId w15:val="{EEE5B71F-0F43-48B0-8388-D7C92884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iPriority="0" w:unhideWhenUsed="1" w:qFormat="1"/>
    <w:lsdException w:name="List" w:semiHidden="1" w:unhideWhenUsed="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
    <w:name w:val="Normal"/>
    <w:qFormat/>
    <w:rsid w:val="00495EAB"/>
    <w:pPr>
      <w:widowControl w:val="0"/>
      <w:jc w:val="both"/>
    </w:pPr>
    <w:rPr>
      <w:rFonts w:ascii="Times New Roman" w:eastAsia="宋体" w:hAnsi="Times New Roman" w:cs="Times New Roman"/>
      <w:kern w:val="2"/>
      <w:sz w:val="21"/>
      <w:szCs w:val="24"/>
    </w:rPr>
  </w:style>
  <w:style w:type="paragraph" w:styleId="1">
    <w:name w:val="heading 1"/>
    <w:basedOn w:val="aff"/>
    <w:next w:val="aff"/>
    <w:link w:val="10"/>
    <w:qFormat/>
    <w:rsid w:val="00495EAB"/>
    <w:pPr>
      <w:keepNext/>
      <w:keepLines/>
      <w:spacing w:before="340" w:after="330" w:line="578" w:lineRule="auto"/>
      <w:outlineLvl w:val="0"/>
    </w:pPr>
    <w:rPr>
      <w:b/>
      <w:bCs/>
      <w:kern w:val="44"/>
      <w:sz w:val="44"/>
      <w:szCs w:val="44"/>
    </w:rPr>
  </w:style>
  <w:style w:type="paragraph" w:styleId="21">
    <w:name w:val="heading 2"/>
    <w:basedOn w:val="aff"/>
    <w:next w:val="aff"/>
    <w:link w:val="22"/>
    <w:qFormat/>
    <w:rsid w:val="00495EAB"/>
    <w:pPr>
      <w:keepNext/>
      <w:keepLines/>
      <w:spacing w:before="260" w:after="260" w:line="416" w:lineRule="auto"/>
      <w:outlineLvl w:val="1"/>
    </w:pPr>
    <w:rPr>
      <w:rFonts w:ascii="Arial" w:eastAsia="黑体" w:hAnsi="Arial"/>
      <w:b/>
      <w:bCs/>
      <w:sz w:val="32"/>
      <w:szCs w:val="32"/>
    </w:rPr>
  </w:style>
  <w:style w:type="paragraph" w:styleId="31">
    <w:name w:val="heading 3"/>
    <w:basedOn w:val="aff"/>
    <w:next w:val="aff"/>
    <w:link w:val="32"/>
    <w:qFormat/>
    <w:rsid w:val="00495EAB"/>
    <w:pPr>
      <w:keepNext/>
      <w:keepLines/>
      <w:spacing w:before="260" w:after="260" w:line="416" w:lineRule="auto"/>
      <w:outlineLvl w:val="2"/>
    </w:pPr>
    <w:rPr>
      <w:b/>
      <w:bCs/>
      <w:sz w:val="32"/>
      <w:szCs w:val="32"/>
    </w:rPr>
  </w:style>
  <w:style w:type="paragraph" w:styleId="41">
    <w:name w:val="heading 4"/>
    <w:basedOn w:val="aff"/>
    <w:next w:val="aff"/>
    <w:link w:val="42"/>
    <w:qFormat/>
    <w:rsid w:val="00495EAB"/>
    <w:pPr>
      <w:keepNext/>
      <w:keepLines/>
      <w:spacing w:before="280" w:after="290" w:line="376" w:lineRule="auto"/>
      <w:outlineLvl w:val="3"/>
    </w:pPr>
    <w:rPr>
      <w:rFonts w:ascii="Arial" w:eastAsia="黑体" w:hAnsi="Arial"/>
      <w:b/>
      <w:bCs/>
      <w:sz w:val="28"/>
      <w:szCs w:val="28"/>
    </w:rPr>
  </w:style>
  <w:style w:type="paragraph" w:styleId="50">
    <w:name w:val="heading 5"/>
    <w:basedOn w:val="aff"/>
    <w:next w:val="aff"/>
    <w:link w:val="51"/>
    <w:qFormat/>
    <w:rsid w:val="00495EAB"/>
    <w:pPr>
      <w:keepNext/>
      <w:keepLines/>
      <w:spacing w:before="280" w:after="290" w:line="376" w:lineRule="auto"/>
      <w:outlineLvl w:val="4"/>
    </w:pPr>
    <w:rPr>
      <w:b/>
      <w:bCs/>
      <w:sz w:val="28"/>
      <w:szCs w:val="28"/>
    </w:rPr>
  </w:style>
  <w:style w:type="paragraph" w:styleId="6">
    <w:name w:val="heading 6"/>
    <w:basedOn w:val="aff"/>
    <w:next w:val="aff"/>
    <w:link w:val="60"/>
    <w:qFormat/>
    <w:rsid w:val="00495EAB"/>
    <w:pPr>
      <w:keepNext/>
      <w:keepLines/>
      <w:spacing w:before="240" w:after="64" w:line="320" w:lineRule="auto"/>
      <w:outlineLvl w:val="5"/>
    </w:pPr>
    <w:rPr>
      <w:rFonts w:ascii="Arial" w:eastAsia="黑体" w:hAnsi="Arial"/>
      <w:b/>
      <w:bCs/>
      <w:sz w:val="24"/>
    </w:rPr>
  </w:style>
  <w:style w:type="paragraph" w:styleId="7">
    <w:name w:val="heading 7"/>
    <w:basedOn w:val="aff"/>
    <w:next w:val="aff"/>
    <w:link w:val="70"/>
    <w:qFormat/>
    <w:rsid w:val="00495EAB"/>
    <w:pPr>
      <w:keepNext/>
      <w:keepLines/>
      <w:spacing w:before="240" w:after="64" w:line="320" w:lineRule="auto"/>
      <w:outlineLvl w:val="6"/>
    </w:pPr>
    <w:rPr>
      <w:b/>
      <w:bCs/>
      <w:sz w:val="24"/>
    </w:rPr>
  </w:style>
  <w:style w:type="paragraph" w:styleId="8">
    <w:name w:val="heading 8"/>
    <w:basedOn w:val="aff"/>
    <w:next w:val="aff"/>
    <w:link w:val="80"/>
    <w:qFormat/>
    <w:rsid w:val="00495EAB"/>
    <w:pPr>
      <w:keepNext/>
      <w:keepLines/>
      <w:spacing w:before="240" w:after="64" w:line="320" w:lineRule="auto"/>
      <w:outlineLvl w:val="7"/>
    </w:pPr>
    <w:rPr>
      <w:rFonts w:ascii="Arial" w:eastAsia="黑体" w:hAnsi="Arial"/>
      <w:sz w:val="24"/>
    </w:rPr>
  </w:style>
  <w:style w:type="paragraph" w:styleId="9">
    <w:name w:val="heading 9"/>
    <w:basedOn w:val="aff"/>
    <w:next w:val="aff"/>
    <w:link w:val="90"/>
    <w:qFormat/>
    <w:rsid w:val="00495EAB"/>
    <w:pPr>
      <w:keepNext/>
      <w:keepLines/>
      <w:spacing w:before="240" w:after="64" w:line="320" w:lineRule="auto"/>
      <w:outlineLvl w:val="8"/>
    </w:pPr>
    <w:rPr>
      <w:rFonts w:ascii="Arial" w:eastAsia="黑体" w:hAnsi="Arial"/>
      <w:szCs w:val="21"/>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styleId="aff3">
    <w:name w:val="annotation subject"/>
    <w:basedOn w:val="aff4"/>
    <w:next w:val="aff4"/>
    <w:link w:val="aff5"/>
    <w:qFormat/>
    <w:rsid w:val="00495EAB"/>
    <w:rPr>
      <w:b/>
      <w:bCs/>
    </w:rPr>
  </w:style>
  <w:style w:type="paragraph" w:styleId="aff4">
    <w:name w:val="annotation text"/>
    <w:basedOn w:val="aff"/>
    <w:link w:val="aff6"/>
    <w:qFormat/>
    <w:rsid w:val="00495EAB"/>
    <w:pPr>
      <w:jc w:val="left"/>
    </w:pPr>
  </w:style>
  <w:style w:type="paragraph" w:styleId="TOC7">
    <w:name w:val="toc 7"/>
    <w:basedOn w:val="aff"/>
    <w:next w:val="aff"/>
    <w:semiHidden/>
    <w:rsid w:val="00495EAB"/>
    <w:pPr>
      <w:tabs>
        <w:tab w:val="right" w:leader="dot" w:pos="9241"/>
      </w:tabs>
      <w:ind w:firstLineChars="500" w:firstLine="500"/>
      <w:jc w:val="left"/>
    </w:pPr>
    <w:rPr>
      <w:rFonts w:ascii="宋体"/>
      <w:szCs w:val="21"/>
    </w:rPr>
  </w:style>
  <w:style w:type="paragraph" w:styleId="2">
    <w:name w:val="List Number 2"/>
    <w:basedOn w:val="aff"/>
    <w:semiHidden/>
    <w:qFormat/>
    <w:rsid w:val="00495EAB"/>
    <w:pPr>
      <w:numPr>
        <w:numId w:val="1"/>
      </w:numPr>
    </w:pPr>
  </w:style>
  <w:style w:type="paragraph" w:styleId="aff7">
    <w:name w:val="table of authorities"/>
    <w:basedOn w:val="aff"/>
    <w:next w:val="aff"/>
    <w:qFormat/>
    <w:rsid w:val="00495EAB"/>
    <w:pPr>
      <w:ind w:leftChars="200" w:left="200"/>
    </w:pPr>
  </w:style>
  <w:style w:type="paragraph" w:styleId="40">
    <w:name w:val="List Bullet 4"/>
    <w:basedOn w:val="aff"/>
    <w:semiHidden/>
    <w:qFormat/>
    <w:rsid w:val="00495EAB"/>
    <w:pPr>
      <w:numPr>
        <w:numId w:val="2"/>
      </w:numPr>
    </w:pPr>
  </w:style>
  <w:style w:type="paragraph" w:styleId="81">
    <w:name w:val="index 8"/>
    <w:basedOn w:val="aff"/>
    <w:next w:val="aff"/>
    <w:qFormat/>
    <w:rsid w:val="00495EAB"/>
    <w:pPr>
      <w:ind w:left="1680" w:hanging="210"/>
      <w:jc w:val="left"/>
    </w:pPr>
    <w:rPr>
      <w:rFonts w:ascii="Calibri" w:hAnsi="Calibri"/>
      <w:sz w:val="20"/>
      <w:szCs w:val="20"/>
    </w:rPr>
  </w:style>
  <w:style w:type="paragraph" w:styleId="a">
    <w:name w:val="List Number"/>
    <w:basedOn w:val="aff"/>
    <w:semiHidden/>
    <w:qFormat/>
    <w:rsid w:val="00495EAB"/>
    <w:pPr>
      <w:numPr>
        <w:numId w:val="3"/>
      </w:numPr>
    </w:pPr>
  </w:style>
  <w:style w:type="paragraph" w:styleId="aff8">
    <w:name w:val="caption"/>
    <w:basedOn w:val="aff"/>
    <w:next w:val="aff"/>
    <w:qFormat/>
    <w:rsid w:val="00495EAB"/>
    <w:pPr>
      <w:spacing w:before="152" w:after="160"/>
    </w:pPr>
    <w:rPr>
      <w:rFonts w:ascii="Arial" w:eastAsia="黑体" w:hAnsi="Arial" w:cs="Arial"/>
      <w:sz w:val="20"/>
      <w:szCs w:val="20"/>
    </w:rPr>
  </w:style>
  <w:style w:type="paragraph" w:styleId="52">
    <w:name w:val="index 5"/>
    <w:basedOn w:val="aff"/>
    <w:next w:val="aff"/>
    <w:rsid w:val="00495EAB"/>
    <w:pPr>
      <w:ind w:left="1050" w:hanging="210"/>
      <w:jc w:val="left"/>
    </w:pPr>
    <w:rPr>
      <w:rFonts w:ascii="Calibri" w:hAnsi="Calibri"/>
      <w:sz w:val="20"/>
      <w:szCs w:val="20"/>
    </w:rPr>
  </w:style>
  <w:style w:type="paragraph" w:styleId="a0">
    <w:name w:val="List Bullet"/>
    <w:basedOn w:val="aff"/>
    <w:semiHidden/>
    <w:qFormat/>
    <w:rsid w:val="00495EAB"/>
    <w:pPr>
      <w:numPr>
        <w:numId w:val="4"/>
      </w:numPr>
    </w:pPr>
  </w:style>
  <w:style w:type="paragraph" w:styleId="aff9">
    <w:name w:val="Document Map"/>
    <w:basedOn w:val="aff"/>
    <w:link w:val="affa"/>
    <w:semiHidden/>
    <w:qFormat/>
    <w:rsid w:val="00495EAB"/>
    <w:pPr>
      <w:shd w:val="clear" w:color="auto" w:fill="000080"/>
    </w:pPr>
  </w:style>
  <w:style w:type="paragraph" w:styleId="affb">
    <w:name w:val="toa heading"/>
    <w:basedOn w:val="aff"/>
    <w:next w:val="aff"/>
    <w:qFormat/>
    <w:rsid w:val="00495EAB"/>
    <w:pPr>
      <w:spacing w:before="120"/>
    </w:pPr>
    <w:rPr>
      <w:rFonts w:ascii="Arial" w:hAnsi="Arial" w:cs="Arial"/>
      <w:sz w:val="24"/>
    </w:rPr>
  </w:style>
  <w:style w:type="paragraph" w:styleId="61">
    <w:name w:val="index 6"/>
    <w:basedOn w:val="aff"/>
    <w:next w:val="aff"/>
    <w:qFormat/>
    <w:rsid w:val="00495EAB"/>
    <w:pPr>
      <w:ind w:left="1260" w:hanging="210"/>
      <w:jc w:val="left"/>
    </w:pPr>
    <w:rPr>
      <w:rFonts w:ascii="Calibri" w:hAnsi="Calibri"/>
      <w:sz w:val="20"/>
      <w:szCs w:val="20"/>
    </w:rPr>
  </w:style>
  <w:style w:type="paragraph" w:styleId="30">
    <w:name w:val="List Bullet 3"/>
    <w:basedOn w:val="aff"/>
    <w:semiHidden/>
    <w:qFormat/>
    <w:rsid w:val="00495EAB"/>
    <w:pPr>
      <w:numPr>
        <w:numId w:val="5"/>
      </w:numPr>
    </w:pPr>
  </w:style>
  <w:style w:type="paragraph" w:styleId="3">
    <w:name w:val="List Number 3"/>
    <w:basedOn w:val="aff"/>
    <w:semiHidden/>
    <w:qFormat/>
    <w:rsid w:val="00495EAB"/>
    <w:pPr>
      <w:numPr>
        <w:numId w:val="6"/>
      </w:numPr>
    </w:pPr>
  </w:style>
  <w:style w:type="paragraph" w:styleId="20">
    <w:name w:val="List Bullet 2"/>
    <w:basedOn w:val="aff"/>
    <w:semiHidden/>
    <w:qFormat/>
    <w:rsid w:val="00495EAB"/>
    <w:pPr>
      <w:numPr>
        <w:numId w:val="7"/>
      </w:numPr>
    </w:pPr>
  </w:style>
  <w:style w:type="paragraph" w:styleId="43">
    <w:name w:val="index 4"/>
    <w:basedOn w:val="aff"/>
    <w:next w:val="aff"/>
    <w:qFormat/>
    <w:rsid w:val="00495EAB"/>
    <w:pPr>
      <w:ind w:left="840" w:hanging="210"/>
      <w:jc w:val="left"/>
    </w:pPr>
    <w:rPr>
      <w:rFonts w:ascii="Calibri" w:hAnsi="Calibri"/>
      <w:sz w:val="20"/>
      <w:szCs w:val="20"/>
    </w:rPr>
  </w:style>
  <w:style w:type="paragraph" w:styleId="TOC5">
    <w:name w:val="toc 5"/>
    <w:basedOn w:val="aff"/>
    <w:next w:val="aff"/>
    <w:semiHidden/>
    <w:qFormat/>
    <w:rsid w:val="00495EAB"/>
    <w:pPr>
      <w:tabs>
        <w:tab w:val="right" w:leader="dot" w:pos="9241"/>
      </w:tabs>
      <w:ind w:firstLineChars="300" w:firstLine="300"/>
      <w:jc w:val="left"/>
    </w:pPr>
    <w:rPr>
      <w:rFonts w:ascii="宋体"/>
      <w:szCs w:val="21"/>
    </w:rPr>
  </w:style>
  <w:style w:type="paragraph" w:styleId="TOC3">
    <w:name w:val="toc 3"/>
    <w:basedOn w:val="aff"/>
    <w:next w:val="aff"/>
    <w:rsid w:val="00495EAB"/>
    <w:pPr>
      <w:tabs>
        <w:tab w:val="right" w:leader="dot" w:pos="9241"/>
      </w:tabs>
      <w:ind w:firstLineChars="100" w:firstLine="100"/>
      <w:jc w:val="left"/>
    </w:pPr>
    <w:rPr>
      <w:rFonts w:ascii="宋体"/>
      <w:szCs w:val="21"/>
    </w:rPr>
  </w:style>
  <w:style w:type="paragraph" w:styleId="5">
    <w:name w:val="List Bullet 5"/>
    <w:basedOn w:val="aff"/>
    <w:semiHidden/>
    <w:qFormat/>
    <w:rsid w:val="00495EAB"/>
    <w:pPr>
      <w:numPr>
        <w:numId w:val="8"/>
      </w:numPr>
    </w:pPr>
  </w:style>
  <w:style w:type="paragraph" w:styleId="4">
    <w:name w:val="List Number 4"/>
    <w:basedOn w:val="aff"/>
    <w:semiHidden/>
    <w:qFormat/>
    <w:rsid w:val="00495EAB"/>
    <w:pPr>
      <w:numPr>
        <w:numId w:val="9"/>
      </w:numPr>
    </w:pPr>
  </w:style>
  <w:style w:type="paragraph" w:styleId="TOC8">
    <w:name w:val="toc 8"/>
    <w:basedOn w:val="aff"/>
    <w:next w:val="aff"/>
    <w:semiHidden/>
    <w:qFormat/>
    <w:rsid w:val="00495EAB"/>
    <w:pPr>
      <w:tabs>
        <w:tab w:val="right" w:leader="dot" w:pos="9241"/>
      </w:tabs>
      <w:ind w:firstLineChars="600" w:firstLine="607"/>
      <w:jc w:val="left"/>
    </w:pPr>
    <w:rPr>
      <w:rFonts w:ascii="宋体"/>
      <w:szCs w:val="21"/>
    </w:rPr>
  </w:style>
  <w:style w:type="paragraph" w:styleId="33">
    <w:name w:val="index 3"/>
    <w:basedOn w:val="aff"/>
    <w:next w:val="aff"/>
    <w:rsid w:val="00495EAB"/>
    <w:pPr>
      <w:ind w:left="630" w:hanging="210"/>
      <w:jc w:val="left"/>
    </w:pPr>
    <w:rPr>
      <w:rFonts w:ascii="Calibri" w:hAnsi="Calibri"/>
      <w:sz w:val="20"/>
      <w:szCs w:val="20"/>
    </w:rPr>
  </w:style>
  <w:style w:type="paragraph" w:styleId="affc">
    <w:name w:val="endnote text"/>
    <w:basedOn w:val="aff"/>
    <w:link w:val="affd"/>
    <w:semiHidden/>
    <w:qFormat/>
    <w:rsid w:val="00495EAB"/>
    <w:pPr>
      <w:snapToGrid w:val="0"/>
      <w:jc w:val="left"/>
    </w:pPr>
  </w:style>
  <w:style w:type="paragraph" w:styleId="affe">
    <w:name w:val="Balloon Text"/>
    <w:basedOn w:val="aff"/>
    <w:link w:val="afff"/>
    <w:qFormat/>
    <w:rsid w:val="00495EAB"/>
    <w:rPr>
      <w:sz w:val="18"/>
      <w:szCs w:val="18"/>
    </w:rPr>
  </w:style>
  <w:style w:type="paragraph" w:styleId="afff0">
    <w:name w:val="footer"/>
    <w:basedOn w:val="aff"/>
    <w:link w:val="afff1"/>
    <w:unhideWhenUsed/>
    <w:qFormat/>
    <w:rsid w:val="00495EAB"/>
    <w:pPr>
      <w:tabs>
        <w:tab w:val="center" w:pos="4153"/>
        <w:tab w:val="right" w:pos="8306"/>
      </w:tabs>
      <w:snapToGrid w:val="0"/>
      <w:jc w:val="left"/>
    </w:pPr>
    <w:rPr>
      <w:sz w:val="18"/>
      <w:szCs w:val="18"/>
    </w:rPr>
  </w:style>
  <w:style w:type="paragraph" w:styleId="afff2">
    <w:name w:val="header"/>
    <w:basedOn w:val="aff"/>
    <w:link w:val="afff3"/>
    <w:uiPriority w:val="99"/>
    <w:unhideWhenUsed/>
    <w:rsid w:val="00495EAB"/>
    <w:pPr>
      <w:pBdr>
        <w:bottom w:val="single" w:sz="6" w:space="1" w:color="auto"/>
      </w:pBdr>
      <w:tabs>
        <w:tab w:val="center" w:pos="4153"/>
        <w:tab w:val="right" w:pos="8306"/>
      </w:tabs>
      <w:snapToGrid w:val="0"/>
      <w:jc w:val="center"/>
    </w:pPr>
    <w:rPr>
      <w:sz w:val="18"/>
      <w:szCs w:val="18"/>
    </w:rPr>
  </w:style>
  <w:style w:type="paragraph" w:styleId="TOC1">
    <w:name w:val="toc 1"/>
    <w:basedOn w:val="aff"/>
    <w:next w:val="aff"/>
    <w:qFormat/>
    <w:rsid w:val="00495EAB"/>
    <w:pPr>
      <w:tabs>
        <w:tab w:val="right" w:leader="dot" w:pos="9242"/>
      </w:tabs>
      <w:spacing w:beforeLines="25" w:afterLines="25"/>
      <w:jc w:val="left"/>
    </w:pPr>
    <w:rPr>
      <w:rFonts w:ascii="宋体"/>
      <w:szCs w:val="21"/>
    </w:rPr>
  </w:style>
  <w:style w:type="paragraph" w:styleId="TOC4">
    <w:name w:val="toc 4"/>
    <w:basedOn w:val="aff"/>
    <w:next w:val="aff"/>
    <w:semiHidden/>
    <w:qFormat/>
    <w:rsid w:val="00495EAB"/>
    <w:pPr>
      <w:tabs>
        <w:tab w:val="right" w:leader="dot" w:pos="9241"/>
      </w:tabs>
      <w:ind w:firstLineChars="200" w:firstLine="200"/>
      <w:jc w:val="left"/>
    </w:pPr>
    <w:rPr>
      <w:rFonts w:ascii="宋体"/>
      <w:szCs w:val="21"/>
    </w:rPr>
  </w:style>
  <w:style w:type="paragraph" w:styleId="afff4">
    <w:name w:val="index heading"/>
    <w:basedOn w:val="aff"/>
    <w:next w:val="11"/>
    <w:rsid w:val="00495EAB"/>
    <w:pPr>
      <w:spacing w:before="120" w:after="120"/>
      <w:jc w:val="center"/>
    </w:pPr>
    <w:rPr>
      <w:rFonts w:ascii="Calibri" w:hAnsi="Calibri"/>
      <w:b/>
      <w:bCs/>
      <w:iCs/>
      <w:szCs w:val="20"/>
    </w:rPr>
  </w:style>
  <w:style w:type="paragraph" w:styleId="11">
    <w:name w:val="index 1"/>
    <w:basedOn w:val="aff"/>
    <w:next w:val="afff5"/>
    <w:qFormat/>
    <w:rsid w:val="00495EAB"/>
    <w:pPr>
      <w:tabs>
        <w:tab w:val="right" w:leader="dot" w:pos="9299"/>
      </w:tabs>
      <w:jc w:val="left"/>
    </w:pPr>
    <w:rPr>
      <w:rFonts w:ascii="宋体"/>
      <w:szCs w:val="21"/>
    </w:rPr>
  </w:style>
  <w:style w:type="paragraph" w:customStyle="1" w:styleId="afff5">
    <w:name w:val="段"/>
    <w:link w:val="Char"/>
    <w:qFormat/>
    <w:rsid w:val="00495EAB"/>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fff6">
    <w:name w:val="Subtitle"/>
    <w:basedOn w:val="aff"/>
    <w:link w:val="afff7"/>
    <w:qFormat/>
    <w:rsid w:val="00495EAB"/>
    <w:pPr>
      <w:spacing w:before="240" w:after="60" w:line="312" w:lineRule="auto"/>
      <w:jc w:val="center"/>
      <w:outlineLvl w:val="1"/>
    </w:pPr>
    <w:rPr>
      <w:rFonts w:ascii="Arial" w:hAnsi="Arial" w:cs="Arial"/>
      <w:b/>
      <w:bCs/>
      <w:kern w:val="28"/>
      <w:sz w:val="32"/>
      <w:szCs w:val="32"/>
    </w:rPr>
  </w:style>
  <w:style w:type="paragraph" w:styleId="af0">
    <w:name w:val="footnote text"/>
    <w:basedOn w:val="aff"/>
    <w:link w:val="afff8"/>
    <w:qFormat/>
    <w:rsid w:val="00495EAB"/>
    <w:pPr>
      <w:numPr>
        <w:numId w:val="10"/>
      </w:numPr>
      <w:snapToGrid w:val="0"/>
      <w:jc w:val="left"/>
    </w:pPr>
    <w:rPr>
      <w:rFonts w:ascii="宋体"/>
      <w:sz w:val="18"/>
      <w:szCs w:val="18"/>
    </w:rPr>
  </w:style>
  <w:style w:type="paragraph" w:styleId="TOC6">
    <w:name w:val="toc 6"/>
    <w:basedOn w:val="aff"/>
    <w:next w:val="aff"/>
    <w:semiHidden/>
    <w:qFormat/>
    <w:rsid w:val="00495EAB"/>
    <w:pPr>
      <w:tabs>
        <w:tab w:val="right" w:leader="dot" w:pos="9241"/>
      </w:tabs>
      <w:ind w:firstLineChars="400" w:firstLine="400"/>
      <w:jc w:val="left"/>
    </w:pPr>
    <w:rPr>
      <w:rFonts w:ascii="宋体"/>
      <w:szCs w:val="21"/>
    </w:rPr>
  </w:style>
  <w:style w:type="paragraph" w:styleId="71">
    <w:name w:val="index 7"/>
    <w:basedOn w:val="aff"/>
    <w:next w:val="aff"/>
    <w:qFormat/>
    <w:rsid w:val="00495EAB"/>
    <w:pPr>
      <w:ind w:left="1470" w:hanging="210"/>
      <w:jc w:val="left"/>
    </w:pPr>
    <w:rPr>
      <w:rFonts w:ascii="Calibri" w:hAnsi="Calibri"/>
      <w:sz w:val="20"/>
      <w:szCs w:val="20"/>
    </w:rPr>
  </w:style>
  <w:style w:type="paragraph" w:styleId="91">
    <w:name w:val="index 9"/>
    <w:basedOn w:val="aff"/>
    <w:next w:val="aff"/>
    <w:rsid w:val="00495EAB"/>
    <w:pPr>
      <w:ind w:left="1890" w:hanging="210"/>
      <w:jc w:val="left"/>
    </w:pPr>
    <w:rPr>
      <w:rFonts w:ascii="Calibri" w:hAnsi="Calibri"/>
      <w:sz w:val="20"/>
      <w:szCs w:val="20"/>
    </w:rPr>
  </w:style>
  <w:style w:type="paragraph" w:styleId="afff9">
    <w:name w:val="table of figures"/>
    <w:basedOn w:val="aff"/>
    <w:next w:val="aff"/>
    <w:qFormat/>
    <w:rsid w:val="00495EAB"/>
    <w:pPr>
      <w:ind w:leftChars="200" w:left="200" w:hangingChars="200" w:hanging="200"/>
    </w:pPr>
  </w:style>
  <w:style w:type="paragraph" w:styleId="TOC2">
    <w:name w:val="toc 2"/>
    <w:basedOn w:val="aff"/>
    <w:next w:val="aff"/>
    <w:qFormat/>
    <w:rsid w:val="00495EAB"/>
    <w:pPr>
      <w:tabs>
        <w:tab w:val="right" w:leader="dot" w:pos="9242"/>
      </w:tabs>
    </w:pPr>
    <w:rPr>
      <w:rFonts w:ascii="宋体"/>
      <w:szCs w:val="21"/>
    </w:rPr>
  </w:style>
  <w:style w:type="paragraph" w:styleId="TOC9">
    <w:name w:val="toc 9"/>
    <w:basedOn w:val="aff"/>
    <w:next w:val="aff"/>
    <w:semiHidden/>
    <w:qFormat/>
    <w:rsid w:val="00495EAB"/>
    <w:pPr>
      <w:ind w:left="1470"/>
      <w:jc w:val="left"/>
    </w:pPr>
    <w:rPr>
      <w:sz w:val="20"/>
      <w:szCs w:val="20"/>
    </w:rPr>
  </w:style>
  <w:style w:type="paragraph" w:styleId="afffa">
    <w:name w:val="Normal (Web)"/>
    <w:basedOn w:val="aff"/>
    <w:qFormat/>
    <w:rsid w:val="00495EAB"/>
    <w:pPr>
      <w:jc w:val="left"/>
    </w:pPr>
    <w:rPr>
      <w:kern w:val="0"/>
      <w:sz w:val="18"/>
      <w:szCs w:val="18"/>
    </w:rPr>
  </w:style>
  <w:style w:type="paragraph" w:styleId="23">
    <w:name w:val="index 2"/>
    <w:basedOn w:val="aff"/>
    <w:next w:val="aff"/>
    <w:qFormat/>
    <w:rsid w:val="00495EAB"/>
    <w:pPr>
      <w:ind w:left="420" w:hanging="210"/>
      <w:jc w:val="left"/>
    </w:pPr>
    <w:rPr>
      <w:rFonts w:ascii="Calibri" w:hAnsi="Calibri"/>
      <w:sz w:val="20"/>
      <w:szCs w:val="20"/>
    </w:rPr>
  </w:style>
  <w:style w:type="paragraph" w:styleId="afffb">
    <w:name w:val="Title"/>
    <w:basedOn w:val="aff"/>
    <w:link w:val="afffc"/>
    <w:qFormat/>
    <w:rsid w:val="00495EAB"/>
    <w:pPr>
      <w:spacing w:before="240" w:after="60"/>
      <w:jc w:val="center"/>
      <w:outlineLvl w:val="0"/>
    </w:pPr>
    <w:rPr>
      <w:rFonts w:ascii="Arial" w:hAnsi="Arial" w:cs="Arial"/>
      <w:b/>
      <w:bCs/>
      <w:sz w:val="32"/>
      <w:szCs w:val="32"/>
    </w:rPr>
  </w:style>
  <w:style w:type="character" w:styleId="afffd">
    <w:name w:val="endnote reference"/>
    <w:semiHidden/>
    <w:qFormat/>
    <w:rsid w:val="00495EAB"/>
    <w:rPr>
      <w:vertAlign w:val="superscript"/>
    </w:rPr>
  </w:style>
  <w:style w:type="character" w:styleId="afffe">
    <w:name w:val="page number"/>
    <w:rsid w:val="00495EAB"/>
    <w:rPr>
      <w:rFonts w:ascii="Times New Roman" w:eastAsia="宋体" w:hAnsi="Times New Roman"/>
      <w:sz w:val="18"/>
    </w:rPr>
  </w:style>
  <w:style w:type="character" w:styleId="affff">
    <w:name w:val="FollowedHyperlink"/>
    <w:basedOn w:val="aff0"/>
    <w:unhideWhenUsed/>
    <w:qFormat/>
    <w:rsid w:val="00495EAB"/>
    <w:rPr>
      <w:color w:val="800080" w:themeColor="followedHyperlink"/>
      <w:u w:val="single"/>
    </w:rPr>
  </w:style>
  <w:style w:type="character" w:styleId="affff0">
    <w:name w:val="Hyperlink"/>
    <w:qFormat/>
    <w:rsid w:val="00495EAB"/>
    <w:rPr>
      <w:color w:val="0000FF"/>
      <w:spacing w:val="0"/>
      <w:w w:val="100"/>
      <w:szCs w:val="21"/>
      <w:u w:val="single"/>
    </w:rPr>
  </w:style>
  <w:style w:type="character" w:styleId="HTML">
    <w:name w:val="HTML Code"/>
    <w:semiHidden/>
    <w:qFormat/>
    <w:rsid w:val="00495EAB"/>
    <w:rPr>
      <w:rFonts w:ascii="Courier New" w:hAnsi="Courier New"/>
      <w:sz w:val="20"/>
      <w:szCs w:val="20"/>
    </w:rPr>
  </w:style>
  <w:style w:type="character" w:styleId="affff1">
    <w:name w:val="annotation reference"/>
    <w:qFormat/>
    <w:rsid w:val="00495EAB"/>
    <w:rPr>
      <w:sz w:val="21"/>
      <w:szCs w:val="21"/>
    </w:rPr>
  </w:style>
  <w:style w:type="character" w:styleId="affff2">
    <w:name w:val="footnote reference"/>
    <w:semiHidden/>
    <w:qFormat/>
    <w:rsid w:val="00495EAB"/>
    <w:rPr>
      <w:vertAlign w:val="superscript"/>
    </w:rPr>
  </w:style>
  <w:style w:type="table" w:styleId="affff3">
    <w:name w:val="Table Grid"/>
    <w:basedOn w:val="aff1"/>
    <w:qFormat/>
    <w:rsid w:val="00495EAB"/>
    <w:rPr>
      <w:rFonts w:ascii="宋体" w:eastAsia="宋体" w:hAnsi="Times New Roman" w:cs="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3">
    <w:name w:val="页眉 字符"/>
    <w:basedOn w:val="aff0"/>
    <w:link w:val="afff2"/>
    <w:uiPriority w:val="99"/>
    <w:rsid w:val="00495EAB"/>
    <w:rPr>
      <w:sz w:val="18"/>
      <w:szCs w:val="18"/>
    </w:rPr>
  </w:style>
  <w:style w:type="character" w:customStyle="1" w:styleId="afff1">
    <w:name w:val="页脚 字符"/>
    <w:basedOn w:val="aff0"/>
    <w:link w:val="afff0"/>
    <w:uiPriority w:val="99"/>
    <w:qFormat/>
    <w:rsid w:val="00495EAB"/>
    <w:rPr>
      <w:sz w:val="18"/>
      <w:szCs w:val="18"/>
    </w:rPr>
  </w:style>
  <w:style w:type="character" w:customStyle="1" w:styleId="10">
    <w:name w:val="标题 1 字符"/>
    <w:basedOn w:val="aff0"/>
    <w:link w:val="1"/>
    <w:qFormat/>
    <w:rsid w:val="00495EAB"/>
    <w:rPr>
      <w:rFonts w:ascii="Times New Roman" w:eastAsia="宋体" w:hAnsi="Times New Roman" w:cs="Times New Roman"/>
      <w:b/>
      <w:bCs/>
      <w:kern w:val="44"/>
      <w:sz w:val="44"/>
      <w:szCs w:val="44"/>
    </w:rPr>
  </w:style>
  <w:style w:type="character" w:customStyle="1" w:styleId="22">
    <w:name w:val="标题 2 字符"/>
    <w:basedOn w:val="aff0"/>
    <w:link w:val="21"/>
    <w:qFormat/>
    <w:rsid w:val="00495EAB"/>
    <w:rPr>
      <w:rFonts w:ascii="Arial" w:eastAsia="黑体" w:hAnsi="Arial" w:cs="Times New Roman"/>
      <w:b/>
      <w:bCs/>
      <w:sz w:val="32"/>
      <w:szCs w:val="32"/>
    </w:rPr>
  </w:style>
  <w:style w:type="character" w:customStyle="1" w:styleId="32">
    <w:name w:val="标题 3 字符"/>
    <w:basedOn w:val="aff0"/>
    <w:link w:val="31"/>
    <w:qFormat/>
    <w:rsid w:val="00495EAB"/>
    <w:rPr>
      <w:rFonts w:ascii="Times New Roman" w:eastAsia="宋体" w:hAnsi="Times New Roman" w:cs="Times New Roman"/>
      <w:b/>
      <w:bCs/>
      <w:sz w:val="32"/>
      <w:szCs w:val="32"/>
    </w:rPr>
  </w:style>
  <w:style w:type="character" w:customStyle="1" w:styleId="42">
    <w:name w:val="标题 4 字符"/>
    <w:basedOn w:val="aff0"/>
    <w:link w:val="41"/>
    <w:qFormat/>
    <w:rsid w:val="00495EAB"/>
    <w:rPr>
      <w:rFonts w:ascii="Arial" w:eastAsia="黑体" w:hAnsi="Arial" w:cs="Times New Roman"/>
      <w:b/>
      <w:bCs/>
      <w:sz w:val="28"/>
      <w:szCs w:val="28"/>
    </w:rPr>
  </w:style>
  <w:style w:type="character" w:customStyle="1" w:styleId="51">
    <w:name w:val="标题 5 字符"/>
    <w:basedOn w:val="aff0"/>
    <w:link w:val="50"/>
    <w:qFormat/>
    <w:rsid w:val="00495EAB"/>
    <w:rPr>
      <w:rFonts w:ascii="Times New Roman" w:eastAsia="宋体" w:hAnsi="Times New Roman" w:cs="Times New Roman"/>
      <w:b/>
      <w:bCs/>
      <w:sz w:val="28"/>
      <w:szCs w:val="28"/>
    </w:rPr>
  </w:style>
  <w:style w:type="character" w:customStyle="1" w:styleId="60">
    <w:name w:val="标题 6 字符"/>
    <w:basedOn w:val="aff0"/>
    <w:link w:val="6"/>
    <w:qFormat/>
    <w:rsid w:val="00495EAB"/>
    <w:rPr>
      <w:rFonts w:ascii="Arial" w:eastAsia="黑体" w:hAnsi="Arial" w:cs="Times New Roman"/>
      <w:b/>
      <w:bCs/>
      <w:sz w:val="24"/>
      <w:szCs w:val="24"/>
    </w:rPr>
  </w:style>
  <w:style w:type="character" w:customStyle="1" w:styleId="70">
    <w:name w:val="标题 7 字符"/>
    <w:basedOn w:val="aff0"/>
    <w:link w:val="7"/>
    <w:qFormat/>
    <w:rsid w:val="00495EAB"/>
    <w:rPr>
      <w:rFonts w:ascii="Times New Roman" w:eastAsia="宋体" w:hAnsi="Times New Roman" w:cs="Times New Roman"/>
      <w:b/>
      <w:bCs/>
      <w:sz w:val="24"/>
      <w:szCs w:val="24"/>
    </w:rPr>
  </w:style>
  <w:style w:type="character" w:customStyle="1" w:styleId="80">
    <w:name w:val="标题 8 字符"/>
    <w:basedOn w:val="aff0"/>
    <w:link w:val="8"/>
    <w:qFormat/>
    <w:rsid w:val="00495EAB"/>
    <w:rPr>
      <w:rFonts w:ascii="Arial" w:eastAsia="黑体" w:hAnsi="Arial" w:cs="Times New Roman"/>
      <w:sz w:val="24"/>
      <w:szCs w:val="24"/>
    </w:rPr>
  </w:style>
  <w:style w:type="character" w:customStyle="1" w:styleId="90">
    <w:name w:val="标题 9 字符"/>
    <w:basedOn w:val="aff0"/>
    <w:link w:val="9"/>
    <w:qFormat/>
    <w:rsid w:val="00495EAB"/>
    <w:rPr>
      <w:rFonts w:ascii="Arial" w:eastAsia="黑体" w:hAnsi="Arial" w:cs="Times New Roman"/>
      <w:szCs w:val="21"/>
    </w:rPr>
  </w:style>
  <w:style w:type="character" w:customStyle="1" w:styleId="Char">
    <w:name w:val="段 Char"/>
    <w:link w:val="afff5"/>
    <w:qFormat/>
    <w:rsid w:val="00495EAB"/>
    <w:rPr>
      <w:rFonts w:ascii="宋体" w:eastAsia="宋体" w:hAnsi="Times New Roman" w:cs="Times New Roman"/>
      <w:kern w:val="0"/>
      <w:szCs w:val="20"/>
    </w:rPr>
  </w:style>
  <w:style w:type="paragraph" w:customStyle="1" w:styleId="a7">
    <w:name w:val="一级条标题"/>
    <w:next w:val="afff5"/>
    <w:link w:val="Char0"/>
    <w:qFormat/>
    <w:rsid w:val="00495EAB"/>
    <w:pPr>
      <w:numPr>
        <w:ilvl w:val="1"/>
        <w:numId w:val="11"/>
      </w:numPr>
      <w:spacing w:beforeLines="50" w:afterLines="50"/>
      <w:ind w:left="708"/>
      <w:outlineLvl w:val="2"/>
    </w:pPr>
    <w:rPr>
      <w:rFonts w:ascii="黑体" w:eastAsia="黑体" w:hAnsi="Times New Roman" w:cs="Times New Roman"/>
      <w:sz w:val="21"/>
      <w:szCs w:val="21"/>
    </w:rPr>
  </w:style>
  <w:style w:type="character" w:customStyle="1" w:styleId="Char0">
    <w:name w:val="一级条标题 Char"/>
    <w:link w:val="a7"/>
    <w:qFormat/>
    <w:rsid w:val="00495EAB"/>
    <w:rPr>
      <w:rFonts w:ascii="黑体" w:eastAsia="黑体" w:hAnsi="Times New Roman" w:cs="Times New Roman"/>
      <w:sz w:val="21"/>
      <w:szCs w:val="21"/>
    </w:rPr>
  </w:style>
  <w:style w:type="paragraph" w:customStyle="1" w:styleId="affff4">
    <w:name w:val="标准书脚_奇数页"/>
    <w:qFormat/>
    <w:rsid w:val="00495EAB"/>
    <w:pPr>
      <w:spacing w:before="120"/>
      <w:ind w:right="198"/>
      <w:jc w:val="right"/>
    </w:pPr>
    <w:rPr>
      <w:rFonts w:ascii="宋体" w:eastAsia="宋体" w:hAnsi="Times New Roman" w:cs="Times New Roman"/>
      <w:sz w:val="18"/>
      <w:szCs w:val="18"/>
    </w:rPr>
  </w:style>
  <w:style w:type="paragraph" w:customStyle="1" w:styleId="affff5">
    <w:name w:val="标准书眉_奇数页"/>
    <w:next w:val="aff"/>
    <w:qFormat/>
    <w:rsid w:val="00495EAB"/>
    <w:pPr>
      <w:tabs>
        <w:tab w:val="center" w:pos="4154"/>
        <w:tab w:val="right" w:pos="8306"/>
      </w:tabs>
      <w:spacing w:after="220"/>
      <w:jc w:val="right"/>
    </w:pPr>
    <w:rPr>
      <w:rFonts w:ascii="黑体" w:eastAsia="黑体" w:hAnsi="Times New Roman" w:cs="Times New Roman"/>
      <w:sz w:val="21"/>
      <w:szCs w:val="21"/>
    </w:rPr>
  </w:style>
  <w:style w:type="paragraph" w:customStyle="1" w:styleId="a6">
    <w:name w:val="章标题"/>
    <w:next w:val="afff5"/>
    <w:qFormat/>
    <w:rsid w:val="00495EAB"/>
    <w:pPr>
      <w:numPr>
        <w:numId w:val="11"/>
      </w:numPr>
      <w:spacing w:beforeLines="100" w:afterLines="100"/>
      <w:jc w:val="both"/>
      <w:outlineLvl w:val="1"/>
    </w:pPr>
    <w:rPr>
      <w:rFonts w:ascii="黑体" w:eastAsia="黑体" w:hAnsi="Times New Roman" w:cs="Times New Roman"/>
      <w:sz w:val="21"/>
    </w:rPr>
  </w:style>
  <w:style w:type="paragraph" w:customStyle="1" w:styleId="a8">
    <w:name w:val="二级条标题"/>
    <w:basedOn w:val="a7"/>
    <w:next w:val="afff5"/>
    <w:link w:val="Char1"/>
    <w:qFormat/>
    <w:rsid w:val="00495EAB"/>
    <w:pPr>
      <w:numPr>
        <w:ilvl w:val="2"/>
      </w:numPr>
      <w:spacing w:before="50" w:after="50"/>
      <w:outlineLvl w:val="3"/>
    </w:pPr>
  </w:style>
  <w:style w:type="character" w:customStyle="1" w:styleId="Char1">
    <w:name w:val="二级条标题 Char"/>
    <w:basedOn w:val="Char0"/>
    <w:link w:val="a8"/>
    <w:qFormat/>
    <w:rsid w:val="00495EAB"/>
    <w:rPr>
      <w:rFonts w:ascii="黑体" w:eastAsia="黑体" w:hAnsi="Times New Roman" w:cs="Times New Roman"/>
      <w:sz w:val="21"/>
      <w:szCs w:val="21"/>
    </w:rPr>
  </w:style>
  <w:style w:type="paragraph" w:customStyle="1" w:styleId="24">
    <w:name w:val="封面标准号2"/>
    <w:qFormat/>
    <w:rsid w:val="00495EAB"/>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e">
    <w:name w:val="列项——（一级）"/>
    <w:qFormat/>
    <w:rsid w:val="00495EAB"/>
    <w:pPr>
      <w:widowControl w:val="0"/>
      <w:numPr>
        <w:numId w:val="12"/>
      </w:numPr>
      <w:jc w:val="both"/>
    </w:pPr>
    <w:rPr>
      <w:rFonts w:ascii="宋体" w:eastAsia="宋体" w:hAnsi="Times New Roman" w:cs="Times New Roman"/>
      <w:sz w:val="21"/>
    </w:rPr>
  </w:style>
  <w:style w:type="paragraph" w:customStyle="1" w:styleId="a3">
    <w:name w:val="列项●（二级）"/>
    <w:qFormat/>
    <w:rsid w:val="00495EAB"/>
    <w:pPr>
      <w:numPr>
        <w:numId w:val="13"/>
      </w:numPr>
      <w:tabs>
        <w:tab w:val="left" w:pos="760"/>
        <w:tab w:val="left" w:pos="840"/>
      </w:tabs>
      <w:ind w:left="1264" w:hanging="413"/>
      <w:jc w:val="both"/>
    </w:pPr>
    <w:rPr>
      <w:rFonts w:ascii="宋体" w:eastAsia="宋体" w:hAnsi="Times New Roman" w:cs="Times New Roman"/>
      <w:sz w:val="21"/>
    </w:rPr>
  </w:style>
  <w:style w:type="paragraph" w:customStyle="1" w:styleId="affff6">
    <w:name w:val="目次、标准名称标题"/>
    <w:basedOn w:val="aff"/>
    <w:next w:val="afff5"/>
    <w:qFormat/>
    <w:rsid w:val="00495EA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9">
    <w:name w:val="三级条标题"/>
    <w:basedOn w:val="a8"/>
    <w:next w:val="afff5"/>
    <w:link w:val="Char2"/>
    <w:qFormat/>
    <w:rsid w:val="00495EAB"/>
    <w:pPr>
      <w:numPr>
        <w:ilvl w:val="3"/>
      </w:numPr>
      <w:outlineLvl w:val="4"/>
    </w:pPr>
  </w:style>
  <w:style w:type="character" w:customStyle="1" w:styleId="Char2">
    <w:name w:val="三级条标题 Char"/>
    <w:basedOn w:val="Char1"/>
    <w:link w:val="a9"/>
    <w:qFormat/>
    <w:rsid w:val="00495EAB"/>
    <w:rPr>
      <w:rFonts w:ascii="黑体" w:eastAsia="黑体" w:hAnsi="Times New Roman" w:cs="Times New Roman"/>
      <w:sz w:val="21"/>
      <w:szCs w:val="21"/>
    </w:rPr>
  </w:style>
  <w:style w:type="paragraph" w:customStyle="1" w:styleId="affff7">
    <w:name w:val="示例"/>
    <w:next w:val="affff8"/>
    <w:qFormat/>
    <w:rsid w:val="00495EAB"/>
    <w:pPr>
      <w:widowControl w:val="0"/>
      <w:ind w:firstLine="363"/>
      <w:jc w:val="both"/>
    </w:pPr>
    <w:rPr>
      <w:rFonts w:ascii="宋体" w:eastAsia="宋体" w:hAnsi="Times New Roman" w:cs="Times New Roman"/>
      <w:sz w:val="18"/>
      <w:szCs w:val="18"/>
    </w:rPr>
  </w:style>
  <w:style w:type="paragraph" w:customStyle="1" w:styleId="affff8">
    <w:name w:val="示例内容"/>
    <w:rsid w:val="00495EAB"/>
    <w:pPr>
      <w:ind w:firstLineChars="200" w:firstLine="200"/>
    </w:pPr>
    <w:rPr>
      <w:rFonts w:ascii="宋体" w:eastAsia="宋体" w:hAnsi="Times New Roman" w:cs="Times New Roman"/>
      <w:sz w:val="18"/>
      <w:szCs w:val="18"/>
    </w:rPr>
  </w:style>
  <w:style w:type="paragraph" w:customStyle="1" w:styleId="afe">
    <w:name w:val="数字编号列项（二级）"/>
    <w:qFormat/>
    <w:rsid w:val="00495EAB"/>
    <w:pPr>
      <w:numPr>
        <w:numId w:val="14"/>
      </w:numPr>
      <w:tabs>
        <w:tab w:val="left" w:pos="1260"/>
      </w:tabs>
      <w:ind w:left="1259" w:hanging="419"/>
      <w:jc w:val="both"/>
    </w:pPr>
    <w:rPr>
      <w:rFonts w:ascii="宋体" w:eastAsia="宋体" w:hAnsi="Times New Roman" w:cs="Times New Roman"/>
      <w:sz w:val="21"/>
    </w:rPr>
  </w:style>
  <w:style w:type="paragraph" w:customStyle="1" w:styleId="aa">
    <w:name w:val="四级条标题"/>
    <w:basedOn w:val="a9"/>
    <w:next w:val="afff5"/>
    <w:rsid w:val="00495EAB"/>
    <w:pPr>
      <w:numPr>
        <w:ilvl w:val="4"/>
      </w:numPr>
      <w:outlineLvl w:val="5"/>
    </w:pPr>
  </w:style>
  <w:style w:type="paragraph" w:customStyle="1" w:styleId="ab">
    <w:name w:val="五级条标题"/>
    <w:basedOn w:val="aa"/>
    <w:next w:val="afff5"/>
    <w:qFormat/>
    <w:rsid w:val="00495EAB"/>
    <w:pPr>
      <w:numPr>
        <w:ilvl w:val="5"/>
      </w:numPr>
      <w:outlineLvl w:val="6"/>
    </w:pPr>
  </w:style>
  <w:style w:type="paragraph" w:customStyle="1" w:styleId="affff9">
    <w:name w:val="注："/>
    <w:next w:val="afff5"/>
    <w:qFormat/>
    <w:rsid w:val="00495EAB"/>
    <w:pPr>
      <w:widowControl w:val="0"/>
      <w:autoSpaceDE w:val="0"/>
      <w:autoSpaceDN w:val="0"/>
      <w:ind w:left="726" w:hanging="363"/>
      <w:jc w:val="both"/>
    </w:pPr>
    <w:rPr>
      <w:rFonts w:ascii="宋体" w:eastAsia="宋体" w:hAnsi="Times New Roman" w:cs="Times New Roman"/>
      <w:sz w:val="18"/>
      <w:szCs w:val="18"/>
    </w:rPr>
  </w:style>
  <w:style w:type="paragraph" w:customStyle="1" w:styleId="a1">
    <w:name w:val="注×："/>
    <w:rsid w:val="00495EAB"/>
    <w:pPr>
      <w:widowControl w:val="0"/>
      <w:numPr>
        <w:numId w:val="15"/>
      </w:numPr>
      <w:autoSpaceDE w:val="0"/>
      <w:autoSpaceDN w:val="0"/>
      <w:jc w:val="both"/>
    </w:pPr>
    <w:rPr>
      <w:rFonts w:ascii="宋体" w:eastAsia="宋体" w:hAnsi="Times New Roman" w:cs="Times New Roman"/>
      <w:sz w:val="18"/>
      <w:szCs w:val="18"/>
    </w:rPr>
  </w:style>
  <w:style w:type="paragraph" w:customStyle="1" w:styleId="af1">
    <w:name w:val="字母编号列项（一级）"/>
    <w:qFormat/>
    <w:rsid w:val="00495EAB"/>
    <w:pPr>
      <w:numPr>
        <w:numId w:val="16"/>
      </w:numPr>
      <w:jc w:val="both"/>
    </w:pPr>
    <w:rPr>
      <w:rFonts w:ascii="宋体" w:eastAsia="宋体" w:hAnsi="Times New Roman" w:cs="Times New Roman"/>
      <w:sz w:val="21"/>
    </w:rPr>
  </w:style>
  <w:style w:type="paragraph" w:customStyle="1" w:styleId="af">
    <w:name w:val="列项◆（三级）"/>
    <w:basedOn w:val="aff"/>
    <w:qFormat/>
    <w:rsid w:val="00495EAB"/>
    <w:pPr>
      <w:numPr>
        <w:ilvl w:val="2"/>
        <w:numId w:val="12"/>
      </w:numPr>
    </w:pPr>
    <w:rPr>
      <w:rFonts w:ascii="宋体"/>
      <w:szCs w:val="21"/>
    </w:rPr>
  </w:style>
  <w:style w:type="paragraph" w:customStyle="1" w:styleId="af2">
    <w:name w:val="编号列项（三级）"/>
    <w:rsid w:val="00495EAB"/>
    <w:pPr>
      <w:numPr>
        <w:ilvl w:val="2"/>
        <w:numId w:val="16"/>
      </w:numPr>
    </w:pPr>
    <w:rPr>
      <w:rFonts w:ascii="宋体" w:eastAsia="宋体" w:hAnsi="Times New Roman" w:cs="Times New Roman"/>
      <w:sz w:val="21"/>
    </w:rPr>
  </w:style>
  <w:style w:type="paragraph" w:customStyle="1" w:styleId="af3">
    <w:name w:val="示例×："/>
    <w:basedOn w:val="a6"/>
    <w:qFormat/>
    <w:rsid w:val="00495EAB"/>
    <w:pPr>
      <w:numPr>
        <w:numId w:val="17"/>
      </w:numPr>
      <w:spacing w:beforeLines="0" w:afterLines="0"/>
      <w:outlineLvl w:val="9"/>
    </w:pPr>
    <w:rPr>
      <w:rFonts w:ascii="宋体" w:eastAsia="宋体"/>
      <w:sz w:val="18"/>
      <w:szCs w:val="18"/>
    </w:rPr>
  </w:style>
  <w:style w:type="paragraph" w:customStyle="1" w:styleId="affffa">
    <w:name w:val="二级无"/>
    <w:basedOn w:val="a8"/>
    <w:qFormat/>
    <w:rsid w:val="00495EAB"/>
    <w:pPr>
      <w:spacing w:beforeLines="0" w:afterLines="0"/>
    </w:pPr>
    <w:rPr>
      <w:rFonts w:ascii="宋体" w:eastAsia="宋体"/>
    </w:rPr>
  </w:style>
  <w:style w:type="paragraph" w:customStyle="1" w:styleId="affffb">
    <w:name w:val="注：（正文）"/>
    <w:basedOn w:val="affff9"/>
    <w:next w:val="afff5"/>
    <w:qFormat/>
    <w:rsid w:val="00495EAB"/>
  </w:style>
  <w:style w:type="paragraph" w:customStyle="1" w:styleId="a5">
    <w:name w:val="注×：（正文）"/>
    <w:qFormat/>
    <w:rsid w:val="00495EAB"/>
    <w:pPr>
      <w:numPr>
        <w:numId w:val="18"/>
      </w:numPr>
      <w:jc w:val="both"/>
    </w:pPr>
    <w:rPr>
      <w:rFonts w:ascii="宋体" w:eastAsia="宋体" w:hAnsi="Times New Roman" w:cs="Times New Roman"/>
      <w:sz w:val="18"/>
      <w:szCs w:val="18"/>
    </w:rPr>
  </w:style>
  <w:style w:type="paragraph" w:customStyle="1" w:styleId="affffc">
    <w:name w:val="标准标志"/>
    <w:next w:val="aff"/>
    <w:qFormat/>
    <w:rsid w:val="00495EA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d">
    <w:name w:val="标准称谓"/>
    <w:next w:val="aff"/>
    <w:qFormat/>
    <w:rsid w:val="00495EA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e">
    <w:name w:val="标准书脚_偶数页"/>
    <w:qFormat/>
    <w:rsid w:val="00495EAB"/>
    <w:pPr>
      <w:spacing w:before="120"/>
      <w:ind w:left="221"/>
    </w:pPr>
    <w:rPr>
      <w:rFonts w:ascii="宋体" w:eastAsia="宋体" w:hAnsi="Times New Roman" w:cs="Times New Roman"/>
      <w:sz w:val="18"/>
      <w:szCs w:val="18"/>
    </w:rPr>
  </w:style>
  <w:style w:type="paragraph" w:customStyle="1" w:styleId="afffff">
    <w:name w:val="标准书眉_偶数页"/>
    <w:basedOn w:val="affff5"/>
    <w:next w:val="aff"/>
    <w:qFormat/>
    <w:rsid w:val="00495EAB"/>
    <w:pPr>
      <w:jc w:val="left"/>
    </w:pPr>
  </w:style>
  <w:style w:type="paragraph" w:customStyle="1" w:styleId="afffff0">
    <w:name w:val="标准书眉一"/>
    <w:rsid w:val="00495EAB"/>
    <w:pPr>
      <w:jc w:val="both"/>
    </w:pPr>
    <w:rPr>
      <w:rFonts w:ascii="Times New Roman" w:eastAsia="宋体" w:hAnsi="Times New Roman" w:cs="Times New Roman"/>
    </w:rPr>
  </w:style>
  <w:style w:type="paragraph" w:customStyle="1" w:styleId="afffff1">
    <w:name w:val="参考文献"/>
    <w:basedOn w:val="aff"/>
    <w:next w:val="afff5"/>
    <w:qFormat/>
    <w:rsid w:val="00495EA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参考文献、索引标题"/>
    <w:basedOn w:val="aff"/>
    <w:next w:val="afff5"/>
    <w:qFormat/>
    <w:rsid w:val="00495EAB"/>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3">
    <w:name w:val="发布"/>
    <w:qFormat/>
    <w:rsid w:val="00495EAB"/>
    <w:rPr>
      <w:rFonts w:ascii="黑体" w:eastAsia="黑体"/>
      <w:spacing w:val="85"/>
      <w:w w:val="100"/>
      <w:position w:val="3"/>
      <w:sz w:val="28"/>
      <w:szCs w:val="28"/>
    </w:rPr>
  </w:style>
  <w:style w:type="paragraph" w:customStyle="1" w:styleId="afffff4">
    <w:name w:val="发布部门"/>
    <w:next w:val="afff5"/>
    <w:qFormat/>
    <w:rsid w:val="00495EAB"/>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5">
    <w:name w:val="发布日期"/>
    <w:rsid w:val="00495EAB"/>
    <w:pPr>
      <w:framePr w:w="3997" w:h="471" w:hRule="exact" w:vSpace="181" w:wrap="around" w:hAnchor="page" w:x="7089" w:y="14097" w:anchorLock="1"/>
    </w:pPr>
    <w:rPr>
      <w:rFonts w:ascii="Times New Roman" w:eastAsia="黑体" w:hAnsi="Times New Roman" w:cs="Times New Roman"/>
      <w:sz w:val="28"/>
    </w:rPr>
  </w:style>
  <w:style w:type="paragraph" w:customStyle="1" w:styleId="afffff6">
    <w:name w:val="封面标准代替信息"/>
    <w:qFormat/>
    <w:rsid w:val="00495EAB"/>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495EAB"/>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7">
    <w:name w:val="封面标准名称"/>
    <w:qFormat/>
    <w:rsid w:val="00495EAB"/>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8">
    <w:name w:val="封面标准英文名称"/>
    <w:basedOn w:val="afffff7"/>
    <w:qFormat/>
    <w:rsid w:val="00495EAB"/>
    <w:pPr>
      <w:framePr w:wrap="around"/>
      <w:spacing w:before="370" w:line="400" w:lineRule="exact"/>
    </w:pPr>
    <w:rPr>
      <w:rFonts w:ascii="Times New Roman"/>
      <w:sz w:val="28"/>
      <w:szCs w:val="28"/>
    </w:rPr>
  </w:style>
  <w:style w:type="paragraph" w:customStyle="1" w:styleId="afffff9">
    <w:name w:val="封面一致性程度标识"/>
    <w:basedOn w:val="afffff8"/>
    <w:qFormat/>
    <w:rsid w:val="00495EAB"/>
    <w:pPr>
      <w:framePr w:wrap="around"/>
      <w:spacing w:before="440"/>
    </w:pPr>
    <w:rPr>
      <w:rFonts w:ascii="宋体" w:eastAsia="宋体"/>
    </w:rPr>
  </w:style>
  <w:style w:type="paragraph" w:customStyle="1" w:styleId="afffffa">
    <w:name w:val="封面标准文稿类别"/>
    <w:basedOn w:val="afffff9"/>
    <w:qFormat/>
    <w:rsid w:val="00495EAB"/>
    <w:pPr>
      <w:framePr w:wrap="around"/>
      <w:spacing w:after="160" w:line="240" w:lineRule="auto"/>
    </w:pPr>
    <w:rPr>
      <w:sz w:val="24"/>
    </w:rPr>
  </w:style>
  <w:style w:type="paragraph" w:customStyle="1" w:styleId="afffffb">
    <w:name w:val="封面标准文稿编辑信息"/>
    <w:basedOn w:val="afffffa"/>
    <w:qFormat/>
    <w:rsid w:val="00495EAB"/>
    <w:pPr>
      <w:framePr w:wrap="around"/>
      <w:spacing w:before="180" w:line="180" w:lineRule="exact"/>
    </w:pPr>
    <w:rPr>
      <w:sz w:val="21"/>
    </w:rPr>
  </w:style>
  <w:style w:type="paragraph" w:customStyle="1" w:styleId="afffffc">
    <w:name w:val="封面正文"/>
    <w:qFormat/>
    <w:rsid w:val="00495EAB"/>
    <w:pPr>
      <w:jc w:val="both"/>
    </w:pPr>
    <w:rPr>
      <w:rFonts w:ascii="Times New Roman" w:eastAsia="宋体" w:hAnsi="Times New Roman" w:cs="Times New Roman"/>
    </w:rPr>
  </w:style>
  <w:style w:type="paragraph" w:customStyle="1" w:styleId="afffffd">
    <w:name w:val="附录标识"/>
    <w:basedOn w:val="aff"/>
    <w:next w:val="afff5"/>
    <w:qFormat/>
    <w:rsid w:val="00495EAB"/>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e">
    <w:name w:val="附录标题"/>
    <w:basedOn w:val="afff5"/>
    <w:next w:val="afff5"/>
    <w:rsid w:val="00495EAB"/>
    <w:pPr>
      <w:ind w:firstLineChars="0" w:firstLine="0"/>
      <w:jc w:val="center"/>
    </w:pPr>
    <w:rPr>
      <w:rFonts w:ascii="黑体" w:eastAsia="黑体"/>
    </w:rPr>
  </w:style>
  <w:style w:type="paragraph" w:customStyle="1" w:styleId="af5">
    <w:name w:val="附录表标号"/>
    <w:basedOn w:val="aff"/>
    <w:next w:val="afff5"/>
    <w:qFormat/>
    <w:rsid w:val="00495EAB"/>
    <w:pPr>
      <w:numPr>
        <w:numId w:val="19"/>
      </w:numPr>
      <w:tabs>
        <w:tab w:val="clear" w:pos="0"/>
      </w:tabs>
      <w:spacing w:line="14" w:lineRule="exact"/>
      <w:ind w:left="811" w:hanging="448"/>
      <w:jc w:val="center"/>
      <w:outlineLvl w:val="0"/>
    </w:pPr>
    <w:rPr>
      <w:color w:val="FFFFFF"/>
    </w:rPr>
  </w:style>
  <w:style w:type="paragraph" w:customStyle="1" w:styleId="af6">
    <w:name w:val="附录表标题"/>
    <w:basedOn w:val="aff"/>
    <w:next w:val="afff5"/>
    <w:qFormat/>
    <w:rsid w:val="00495EAB"/>
    <w:pPr>
      <w:numPr>
        <w:ilvl w:val="1"/>
        <w:numId w:val="19"/>
      </w:numPr>
      <w:tabs>
        <w:tab w:val="left" w:pos="180"/>
      </w:tabs>
      <w:spacing w:beforeLines="50" w:afterLines="50"/>
      <w:ind w:left="0" w:firstLine="0"/>
      <w:jc w:val="center"/>
    </w:pPr>
    <w:rPr>
      <w:rFonts w:ascii="黑体" w:eastAsia="黑体"/>
      <w:szCs w:val="21"/>
    </w:rPr>
  </w:style>
  <w:style w:type="paragraph" w:customStyle="1" w:styleId="af9">
    <w:name w:val="附录二级条标题"/>
    <w:basedOn w:val="aff"/>
    <w:next w:val="afff5"/>
    <w:rsid w:val="00495EAB"/>
    <w:pPr>
      <w:widowControl/>
      <w:numPr>
        <w:ilvl w:val="3"/>
        <w:numId w:val="2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
    <w:name w:val="附录二级无"/>
    <w:basedOn w:val="af9"/>
    <w:rsid w:val="00495EAB"/>
    <w:pPr>
      <w:numPr>
        <w:ilvl w:val="0"/>
        <w:numId w:val="0"/>
      </w:numPr>
      <w:spacing w:beforeLines="0" w:afterLines="0"/>
    </w:pPr>
    <w:rPr>
      <w:rFonts w:ascii="宋体" w:eastAsia="宋体"/>
      <w:szCs w:val="21"/>
    </w:rPr>
  </w:style>
  <w:style w:type="paragraph" w:customStyle="1" w:styleId="affffff0">
    <w:name w:val="附录公式"/>
    <w:basedOn w:val="afff5"/>
    <w:next w:val="afff5"/>
    <w:link w:val="Char3"/>
    <w:qFormat/>
    <w:rsid w:val="00495EAB"/>
  </w:style>
  <w:style w:type="character" w:customStyle="1" w:styleId="Char3">
    <w:name w:val="附录公式 Char"/>
    <w:basedOn w:val="Char"/>
    <w:link w:val="affffff0"/>
    <w:rsid w:val="00495EAB"/>
    <w:rPr>
      <w:rFonts w:ascii="宋体" w:eastAsia="宋体" w:hAnsi="Times New Roman" w:cs="Times New Roman"/>
      <w:kern w:val="0"/>
      <w:szCs w:val="20"/>
    </w:rPr>
  </w:style>
  <w:style w:type="paragraph" w:customStyle="1" w:styleId="afb">
    <w:name w:val="附录公式编号制表符"/>
    <w:basedOn w:val="aff"/>
    <w:next w:val="afff5"/>
    <w:qFormat/>
    <w:rsid w:val="00495EAB"/>
    <w:pPr>
      <w:widowControl/>
      <w:numPr>
        <w:ilvl w:val="5"/>
        <w:numId w:val="20"/>
      </w:numPr>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f5"/>
    <w:rsid w:val="00495EAB"/>
    <w:pPr>
      <w:numPr>
        <w:ilvl w:val="4"/>
      </w:numPr>
      <w:outlineLvl w:val="4"/>
    </w:pPr>
  </w:style>
  <w:style w:type="paragraph" w:customStyle="1" w:styleId="affffff1">
    <w:name w:val="附录三级无"/>
    <w:basedOn w:val="afa"/>
    <w:qFormat/>
    <w:rsid w:val="00495EAB"/>
    <w:pPr>
      <w:numPr>
        <w:ilvl w:val="0"/>
        <w:numId w:val="0"/>
      </w:numPr>
      <w:spacing w:beforeLines="0" w:afterLines="0"/>
    </w:pPr>
    <w:rPr>
      <w:rFonts w:ascii="宋体" w:eastAsia="宋体"/>
      <w:szCs w:val="21"/>
    </w:rPr>
  </w:style>
  <w:style w:type="paragraph" w:customStyle="1" w:styleId="ad">
    <w:name w:val="附录数字编号列项（二级）"/>
    <w:qFormat/>
    <w:rsid w:val="00495EAB"/>
    <w:pPr>
      <w:numPr>
        <w:ilvl w:val="1"/>
        <w:numId w:val="21"/>
      </w:numPr>
      <w:tabs>
        <w:tab w:val="left" w:pos="840"/>
      </w:tabs>
      <w:ind w:left="839" w:hanging="419"/>
    </w:pPr>
    <w:rPr>
      <w:rFonts w:ascii="宋体" w:eastAsia="宋体" w:hAnsi="Times New Roman" w:cs="Times New Roman"/>
      <w:sz w:val="21"/>
    </w:rPr>
  </w:style>
  <w:style w:type="paragraph" w:customStyle="1" w:styleId="afc">
    <w:name w:val="附录四级条标题"/>
    <w:basedOn w:val="afa"/>
    <w:next w:val="afff5"/>
    <w:rsid w:val="00495EAB"/>
    <w:pPr>
      <w:numPr>
        <w:ilvl w:val="6"/>
      </w:numPr>
      <w:outlineLvl w:val="5"/>
    </w:pPr>
  </w:style>
  <w:style w:type="paragraph" w:customStyle="1" w:styleId="affffff2">
    <w:name w:val="附录四级无"/>
    <w:basedOn w:val="afc"/>
    <w:qFormat/>
    <w:rsid w:val="00495EAB"/>
    <w:pPr>
      <w:tabs>
        <w:tab w:val="clear" w:pos="360"/>
      </w:tabs>
      <w:spacing w:beforeLines="0" w:afterLines="0"/>
    </w:pPr>
    <w:rPr>
      <w:rFonts w:ascii="宋体" w:eastAsia="宋体"/>
      <w:szCs w:val="21"/>
    </w:rPr>
  </w:style>
  <w:style w:type="paragraph" w:customStyle="1" w:styleId="ac">
    <w:name w:val="附录图标号"/>
    <w:basedOn w:val="aff"/>
    <w:rsid w:val="00495EAB"/>
    <w:pPr>
      <w:keepNext/>
      <w:pageBreakBefore/>
      <w:widowControl/>
      <w:numPr>
        <w:numId w:val="21"/>
      </w:numPr>
      <w:spacing w:line="14" w:lineRule="exact"/>
      <w:ind w:left="0" w:firstLine="363"/>
      <w:jc w:val="center"/>
      <w:outlineLvl w:val="0"/>
    </w:pPr>
    <w:rPr>
      <w:color w:val="FFFFFF"/>
    </w:rPr>
  </w:style>
  <w:style w:type="paragraph" w:customStyle="1" w:styleId="affffff3">
    <w:name w:val="附录图标题"/>
    <w:basedOn w:val="aff"/>
    <w:next w:val="afff5"/>
    <w:rsid w:val="00495EAB"/>
    <w:pPr>
      <w:tabs>
        <w:tab w:val="left" w:pos="363"/>
      </w:tabs>
      <w:spacing w:beforeLines="50" w:afterLines="50"/>
      <w:jc w:val="center"/>
    </w:pPr>
    <w:rPr>
      <w:rFonts w:ascii="黑体" w:eastAsia="黑体"/>
      <w:szCs w:val="21"/>
    </w:rPr>
  </w:style>
  <w:style w:type="paragraph" w:customStyle="1" w:styleId="affffff4">
    <w:name w:val="附录五级条标题"/>
    <w:basedOn w:val="afc"/>
    <w:next w:val="afff5"/>
    <w:rsid w:val="00495EAB"/>
    <w:pPr>
      <w:outlineLvl w:val="6"/>
    </w:pPr>
  </w:style>
  <w:style w:type="paragraph" w:customStyle="1" w:styleId="affffff5">
    <w:name w:val="附录五级无"/>
    <w:basedOn w:val="affffff4"/>
    <w:qFormat/>
    <w:rsid w:val="00495EAB"/>
    <w:pPr>
      <w:numPr>
        <w:ilvl w:val="0"/>
        <w:numId w:val="0"/>
      </w:numPr>
      <w:spacing w:beforeLines="0" w:afterLines="0"/>
    </w:pPr>
    <w:rPr>
      <w:rFonts w:ascii="宋体" w:eastAsia="宋体"/>
      <w:szCs w:val="21"/>
    </w:rPr>
  </w:style>
  <w:style w:type="paragraph" w:customStyle="1" w:styleId="affffff6">
    <w:name w:val="附录章标题"/>
    <w:next w:val="afff5"/>
    <w:qFormat/>
    <w:rsid w:val="00495EAB"/>
    <w:pPr>
      <w:wordWrap w:val="0"/>
      <w:overflowPunct w:val="0"/>
      <w:autoSpaceDE w:val="0"/>
      <w:spacing w:beforeLines="100" w:afterLines="100"/>
      <w:ind w:left="142"/>
      <w:jc w:val="both"/>
      <w:textAlignment w:val="baseline"/>
      <w:outlineLvl w:val="1"/>
    </w:pPr>
    <w:rPr>
      <w:rFonts w:ascii="黑体" w:eastAsia="黑体" w:hAnsi="Times New Roman" w:cs="Times New Roman"/>
      <w:kern w:val="21"/>
      <w:sz w:val="21"/>
    </w:rPr>
  </w:style>
  <w:style w:type="paragraph" w:customStyle="1" w:styleId="af8">
    <w:name w:val="附录一级条标题"/>
    <w:basedOn w:val="affffff6"/>
    <w:next w:val="afff5"/>
    <w:qFormat/>
    <w:rsid w:val="00495EAB"/>
    <w:pPr>
      <w:numPr>
        <w:ilvl w:val="2"/>
        <w:numId w:val="20"/>
      </w:numPr>
      <w:tabs>
        <w:tab w:val="left" w:pos="360"/>
      </w:tabs>
      <w:autoSpaceDN w:val="0"/>
      <w:spacing w:beforeLines="50" w:afterLines="50"/>
      <w:outlineLvl w:val="2"/>
    </w:pPr>
  </w:style>
  <w:style w:type="paragraph" w:customStyle="1" w:styleId="affffff7">
    <w:name w:val="附录一级无"/>
    <w:basedOn w:val="af8"/>
    <w:qFormat/>
    <w:rsid w:val="00495EAB"/>
    <w:pPr>
      <w:tabs>
        <w:tab w:val="clear" w:pos="360"/>
      </w:tabs>
      <w:spacing w:beforeLines="0" w:afterLines="0"/>
    </w:pPr>
    <w:rPr>
      <w:rFonts w:ascii="宋体" w:eastAsia="宋体"/>
      <w:szCs w:val="21"/>
    </w:rPr>
  </w:style>
  <w:style w:type="paragraph" w:customStyle="1" w:styleId="afd">
    <w:name w:val="附录字母编号列项（一级）"/>
    <w:qFormat/>
    <w:rsid w:val="00495EAB"/>
    <w:pPr>
      <w:numPr>
        <w:numId w:val="22"/>
      </w:numPr>
    </w:pPr>
    <w:rPr>
      <w:rFonts w:ascii="宋体" w:eastAsia="宋体" w:hAnsi="Times New Roman" w:cs="Times New Roman"/>
      <w:sz w:val="21"/>
    </w:rPr>
  </w:style>
  <w:style w:type="character" w:customStyle="1" w:styleId="afff8">
    <w:name w:val="脚注文本 字符"/>
    <w:basedOn w:val="aff0"/>
    <w:link w:val="af0"/>
    <w:qFormat/>
    <w:rsid w:val="00495EAB"/>
    <w:rPr>
      <w:rFonts w:ascii="宋体" w:eastAsia="宋体" w:hAnsi="Times New Roman" w:cs="Times New Roman"/>
      <w:kern w:val="2"/>
      <w:sz w:val="18"/>
      <w:szCs w:val="18"/>
    </w:rPr>
  </w:style>
  <w:style w:type="paragraph" w:customStyle="1" w:styleId="affffff8">
    <w:name w:val="列项说明"/>
    <w:basedOn w:val="aff"/>
    <w:rsid w:val="00495EAB"/>
    <w:pPr>
      <w:adjustRightInd w:val="0"/>
      <w:spacing w:line="320" w:lineRule="exact"/>
      <w:ind w:leftChars="200" w:left="400" w:hangingChars="200" w:hanging="200"/>
      <w:jc w:val="left"/>
      <w:textAlignment w:val="baseline"/>
    </w:pPr>
    <w:rPr>
      <w:rFonts w:ascii="宋体"/>
      <w:kern w:val="0"/>
      <w:szCs w:val="20"/>
    </w:rPr>
  </w:style>
  <w:style w:type="paragraph" w:customStyle="1" w:styleId="affffff9">
    <w:name w:val="列项说明数字编号"/>
    <w:qFormat/>
    <w:rsid w:val="00495EAB"/>
    <w:pPr>
      <w:ind w:leftChars="400" w:left="600" w:hangingChars="200" w:hanging="200"/>
    </w:pPr>
    <w:rPr>
      <w:rFonts w:ascii="宋体" w:eastAsia="宋体" w:hAnsi="Times New Roman" w:cs="Times New Roman"/>
      <w:sz w:val="21"/>
    </w:rPr>
  </w:style>
  <w:style w:type="paragraph" w:customStyle="1" w:styleId="affffffa">
    <w:name w:val="目次、索引正文"/>
    <w:qFormat/>
    <w:rsid w:val="00495EAB"/>
    <w:pPr>
      <w:spacing w:line="320" w:lineRule="exact"/>
      <w:jc w:val="both"/>
    </w:pPr>
    <w:rPr>
      <w:rFonts w:ascii="宋体" w:eastAsia="宋体" w:hAnsi="Times New Roman" w:cs="Times New Roman"/>
      <w:sz w:val="21"/>
    </w:rPr>
  </w:style>
  <w:style w:type="paragraph" w:customStyle="1" w:styleId="affffffb">
    <w:name w:val="其他标准标志"/>
    <w:basedOn w:val="affffc"/>
    <w:qFormat/>
    <w:rsid w:val="00495EAB"/>
    <w:pPr>
      <w:framePr w:w="6101" w:wrap="around" w:vAnchor="page" w:hAnchor="page" w:x="4673" w:y="942"/>
    </w:pPr>
    <w:rPr>
      <w:w w:val="130"/>
    </w:rPr>
  </w:style>
  <w:style w:type="paragraph" w:customStyle="1" w:styleId="affffffc">
    <w:name w:val="其他标准称谓"/>
    <w:next w:val="aff"/>
    <w:qFormat/>
    <w:rsid w:val="00495EAB"/>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d">
    <w:name w:val="其他发布部门"/>
    <w:basedOn w:val="afffff4"/>
    <w:qFormat/>
    <w:rsid w:val="00495EAB"/>
    <w:pPr>
      <w:framePr w:wrap="around" w:y="15310"/>
      <w:spacing w:line="0" w:lineRule="atLeast"/>
    </w:pPr>
    <w:rPr>
      <w:rFonts w:ascii="黑体" w:eastAsia="黑体"/>
      <w:b w:val="0"/>
    </w:rPr>
  </w:style>
  <w:style w:type="paragraph" w:customStyle="1" w:styleId="affffffe">
    <w:name w:val="前言、引言标题"/>
    <w:next w:val="afff5"/>
    <w:qFormat/>
    <w:rsid w:val="00495EAB"/>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f">
    <w:name w:val="三级无"/>
    <w:basedOn w:val="a9"/>
    <w:qFormat/>
    <w:rsid w:val="00495EAB"/>
    <w:pPr>
      <w:spacing w:beforeLines="0" w:afterLines="0"/>
    </w:pPr>
    <w:rPr>
      <w:rFonts w:ascii="宋体" w:eastAsia="宋体"/>
    </w:rPr>
  </w:style>
  <w:style w:type="paragraph" w:customStyle="1" w:styleId="afffffff0">
    <w:name w:val="实施日期"/>
    <w:basedOn w:val="afffff5"/>
    <w:qFormat/>
    <w:rsid w:val="00495EAB"/>
    <w:pPr>
      <w:framePr w:wrap="around" w:vAnchor="page" w:hAnchor="text"/>
      <w:jc w:val="right"/>
    </w:pPr>
  </w:style>
  <w:style w:type="paragraph" w:customStyle="1" w:styleId="afffffff1">
    <w:name w:val="示例后文字"/>
    <w:basedOn w:val="afff5"/>
    <w:next w:val="afff5"/>
    <w:qFormat/>
    <w:rsid w:val="00495EAB"/>
    <w:pPr>
      <w:ind w:firstLine="360"/>
    </w:pPr>
    <w:rPr>
      <w:sz w:val="18"/>
    </w:rPr>
  </w:style>
  <w:style w:type="paragraph" w:customStyle="1" w:styleId="a2">
    <w:name w:val="首示例"/>
    <w:next w:val="afff5"/>
    <w:link w:val="Char4"/>
    <w:qFormat/>
    <w:rsid w:val="00495EAB"/>
    <w:pPr>
      <w:numPr>
        <w:numId w:val="23"/>
      </w:numPr>
      <w:tabs>
        <w:tab w:val="left" w:pos="360"/>
      </w:tabs>
      <w:ind w:firstLine="0"/>
    </w:pPr>
    <w:rPr>
      <w:rFonts w:ascii="宋体" w:eastAsia="宋体" w:hAnsi="宋体" w:cs="Times New Roman"/>
      <w:kern w:val="2"/>
      <w:sz w:val="18"/>
      <w:szCs w:val="18"/>
    </w:rPr>
  </w:style>
  <w:style w:type="character" w:customStyle="1" w:styleId="Char4">
    <w:name w:val="首示例 Char"/>
    <w:link w:val="a2"/>
    <w:rsid w:val="00495EAB"/>
    <w:rPr>
      <w:rFonts w:ascii="宋体" w:eastAsia="宋体" w:hAnsi="宋体" w:cs="Times New Roman"/>
      <w:kern w:val="2"/>
      <w:sz w:val="18"/>
      <w:szCs w:val="18"/>
    </w:rPr>
  </w:style>
  <w:style w:type="paragraph" w:customStyle="1" w:styleId="afffffff2">
    <w:name w:val="四级无"/>
    <w:basedOn w:val="aa"/>
    <w:rsid w:val="00495EAB"/>
    <w:pPr>
      <w:spacing w:beforeLines="0" w:afterLines="0"/>
    </w:pPr>
    <w:rPr>
      <w:rFonts w:ascii="宋体" w:eastAsia="宋体"/>
    </w:rPr>
  </w:style>
  <w:style w:type="paragraph" w:customStyle="1" w:styleId="afffffff3">
    <w:name w:val="条文脚注"/>
    <w:basedOn w:val="af0"/>
    <w:rsid w:val="00495EAB"/>
    <w:pPr>
      <w:numPr>
        <w:numId w:val="0"/>
      </w:numPr>
      <w:jc w:val="both"/>
    </w:pPr>
  </w:style>
  <w:style w:type="paragraph" w:customStyle="1" w:styleId="afffffff4">
    <w:name w:val="图标脚注说明"/>
    <w:basedOn w:val="afff5"/>
    <w:qFormat/>
    <w:rsid w:val="00495EAB"/>
    <w:pPr>
      <w:ind w:left="840" w:firstLineChars="0" w:hanging="420"/>
    </w:pPr>
    <w:rPr>
      <w:sz w:val="18"/>
      <w:szCs w:val="18"/>
    </w:rPr>
  </w:style>
  <w:style w:type="paragraph" w:customStyle="1" w:styleId="a4">
    <w:name w:val="图表脚注说明"/>
    <w:basedOn w:val="aff"/>
    <w:qFormat/>
    <w:rsid w:val="00495EAB"/>
    <w:pPr>
      <w:numPr>
        <w:numId w:val="24"/>
      </w:numPr>
    </w:pPr>
    <w:rPr>
      <w:rFonts w:ascii="宋体"/>
      <w:sz w:val="18"/>
      <w:szCs w:val="18"/>
    </w:rPr>
  </w:style>
  <w:style w:type="paragraph" w:customStyle="1" w:styleId="afffffff5">
    <w:name w:val="图的脚注"/>
    <w:next w:val="afff5"/>
    <w:qFormat/>
    <w:rsid w:val="00495EAB"/>
    <w:pPr>
      <w:widowControl w:val="0"/>
      <w:ind w:leftChars="200" w:left="840" w:hangingChars="200" w:hanging="420"/>
      <w:jc w:val="both"/>
    </w:pPr>
    <w:rPr>
      <w:rFonts w:ascii="宋体" w:eastAsia="宋体" w:hAnsi="Times New Roman" w:cs="Times New Roman"/>
      <w:sz w:val="18"/>
    </w:rPr>
  </w:style>
  <w:style w:type="character" w:customStyle="1" w:styleId="affd">
    <w:name w:val="尾注文本 字符"/>
    <w:basedOn w:val="aff0"/>
    <w:link w:val="affc"/>
    <w:semiHidden/>
    <w:qFormat/>
    <w:rsid w:val="00495EAB"/>
    <w:rPr>
      <w:rFonts w:ascii="Times New Roman" w:eastAsia="宋体" w:hAnsi="Times New Roman" w:cs="Times New Roman"/>
      <w:szCs w:val="24"/>
    </w:rPr>
  </w:style>
  <w:style w:type="character" w:customStyle="1" w:styleId="affa">
    <w:name w:val="文档结构图 字符"/>
    <w:basedOn w:val="aff0"/>
    <w:link w:val="aff9"/>
    <w:semiHidden/>
    <w:rsid w:val="00495EAB"/>
    <w:rPr>
      <w:rFonts w:ascii="Times New Roman" w:eastAsia="宋体" w:hAnsi="Times New Roman" w:cs="Times New Roman"/>
      <w:szCs w:val="24"/>
      <w:shd w:val="clear" w:color="auto" w:fill="000080"/>
    </w:rPr>
  </w:style>
  <w:style w:type="paragraph" w:customStyle="1" w:styleId="afffffff6">
    <w:name w:val="文献分类号"/>
    <w:qFormat/>
    <w:rsid w:val="00495EAB"/>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7">
    <w:name w:val="五级无"/>
    <w:basedOn w:val="ab"/>
    <w:rsid w:val="00495EAB"/>
    <w:pPr>
      <w:spacing w:beforeLines="0" w:afterLines="0"/>
    </w:pPr>
    <w:rPr>
      <w:rFonts w:ascii="宋体" w:eastAsia="宋体"/>
    </w:rPr>
  </w:style>
  <w:style w:type="paragraph" w:customStyle="1" w:styleId="af7">
    <w:name w:val="一级无"/>
    <w:basedOn w:val="a7"/>
    <w:rsid w:val="00495EAB"/>
    <w:pPr>
      <w:numPr>
        <w:ilvl w:val="0"/>
        <w:numId w:val="25"/>
      </w:numPr>
      <w:spacing w:beforeLines="0" w:afterLines="0"/>
    </w:pPr>
    <w:rPr>
      <w:rFonts w:ascii="宋体" w:eastAsia="宋体"/>
    </w:rPr>
  </w:style>
  <w:style w:type="paragraph" w:customStyle="1" w:styleId="Style143">
    <w:name w:val="_Style 143"/>
    <w:qFormat/>
    <w:rsid w:val="00495EAB"/>
    <w:pPr>
      <w:widowControl w:val="0"/>
      <w:jc w:val="both"/>
    </w:pPr>
    <w:rPr>
      <w:rFonts w:ascii="Times New Roman" w:eastAsia="宋体" w:hAnsi="Times New Roman" w:cs="Times New Roman"/>
      <w:kern w:val="2"/>
      <w:sz w:val="21"/>
      <w:szCs w:val="24"/>
    </w:rPr>
  </w:style>
  <w:style w:type="paragraph" w:customStyle="1" w:styleId="afffffff8">
    <w:name w:val="正文表标题"/>
    <w:next w:val="afff5"/>
    <w:qFormat/>
    <w:rsid w:val="00495EAB"/>
    <w:pPr>
      <w:tabs>
        <w:tab w:val="left" w:pos="360"/>
      </w:tabs>
      <w:spacing w:beforeLines="50" w:afterLines="50"/>
      <w:jc w:val="center"/>
    </w:pPr>
    <w:rPr>
      <w:rFonts w:ascii="黑体" w:eastAsia="黑体" w:hAnsi="Times New Roman" w:cs="Times New Roman"/>
      <w:sz w:val="21"/>
    </w:rPr>
  </w:style>
  <w:style w:type="paragraph" w:customStyle="1" w:styleId="afffffff9">
    <w:name w:val="正文公式编号制表符"/>
    <w:basedOn w:val="afff5"/>
    <w:next w:val="afff5"/>
    <w:qFormat/>
    <w:rsid w:val="00495EAB"/>
    <w:pPr>
      <w:ind w:firstLineChars="0" w:firstLine="0"/>
    </w:pPr>
  </w:style>
  <w:style w:type="paragraph" w:customStyle="1" w:styleId="af4">
    <w:name w:val="正文图标题"/>
    <w:next w:val="afff5"/>
    <w:rsid w:val="00495EAB"/>
    <w:pPr>
      <w:numPr>
        <w:numId w:val="26"/>
      </w:num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f"/>
    <w:qFormat/>
    <w:rsid w:val="00495EAB"/>
    <w:pPr>
      <w:framePr w:hSpace="181" w:vSpace="181" w:wrap="around" w:vAnchor="text" w:hAnchor="margin" w:xAlign="center" w:y="285"/>
    </w:pPr>
  </w:style>
  <w:style w:type="paragraph" w:customStyle="1" w:styleId="afffffffb">
    <w:name w:val="其他发布日期"/>
    <w:basedOn w:val="afffff5"/>
    <w:qFormat/>
    <w:rsid w:val="00495EAB"/>
    <w:pPr>
      <w:framePr w:wrap="around" w:vAnchor="page" w:hAnchor="text" w:x="1419"/>
    </w:pPr>
  </w:style>
  <w:style w:type="paragraph" w:customStyle="1" w:styleId="afffffffc">
    <w:name w:val="其他实施日期"/>
    <w:basedOn w:val="afffffff0"/>
    <w:qFormat/>
    <w:rsid w:val="00495EAB"/>
    <w:pPr>
      <w:framePr w:wrap="around"/>
    </w:pPr>
  </w:style>
  <w:style w:type="paragraph" w:customStyle="1" w:styleId="25">
    <w:name w:val="封面标准名称2"/>
    <w:basedOn w:val="afffff7"/>
    <w:qFormat/>
    <w:rsid w:val="00495EAB"/>
    <w:pPr>
      <w:framePr w:wrap="around" w:y="4469"/>
      <w:spacing w:beforeLines="630"/>
    </w:pPr>
  </w:style>
  <w:style w:type="paragraph" w:customStyle="1" w:styleId="26">
    <w:name w:val="封面标准英文名称2"/>
    <w:basedOn w:val="afffff8"/>
    <w:qFormat/>
    <w:rsid w:val="00495EAB"/>
    <w:pPr>
      <w:framePr w:wrap="around" w:y="4469"/>
    </w:pPr>
  </w:style>
  <w:style w:type="paragraph" w:customStyle="1" w:styleId="27">
    <w:name w:val="封面一致性程度标识2"/>
    <w:basedOn w:val="afffff9"/>
    <w:qFormat/>
    <w:rsid w:val="00495EAB"/>
    <w:pPr>
      <w:framePr w:wrap="around" w:y="4469"/>
    </w:pPr>
  </w:style>
  <w:style w:type="paragraph" w:customStyle="1" w:styleId="28">
    <w:name w:val="封面标准文稿类别2"/>
    <w:basedOn w:val="afffffa"/>
    <w:qFormat/>
    <w:rsid w:val="00495EAB"/>
    <w:pPr>
      <w:framePr w:wrap="around" w:y="4469"/>
    </w:pPr>
  </w:style>
  <w:style w:type="paragraph" w:customStyle="1" w:styleId="29">
    <w:name w:val="封面标准文稿编辑信息2"/>
    <w:basedOn w:val="afffffb"/>
    <w:qFormat/>
    <w:rsid w:val="00495EAB"/>
    <w:pPr>
      <w:framePr w:wrap="around" w:y="4469"/>
    </w:pPr>
  </w:style>
  <w:style w:type="character" w:customStyle="1" w:styleId="afffc">
    <w:name w:val="标题 字符"/>
    <w:basedOn w:val="aff0"/>
    <w:link w:val="afffb"/>
    <w:qFormat/>
    <w:rsid w:val="00495EAB"/>
    <w:rPr>
      <w:rFonts w:ascii="Arial" w:eastAsia="宋体" w:hAnsi="Arial" w:cs="Arial"/>
      <w:b/>
      <w:bCs/>
      <w:sz w:val="32"/>
      <w:szCs w:val="32"/>
    </w:rPr>
  </w:style>
  <w:style w:type="character" w:customStyle="1" w:styleId="EmailStyle611">
    <w:name w:val="EmailStyle611"/>
    <w:qFormat/>
    <w:rsid w:val="00495EAB"/>
    <w:rPr>
      <w:rFonts w:ascii="Arial" w:eastAsia="宋体" w:hAnsi="Arial" w:cs="Arial"/>
      <w:color w:val="auto"/>
      <w:sz w:val="20"/>
    </w:rPr>
  </w:style>
  <w:style w:type="character" w:customStyle="1" w:styleId="EmailStyle621">
    <w:name w:val="EmailStyle621"/>
    <w:qFormat/>
    <w:rsid w:val="00495EAB"/>
    <w:rPr>
      <w:rFonts w:ascii="Arial" w:eastAsia="宋体" w:hAnsi="Arial" w:cs="Arial"/>
      <w:color w:val="auto"/>
      <w:sz w:val="20"/>
    </w:rPr>
  </w:style>
  <w:style w:type="paragraph" w:customStyle="1" w:styleId="Char5">
    <w:name w:val="Char"/>
    <w:basedOn w:val="aff"/>
    <w:qFormat/>
    <w:rsid w:val="00495EAB"/>
  </w:style>
  <w:style w:type="character" w:customStyle="1" w:styleId="afff">
    <w:name w:val="批注框文本 字符"/>
    <w:basedOn w:val="aff0"/>
    <w:link w:val="affe"/>
    <w:qFormat/>
    <w:rsid w:val="00495EAB"/>
    <w:rPr>
      <w:rFonts w:ascii="Times New Roman" w:eastAsia="宋体" w:hAnsi="Times New Roman" w:cs="Times New Roman"/>
      <w:sz w:val="18"/>
      <w:szCs w:val="18"/>
    </w:rPr>
  </w:style>
  <w:style w:type="paragraph" w:customStyle="1" w:styleId="CharChar">
    <w:name w:val="Char Char"/>
    <w:basedOn w:val="aff"/>
    <w:qFormat/>
    <w:rsid w:val="00495EAB"/>
  </w:style>
  <w:style w:type="paragraph" w:customStyle="1" w:styleId="13">
    <w:name w:val="样式1"/>
    <w:basedOn w:val="aff"/>
    <w:qFormat/>
    <w:rsid w:val="00495EAB"/>
    <w:pPr>
      <w:widowControl/>
      <w:jc w:val="left"/>
      <w:outlineLvl w:val="4"/>
    </w:pPr>
    <w:rPr>
      <w:rFonts w:eastAsia="黑体"/>
      <w:kern w:val="0"/>
      <w:szCs w:val="20"/>
    </w:rPr>
  </w:style>
  <w:style w:type="paragraph" w:customStyle="1" w:styleId="2a">
    <w:name w:val="样式2"/>
    <w:basedOn w:val="aff"/>
    <w:qFormat/>
    <w:rsid w:val="00495EAB"/>
    <w:pPr>
      <w:widowControl/>
      <w:jc w:val="left"/>
      <w:outlineLvl w:val="4"/>
    </w:pPr>
    <w:rPr>
      <w:rFonts w:eastAsia="黑体"/>
      <w:kern w:val="0"/>
      <w:szCs w:val="20"/>
    </w:rPr>
  </w:style>
  <w:style w:type="character" w:customStyle="1" w:styleId="afff7">
    <w:name w:val="副标题 字符"/>
    <w:basedOn w:val="aff0"/>
    <w:link w:val="afff6"/>
    <w:qFormat/>
    <w:rsid w:val="00495EAB"/>
    <w:rPr>
      <w:rFonts w:ascii="Arial" w:eastAsia="宋体" w:hAnsi="Arial" w:cs="Arial"/>
      <w:b/>
      <w:bCs/>
      <w:kern w:val="28"/>
      <w:sz w:val="32"/>
      <w:szCs w:val="32"/>
    </w:rPr>
  </w:style>
  <w:style w:type="character" w:customStyle="1" w:styleId="aff6">
    <w:name w:val="批注文字 字符"/>
    <w:basedOn w:val="aff0"/>
    <w:link w:val="aff4"/>
    <w:qFormat/>
    <w:rsid w:val="00495EAB"/>
    <w:rPr>
      <w:rFonts w:ascii="Times New Roman" w:eastAsia="宋体" w:hAnsi="Times New Roman" w:cs="Times New Roman"/>
      <w:szCs w:val="24"/>
    </w:rPr>
  </w:style>
  <w:style w:type="character" w:customStyle="1" w:styleId="aff5">
    <w:name w:val="批注主题 字符"/>
    <w:basedOn w:val="aff6"/>
    <w:link w:val="aff3"/>
    <w:qFormat/>
    <w:rsid w:val="00495EAB"/>
    <w:rPr>
      <w:rFonts w:ascii="Times New Roman" w:eastAsia="宋体" w:hAnsi="Times New Roman" w:cs="Times New Roman"/>
      <w:b/>
      <w:bCs/>
      <w:szCs w:val="24"/>
    </w:rPr>
  </w:style>
  <w:style w:type="paragraph" w:customStyle="1" w:styleId="Char6">
    <w:name w:val="Char"/>
    <w:basedOn w:val="aff"/>
    <w:qFormat/>
    <w:rsid w:val="00495EAB"/>
  </w:style>
  <w:style w:type="character" w:customStyle="1" w:styleId="CharChar0">
    <w:name w:val="二级条标题 Char Char"/>
    <w:qFormat/>
    <w:rsid w:val="00495EAB"/>
    <w:rPr>
      <w:rFonts w:ascii="黑体" w:eastAsia="黑体"/>
      <w:sz w:val="21"/>
      <w:szCs w:val="21"/>
      <w:lang w:val="zh-CN" w:eastAsia="zh-CN"/>
    </w:rPr>
  </w:style>
  <w:style w:type="character" w:customStyle="1" w:styleId="CharChar1">
    <w:name w:val="一级条标题 Char Char"/>
    <w:qFormat/>
    <w:locked/>
    <w:rsid w:val="00495EAB"/>
    <w:rPr>
      <w:rFonts w:ascii="黑体" w:eastAsia="黑体" w:hAnsi="黑体"/>
      <w:sz w:val="21"/>
      <w:szCs w:val="21"/>
    </w:rPr>
  </w:style>
  <w:style w:type="paragraph" w:styleId="2b">
    <w:name w:val="Body Text Indent 2"/>
    <w:basedOn w:val="aff"/>
    <w:link w:val="210"/>
    <w:semiHidden/>
    <w:unhideWhenUsed/>
    <w:rsid w:val="005B7A04"/>
    <w:pPr>
      <w:tabs>
        <w:tab w:val="left" w:pos="900"/>
      </w:tabs>
      <w:ind w:left="900" w:hanging="500"/>
    </w:pPr>
  </w:style>
  <w:style w:type="character" w:customStyle="1" w:styleId="2c">
    <w:name w:val="正文文本缩进 2 字符"/>
    <w:basedOn w:val="aff0"/>
    <w:uiPriority w:val="99"/>
    <w:semiHidden/>
    <w:rsid w:val="005B7A04"/>
    <w:rPr>
      <w:rFonts w:ascii="Times New Roman" w:eastAsia="宋体" w:hAnsi="Times New Roman" w:cs="Times New Roman"/>
      <w:kern w:val="2"/>
      <w:sz w:val="21"/>
      <w:szCs w:val="24"/>
    </w:rPr>
  </w:style>
  <w:style w:type="character" w:customStyle="1" w:styleId="210">
    <w:name w:val="正文文本缩进 2 字符1"/>
    <w:link w:val="2b"/>
    <w:semiHidden/>
    <w:locked/>
    <w:rsid w:val="005B7A04"/>
    <w:rPr>
      <w:rFonts w:ascii="Times New Roman" w:eastAsia="宋体" w:hAnsi="Times New Roman" w:cs="Times New Roman"/>
      <w:kern w:val="2"/>
      <w:sz w:val="21"/>
      <w:szCs w:val="24"/>
    </w:rPr>
  </w:style>
  <w:style w:type="paragraph" w:styleId="afffffffd">
    <w:name w:val="Normal Indent"/>
    <w:basedOn w:val="aff"/>
    <w:uiPriority w:val="99"/>
    <w:unhideWhenUsed/>
    <w:qFormat/>
    <w:rsid w:val="00635912"/>
    <w:pPr>
      <w:ind w:firstLineChars="200" w:firstLine="420"/>
    </w:pPr>
    <w:rPr>
      <w:szCs w:val="20"/>
    </w:rPr>
  </w:style>
  <w:style w:type="character" w:styleId="afffffffe">
    <w:name w:val="Placeholder Text"/>
    <w:basedOn w:val="aff0"/>
    <w:uiPriority w:val="99"/>
    <w:semiHidden/>
    <w:rsid w:val="00753D31"/>
    <w:rPr>
      <w:color w:val="808080"/>
    </w:rPr>
  </w:style>
  <w:style w:type="paragraph" w:styleId="TOC">
    <w:name w:val="TOC Heading"/>
    <w:basedOn w:val="1"/>
    <w:next w:val="aff"/>
    <w:uiPriority w:val="39"/>
    <w:unhideWhenUsed/>
    <w:qFormat/>
    <w:rsid w:val="005577B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Char7">
    <w:name w:val="Char"/>
    <w:basedOn w:val="aff"/>
    <w:rsid w:val="004A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24724">
      <w:bodyDiv w:val="1"/>
      <w:marLeft w:val="0"/>
      <w:marRight w:val="0"/>
      <w:marTop w:val="0"/>
      <w:marBottom w:val="0"/>
      <w:divBdr>
        <w:top w:val="none" w:sz="0" w:space="0" w:color="auto"/>
        <w:left w:val="none" w:sz="0" w:space="0" w:color="auto"/>
        <w:bottom w:val="none" w:sz="0" w:space="0" w:color="auto"/>
        <w:right w:val="none" w:sz="0" w:space="0" w:color="auto"/>
      </w:divBdr>
    </w:div>
    <w:div w:id="260333271">
      <w:bodyDiv w:val="1"/>
      <w:marLeft w:val="0"/>
      <w:marRight w:val="0"/>
      <w:marTop w:val="0"/>
      <w:marBottom w:val="0"/>
      <w:divBdr>
        <w:top w:val="none" w:sz="0" w:space="0" w:color="auto"/>
        <w:left w:val="none" w:sz="0" w:space="0" w:color="auto"/>
        <w:bottom w:val="none" w:sz="0" w:space="0" w:color="auto"/>
        <w:right w:val="none" w:sz="0" w:space="0" w:color="auto"/>
      </w:divBdr>
    </w:div>
    <w:div w:id="612521700">
      <w:bodyDiv w:val="1"/>
      <w:marLeft w:val="0"/>
      <w:marRight w:val="0"/>
      <w:marTop w:val="0"/>
      <w:marBottom w:val="0"/>
      <w:divBdr>
        <w:top w:val="none" w:sz="0" w:space="0" w:color="auto"/>
        <w:left w:val="none" w:sz="0" w:space="0" w:color="auto"/>
        <w:bottom w:val="none" w:sz="0" w:space="0" w:color="auto"/>
        <w:right w:val="none" w:sz="0" w:space="0" w:color="auto"/>
      </w:divBdr>
    </w:div>
    <w:div w:id="740516721">
      <w:bodyDiv w:val="1"/>
      <w:marLeft w:val="0"/>
      <w:marRight w:val="0"/>
      <w:marTop w:val="0"/>
      <w:marBottom w:val="0"/>
      <w:divBdr>
        <w:top w:val="none" w:sz="0" w:space="0" w:color="auto"/>
        <w:left w:val="none" w:sz="0" w:space="0" w:color="auto"/>
        <w:bottom w:val="none" w:sz="0" w:space="0" w:color="auto"/>
        <w:right w:val="none" w:sz="0" w:space="0" w:color="auto"/>
      </w:divBdr>
    </w:div>
    <w:div w:id="765346383">
      <w:bodyDiv w:val="1"/>
      <w:marLeft w:val="0"/>
      <w:marRight w:val="0"/>
      <w:marTop w:val="0"/>
      <w:marBottom w:val="0"/>
      <w:divBdr>
        <w:top w:val="none" w:sz="0" w:space="0" w:color="auto"/>
        <w:left w:val="none" w:sz="0" w:space="0" w:color="auto"/>
        <w:bottom w:val="none" w:sz="0" w:space="0" w:color="auto"/>
        <w:right w:val="none" w:sz="0" w:space="0" w:color="auto"/>
      </w:divBdr>
    </w:div>
    <w:div w:id="837841767">
      <w:bodyDiv w:val="1"/>
      <w:marLeft w:val="0"/>
      <w:marRight w:val="0"/>
      <w:marTop w:val="0"/>
      <w:marBottom w:val="0"/>
      <w:divBdr>
        <w:top w:val="none" w:sz="0" w:space="0" w:color="auto"/>
        <w:left w:val="none" w:sz="0" w:space="0" w:color="auto"/>
        <w:bottom w:val="none" w:sz="0" w:space="0" w:color="auto"/>
        <w:right w:val="none" w:sz="0" w:space="0" w:color="auto"/>
      </w:divBdr>
    </w:div>
    <w:div w:id="971255806">
      <w:bodyDiv w:val="1"/>
      <w:marLeft w:val="0"/>
      <w:marRight w:val="0"/>
      <w:marTop w:val="0"/>
      <w:marBottom w:val="0"/>
      <w:divBdr>
        <w:top w:val="none" w:sz="0" w:space="0" w:color="auto"/>
        <w:left w:val="none" w:sz="0" w:space="0" w:color="auto"/>
        <w:bottom w:val="none" w:sz="0" w:space="0" w:color="auto"/>
        <w:right w:val="none" w:sz="0" w:space="0" w:color="auto"/>
      </w:divBdr>
    </w:div>
    <w:div w:id="1375155889">
      <w:bodyDiv w:val="1"/>
      <w:marLeft w:val="0"/>
      <w:marRight w:val="0"/>
      <w:marTop w:val="0"/>
      <w:marBottom w:val="0"/>
      <w:divBdr>
        <w:top w:val="none" w:sz="0" w:space="0" w:color="auto"/>
        <w:left w:val="none" w:sz="0" w:space="0" w:color="auto"/>
        <w:bottom w:val="none" w:sz="0" w:space="0" w:color="auto"/>
        <w:right w:val="none" w:sz="0" w:space="0" w:color="auto"/>
      </w:divBdr>
    </w:div>
    <w:div w:id="1688293819">
      <w:bodyDiv w:val="1"/>
      <w:marLeft w:val="0"/>
      <w:marRight w:val="0"/>
      <w:marTop w:val="0"/>
      <w:marBottom w:val="0"/>
      <w:divBdr>
        <w:top w:val="none" w:sz="0" w:space="0" w:color="auto"/>
        <w:left w:val="none" w:sz="0" w:space="0" w:color="auto"/>
        <w:bottom w:val="none" w:sz="0" w:space="0" w:color="auto"/>
        <w:right w:val="none" w:sz="0" w:space="0" w:color="auto"/>
      </w:divBdr>
    </w:div>
    <w:div w:id="190953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oleObject" Target="embeddings/oleObject23.bin"/><Relationship Id="rId63" Type="http://schemas.openxmlformats.org/officeDocument/2006/relationships/oleObject" Target="embeddings/oleObject28.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oleObject" Target="embeddings/oleObject22.bin"/><Relationship Id="rId58" Type="http://schemas.openxmlformats.org/officeDocument/2006/relationships/oleObject" Target="embeddings/oleObject25.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oleObject" Target="embeddings/oleObject24.bin"/><Relationship Id="rId61" Type="http://schemas.openxmlformats.org/officeDocument/2006/relationships/oleObject" Target="embeddings/oleObject27.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image" Target="media/image21.wmf"/><Relationship Id="rId60" Type="http://schemas.openxmlformats.org/officeDocument/2006/relationships/image" Target="media/image24.wmf"/><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image" Target="media/image23.w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7C312-E6BB-454B-AB28-82F1975E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1528</Words>
  <Characters>8715</Characters>
  <Application>Microsoft Office Word</Application>
  <DocSecurity>0</DocSecurity>
  <Lines>72</Lines>
  <Paragraphs>20</Paragraphs>
  <ScaleCrop>false</ScaleCrop>
  <Company>Microsoft</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程 红</cp:lastModifiedBy>
  <cp:revision>2</cp:revision>
  <dcterms:created xsi:type="dcterms:W3CDTF">2020-02-18T06:09:00Z</dcterms:created>
  <dcterms:modified xsi:type="dcterms:W3CDTF">2020-02-18T06:09:00Z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