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C5082C" w14:textId="77777777" w:rsidR="00CF2F7F" w:rsidRPr="00526A06" w:rsidRDefault="00BD3B1D">
      <w:pPr>
        <w:pStyle w:val="afffffff6"/>
        <w:framePr w:wrap="around"/>
        <w:rPr>
          <w:rFonts w:ascii="Times New Roman"/>
        </w:rPr>
      </w:pPr>
      <w:r w:rsidRPr="00526A06">
        <w:rPr>
          <w:rFonts w:ascii="Times New Roman"/>
        </w:rPr>
        <w:t>ICS</w:t>
      </w:r>
      <w:r w:rsidRPr="00526A06">
        <w:rPr>
          <w:rFonts w:ascii="Times New Roman"/>
        </w:rPr>
        <w:t> </w:t>
      </w:r>
      <w:r w:rsidR="00B327D4" w:rsidRPr="00526A06">
        <w:rPr>
          <w:rFonts w:ascii="Times New Roman" w:hint="eastAsia"/>
        </w:rPr>
        <w:t>71.040.10</w:t>
      </w:r>
    </w:p>
    <w:p w14:paraId="4AD75986" w14:textId="77777777" w:rsidR="00CF2F7F" w:rsidRPr="00526A06" w:rsidRDefault="00B327D4">
      <w:pPr>
        <w:pStyle w:val="afffffff6"/>
        <w:framePr w:wrap="around"/>
        <w:rPr>
          <w:rFonts w:ascii="Times New Roman"/>
        </w:rPr>
      </w:pPr>
      <w:r w:rsidRPr="00526A06">
        <w:rPr>
          <w:rFonts w:ascii="Times New Roman" w:hint="eastAsia"/>
        </w:rPr>
        <w:t>N 53</w:t>
      </w:r>
    </w:p>
    <w:p w14:paraId="429245D7" w14:textId="77777777" w:rsidR="00CF2F7F" w:rsidRPr="00526A06" w:rsidRDefault="00B327D4" w:rsidP="00B327D4">
      <w:pPr>
        <w:pStyle w:val="affffc"/>
        <w:framePr w:w="5903" w:wrap="around" w:hAnchor="page" w:x="5320"/>
        <w:ind w:right="-54"/>
      </w:pPr>
      <w:r w:rsidRPr="00526A06">
        <w:rPr>
          <w:rFonts w:hint="eastAsia"/>
          <w:sz w:val="72"/>
          <w:szCs w:val="72"/>
        </w:rPr>
        <w:t>T/CIMA</w:t>
      </w:r>
    </w:p>
    <w:p w14:paraId="008E32FC" w14:textId="77777777" w:rsidR="00CF2F7F" w:rsidRPr="00526A06" w:rsidRDefault="00EA1DB4">
      <w:pPr>
        <w:pStyle w:val="affffd"/>
        <w:framePr w:wrap="around"/>
        <w:rPr>
          <w:rFonts w:ascii="Times New Roman"/>
        </w:rPr>
      </w:pPr>
      <w:r w:rsidRPr="00526A06">
        <w:rPr>
          <w:rFonts w:ascii="Times New Roman"/>
        </w:rPr>
        <w:t>中国仪器仪表行业协会团体</w:t>
      </w:r>
      <w:r w:rsidR="00BD3B1D" w:rsidRPr="00526A06">
        <w:rPr>
          <w:rFonts w:ascii="Times New Roman"/>
        </w:rPr>
        <w:t>标准</w:t>
      </w:r>
    </w:p>
    <w:p w14:paraId="6A4693E8" w14:textId="77777777" w:rsidR="00CF2F7F" w:rsidRPr="00526A06" w:rsidRDefault="00BD3B1D">
      <w:pPr>
        <w:pStyle w:val="24"/>
        <w:framePr w:wrap="around"/>
        <w:spacing w:before="156" w:after="156"/>
        <w:rPr>
          <w:rFonts w:ascii="Times New Roman"/>
        </w:rPr>
      </w:pPr>
      <w:r w:rsidRPr="00526A06">
        <w:rPr>
          <w:rFonts w:ascii="Times New Roman"/>
        </w:rPr>
        <w:t>T</w:t>
      </w:r>
      <w:r w:rsidR="00EA1DB4" w:rsidRPr="00526A06">
        <w:rPr>
          <w:rFonts w:ascii="Times New Roman"/>
        </w:rPr>
        <w:t>/CIMA</w:t>
      </w:r>
      <w:r w:rsidR="00DF6178" w:rsidRPr="00526A06">
        <w:rPr>
          <w:rFonts w:ascii="Times New Roman" w:hint="eastAsia"/>
          <w:shd w:val="pct15" w:color="auto" w:fill="FFFFFF"/>
        </w:rPr>
        <w:t>0023</w:t>
      </w:r>
      <w:r w:rsidRPr="00526A06">
        <w:rPr>
          <w:rFonts w:ascii="Times New Roman"/>
        </w:rPr>
        <w:t>—</w:t>
      </w:r>
      <w:r w:rsidR="004C731C" w:rsidRPr="00526A06">
        <w:rPr>
          <w:rFonts w:ascii="Times New Roman"/>
        </w:rPr>
        <w:fldChar w:fldCharType="begin">
          <w:ffData>
            <w:name w:val="StdNo2"/>
            <w:enabled/>
            <w:calcOnExit w:val="0"/>
            <w:textInput>
              <w:default w:val="XXXX"/>
              <w:maxLength w:val="4"/>
            </w:textInput>
          </w:ffData>
        </w:fldChar>
      </w:r>
      <w:bookmarkStart w:id="0" w:name="StdNo2"/>
      <w:r w:rsidRPr="00526A06">
        <w:rPr>
          <w:rFonts w:ascii="Times New Roman"/>
        </w:rPr>
        <w:instrText>FORMTEXT</w:instrText>
      </w:r>
      <w:r w:rsidR="004C731C" w:rsidRPr="00526A06">
        <w:rPr>
          <w:rFonts w:ascii="Times New Roman"/>
        </w:rPr>
      </w:r>
      <w:r w:rsidR="004C731C" w:rsidRPr="00526A06">
        <w:rPr>
          <w:rFonts w:ascii="Times New Roman"/>
        </w:rPr>
        <w:fldChar w:fldCharType="separate"/>
      </w:r>
      <w:r w:rsidRPr="00526A06">
        <w:rPr>
          <w:rFonts w:ascii="Times New Roman"/>
        </w:rPr>
        <w:t>XXXX</w:t>
      </w:r>
      <w:r w:rsidR="004C731C" w:rsidRPr="00526A06">
        <w:rPr>
          <w:rFonts w:ascii="Times New Roman"/>
        </w:rPr>
        <w:fldChar w:fldCharType="end"/>
      </w:r>
      <w:bookmarkEnd w:id="0"/>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F20160" w:rsidRPr="00526A06" w14:paraId="4B82112F" w14:textId="77777777">
        <w:tc>
          <w:tcPr>
            <w:tcW w:w="9356" w:type="dxa"/>
            <w:tcBorders>
              <w:top w:val="nil"/>
              <w:left w:val="nil"/>
              <w:bottom w:val="nil"/>
              <w:right w:val="nil"/>
            </w:tcBorders>
          </w:tcPr>
          <w:p w14:paraId="30A52B7C" w14:textId="77777777" w:rsidR="00CF2F7F" w:rsidRPr="00526A06" w:rsidRDefault="00CF2F7F" w:rsidP="00EA1DB4">
            <w:pPr>
              <w:pStyle w:val="afffff6"/>
              <w:framePr w:wrap="around"/>
              <w:ind w:right="1260"/>
              <w:jc w:val="both"/>
              <w:rPr>
                <w:rFonts w:ascii="Times New Roman" w:eastAsia="黑体"/>
              </w:rPr>
            </w:pPr>
          </w:p>
        </w:tc>
      </w:tr>
    </w:tbl>
    <w:p w14:paraId="57DA0972" w14:textId="77777777" w:rsidR="00CF2F7F" w:rsidRPr="00526A06" w:rsidRDefault="00CF2F7F">
      <w:pPr>
        <w:pStyle w:val="24"/>
        <w:framePr w:wrap="around"/>
        <w:spacing w:before="156" w:after="156"/>
        <w:rPr>
          <w:rFonts w:ascii="Times New Roman"/>
        </w:rPr>
      </w:pPr>
    </w:p>
    <w:p w14:paraId="62A93E4B" w14:textId="77777777" w:rsidR="00CF2F7F" w:rsidRPr="00526A06" w:rsidRDefault="00CF2F7F">
      <w:pPr>
        <w:pStyle w:val="24"/>
        <w:framePr w:wrap="around"/>
        <w:spacing w:before="156" w:after="156"/>
        <w:rPr>
          <w:rFonts w:ascii="Times New Roman"/>
        </w:rPr>
      </w:pPr>
    </w:p>
    <w:p w14:paraId="11C7A1F5" w14:textId="6C57576C" w:rsidR="00CF2F7F" w:rsidRPr="00526A06" w:rsidRDefault="00D97BC5" w:rsidP="00AC5DF7">
      <w:pPr>
        <w:pStyle w:val="afffff7"/>
        <w:framePr w:wrap="around"/>
        <w:rPr>
          <w:rFonts w:ascii="Times New Roman"/>
        </w:rPr>
      </w:pPr>
      <w:bookmarkStart w:id="1" w:name="_GoBack"/>
      <w:r w:rsidRPr="00526A06">
        <w:rPr>
          <w:rFonts w:ascii="Times New Roman"/>
        </w:rPr>
        <w:t>车载式</w:t>
      </w:r>
      <w:r w:rsidR="00BD3B1D" w:rsidRPr="00526A06">
        <w:rPr>
          <w:rFonts w:ascii="Times New Roman"/>
        </w:rPr>
        <w:t>电感耦合等离子体质谱仪技术</w:t>
      </w:r>
      <w:r w:rsidR="0025763D" w:rsidRPr="00526A06">
        <w:rPr>
          <w:rFonts w:ascii="Times New Roman" w:hint="eastAsia"/>
        </w:rPr>
        <w:t>条件</w:t>
      </w:r>
      <w:r w:rsidR="00BD3B1D" w:rsidRPr="00526A06">
        <w:rPr>
          <w:rFonts w:ascii="Times New Roman"/>
        </w:rPr>
        <w:t>及试验方法</w:t>
      </w:r>
      <w:bookmarkEnd w:id="1"/>
    </w:p>
    <w:p w14:paraId="329CFE42" w14:textId="77777777" w:rsidR="00CF2F7F" w:rsidRPr="00526A06" w:rsidRDefault="005C3746" w:rsidP="00AC5DF7">
      <w:pPr>
        <w:pStyle w:val="afffff8"/>
        <w:framePr w:wrap="around"/>
      </w:pPr>
      <w:r w:rsidRPr="00526A06">
        <w:t xml:space="preserve">Technical </w:t>
      </w:r>
      <w:r w:rsidRPr="00526A06">
        <w:rPr>
          <w:rFonts w:hint="eastAsia"/>
        </w:rPr>
        <w:t>r</w:t>
      </w:r>
      <w:r w:rsidRPr="00526A06">
        <w:t xml:space="preserve">equirements and </w:t>
      </w:r>
      <w:r w:rsidRPr="00526A06">
        <w:rPr>
          <w:rFonts w:hint="eastAsia"/>
        </w:rPr>
        <w:t>t</w:t>
      </w:r>
      <w:r w:rsidRPr="00526A06">
        <w:t xml:space="preserve">est </w:t>
      </w:r>
      <w:r w:rsidRPr="00526A06">
        <w:rPr>
          <w:rFonts w:hint="eastAsia"/>
        </w:rPr>
        <w:t>m</w:t>
      </w:r>
      <w:r w:rsidRPr="00526A06">
        <w:t xml:space="preserve">ethod of </w:t>
      </w:r>
      <w:r w:rsidRPr="00526A06">
        <w:rPr>
          <w:rFonts w:hint="eastAsia"/>
        </w:rPr>
        <w:t>m</w:t>
      </w:r>
      <w:r w:rsidRPr="00526A06">
        <w:t xml:space="preserve">obile </w:t>
      </w:r>
      <w:r w:rsidRPr="00526A06">
        <w:rPr>
          <w:rFonts w:hint="eastAsia"/>
        </w:rPr>
        <w:t>i</w:t>
      </w:r>
      <w:r w:rsidRPr="00526A06">
        <w:t xml:space="preserve">nductively </w:t>
      </w:r>
      <w:r w:rsidRPr="00526A06">
        <w:rPr>
          <w:rFonts w:hint="eastAsia"/>
        </w:rPr>
        <w:t>c</w:t>
      </w:r>
      <w:r w:rsidRPr="00526A06">
        <w:t xml:space="preserve">oupled </w:t>
      </w:r>
      <w:r w:rsidRPr="00526A06">
        <w:rPr>
          <w:rFonts w:hint="eastAsia"/>
        </w:rPr>
        <w:t>p</w:t>
      </w:r>
      <w:r w:rsidRPr="00526A06">
        <w:t xml:space="preserve">lasma </w:t>
      </w:r>
      <w:r w:rsidRPr="00526A06">
        <w:rPr>
          <w:rFonts w:hint="eastAsia"/>
        </w:rPr>
        <w:t>m</w:t>
      </w:r>
      <w:r w:rsidRPr="00526A06">
        <w:t xml:space="preserve">ass </w:t>
      </w:r>
      <w:r w:rsidRPr="00526A06">
        <w:rPr>
          <w:rFonts w:hint="eastAsia"/>
        </w:rPr>
        <w:t>s</w:t>
      </w:r>
      <w:r w:rsidR="00AC5DF7" w:rsidRPr="00526A06">
        <w:t>pectrometry</w:t>
      </w:r>
    </w:p>
    <w:p w14:paraId="4BD3040A" w14:textId="77777777" w:rsidR="00CF2F7F" w:rsidRPr="00526A06" w:rsidRDefault="00CF2F7F">
      <w:pPr>
        <w:pStyle w:val="afffff9"/>
        <w:framePr w:wrap="around"/>
        <w:rPr>
          <w:rFonts w:ascii="Times New Roman"/>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5"/>
      </w:tblGrid>
      <w:tr w:rsidR="00526A06" w:rsidRPr="00526A06" w14:paraId="611616A4" w14:textId="77777777">
        <w:tc>
          <w:tcPr>
            <w:tcW w:w="9855" w:type="dxa"/>
            <w:tcBorders>
              <w:top w:val="nil"/>
              <w:left w:val="nil"/>
              <w:bottom w:val="nil"/>
              <w:right w:val="nil"/>
            </w:tcBorders>
          </w:tcPr>
          <w:p w14:paraId="794EDA35" w14:textId="647B7D06" w:rsidR="00CF2F7F" w:rsidRPr="00526A06" w:rsidRDefault="00526A06" w:rsidP="00F6101E">
            <w:pPr>
              <w:pStyle w:val="afffffa"/>
              <w:framePr w:wrap="around"/>
              <w:rPr>
                <w:rFonts w:ascii="Times New Roman"/>
              </w:rPr>
            </w:pPr>
            <w:r w:rsidRPr="00526A06">
              <w:rPr>
                <w:rFonts w:ascii="Times New Roman"/>
                <w:noProof/>
              </w:rPr>
              <mc:AlternateContent>
                <mc:Choice Requires="wps">
                  <w:drawing>
                    <wp:anchor distT="0" distB="0" distL="114300" distR="114300" simplePos="0" relativeHeight="251661312" behindDoc="1" locked="1" layoutInCell="1" allowOverlap="1" wp14:anchorId="176D578A" wp14:editId="2523AB9D">
                      <wp:simplePos x="0" y="0"/>
                      <wp:positionH relativeFrom="column">
                        <wp:posOffset>2201545</wp:posOffset>
                      </wp:positionH>
                      <wp:positionV relativeFrom="paragraph">
                        <wp:posOffset>573405</wp:posOffset>
                      </wp:positionV>
                      <wp:extent cx="1905000" cy="254000"/>
                      <wp:effectExtent l="0" t="0" r="0" b="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0" cy="254000"/>
                              </a:xfrm>
                              <a:prstGeom prst="rect">
                                <a:avLst/>
                              </a:prstGeom>
                              <a:solidFill>
                                <a:srgbClr val="FFFFFF"/>
                              </a:solidFill>
                              <a:ln w="9525">
                                <a:noFill/>
                              </a:ln>
                            </wps:spPr>
                            <wps:bodyPr upright="1"/>
                          </wps:wsp>
                        </a:graphicData>
                      </a:graphic>
                      <wp14:sizeRelH relativeFrom="page">
                        <wp14:pctWidth>0</wp14:pctWidth>
                      </wp14:sizeRelH>
                      <wp14:sizeRelV relativeFrom="page">
                        <wp14:pctHeight>0</wp14:pctHeight>
                      </wp14:sizeRelV>
                    </wp:anchor>
                  </w:drawing>
                </mc:Choice>
                <mc:Fallback>
                  <w:pict>
                    <v:rect w14:anchorId="71D31EF8" id="矩形 3" o:spid="_x0000_s1026" style="position:absolute;left:0;text-align:left;margin-left:173.35pt;margin-top:45.15pt;width:150pt;height:2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" stroked="f">
                      <w10:anchorlock/>
                    </v:rect>
                  </w:pict>
                </mc:Fallback>
              </mc:AlternateContent>
            </w:r>
            <w:r w:rsidRPr="00526A06">
              <w:rPr>
                <w:rFonts w:ascii="Times New Roman"/>
                <w:noProof/>
              </w:rPr>
              <mc:AlternateContent>
                <mc:Choice Requires="wps">
                  <w:drawing>
                    <wp:anchor distT="0" distB="0" distL="114300" distR="114300" simplePos="0" relativeHeight="251660288" behindDoc="1" locked="0" layoutInCell="1" allowOverlap="1" wp14:anchorId="58C40646" wp14:editId="60346F50">
                      <wp:simplePos x="0" y="0"/>
                      <wp:positionH relativeFrom="column">
                        <wp:posOffset>2455545</wp:posOffset>
                      </wp:positionH>
                      <wp:positionV relativeFrom="paragraph">
                        <wp:posOffset>255905</wp:posOffset>
                      </wp:positionV>
                      <wp:extent cx="1270000" cy="304800"/>
                      <wp:effectExtent l="0" t="0" r="0" b="0"/>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0" cy="304800"/>
                              </a:xfrm>
                              <a:prstGeom prst="rect">
                                <a:avLst/>
                              </a:prstGeom>
                              <a:solidFill>
                                <a:srgbClr val="FFFFFF"/>
                              </a:solidFill>
                              <a:ln w="9525">
                                <a:noFill/>
                              </a:ln>
                            </wps:spPr>
                            <wps:bodyPr upright="1"/>
                          </wps:wsp>
                        </a:graphicData>
                      </a:graphic>
                      <wp14:sizeRelH relativeFrom="page">
                        <wp14:pctWidth>0</wp14:pctWidth>
                      </wp14:sizeRelH>
                      <wp14:sizeRelV relativeFrom="page">
                        <wp14:pctHeight>0</wp14:pctHeight>
                      </wp14:sizeRelV>
                    </wp:anchor>
                  </w:drawing>
                </mc:Choice>
                <mc:Fallback>
                  <w:pict>
                    <v:rect w14:anchorId="0570B26D" id="矩形 6" o:spid="_x0000_s1026" style="position:absolute;left:0;text-align:left;margin-left:193.35pt;margin-top:20.15pt;width:100pt;height:2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" stroked="f"/>
                  </w:pict>
                </mc:Fallback>
              </mc:AlternateContent>
            </w:r>
            <w:r w:rsidR="00F6101E" w:rsidRPr="00526A06">
              <w:rPr>
                <w:rFonts w:ascii="Times New Roman" w:hint="eastAsia"/>
              </w:rPr>
              <w:t>征求意见稿</w:t>
            </w:r>
          </w:p>
        </w:tc>
      </w:tr>
      <w:tr w:rsidR="00526A06" w:rsidRPr="00526A06" w14:paraId="7CA6096E" w14:textId="77777777">
        <w:tc>
          <w:tcPr>
            <w:tcW w:w="9855" w:type="dxa"/>
            <w:tcBorders>
              <w:top w:val="nil"/>
              <w:left w:val="nil"/>
              <w:bottom w:val="nil"/>
              <w:right w:val="nil"/>
            </w:tcBorders>
          </w:tcPr>
          <w:p w14:paraId="276F874B" w14:textId="77777777" w:rsidR="00CF2F7F" w:rsidRPr="00526A06" w:rsidRDefault="004C731C">
            <w:pPr>
              <w:pStyle w:val="afffffb"/>
              <w:framePr w:wrap="around"/>
              <w:spacing w:before="156" w:after="156"/>
              <w:rPr>
                <w:rFonts w:ascii="Times New Roman"/>
                <w:b/>
              </w:rPr>
            </w:pPr>
            <w:r w:rsidRPr="00526A06">
              <w:rPr>
                <w:rFonts w:ascii="Times New Roman"/>
                <w:b/>
              </w:rPr>
              <w:fldChar w:fldCharType="begin">
                <w:ffData>
                  <w:name w:val="WCRQ"/>
                  <w:enabled/>
                  <w:calcOnExit w:val="0"/>
                  <w:textInput/>
                </w:ffData>
              </w:fldChar>
            </w:r>
            <w:bookmarkStart w:id="2" w:name="WCRQ"/>
            <w:r w:rsidR="00BD3B1D" w:rsidRPr="00526A06">
              <w:rPr>
                <w:rFonts w:ascii="Times New Roman"/>
                <w:b/>
              </w:rPr>
              <w:instrText>FORMTEXT</w:instrText>
            </w:r>
            <w:r w:rsidRPr="00526A06">
              <w:rPr>
                <w:rFonts w:ascii="Times New Roman"/>
                <w:b/>
              </w:rPr>
            </w:r>
            <w:r w:rsidRPr="00526A06">
              <w:rPr>
                <w:rFonts w:ascii="Times New Roman"/>
                <w:b/>
              </w:rPr>
              <w:fldChar w:fldCharType="separate"/>
            </w:r>
            <w:r w:rsidR="00BD3B1D" w:rsidRPr="00526A06">
              <w:rPr>
                <w:rFonts w:ascii="Times New Roman"/>
                <w:b/>
              </w:rPr>
              <w:t>（本稿完成日期：</w:t>
            </w:r>
            <w:r w:rsidR="00201016" w:rsidRPr="00526A06">
              <w:rPr>
                <w:rFonts w:ascii="Times New Roman"/>
                <w:b/>
              </w:rPr>
              <w:t>2019.12</w:t>
            </w:r>
            <w:r w:rsidR="00BD3B1D" w:rsidRPr="00526A06">
              <w:rPr>
                <w:rFonts w:ascii="Times New Roman"/>
                <w:b/>
              </w:rPr>
              <w:t>）</w:t>
            </w:r>
            <w:r w:rsidRPr="00526A06">
              <w:rPr>
                <w:rFonts w:ascii="Times New Roman"/>
                <w:b/>
              </w:rPr>
              <w:fldChar w:fldCharType="end"/>
            </w:r>
            <w:bookmarkEnd w:id="2"/>
          </w:p>
        </w:tc>
      </w:tr>
    </w:tbl>
    <w:p w14:paraId="08C4C237" w14:textId="6240783C" w:rsidR="00CF2F7F" w:rsidRPr="00526A06" w:rsidRDefault="004C731C">
      <w:pPr>
        <w:pStyle w:val="afffa"/>
        <w:framePr w:w="3997" w:h="471" w:hRule="exact" w:vSpace="181" w:wrap="around" w:vAnchor="page" w:hAnchor="page" w:x="1420" w:y="14098"/>
        <w:widowControl/>
      </w:pPr>
      <w:r w:rsidRPr="00526A06">
        <w:rPr>
          <w:rFonts w:eastAsia="黑体"/>
          <w:sz w:val="28"/>
          <w:szCs w:val="20"/>
        </w:rPr>
        <w:fldChar w:fldCharType="begin">
          <w:ffData>
            <w:name w:val="FY"/>
            <w:enabled/>
            <w:calcOnExit w:val="0"/>
            <w:textInput>
              <w:default w:val="XXXX"/>
              <w:maxLength w:val="4"/>
            </w:textInput>
          </w:ffData>
        </w:fldChar>
      </w:r>
      <w:bookmarkStart w:id="3" w:name="FY"/>
      <w:r w:rsidR="00BD3B1D" w:rsidRPr="00526A06">
        <w:rPr>
          <w:rFonts w:eastAsia="黑体"/>
          <w:sz w:val="28"/>
          <w:szCs w:val="20"/>
        </w:rPr>
        <w:instrText>FORMTEXT</w:instrText>
      </w:r>
      <w:r w:rsidRPr="00526A06">
        <w:rPr>
          <w:rFonts w:eastAsia="黑体"/>
          <w:sz w:val="28"/>
          <w:szCs w:val="20"/>
        </w:rPr>
      </w:r>
      <w:r w:rsidRPr="00526A06">
        <w:rPr>
          <w:rFonts w:eastAsia="黑体"/>
          <w:sz w:val="28"/>
          <w:szCs w:val="20"/>
        </w:rPr>
        <w:fldChar w:fldCharType="separate"/>
      </w:r>
      <w:r w:rsidR="00BD3B1D" w:rsidRPr="00526A06">
        <w:rPr>
          <w:rFonts w:eastAsia="黑体"/>
          <w:sz w:val="28"/>
          <w:szCs w:val="20"/>
        </w:rPr>
        <w:t>XXXX</w:t>
      </w:r>
      <w:r w:rsidRPr="00526A06">
        <w:rPr>
          <w:rFonts w:eastAsia="黑体"/>
          <w:sz w:val="28"/>
          <w:szCs w:val="20"/>
        </w:rPr>
        <w:fldChar w:fldCharType="end"/>
      </w:r>
      <w:bookmarkEnd w:id="3"/>
      <w:r w:rsidR="00526A06" w:rsidRPr="00526A06">
        <w:rPr>
          <w:rFonts w:eastAsia="黑体"/>
          <w:noProof/>
          <w:sz w:val="28"/>
          <w:szCs w:val="20"/>
        </w:rPr>
        <mc:AlternateContent>
          <mc:Choice Requires="wps">
            <w:drawing>
              <wp:anchor distT="0" distB="0" distL="114300" distR="114300" simplePos="0" relativeHeight="251663360" behindDoc="0" locked="1" layoutInCell="1" allowOverlap="1" wp14:anchorId="73318DA8" wp14:editId="782FF114">
                <wp:simplePos x="0" y="0"/>
                <wp:positionH relativeFrom="column">
                  <wp:posOffset>-11430</wp:posOffset>
                </wp:positionH>
                <wp:positionV relativeFrom="page">
                  <wp:posOffset>9253220</wp:posOffset>
                </wp:positionV>
                <wp:extent cx="6121400" cy="635"/>
                <wp:effectExtent l="0" t="0" r="12700" b="18415"/>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1400" cy="635"/>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551DC865"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9pt,728.6pt" to="481.1pt,7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">
                <o:lock v:ext="edit" shapetype="f"/>
                <w10:wrap anchory="page"/>
                <w10:anchorlock/>
              </v:line>
            </w:pict>
          </mc:Fallback>
        </mc:AlternateContent>
      </w:r>
      <w:r w:rsidR="00BD3B1D" w:rsidRPr="00526A06">
        <w:rPr>
          <w:rFonts w:eastAsia="黑体"/>
          <w:sz w:val="28"/>
          <w:szCs w:val="20"/>
        </w:rPr>
        <w:t xml:space="preserve"> - </w:t>
      </w:r>
      <w:r w:rsidRPr="00526A06">
        <w:rPr>
          <w:rFonts w:eastAsia="黑体"/>
          <w:sz w:val="28"/>
          <w:szCs w:val="20"/>
        </w:rPr>
        <w:fldChar w:fldCharType="begin">
          <w:ffData>
            <w:name w:val="FM"/>
            <w:enabled/>
            <w:calcOnExit w:val="0"/>
            <w:textInput>
              <w:default w:val="XX"/>
              <w:maxLength w:val="2"/>
            </w:textInput>
          </w:ffData>
        </w:fldChar>
      </w:r>
      <w:bookmarkStart w:id="4" w:name="FM"/>
      <w:r w:rsidR="00BD3B1D" w:rsidRPr="00526A06">
        <w:rPr>
          <w:rFonts w:eastAsia="黑体"/>
          <w:sz w:val="28"/>
          <w:szCs w:val="20"/>
        </w:rPr>
        <w:instrText>FORMTEXT</w:instrText>
      </w:r>
      <w:r w:rsidRPr="00526A06">
        <w:rPr>
          <w:rFonts w:eastAsia="黑体"/>
          <w:sz w:val="28"/>
          <w:szCs w:val="20"/>
        </w:rPr>
      </w:r>
      <w:r w:rsidRPr="00526A06">
        <w:rPr>
          <w:rFonts w:eastAsia="黑体"/>
          <w:sz w:val="28"/>
          <w:szCs w:val="20"/>
        </w:rPr>
        <w:fldChar w:fldCharType="separate"/>
      </w:r>
      <w:r w:rsidR="00BD3B1D" w:rsidRPr="00526A06">
        <w:rPr>
          <w:rFonts w:eastAsia="黑体"/>
          <w:sz w:val="28"/>
          <w:szCs w:val="20"/>
        </w:rPr>
        <w:t>XX</w:t>
      </w:r>
      <w:r w:rsidRPr="00526A06">
        <w:rPr>
          <w:rFonts w:eastAsia="黑体"/>
          <w:sz w:val="28"/>
          <w:szCs w:val="20"/>
        </w:rPr>
        <w:fldChar w:fldCharType="end"/>
      </w:r>
      <w:bookmarkEnd w:id="4"/>
      <w:r w:rsidR="00BD3B1D" w:rsidRPr="00526A06">
        <w:rPr>
          <w:rFonts w:eastAsia="黑体"/>
          <w:sz w:val="28"/>
          <w:szCs w:val="20"/>
        </w:rPr>
        <w:t xml:space="preserve"> - </w:t>
      </w:r>
      <w:r w:rsidRPr="00526A06">
        <w:rPr>
          <w:rFonts w:eastAsia="黑体"/>
          <w:sz w:val="28"/>
          <w:szCs w:val="20"/>
        </w:rPr>
        <w:fldChar w:fldCharType="begin">
          <w:ffData>
            <w:name w:val="FD"/>
            <w:enabled/>
            <w:calcOnExit w:val="0"/>
            <w:textInput>
              <w:default w:val="XX"/>
              <w:maxLength w:val="2"/>
            </w:textInput>
          </w:ffData>
        </w:fldChar>
      </w:r>
      <w:bookmarkStart w:id="5" w:name="FD"/>
      <w:r w:rsidR="00BD3B1D" w:rsidRPr="00526A06">
        <w:rPr>
          <w:rFonts w:eastAsia="黑体"/>
          <w:sz w:val="28"/>
          <w:szCs w:val="20"/>
        </w:rPr>
        <w:instrText>FORMTEXT</w:instrText>
      </w:r>
      <w:r w:rsidRPr="00526A06">
        <w:rPr>
          <w:rFonts w:eastAsia="黑体"/>
          <w:sz w:val="28"/>
          <w:szCs w:val="20"/>
        </w:rPr>
      </w:r>
      <w:r w:rsidRPr="00526A06">
        <w:rPr>
          <w:rFonts w:eastAsia="黑体"/>
          <w:sz w:val="28"/>
          <w:szCs w:val="20"/>
        </w:rPr>
        <w:fldChar w:fldCharType="separate"/>
      </w:r>
      <w:r w:rsidR="00BD3B1D" w:rsidRPr="00526A06">
        <w:rPr>
          <w:rFonts w:eastAsia="黑体"/>
          <w:sz w:val="28"/>
          <w:szCs w:val="20"/>
        </w:rPr>
        <w:t>XX</w:t>
      </w:r>
      <w:r w:rsidRPr="00526A06">
        <w:rPr>
          <w:rFonts w:eastAsia="黑体"/>
          <w:sz w:val="28"/>
          <w:szCs w:val="20"/>
        </w:rPr>
        <w:fldChar w:fldCharType="end"/>
      </w:r>
      <w:bookmarkEnd w:id="5"/>
      <w:r w:rsidR="00BD3B1D" w:rsidRPr="00526A06">
        <w:rPr>
          <w:rFonts w:eastAsia="黑体"/>
          <w:sz w:val="28"/>
          <w:szCs w:val="20"/>
        </w:rPr>
        <w:t>发布</w:t>
      </w:r>
    </w:p>
    <w:p w14:paraId="7F5B7831" w14:textId="77777777" w:rsidR="00CF2F7F" w:rsidRPr="00526A06" w:rsidRDefault="00CF2F7F">
      <w:pPr>
        <w:pStyle w:val="afffffffb"/>
        <w:framePr w:wrap="around"/>
      </w:pPr>
    </w:p>
    <w:p w14:paraId="731EE330" w14:textId="77777777" w:rsidR="00CF2F7F" w:rsidRPr="00526A06" w:rsidRDefault="00DF0EE6" w:rsidP="00DF0EE6">
      <w:pPr>
        <w:pStyle w:val="afffff4"/>
        <w:framePr w:w="8221" w:h="771" w:hRule="exact" w:wrap="around" w:x="2358" w:y="14851"/>
        <w:spacing w:line="440" w:lineRule="exact"/>
        <w:jc w:val="distribute"/>
        <w:rPr>
          <w:rFonts w:ascii="Times New Roman" w:eastAsia="黑体"/>
          <w:bCs/>
          <w:spacing w:val="0"/>
          <w:w w:val="100"/>
          <w:sz w:val="48"/>
          <w:szCs w:val="48"/>
        </w:rPr>
      </w:pPr>
      <w:r w:rsidRPr="00526A06">
        <w:rPr>
          <w:rFonts w:ascii="Times New Roman" w:eastAsia="黑体" w:hint="eastAsia"/>
          <w:bCs/>
          <w:spacing w:val="0"/>
          <w:w w:val="100"/>
          <w:sz w:val="48"/>
          <w:szCs w:val="48"/>
        </w:rPr>
        <w:t>中国仪器仪表行业协会</w:t>
      </w:r>
    </w:p>
    <w:p w14:paraId="02FE9E27" w14:textId="77777777" w:rsidR="00CF2F7F" w:rsidRPr="00526A06" w:rsidRDefault="004C731C">
      <w:pPr>
        <w:pStyle w:val="afffa"/>
        <w:framePr w:w="3997" w:h="471" w:hRule="exact" w:vSpace="181" w:wrap="around" w:vAnchor="page" w:hAnchor="page" w:x="7090" w:y="14098"/>
        <w:widowControl/>
        <w:jc w:val="right"/>
        <w:rPr>
          <w:sz w:val="28"/>
          <w:szCs w:val="28"/>
        </w:rPr>
      </w:pPr>
      <w:r w:rsidRPr="00526A06">
        <w:rPr>
          <w:rFonts w:eastAsia="黑体"/>
          <w:sz w:val="28"/>
          <w:szCs w:val="28"/>
        </w:rPr>
        <w:fldChar w:fldCharType="begin">
          <w:ffData>
            <w:name w:val="SY"/>
            <w:enabled/>
            <w:calcOnExit w:val="0"/>
            <w:textInput>
              <w:default w:val="XXXX"/>
              <w:maxLength w:val="4"/>
            </w:textInput>
          </w:ffData>
        </w:fldChar>
      </w:r>
      <w:bookmarkStart w:id="6" w:name="SY"/>
      <w:r w:rsidR="00BD3B1D" w:rsidRPr="00526A06">
        <w:rPr>
          <w:rFonts w:eastAsia="黑体"/>
          <w:sz w:val="28"/>
          <w:szCs w:val="28"/>
        </w:rPr>
        <w:instrText>FORMTEXT</w:instrText>
      </w:r>
      <w:r w:rsidRPr="00526A06">
        <w:rPr>
          <w:rFonts w:eastAsia="黑体"/>
          <w:sz w:val="28"/>
          <w:szCs w:val="28"/>
        </w:rPr>
      </w:r>
      <w:r w:rsidRPr="00526A06">
        <w:rPr>
          <w:rFonts w:eastAsia="黑体"/>
          <w:sz w:val="28"/>
          <w:szCs w:val="28"/>
        </w:rPr>
        <w:fldChar w:fldCharType="separate"/>
      </w:r>
      <w:r w:rsidR="00BD3B1D" w:rsidRPr="00526A06">
        <w:rPr>
          <w:rFonts w:eastAsia="黑体"/>
          <w:sz w:val="28"/>
          <w:szCs w:val="28"/>
        </w:rPr>
        <w:t>XXXX</w:t>
      </w:r>
      <w:r w:rsidRPr="00526A06">
        <w:rPr>
          <w:rFonts w:eastAsia="黑体"/>
          <w:sz w:val="28"/>
          <w:szCs w:val="28"/>
        </w:rPr>
        <w:fldChar w:fldCharType="end"/>
      </w:r>
      <w:bookmarkEnd w:id="6"/>
      <w:r w:rsidR="00BD3B1D" w:rsidRPr="00526A06">
        <w:rPr>
          <w:rFonts w:eastAsia="黑体"/>
          <w:sz w:val="28"/>
          <w:szCs w:val="28"/>
        </w:rPr>
        <w:t xml:space="preserve"> - </w:t>
      </w:r>
      <w:r w:rsidRPr="00526A06">
        <w:rPr>
          <w:rFonts w:eastAsia="黑体"/>
          <w:sz w:val="28"/>
          <w:szCs w:val="28"/>
        </w:rPr>
        <w:fldChar w:fldCharType="begin">
          <w:ffData>
            <w:name w:val="SM"/>
            <w:enabled/>
            <w:calcOnExit w:val="0"/>
            <w:textInput>
              <w:default w:val="XX"/>
              <w:maxLength w:val="2"/>
            </w:textInput>
          </w:ffData>
        </w:fldChar>
      </w:r>
      <w:bookmarkStart w:id="7" w:name="SM"/>
      <w:r w:rsidR="00BD3B1D" w:rsidRPr="00526A06">
        <w:rPr>
          <w:rFonts w:eastAsia="黑体"/>
          <w:sz w:val="28"/>
          <w:szCs w:val="28"/>
        </w:rPr>
        <w:instrText>FORMTEXT</w:instrText>
      </w:r>
      <w:r w:rsidRPr="00526A06">
        <w:rPr>
          <w:rFonts w:eastAsia="黑体"/>
          <w:sz w:val="28"/>
          <w:szCs w:val="28"/>
        </w:rPr>
      </w:r>
      <w:r w:rsidRPr="00526A06">
        <w:rPr>
          <w:rFonts w:eastAsia="黑体"/>
          <w:sz w:val="28"/>
          <w:szCs w:val="28"/>
        </w:rPr>
        <w:fldChar w:fldCharType="separate"/>
      </w:r>
      <w:r w:rsidR="00BD3B1D" w:rsidRPr="00526A06">
        <w:rPr>
          <w:rFonts w:eastAsia="黑体"/>
          <w:sz w:val="28"/>
          <w:szCs w:val="28"/>
        </w:rPr>
        <w:t>XX</w:t>
      </w:r>
      <w:r w:rsidRPr="00526A06">
        <w:rPr>
          <w:rFonts w:eastAsia="黑体"/>
          <w:sz w:val="28"/>
          <w:szCs w:val="28"/>
        </w:rPr>
        <w:fldChar w:fldCharType="end"/>
      </w:r>
      <w:bookmarkEnd w:id="7"/>
      <w:r w:rsidR="00BD3B1D" w:rsidRPr="00526A06">
        <w:rPr>
          <w:rFonts w:eastAsia="黑体"/>
          <w:sz w:val="28"/>
          <w:szCs w:val="28"/>
        </w:rPr>
        <w:t xml:space="preserve"> - </w:t>
      </w:r>
      <w:r w:rsidRPr="00526A06">
        <w:rPr>
          <w:rFonts w:eastAsia="黑体"/>
          <w:sz w:val="28"/>
          <w:szCs w:val="28"/>
        </w:rPr>
        <w:fldChar w:fldCharType="begin">
          <w:ffData>
            <w:name w:val="SD"/>
            <w:enabled/>
            <w:calcOnExit w:val="0"/>
            <w:textInput>
              <w:default w:val="XX"/>
              <w:maxLength w:val="2"/>
            </w:textInput>
          </w:ffData>
        </w:fldChar>
      </w:r>
      <w:bookmarkStart w:id="8" w:name="SD"/>
      <w:r w:rsidR="00BD3B1D" w:rsidRPr="00526A06">
        <w:rPr>
          <w:rFonts w:eastAsia="黑体"/>
          <w:sz w:val="28"/>
          <w:szCs w:val="28"/>
        </w:rPr>
        <w:instrText>FORMTEXT</w:instrText>
      </w:r>
      <w:r w:rsidRPr="00526A06">
        <w:rPr>
          <w:rFonts w:eastAsia="黑体"/>
          <w:sz w:val="28"/>
          <w:szCs w:val="28"/>
        </w:rPr>
      </w:r>
      <w:r w:rsidRPr="00526A06">
        <w:rPr>
          <w:rFonts w:eastAsia="黑体"/>
          <w:sz w:val="28"/>
          <w:szCs w:val="28"/>
        </w:rPr>
        <w:fldChar w:fldCharType="separate"/>
      </w:r>
      <w:r w:rsidR="00BD3B1D" w:rsidRPr="00526A06">
        <w:rPr>
          <w:rFonts w:eastAsia="黑体"/>
          <w:sz w:val="28"/>
          <w:szCs w:val="28"/>
        </w:rPr>
        <w:t>XX</w:t>
      </w:r>
      <w:r w:rsidRPr="00526A06">
        <w:rPr>
          <w:rFonts w:eastAsia="黑体"/>
          <w:sz w:val="28"/>
          <w:szCs w:val="28"/>
        </w:rPr>
        <w:fldChar w:fldCharType="end"/>
      </w:r>
      <w:bookmarkEnd w:id="8"/>
      <w:r w:rsidR="00BD3B1D" w:rsidRPr="00526A06">
        <w:rPr>
          <w:rFonts w:eastAsia="黑体"/>
          <w:sz w:val="28"/>
          <w:szCs w:val="28"/>
        </w:rPr>
        <w:t>实施</w:t>
      </w:r>
    </w:p>
    <w:p w14:paraId="7D05FF6D" w14:textId="0D549A47" w:rsidR="00CF2F7F" w:rsidRPr="00526A06" w:rsidRDefault="00526A06">
      <w:pPr>
        <w:pStyle w:val="afff5"/>
        <w:ind w:firstLineChars="0" w:firstLine="0"/>
        <w:rPr>
          <w:rFonts w:ascii="Times New Roman"/>
        </w:rPr>
        <w:sectPr w:rsidR="00CF2F7F" w:rsidRPr="00526A06">
          <w:footerReference w:type="default" r:id="rId9"/>
          <w:pgSz w:w="11906" w:h="16838"/>
          <w:pgMar w:top="567" w:right="851" w:bottom="1134" w:left="1418" w:header="0" w:footer="0" w:gutter="0"/>
          <w:pgNumType w:start="1"/>
          <w:cols w:space="720"/>
          <w:docGrid w:type="lines" w:linePitch="312"/>
        </w:sectPr>
      </w:pPr>
      <w:r w:rsidRPr="00526A06">
        <w:rPr>
          <w:rFonts w:ascii="Times New Roman"/>
          <w:noProof/>
        </w:rPr>
        <mc:AlternateContent>
          <mc:Choice Requires="wps">
            <w:drawing>
              <wp:anchor distT="0" distB="0" distL="114300" distR="114300" simplePos="0" relativeHeight="251662336" behindDoc="0" locked="0" layoutInCell="1" allowOverlap="1" wp14:anchorId="4F146B41" wp14:editId="3FB49212">
                <wp:simplePos x="0" y="0"/>
                <wp:positionH relativeFrom="column">
                  <wp:posOffset>-10795</wp:posOffset>
                </wp:positionH>
                <wp:positionV relativeFrom="paragraph">
                  <wp:posOffset>2002790</wp:posOffset>
                </wp:positionV>
                <wp:extent cx="6121400" cy="635"/>
                <wp:effectExtent l="0" t="0" r="12700" b="18415"/>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1400" cy="635"/>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60533BE8" id="直接连接符 7"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157.7pt" to="481.15pt,15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">
                <o:lock v:ext="edit" shapetype="f"/>
              </v:line>
            </w:pict>
          </mc:Fallback>
        </mc:AlternateContent>
      </w:r>
    </w:p>
    <w:bookmarkStart w:id="9" w:name="_Toc23879785" w:displacedByCustomXml="next"/>
    <w:sdt>
      <w:sdtPr>
        <w:rPr>
          <w:rFonts w:ascii="Times New Roman" w:eastAsia="宋体" w:hAnsi="Times New Roman" w:cs="Times New Roman"/>
          <w:color w:val="auto"/>
          <w:kern w:val="2"/>
          <w:sz w:val="21"/>
          <w:szCs w:val="24"/>
          <w:lang w:val="zh-CN"/>
        </w:rPr>
        <w:id w:val="-1428887187"/>
        <w:docPartObj>
          <w:docPartGallery w:val="Table of Contents"/>
          <w:docPartUnique/>
        </w:docPartObj>
      </w:sdtPr>
      <w:sdtEndPr>
        <w:rPr>
          <w:b/>
          <w:bCs/>
        </w:rPr>
      </w:sdtEndPr>
      <w:sdtContent>
        <w:p w14:paraId="6A2500D1" w14:textId="77777777" w:rsidR="0043221B" w:rsidRPr="00526A06" w:rsidRDefault="0043221B" w:rsidP="00407D82">
          <w:pPr>
            <w:pStyle w:val="TOC"/>
            <w:jc w:val="center"/>
            <w:rPr>
              <w:b/>
              <w:color w:val="auto"/>
            </w:rPr>
          </w:pPr>
          <w:r w:rsidRPr="00526A06">
            <w:rPr>
              <w:b/>
              <w:color w:val="auto"/>
              <w:lang w:val="zh-CN"/>
            </w:rPr>
            <w:t>目录</w:t>
          </w:r>
        </w:p>
        <w:p w14:paraId="289D4B63" w14:textId="77777777" w:rsidR="00D0597C" w:rsidRPr="00526A06" w:rsidRDefault="004C731C">
          <w:pPr>
            <w:pStyle w:val="TOC1"/>
            <w:spacing w:before="78" w:after="78"/>
            <w:rPr>
              <w:rFonts w:asciiTheme="minorHAnsi" w:eastAsiaTheme="minorEastAsia" w:hAnsiTheme="minorHAnsi" w:cstheme="minorBidi"/>
              <w:noProof/>
              <w:szCs w:val="22"/>
            </w:rPr>
          </w:pPr>
          <w:r w:rsidRPr="00526A06">
            <w:rPr>
              <w:rFonts w:ascii="Times New Roman"/>
            </w:rPr>
            <w:fldChar w:fldCharType="begin"/>
          </w:r>
          <w:r w:rsidR="0043221B" w:rsidRPr="00526A06">
            <w:rPr>
              <w:rFonts w:ascii="Times New Roman"/>
            </w:rPr>
            <w:instrText xml:space="preserve"> TOC \o "1-3" \h \z \u </w:instrText>
          </w:r>
          <w:r w:rsidRPr="00526A06">
            <w:rPr>
              <w:rFonts w:ascii="Times New Roman"/>
            </w:rPr>
            <w:fldChar w:fldCharType="separate"/>
          </w:r>
          <w:hyperlink w:anchor="_Toc32414635" w:history="1">
            <w:r w:rsidR="00D0597C" w:rsidRPr="00526A06">
              <w:rPr>
                <w:rStyle w:val="affff0"/>
                <w:rFonts w:ascii="Times New Roman"/>
                <w:noProof/>
                <w:color w:val="auto"/>
              </w:rPr>
              <w:t>前</w:t>
            </w:r>
            <w:r w:rsidR="00D0597C" w:rsidRPr="00526A06">
              <w:rPr>
                <w:rStyle w:val="affff0"/>
                <w:rFonts w:ascii="Times New Roman"/>
                <w:noProof/>
                <w:color w:val="auto"/>
              </w:rPr>
              <w:t>  </w:t>
            </w:r>
            <w:r w:rsidR="00D0597C" w:rsidRPr="00526A06">
              <w:rPr>
                <w:rStyle w:val="affff0"/>
                <w:rFonts w:ascii="Times New Roman"/>
                <w:noProof/>
                <w:color w:val="auto"/>
              </w:rPr>
              <w:t>言</w:t>
            </w:r>
            <w:r w:rsidR="00D0597C" w:rsidRPr="00526A06">
              <w:rPr>
                <w:noProof/>
                <w:webHidden/>
              </w:rPr>
              <w:tab/>
            </w:r>
            <w:r w:rsidRPr="00526A06">
              <w:rPr>
                <w:noProof/>
                <w:webHidden/>
              </w:rPr>
              <w:fldChar w:fldCharType="begin"/>
            </w:r>
            <w:r w:rsidR="00D0597C" w:rsidRPr="00526A06">
              <w:rPr>
                <w:noProof/>
                <w:webHidden/>
              </w:rPr>
              <w:instrText xml:space="preserve"> PAGEREF _Toc32414635 \h </w:instrText>
            </w:r>
            <w:r w:rsidRPr="00526A06">
              <w:rPr>
                <w:noProof/>
                <w:webHidden/>
              </w:rPr>
            </w:r>
            <w:r w:rsidRPr="00526A06">
              <w:rPr>
                <w:noProof/>
                <w:webHidden/>
              </w:rPr>
              <w:fldChar w:fldCharType="separate"/>
            </w:r>
            <w:r w:rsidR="00D0597C" w:rsidRPr="00526A06">
              <w:rPr>
                <w:noProof/>
                <w:webHidden/>
              </w:rPr>
              <w:t>III</w:t>
            </w:r>
            <w:r w:rsidRPr="00526A06">
              <w:rPr>
                <w:noProof/>
                <w:webHidden/>
              </w:rPr>
              <w:fldChar w:fldCharType="end"/>
            </w:r>
          </w:hyperlink>
        </w:p>
        <w:p w14:paraId="3561D94D" w14:textId="657DCE18" w:rsidR="00D0597C" w:rsidRPr="00526A06" w:rsidRDefault="00F20160">
          <w:pPr>
            <w:pStyle w:val="TOC1"/>
            <w:spacing w:before="78" w:after="78"/>
            <w:rPr>
              <w:rFonts w:asciiTheme="minorHAnsi" w:eastAsiaTheme="minorEastAsia" w:hAnsiTheme="minorHAnsi" w:cstheme="minorBidi"/>
              <w:noProof/>
              <w:szCs w:val="22"/>
            </w:rPr>
          </w:pPr>
          <w:hyperlink w:anchor="_Toc32414636" w:history="1">
            <w:r w:rsidR="00D0597C" w:rsidRPr="00526A06">
              <w:rPr>
                <w:rStyle w:val="affff0"/>
                <w:rFonts w:ascii="Times New Roman"/>
                <w:noProof/>
                <w:color w:val="auto"/>
              </w:rPr>
              <w:t>车载式电感耦合等离子体质谱仪技术</w:t>
            </w:r>
            <w:r w:rsidR="00526A06" w:rsidRPr="00526A06">
              <w:rPr>
                <w:rStyle w:val="affff0"/>
                <w:rFonts w:ascii="Times New Roman" w:hint="eastAsia"/>
                <w:noProof/>
                <w:color w:val="auto"/>
              </w:rPr>
              <w:t>条件</w:t>
            </w:r>
            <w:r w:rsidR="00D0597C" w:rsidRPr="00526A06">
              <w:rPr>
                <w:rStyle w:val="affff0"/>
                <w:rFonts w:ascii="Times New Roman"/>
                <w:noProof/>
                <w:color w:val="auto"/>
              </w:rPr>
              <w:t>及试验方法</w:t>
            </w:r>
            <w:r w:rsidR="00D0597C" w:rsidRPr="00526A06">
              <w:rPr>
                <w:noProof/>
                <w:webHidden/>
              </w:rPr>
              <w:tab/>
            </w:r>
            <w:r w:rsidR="004C731C" w:rsidRPr="00526A06">
              <w:rPr>
                <w:noProof/>
                <w:webHidden/>
              </w:rPr>
              <w:fldChar w:fldCharType="begin"/>
            </w:r>
            <w:r w:rsidR="00D0597C" w:rsidRPr="00526A06">
              <w:rPr>
                <w:noProof/>
                <w:webHidden/>
              </w:rPr>
              <w:instrText xml:space="preserve"> PAGEREF _Toc32414636 \h </w:instrText>
            </w:r>
            <w:r w:rsidR="004C731C" w:rsidRPr="00526A06">
              <w:rPr>
                <w:noProof/>
                <w:webHidden/>
              </w:rPr>
            </w:r>
            <w:r w:rsidR="004C731C" w:rsidRPr="00526A06">
              <w:rPr>
                <w:noProof/>
                <w:webHidden/>
              </w:rPr>
              <w:fldChar w:fldCharType="separate"/>
            </w:r>
            <w:r w:rsidR="00D0597C" w:rsidRPr="00526A06">
              <w:rPr>
                <w:noProof/>
                <w:webHidden/>
              </w:rPr>
              <w:t>1</w:t>
            </w:r>
            <w:r w:rsidR="004C731C" w:rsidRPr="00526A06">
              <w:rPr>
                <w:noProof/>
                <w:webHidden/>
              </w:rPr>
              <w:fldChar w:fldCharType="end"/>
            </w:r>
          </w:hyperlink>
        </w:p>
        <w:p w14:paraId="05DA2BA1" w14:textId="77777777" w:rsidR="00D0597C" w:rsidRPr="00526A06" w:rsidRDefault="00F20160">
          <w:pPr>
            <w:pStyle w:val="TOC2"/>
            <w:rPr>
              <w:rFonts w:asciiTheme="minorHAnsi" w:eastAsiaTheme="minorEastAsia" w:hAnsiTheme="minorHAnsi" w:cstheme="minorBidi"/>
              <w:noProof/>
              <w:szCs w:val="22"/>
            </w:rPr>
          </w:pPr>
          <w:hyperlink w:anchor="_Toc32414637" w:history="1">
            <w:r w:rsidR="00D0597C" w:rsidRPr="00526A06">
              <w:rPr>
                <w:rStyle w:val="affff0"/>
                <w:rFonts w:ascii="Times New Roman"/>
                <w:noProof/>
                <w:color w:val="auto"/>
              </w:rPr>
              <w:t xml:space="preserve">1 </w:t>
            </w:r>
            <w:r w:rsidR="00D0597C" w:rsidRPr="00526A06">
              <w:rPr>
                <w:rStyle w:val="affff0"/>
                <w:rFonts w:ascii="Times New Roman"/>
                <w:noProof/>
                <w:color w:val="auto"/>
              </w:rPr>
              <w:t>范围</w:t>
            </w:r>
            <w:r w:rsidR="00D0597C" w:rsidRPr="00526A06">
              <w:rPr>
                <w:noProof/>
                <w:webHidden/>
              </w:rPr>
              <w:tab/>
            </w:r>
            <w:r w:rsidR="004C731C" w:rsidRPr="00526A06">
              <w:rPr>
                <w:noProof/>
                <w:webHidden/>
              </w:rPr>
              <w:fldChar w:fldCharType="begin"/>
            </w:r>
            <w:r w:rsidR="00D0597C" w:rsidRPr="00526A06">
              <w:rPr>
                <w:noProof/>
                <w:webHidden/>
              </w:rPr>
              <w:instrText xml:space="preserve"> PAGEREF _Toc32414637 \h </w:instrText>
            </w:r>
            <w:r w:rsidR="004C731C" w:rsidRPr="00526A06">
              <w:rPr>
                <w:noProof/>
                <w:webHidden/>
              </w:rPr>
            </w:r>
            <w:r w:rsidR="004C731C" w:rsidRPr="00526A06">
              <w:rPr>
                <w:noProof/>
                <w:webHidden/>
              </w:rPr>
              <w:fldChar w:fldCharType="separate"/>
            </w:r>
            <w:r w:rsidR="00D0597C" w:rsidRPr="00526A06">
              <w:rPr>
                <w:noProof/>
                <w:webHidden/>
              </w:rPr>
              <w:t>1</w:t>
            </w:r>
            <w:r w:rsidR="004C731C" w:rsidRPr="00526A06">
              <w:rPr>
                <w:noProof/>
                <w:webHidden/>
              </w:rPr>
              <w:fldChar w:fldCharType="end"/>
            </w:r>
          </w:hyperlink>
        </w:p>
        <w:p w14:paraId="1DC86C00" w14:textId="77777777" w:rsidR="00D0597C" w:rsidRPr="00526A06" w:rsidRDefault="00F20160">
          <w:pPr>
            <w:pStyle w:val="TOC2"/>
            <w:rPr>
              <w:rFonts w:asciiTheme="minorHAnsi" w:eastAsiaTheme="minorEastAsia" w:hAnsiTheme="minorHAnsi" w:cstheme="minorBidi"/>
              <w:noProof/>
              <w:szCs w:val="22"/>
            </w:rPr>
          </w:pPr>
          <w:hyperlink w:anchor="_Toc32414638" w:history="1">
            <w:r w:rsidR="00D0597C" w:rsidRPr="00526A06">
              <w:rPr>
                <w:rStyle w:val="affff0"/>
                <w:rFonts w:ascii="Times New Roman"/>
                <w:noProof/>
                <w:color w:val="auto"/>
              </w:rPr>
              <w:t xml:space="preserve">2 </w:t>
            </w:r>
            <w:r w:rsidR="00D0597C" w:rsidRPr="00526A06">
              <w:rPr>
                <w:rStyle w:val="affff0"/>
                <w:rFonts w:ascii="Times New Roman"/>
                <w:noProof/>
                <w:color w:val="auto"/>
              </w:rPr>
              <w:t>规范性引用文件</w:t>
            </w:r>
            <w:r w:rsidR="00D0597C" w:rsidRPr="00526A06">
              <w:rPr>
                <w:noProof/>
                <w:webHidden/>
              </w:rPr>
              <w:tab/>
            </w:r>
            <w:r w:rsidR="004C731C" w:rsidRPr="00526A06">
              <w:rPr>
                <w:noProof/>
                <w:webHidden/>
              </w:rPr>
              <w:fldChar w:fldCharType="begin"/>
            </w:r>
            <w:r w:rsidR="00D0597C" w:rsidRPr="00526A06">
              <w:rPr>
                <w:noProof/>
                <w:webHidden/>
              </w:rPr>
              <w:instrText xml:space="preserve"> PAGEREF _Toc32414638 \h </w:instrText>
            </w:r>
            <w:r w:rsidR="004C731C" w:rsidRPr="00526A06">
              <w:rPr>
                <w:noProof/>
                <w:webHidden/>
              </w:rPr>
            </w:r>
            <w:r w:rsidR="004C731C" w:rsidRPr="00526A06">
              <w:rPr>
                <w:noProof/>
                <w:webHidden/>
              </w:rPr>
              <w:fldChar w:fldCharType="separate"/>
            </w:r>
            <w:r w:rsidR="00D0597C" w:rsidRPr="00526A06">
              <w:rPr>
                <w:noProof/>
                <w:webHidden/>
              </w:rPr>
              <w:t>1</w:t>
            </w:r>
            <w:r w:rsidR="004C731C" w:rsidRPr="00526A06">
              <w:rPr>
                <w:noProof/>
                <w:webHidden/>
              </w:rPr>
              <w:fldChar w:fldCharType="end"/>
            </w:r>
          </w:hyperlink>
        </w:p>
        <w:p w14:paraId="2CE3EB6E" w14:textId="77777777" w:rsidR="00D0597C" w:rsidRPr="00526A06" w:rsidRDefault="00F20160">
          <w:pPr>
            <w:pStyle w:val="TOC2"/>
            <w:rPr>
              <w:rFonts w:asciiTheme="minorHAnsi" w:eastAsiaTheme="minorEastAsia" w:hAnsiTheme="minorHAnsi" w:cstheme="minorBidi"/>
              <w:noProof/>
              <w:szCs w:val="22"/>
            </w:rPr>
          </w:pPr>
          <w:hyperlink w:anchor="_Toc32414639" w:history="1">
            <w:r w:rsidR="00D0597C" w:rsidRPr="00526A06">
              <w:rPr>
                <w:rStyle w:val="affff0"/>
                <w:rFonts w:ascii="Times New Roman"/>
                <w:noProof/>
                <w:color w:val="auto"/>
              </w:rPr>
              <w:t xml:space="preserve">3 </w:t>
            </w:r>
            <w:r w:rsidR="00D0597C" w:rsidRPr="00526A06">
              <w:rPr>
                <w:rStyle w:val="affff0"/>
                <w:rFonts w:ascii="Times New Roman"/>
                <w:noProof/>
                <w:color w:val="auto"/>
              </w:rPr>
              <w:t>术语</w:t>
            </w:r>
            <w:r w:rsidR="00D0597C" w:rsidRPr="00526A06">
              <w:rPr>
                <w:noProof/>
                <w:webHidden/>
              </w:rPr>
              <w:tab/>
            </w:r>
            <w:r w:rsidR="004C731C" w:rsidRPr="00526A06">
              <w:rPr>
                <w:noProof/>
                <w:webHidden/>
              </w:rPr>
              <w:fldChar w:fldCharType="begin"/>
            </w:r>
            <w:r w:rsidR="00D0597C" w:rsidRPr="00526A06">
              <w:rPr>
                <w:noProof/>
                <w:webHidden/>
              </w:rPr>
              <w:instrText xml:space="preserve"> PAGEREF _Toc32414639 \h </w:instrText>
            </w:r>
            <w:r w:rsidR="004C731C" w:rsidRPr="00526A06">
              <w:rPr>
                <w:noProof/>
                <w:webHidden/>
              </w:rPr>
            </w:r>
            <w:r w:rsidR="004C731C" w:rsidRPr="00526A06">
              <w:rPr>
                <w:noProof/>
                <w:webHidden/>
              </w:rPr>
              <w:fldChar w:fldCharType="separate"/>
            </w:r>
            <w:r w:rsidR="00D0597C" w:rsidRPr="00526A06">
              <w:rPr>
                <w:noProof/>
                <w:webHidden/>
              </w:rPr>
              <w:t>1</w:t>
            </w:r>
            <w:r w:rsidR="004C731C" w:rsidRPr="00526A06">
              <w:rPr>
                <w:noProof/>
                <w:webHidden/>
              </w:rPr>
              <w:fldChar w:fldCharType="end"/>
            </w:r>
          </w:hyperlink>
        </w:p>
        <w:p w14:paraId="3ECBB3FA" w14:textId="77777777" w:rsidR="00D0597C" w:rsidRPr="00526A06" w:rsidRDefault="00F20160">
          <w:pPr>
            <w:pStyle w:val="TOC3"/>
            <w:ind w:firstLine="210"/>
            <w:rPr>
              <w:rFonts w:asciiTheme="minorHAnsi" w:eastAsiaTheme="minorEastAsia" w:hAnsiTheme="minorHAnsi" w:cstheme="minorBidi"/>
              <w:noProof/>
              <w:szCs w:val="22"/>
            </w:rPr>
          </w:pPr>
          <w:hyperlink w:anchor="_Toc32414640" w:history="1">
            <w:r w:rsidR="00D0597C" w:rsidRPr="00526A06">
              <w:rPr>
                <w:rStyle w:val="affff0"/>
                <w:rFonts w:ascii="Times New Roman"/>
                <w:noProof/>
                <w:color w:val="auto"/>
              </w:rPr>
              <w:t>3.1</w:t>
            </w:r>
            <w:r w:rsidR="00D0597C" w:rsidRPr="00526A06">
              <w:rPr>
                <w:noProof/>
                <w:webHidden/>
              </w:rPr>
              <w:tab/>
            </w:r>
            <w:r w:rsidR="004C731C" w:rsidRPr="00526A06">
              <w:rPr>
                <w:noProof/>
                <w:webHidden/>
              </w:rPr>
              <w:fldChar w:fldCharType="begin"/>
            </w:r>
            <w:r w:rsidR="00D0597C" w:rsidRPr="00526A06">
              <w:rPr>
                <w:noProof/>
                <w:webHidden/>
              </w:rPr>
              <w:instrText xml:space="preserve"> PAGEREF _Toc32414640 \h </w:instrText>
            </w:r>
            <w:r w:rsidR="004C731C" w:rsidRPr="00526A06">
              <w:rPr>
                <w:noProof/>
                <w:webHidden/>
              </w:rPr>
            </w:r>
            <w:r w:rsidR="004C731C" w:rsidRPr="00526A06">
              <w:rPr>
                <w:noProof/>
                <w:webHidden/>
              </w:rPr>
              <w:fldChar w:fldCharType="separate"/>
            </w:r>
            <w:r w:rsidR="00D0597C" w:rsidRPr="00526A06">
              <w:rPr>
                <w:noProof/>
                <w:webHidden/>
              </w:rPr>
              <w:t>1</w:t>
            </w:r>
            <w:r w:rsidR="004C731C" w:rsidRPr="00526A06">
              <w:rPr>
                <w:noProof/>
                <w:webHidden/>
              </w:rPr>
              <w:fldChar w:fldCharType="end"/>
            </w:r>
          </w:hyperlink>
        </w:p>
        <w:p w14:paraId="27C44F92" w14:textId="77777777" w:rsidR="00D0597C" w:rsidRPr="00526A06" w:rsidRDefault="00F20160">
          <w:pPr>
            <w:pStyle w:val="TOC3"/>
            <w:ind w:firstLine="210"/>
            <w:rPr>
              <w:rFonts w:asciiTheme="minorHAnsi" w:eastAsiaTheme="minorEastAsia" w:hAnsiTheme="minorHAnsi" w:cstheme="minorBidi"/>
              <w:noProof/>
              <w:szCs w:val="22"/>
            </w:rPr>
          </w:pPr>
          <w:hyperlink w:anchor="_Toc32414641" w:history="1">
            <w:r w:rsidR="00D0597C" w:rsidRPr="00526A06">
              <w:rPr>
                <w:rStyle w:val="affff0"/>
                <w:rFonts w:ascii="Times New Roman"/>
                <w:noProof/>
                <w:color w:val="auto"/>
              </w:rPr>
              <w:t>质量扫描范围</w:t>
            </w:r>
            <w:r w:rsidR="00D0597C" w:rsidRPr="00526A06">
              <w:rPr>
                <w:noProof/>
                <w:webHidden/>
              </w:rPr>
              <w:tab/>
            </w:r>
            <w:r w:rsidR="004C731C" w:rsidRPr="00526A06">
              <w:rPr>
                <w:noProof/>
                <w:webHidden/>
              </w:rPr>
              <w:fldChar w:fldCharType="begin"/>
            </w:r>
            <w:r w:rsidR="00D0597C" w:rsidRPr="00526A06">
              <w:rPr>
                <w:noProof/>
                <w:webHidden/>
              </w:rPr>
              <w:instrText xml:space="preserve"> PAGEREF _Toc32414641 \h </w:instrText>
            </w:r>
            <w:r w:rsidR="004C731C" w:rsidRPr="00526A06">
              <w:rPr>
                <w:noProof/>
                <w:webHidden/>
              </w:rPr>
            </w:r>
            <w:r w:rsidR="004C731C" w:rsidRPr="00526A06">
              <w:rPr>
                <w:noProof/>
                <w:webHidden/>
              </w:rPr>
              <w:fldChar w:fldCharType="separate"/>
            </w:r>
            <w:r w:rsidR="00D0597C" w:rsidRPr="00526A06">
              <w:rPr>
                <w:noProof/>
                <w:webHidden/>
              </w:rPr>
              <w:t>1</w:t>
            </w:r>
            <w:r w:rsidR="004C731C" w:rsidRPr="00526A06">
              <w:rPr>
                <w:noProof/>
                <w:webHidden/>
              </w:rPr>
              <w:fldChar w:fldCharType="end"/>
            </w:r>
          </w:hyperlink>
        </w:p>
        <w:p w14:paraId="312D4E09" w14:textId="77777777" w:rsidR="00D0597C" w:rsidRPr="00526A06" w:rsidRDefault="00F20160">
          <w:pPr>
            <w:pStyle w:val="TOC3"/>
            <w:ind w:firstLine="210"/>
            <w:rPr>
              <w:rFonts w:asciiTheme="minorHAnsi" w:eastAsiaTheme="minorEastAsia" w:hAnsiTheme="minorHAnsi" w:cstheme="minorBidi"/>
              <w:noProof/>
              <w:szCs w:val="22"/>
            </w:rPr>
          </w:pPr>
          <w:hyperlink w:anchor="_Toc32414642" w:history="1">
            <w:r w:rsidR="00D0597C" w:rsidRPr="00526A06">
              <w:rPr>
                <w:rStyle w:val="affff0"/>
                <w:rFonts w:ascii="Times New Roman"/>
                <w:noProof/>
                <w:color w:val="auto"/>
              </w:rPr>
              <w:t>3.2</w:t>
            </w:r>
            <w:r w:rsidR="00D0597C" w:rsidRPr="00526A06">
              <w:rPr>
                <w:noProof/>
                <w:webHidden/>
              </w:rPr>
              <w:tab/>
            </w:r>
            <w:r w:rsidR="004C731C" w:rsidRPr="00526A06">
              <w:rPr>
                <w:noProof/>
                <w:webHidden/>
              </w:rPr>
              <w:fldChar w:fldCharType="begin"/>
            </w:r>
            <w:r w:rsidR="00D0597C" w:rsidRPr="00526A06">
              <w:rPr>
                <w:noProof/>
                <w:webHidden/>
              </w:rPr>
              <w:instrText xml:space="preserve"> PAGEREF _Toc32414642 \h </w:instrText>
            </w:r>
            <w:r w:rsidR="004C731C" w:rsidRPr="00526A06">
              <w:rPr>
                <w:noProof/>
                <w:webHidden/>
              </w:rPr>
            </w:r>
            <w:r w:rsidR="004C731C" w:rsidRPr="00526A06">
              <w:rPr>
                <w:noProof/>
                <w:webHidden/>
              </w:rPr>
              <w:fldChar w:fldCharType="separate"/>
            </w:r>
            <w:r w:rsidR="00D0597C" w:rsidRPr="00526A06">
              <w:rPr>
                <w:noProof/>
                <w:webHidden/>
              </w:rPr>
              <w:t>1</w:t>
            </w:r>
            <w:r w:rsidR="004C731C" w:rsidRPr="00526A06">
              <w:rPr>
                <w:noProof/>
                <w:webHidden/>
              </w:rPr>
              <w:fldChar w:fldCharType="end"/>
            </w:r>
          </w:hyperlink>
        </w:p>
        <w:p w14:paraId="32177960" w14:textId="77777777" w:rsidR="00D0597C" w:rsidRPr="00526A06" w:rsidRDefault="00F20160">
          <w:pPr>
            <w:pStyle w:val="TOC3"/>
            <w:ind w:firstLine="210"/>
            <w:rPr>
              <w:rFonts w:asciiTheme="minorHAnsi" w:eastAsiaTheme="minorEastAsia" w:hAnsiTheme="minorHAnsi" w:cstheme="minorBidi"/>
              <w:noProof/>
              <w:szCs w:val="22"/>
            </w:rPr>
          </w:pPr>
          <w:hyperlink w:anchor="_Toc32414643" w:history="1">
            <w:r w:rsidR="00D0597C" w:rsidRPr="00526A06">
              <w:rPr>
                <w:rStyle w:val="affff0"/>
                <w:rFonts w:ascii="Times New Roman"/>
                <w:noProof/>
                <w:color w:val="auto"/>
              </w:rPr>
              <w:t>检出限</w:t>
            </w:r>
            <w:r w:rsidR="00D0597C" w:rsidRPr="00526A06">
              <w:rPr>
                <w:noProof/>
                <w:webHidden/>
              </w:rPr>
              <w:tab/>
            </w:r>
            <w:r w:rsidR="004C731C" w:rsidRPr="00526A06">
              <w:rPr>
                <w:noProof/>
                <w:webHidden/>
              </w:rPr>
              <w:fldChar w:fldCharType="begin"/>
            </w:r>
            <w:r w:rsidR="00D0597C" w:rsidRPr="00526A06">
              <w:rPr>
                <w:noProof/>
                <w:webHidden/>
              </w:rPr>
              <w:instrText xml:space="preserve"> PAGEREF _Toc32414643 \h </w:instrText>
            </w:r>
            <w:r w:rsidR="004C731C" w:rsidRPr="00526A06">
              <w:rPr>
                <w:noProof/>
                <w:webHidden/>
              </w:rPr>
            </w:r>
            <w:r w:rsidR="004C731C" w:rsidRPr="00526A06">
              <w:rPr>
                <w:noProof/>
                <w:webHidden/>
              </w:rPr>
              <w:fldChar w:fldCharType="separate"/>
            </w:r>
            <w:r w:rsidR="00D0597C" w:rsidRPr="00526A06">
              <w:rPr>
                <w:noProof/>
                <w:webHidden/>
              </w:rPr>
              <w:t>1</w:t>
            </w:r>
            <w:r w:rsidR="004C731C" w:rsidRPr="00526A06">
              <w:rPr>
                <w:noProof/>
                <w:webHidden/>
              </w:rPr>
              <w:fldChar w:fldCharType="end"/>
            </w:r>
          </w:hyperlink>
        </w:p>
        <w:p w14:paraId="49982400" w14:textId="77777777" w:rsidR="00D0597C" w:rsidRPr="00526A06" w:rsidRDefault="00F20160">
          <w:pPr>
            <w:pStyle w:val="TOC3"/>
            <w:ind w:firstLine="210"/>
            <w:rPr>
              <w:rFonts w:asciiTheme="minorHAnsi" w:eastAsiaTheme="minorEastAsia" w:hAnsiTheme="minorHAnsi" w:cstheme="minorBidi"/>
              <w:noProof/>
              <w:szCs w:val="22"/>
            </w:rPr>
          </w:pPr>
          <w:hyperlink w:anchor="_Toc32414644" w:history="1">
            <w:r w:rsidR="00D0597C" w:rsidRPr="00526A06">
              <w:rPr>
                <w:rStyle w:val="affff0"/>
                <w:noProof/>
                <w:color w:val="auto"/>
              </w:rPr>
              <w:t>3.3</w:t>
            </w:r>
            <w:r w:rsidR="00D0597C" w:rsidRPr="00526A06">
              <w:rPr>
                <w:noProof/>
                <w:webHidden/>
              </w:rPr>
              <w:tab/>
            </w:r>
            <w:r w:rsidR="004C731C" w:rsidRPr="00526A06">
              <w:rPr>
                <w:noProof/>
                <w:webHidden/>
              </w:rPr>
              <w:fldChar w:fldCharType="begin"/>
            </w:r>
            <w:r w:rsidR="00D0597C" w:rsidRPr="00526A06">
              <w:rPr>
                <w:noProof/>
                <w:webHidden/>
              </w:rPr>
              <w:instrText xml:space="preserve"> PAGEREF _Toc32414644 \h </w:instrText>
            </w:r>
            <w:r w:rsidR="004C731C" w:rsidRPr="00526A06">
              <w:rPr>
                <w:noProof/>
                <w:webHidden/>
              </w:rPr>
            </w:r>
            <w:r w:rsidR="004C731C" w:rsidRPr="00526A06">
              <w:rPr>
                <w:noProof/>
                <w:webHidden/>
              </w:rPr>
              <w:fldChar w:fldCharType="separate"/>
            </w:r>
            <w:r w:rsidR="00D0597C" w:rsidRPr="00526A06">
              <w:rPr>
                <w:noProof/>
                <w:webHidden/>
              </w:rPr>
              <w:t>2</w:t>
            </w:r>
            <w:r w:rsidR="004C731C" w:rsidRPr="00526A06">
              <w:rPr>
                <w:noProof/>
                <w:webHidden/>
              </w:rPr>
              <w:fldChar w:fldCharType="end"/>
            </w:r>
          </w:hyperlink>
        </w:p>
        <w:p w14:paraId="6CAA02D1" w14:textId="77777777" w:rsidR="00D0597C" w:rsidRPr="00526A06" w:rsidRDefault="00F20160">
          <w:pPr>
            <w:pStyle w:val="TOC3"/>
            <w:ind w:firstLine="210"/>
            <w:rPr>
              <w:rFonts w:asciiTheme="minorHAnsi" w:eastAsiaTheme="minorEastAsia" w:hAnsiTheme="minorHAnsi" w:cstheme="minorBidi"/>
              <w:noProof/>
              <w:szCs w:val="22"/>
            </w:rPr>
          </w:pPr>
          <w:hyperlink w:anchor="_Toc32414645" w:history="1">
            <w:r w:rsidR="00D0597C" w:rsidRPr="00526A06">
              <w:rPr>
                <w:rStyle w:val="affff0"/>
                <w:rFonts w:ascii="Times New Roman"/>
                <w:noProof/>
                <w:color w:val="auto"/>
              </w:rPr>
              <w:t>灵敏度</w:t>
            </w:r>
            <w:r w:rsidR="00D0597C" w:rsidRPr="00526A06">
              <w:rPr>
                <w:noProof/>
                <w:webHidden/>
              </w:rPr>
              <w:tab/>
            </w:r>
            <w:r w:rsidR="004C731C" w:rsidRPr="00526A06">
              <w:rPr>
                <w:noProof/>
                <w:webHidden/>
              </w:rPr>
              <w:fldChar w:fldCharType="begin"/>
            </w:r>
            <w:r w:rsidR="00D0597C" w:rsidRPr="00526A06">
              <w:rPr>
                <w:noProof/>
                <w:webHidden/>
              </w:rPr>
              <w:instrText xml:space="preserve"> PAGEREF _Toc32414645 \h </w:instrText>
            </w:r>
            <w:r w:rsidR="004C731C" w:rsidRPr="00526A06">
              <w:rPr>
                <w:noProof/>
                <w:webHidden/>
              </w:rPr>
            </w:r>
            <w:r w:rsidR="004C731C" w:rsidRPr="00526A06">
              <w:rPr>
                <w:noProof/>
                <w:webHidden/>
              </w:rPr>
              <w:fldChar w:fldCharType="separate"/>
            </w:r>
            <w:r w:rsidR="00D0597C" w:rsidRPr="00526A06">
              <w:rPr>
                <w:noProof/>
                <w:webHidden/>
              </w:rPr>
              <w:t>2</w:t>
            </w:r>
            <w:r w:rsidR="004C731C" w:rsidRPr="00526A06">
              <w:rPr>
                <w:noProof/>
                <w:webHidden/>
              </w:rPr>
              <w:fldChar w:fldCharType="end"/>
            </w:r>
          </w:hyperlink>
        </w:p>
        <w:p w14:paraId="513AFE91" w14:textId="77777777" w:rsidR="00D0597C" w:rsidRPr="00526A06" w:rsidRDefault="00F20160">
          <w:pPr>
            <w:pStyle w:val="TOC3"/>
            <w:ind w:firstLine="210"/>
            <w:rPr>
              <w:rFonts w:asciiTheme="minorHAnsi" w:eastAsiaTheme="minorEastAsia" w:hAnsiTheme="minorHAnsi" w:cstheme="minorBidi"/>
              <w:noProof/>
              <w:szCs w:val="22"/>
            </w:rPr>
          </w:pPr>
          <w:hyperlink w:anchor="_Toc32414646" w:history="1">
            <w:r w:rsidR="00D0597C" w:rsidRPr="00526A06">
              <w:rPr>
                <w:rStyle w:val="affff0"/>
                <w:noProof/>
                <w:color w:val="auto"/>
              </w:rPr>
              <w:t>3.4</w:t>
            </w:r>
            <w:r w:rsidR="00D0597C" w:rsidRPr="00526A06">
              <w:rPr>
                <w:noProof/>
                <w:webHidden/>
              </w:rPr>
              <w:tab/>
            </w:r>
            <w:r w:rsidR="004C731C" w:rsidRPr="00526A06">
              <w:rPr>
                <w:noProof/>
                <w:webHidden/>
              </w:rPr>
              <w:fldChar w:fldCharType="begin"/>
            </w:r>
            <w:r w:rsidR="00D0597C" w:rsidRPr="00526A06">
              <w:rPr>
                <w:noProof/>
                <w:webHidden/>
              </w:rPr>
              <w:instrText xml:space="preserve"> PAGEREF _Toc32414646 \h </w:instrText>
            </w:r>
            <w:r w:rsidR="004C731C" w:rsidRPr="00526A06">
              <w:rPr>
                <w:noProof/>
                <w:webHidden/>
              </w:rPr>
            </w:r>
            <w:r w:rsidR="004C731C" w:rsidRPr="00526A06">
              <w:rPr>
                <w:noProof/>
                <w:webHidden/>
              </w:rPr>
              <w:fldChar w:fldCharType="separate"/>
            </w:r>
            <w:r w:rsidR="00D0597C" w:rsidRPr="00526A06">
              <w:rPr>
                <w:noProof/>
                <w:webHidden/>
              </w:rPr>
              <w:t>2</w:t>
            </w:r>
            <w:r w:rsidR="004C731C" w:rsidRPr="00526A06">
              <w:rPr>
                <w:noProof/>
                <w:webHidden/>
              </w:rPr>
              <w:fldChar w:fldCharType="end"/>
            </w:r>
          </w:hyperlink>
        </w:p>
        <w:p w14:paraId="5F44D737" w14:textId="77777777" w:rsidR="00D0597C" w:rsidRPr="00526A06" w:rsidRDefault="00F20160">
          <w:pPr>
            <w:pStyle w:val="TOC3"/>
            <w:ind w:firstLine="210"/>
            <w:rPr>
              <w:rFonts w:asciiTheme="minorHAnsi" w:eastAsiaTheme="minorEastAsia" w:hAnsiTheme="minorHAnsi" w:cstheme="minorBidi"/>
              <w:noProof/>
              <w:szCs w:val="22"/>
            </w:rPr>
          </w:pPr>
          <w:hyperlink w:anchor="_Toc32414647" w:history="1">
            <w:r w:rsidR="00D0597C" w:rsidRPr="00526A06">
              <w:rPr>
                <w:rStyle w:val="affff0"/>
                <w:rFonts w:ascii="Times New Roman"/>
                <w:noProof/>
                <w:color w:val="auto"/>
              </w:rPr>
              <w:t>重复性</w:t>
            </w:r>
            <w:r w:rsidR="00D0597C" w:rsidRPr="00526A06">
              <w:rPr>
                <w:noProof/>
                <w:webHidden/>
              </w:rPr>
              <w:tab/>
            </w:r>
            <w:r w:rsidR="004C731C" w:rsidRPr="00526A06">
              <w:rPr>
                <w:noProof/>
                <w:webHidden/>
              </w:rPr>
              <w:fldChar w:fldCharType="begin"/>
            </w:r>
            <w:r w:rsidR="00D0597C" w:rsidRPr="00526A06">
              <w:rPr>
                <w:noProof/>
                <w:webHidden/>
              </w:rPr>
              <w:instrText xml:space="preserve"> PAGEREF _Toc32414647 \h </w:instrText>
            </w:r>
            <w:r w:rsidR="004C731C" w:rsidRPr="00526A06">
              <w:rPr>
                <w:noProof/>
                <w:webHidden/>
              </w:rPr>
            </w:r>
            <w:r w:rsidR="004C731C" w:rsidRPr="00526A06">
              <w:rPr>
                <w:noProof/>
                <w:webHidden/>
              </w:rPr>
              <w:fldChar w:fldCharType="separate"/>
            </w:r>
            <w:r w:rsidR="00D0597C" w:rsidRPr="00526A06">
              <w:rPr>
                <w:noProof/>
                <w:webHidden/>
              </w:rPr>
              <w:t>2</w:t>
            </w:r>
            <w:r w:rsidR="004C731C" w:rsidRPr="00526A06">
              <w:rPr>
                <w:noProof/>
                <w:webHidden/>
              </w:rPr>
              <w:fldChar w:fldCharType="end"/>
            </w:r>
          </w:hyperlink>
        </w:p>
        <w:p w14:paraId="6F015150" w14:textId="77777777" w:rsidR="00D0597C" w:rsidRPr="00526A06" w:rsidRDefault="00F20160">
          <w:pPr>
            <w:pStyle w:val="TOC3"/>
            <w:ind w:firstLine="210"/>
            <w:rPr>
              <w:rFonts w:asciiTheme="minorHAnsi" w:eastAsiaTheme="minorEastAsia" w:hAnsiTheme="minorHAnsi" w:cstheme="minorBidi"/>
              <w:noProof/>
              <w:szCs w:val="22"/>
            </w:rPr>
          </w:pPr>
          <w:hyperlink w:anchor="_Toc32414648" w:history="1">
            <w:r w:rsidR="00D0597C" w:rsidRPr="00526A06">
              <w:rPr>
                <w:rStyle w:val="affff0"/>
                <w:noProof/>
                <w:color w:val="auto"/>
              </w:rPr>
              <w:t>3.5</w:t>
            </w:r>
            <w:r w:rsidR="00D0597C" w:rsidRPr="00526A06">
              <w:rPr>
                <w:noProof/>
                <w:webHidden/>
              </w:rPr>
              <w:tab/>
            </w:r>
            <w:r w:rsidR="004C731C" w:rsidRPr="00526A06">
              <w:rPr>
                <w:noProof/>
                <w:webHidden/>
              </w:rPr>
              <w:fldChar w:fldCharType="begin"/>
            </w:r>
            <w:r w:rsidR="00D0597C" w:rsidRPr="00526A06">
              <w:rPr>
                <w:noProof/>
                <w:webHidden/>
              </w:rPr>
              <w:instrText xml:space="preserve"> PAGEREF _Toc32414648 \h </w:instrText>
            </w:r>
            <w:r w:rsidR="004C731C" w:rsidRPr="00526A06">
              <w:rPr>
                <w:noProof/>
                <w:webHidden/>
              </w:rPr>
            </w:r>
            <w:r w:rsidR="004C731C" w:rsidRPr="00526A06">
              <w:rPr>
                <w:noProof/>
                <w:webHidden/>
              </w:rPr>
              <w:fldChar w:fldCharType="separate"/>
            </w:r>
            <w:r w:rsidR="00D0597C" w:rsidRPr="00526A06">
              <w:rPr>
                <w:noProof/>
                <w:webHidden/>
              </w:rPr>
              <w:t>2</w:t>
            </w:r>
            <w:r w:rsidR="004C731C" w:rsidRPr="00526A06">
              <w:rPr>
                <w:noProof/>
                <w:webHidden/>
              </w:rPr>
              <w:fldChar w:fldCharType="end"/>
            </w:r>
          </w:hyperlink>
        </w:p>
        <w:p w14:paraId="20995F54" w14:textId="77777777" w:rsidR="00D0597C" w:rsidRPr="00526A06" w:rsidRDefault="00F20160">
          <w:pPr>
            <w:pStyle w:val="TOC3"/>
            <w:ind w:firstLine="210"/>
            <w:rPr>
              <w:rFonts w:asciiTheme="minorHAnsi" w:eastAsiaTheme="minorEastAsia" w:hAnsiTheme="minorHAnsi" w:cstheme="minorBidi"/>
              <w:noProof/>
              <w:szCs w:val="22"/>
            </w:rPr>
          </w:pPr>
          <w:hyperlink w:anchor="_Toc32414649" w:history="1">
            <w:r w:rsidR="00D0597C" w:rsidRPr="00526A06">
              <w:rPr>
                <w:rStyle w:val="affff0"/>
                <w:rFonts w:ascii="Times New Roman"/>
                <w:noProof/>
                <w:color w:val="auto"/>
              </w:rPr>
              <w:t>背景噪声</w:t>
            </w:r>
            <w:r w:rsidR="00D0597C" w:rsidRPr="00526A06">
              <w:rPr>
                <w:noProof/>
                <w:webHidden/>
              </w:rPr>
              <w:tab/>
            </w:r>
            <w:r w:rsidR="004C731C" w:rsidRPr="00526A06">
              <w:rPr>
                <w:noProof/>
                <w:webHidden/>
              </w:rPr>
              <w:fldChar w:fldCharType="begin"/>
            </w:r>
            <w:r w:rsidR="00D0597C" w:rsidRPr="00526A06">
              <w:rPr>
                <w:noProof/>
                <w:webHidden/>
              </w:rPr>
              <w:instrText xml:space="preserve"> PAGEREF _Toc32414649 \h </w:instrText>
            </w:r>
            <w:r w:rsidR="004C731C" w:rsidRPr="00526A06">
              <w:rPr>
                <w:noProof/>
                <w:webHidden/>
              </w:rPr>
            </w:r>
            <w:r w:rsidR="004C731C" w:rsidRPr="00526A06">
              <w:rPr>
                <w:noProof/>
                <w:webHidden/>
              </w:rPr>
              <w:fldChar w:fldCharType="separate"/>
            </w:r>
            <w:r w:rsidR="00D0597C" w:rsidRPr="00526A06">
              <w:rPr>
                <w:noProof/>
                <w:webHidden/>
              </w:rPr>
              <w:t>2</w:t>
            </w:r>
            <w:r w:rsidR="004C731C" w:rsidRPr="00526A06">
              <w:rPr>
                <w:noProof/>
                <w:webHidden/>
              </w:rPr>
              <w:fldChar w:fldCharType="end"/>
            </w:r>
          </w:hyperlink>
        </w:p>
        <w:p w14:paraId="36EAD755" w14:textId="77777777" w:rsidR="00D0597C" w:rsidRPr="00526A06" w:rsidRDefault="00F20160">
          <w:pPr>
            <w:pStyle w:val="TOC3"/>
            <w:ind w:firstLine="210"/>
            <w:rPr>
              <w:rFonts w:asciiTheme="minorHAnsi" w:eastAsiaTheme="minorEastAsia" w:hAnsiTheme="minorHAnsi" w:cstheme="minorBidi"/>
              <w:noProof/>
              <w:szCs w:val="22"/>
            </w:rPr>
          </w:pPr>
          <w:hyperlink w:anchor="_Toc32414650" w:history="1">
            <w:r w:rsidR="00D0597C" w:rsidRPr="00526A06">
              <w:rPr>
                <w:rStyle w:val="affff0"/>
                <w:noProof/>
                <w:color w:val="auto"/>
              </w:rPr>
              <w:t>3.6</w:t>
            </w:r>
            <w:r w:rsidR="00D0597C" w:rsidRPr="00526A06">
              <w:rPr>
                <w:noProof/>
                <w:webHidden/>
              </w:rPr>
              <w:tab/>
            </w:r>
            <w:r w:rsidR="004C731C" w:rsidRPr="00526A06">
              <w:rPr>
                <w:noProof/>
                <w:webHidden/>
              </w:rPr>
              <w:fldChar w:fldCharType="begin"/>
            </w:r>
            <w:r w:rsidR="00D0597C" w:rsidRPr="00526A06">
              <w:rPr>
                <w:noProof/>
                <w:webHidden/>
              </w:rPr>
              <w:instrText xml:space="preserve"> PAGEREF _Toc32414650 \h </w:instrText>
            </w:r>
            <w:r w:rsidR="004C731C" w:rsidRPr="00526A06">
              <w:rPr>
                <w:noProof/>
                <w:webHidden/>
              </w:rPr>
            </w:r>
            <w:r w:rsidR="004C731C" w:rsidRPr="00526A06">
              <w:rPr>
                <w:noProof/>
                <w:webHidden/>
              </w:rPr>
              <w:fldChar w:fldCharType="separate"/>
            </w:r>
            <w:r w:rsidR="00D0597C" w:rsidRPr="00526A06">
              <w:rPr>
                <w:noProof/>
                <w:webHidden/>
              </w:rPr>
              <w:t>2</w:t>
            </w:r>
            <w:r w:rsidR="004C731C" w:rsidRPr="00526A06">
              <w:rPr>
                <w:noProof/>
                <w:webHidden/>
              </w:rPr>
              <w:fldChar w:fldCharType="end"/>
            </w:r>
          </w:hyperlink>
        </w:p>
        <w:p w14:paraId="6A53AC19" w14:textId="77777777" w:rsidR="00D0597C" w:rsidRPr="00526A06" w:rsidRDefault="00F20160">
          <w:pPr>
            <w:pStyle w:val="TOC3"/>
            <w:ind w:firstLine="210"/>
            <w:rPr>
              <w:rFonts w:asciiTheme="minorHAnsi" w:eastAsiaTheme="minorEastAsia" w:hAnsiTheme="minorHAnsi" w:cstheme="minorBidi"/>
              <w:noProof/>
              <w:szCs w:val="22"/>
            </w:rPr>
          </w:pPr>
          <w:hyperlink w:anchor="_Toc32414651" w:history="1">
            <w:r w:rsidR="00D0597C" w:rsidRPr="00526A06">
              <w:rPr>
                <w:rStyle w:val="affff0"/>
                <w:rFonts w:ascii="Times New Roman"/>
                <w:noProof/>
                <w:color w:val="auto"/>
              </w:rPr>
              <w:t>氧化物离子产率</w:t>
            </w:r>
            <w:r w:rsidR="00D0597C" w:rsidRPr="00526A06">
              <w:rPr>
                <w:noProof/>
                <w:webHidden/>
              </w:rPr>
              <w:tab/>
            </w:r>
            <w:r w:rsidR="004C731C" w:rsidRPr="00526A06">
              <w:rPr>
                <w:noProof/>
                <w:webHidden/>
              </w:rPr>
              <w:fldChar w:fldCharType="begin"/>
            </w:r>
            <w:r w:rsidR="00D0597C" w:rsidRPr="00526A06">
              <w:rPr>
                <w:noProof/>
                <w:webHidden/>
              </w:rPr>
              <w:instrText xml:space="preserve"> PAGEREF _Toc32414651 \h </w:instrText>
            </w:r>
            <w:r w:rsidR="004C731C" w:rsidRPr="00526A06">
              <w:rPr>
                <w:noProof/>
                <w:webHidden/>
              </w:rPr>
            </w:r>
            <w:r w:rsidR="004C731C" w:rsidRPr="00526A06">
              <w:rPr>
                <w:noProof/>
                <w:webHidden/>
              </w:rPr>
              <w:fldChar w:fldCharType="separate"/>
            </w:r>
            <w:r w:rsidR="00D0597C" w:rsidRPr="00526A06">
              <w:rPr>
                <w:noProof/>
                <w:webHidden/>
              </w:rPr>
              <w:t>2</w:t>
            </w:r>
            <w:r w:rsidR="004C731C" w:rsidRPr="00526A06">
              <w:rPr>
                <w:noProof/>
                <w:webHidden/>
              </w:rPr>
              <w:fldChar w:fldCharType="end"/>
            </w:r>
          </w:hyperlink>
        </w:p>
        <w:p w14:paraId="26FE1B38" w14:textId="77777777" w:rsidR="00D0597C" w:rsidRPr="00526A06" w:rsidRDefault="00F20160">
          <w:pPr>
            <w:pStyle w:val="TOC3"/>
            <w:ind w:firstLine="210"/>
            <w:rPr>
              <w:rFonts w:asciiTheme="minorHAnsi" w:eastAsiaTheme="minorEastAsia" w:hAnsiTheme="minorHAnsi" w:cstheme="minorBidi"/>
              <w:noProof/>
              <w:szCs w:val="22"/>
            </w:rPr>
          </w:pPr>
          <w:hyperlink w:anchor="_Toc32414652" w:history="1">
            <w:r w:rsidR="00D0597C" w:rsidRPr="00526A06">
              <w:rPr>
                <w:rStyle w:val="affff0"/>
                <w:noProof/>
                <w:color w:val="auto"/>
              </w:rPr>
              <w:t>3.7</w:t>
            </w:r>
            <w:r w:rsidR="00D0597C" w:rsidRPr="00526A06">
              <w:rPr>
                <w:noProof/>
                <w:webHidden/>
              </w:rPr>
              <w:tab/>
            </w:r>
            <w:r w:rsidR="004C731C" w:rsidRPr="00526A06">
              <w:rPr>
                <w:noProof/>
                <w:webHidden/>
              </w:rPr>
              <w:fldChar w:fldCharType="begin"/>
            </w:r>
            <w:r w:rsidR="00D0597C" w:rsidRPr="00526A06">
              <w:rPr>
                <w:noProof/>
                <w:webHidden/>
              </w:rPr>
              <w:instrText xml:space="preserve"> PAGEREF _Toc32414652 \h </w:instrText>
            </w:r>
            <w:r w:rsidR="004C731C" w:rsidRPr="00526A06">
              <w:rPr>
                <w:noProof/>
                <w:webHidden/>
              </w:rPr>
            </w:r>
            <w:r w:rsidR="004C731C" w:rsidRPr="00526A06">
              <w:rPr>
                <w:noProof/>
                <w:webHidden/>
              </w:rPr>
              <w:fldChar w:fldCharType="separate"/>
            </w:r>
            <w:r w:rsidR="00D0597C" w:rsidRPr="00526A06">
              <w:rPr>
                <w:noProof/>
                <w:webHidden/>
              </w:rPr>
              <w:t>2</w:t>
            </w:r>
            <w:r w:rsidR="004C731C" w:rsidRPr="00526A06">
              <w:rPr>
                <w:noProof/>
                <w:webHidden/>
              </w:rPr>
              <w:fldChar w:fldCharType="end"/>
            </w:r>
          </w:hyperlink>
        </w:p>
        <w:p w14:paraId="7D66E88A" w14:textId="77777777" w:rsidR="00D0597C" w:rsidRPr="00526A06" w:rsidRDefault="00F20160">
          <w:pPr>
            <w:pStyle w:val="TOC3"/>
            <w:ind w:firstLine="210"/>
            <w:rPr>
              <w:rFonts w:asciiTheme="minorHAnsi" w:eastAsiaTheme="minorEastAsia" w:hAnsiTheme="minorHAnsi" w:cstheme="minorBidi"/>
              <w:noProof/>
              <w:szCs w:val="22"/>
            </w:rPr>
          </w:pPr>
          <w:hyperlink w:anchor="_Toc32414653" w:history="1">
            <w:r w:rsidR="00D0597C" w:rsidRPr="00526A06">
              <w:rPr>
                <w:rStyle w:val="affff0"/>
                <w:rFonts w:ascii="Times New Roman"/>
                <w:noProof/>
                <w:color w:val="auto"/>
              </w:rPr>
              <w:t>双电荷离子产率</w:t>
            </w:r>
            <w:r w:rsidR="00D0597C" w:rsidRPr="00526A06">
              <w:rPr>
                <w:noProof/>
                <w:webHidden/>
              </w:rPr>
              <w:tab/>
            </w:r>
            <w:r w:rsidR="004C731C" w:rsidRPr="00526A06">
              <w:rPr>
                <w:noProof/>
                <w:webHidden/>
              </w:rPr>
              <w:fldChar w:fldCharType="begin"/>
            </w:r>
            <w:r w:rsidR="00D0597C" w:rsidRPr="00526A06">
              <w:rPr>
                <w:noProof/>
                <w:webHidden/>
              </w:rPr>
              <w:instrText xml:space="preserve"> PAGEREF _Toc32414653 \h </w:instrText>
            </w:r>
            <w:r w:rsidR="004C731C" w:rsidRPr="00526A06">
              <w:rPr>
                <w:noProof/>
                <w:webHidden/>
              </w:rPr>
            </w:r>
            <w:r w:rsidR="004C731C" w:rsidRPr="00526A06">
              <w:rPr>
                <w:noProof/>
                <w:webHidden/>
              </w:rPr>
              <w:fldChar w:fldCharType="separate"/>
            </w:r>
            <w:r w:rsidR="00D0597C" w:rsidRPr="00526A06">
              <w:rPr>
                <w:noProof/>
                <w:webHidden/>
              </w:rPr>
              <w:t>2</w:t>
            </w:r>
            <w:r w:rsidR="004C731C" w:rsidRPr="00526A06">
              <w:rPr>
                <w:noProof/>
                <w:webHidden/>
              </w:rPr>
              <w:fldChar w:fldCharType="end"/>
            </w:r>
          </w:hyperlink>
        </w:p>
        <w:p w14:paraId="6FF3F4FC" w14:textId="77777777" w:rsidR="00D0597C" w:rsidRPr="00526A06" w:rsidRDefault="00F20160">
          <w:pPr>
            <w:pStyle w:val="TOC3"/>
            <w:ind w:firstLine="210"/>
            <w:rPr>
              <w:rFonts w:asciiTheme="minorHAnsi" w:eastAsiaTheme="minorEastAsia" w:hAnsiTheme="minorHAnsi" w:cstheme="minorBidi"/>
              <w:noProof/>
              <w:szCs w:val="22"/>
            </w:rPr>
          </w:pPr>
          <w:hyperlink w:anchor="_Toc32414654" w:history="1">
            <w:r w:rsidR="00D0597C" w:rsidRPr="00526A06">
              <w:rPr>
                <w:rStyle w:val="affff0"/>
                <w:noProof/>
                <w:color w:val="auto"/>
              </w:rPr>
              <w:t>3.8</w:t>
            </w:r>
            <w:r w:rsidR="00D0597C" w:rsidRPr="00526A06">
              <w:rPr>
                <w:noProof/>
                <w:webHidden/>
              </w:rPr>
              <w:tab/>
            </w:r>
            <w:r w:rsidR="004C731C" w:rsidRPr="00526A06">
              <w:rPr>
                <w:noProof/>
                <w:webHidden/>
              </w:rPr>
              <w:fldChar w:fldCharType="begin"/>
            </w:r>
            <w:r w:rsidR="00D0597C" w:rsidRPr="00526A06">
              <w:rPr>
                <w:noProof/>
                <w:webHidden/>
              </w:rPr>
              <w:instrText xml:space="preserve"> PAGEREF _Toc32414654 \h </w:instrText>
            </w:r>
            <w:r w:rsidR="004C731C" w:rsidRPr="00526A06">
              <w:rPr>
                <w:noProof/>
                <w:webHidden/>
              </w:rPr>
            </w:r>
            <w:r w:rsidR="004C731C" w:rsidRPr="00526A06">
              <w:rPr>
                <w:noProof/>
                <w:webHidden/>
              </w:rPr>
              <w:fldChar w:fldCharType="separate"/>
            </w:r>
            <w:r w:rsidR="00D0597C" w:rsidRPr="00526A06">
              <w:rPr>
                <w:noProof/>
                <w:webHidden/>
              </w:rPr>
              <w:t>2</w:t>
            </w:r>
            <w:r w:rsidR="004C731C" w:rsidRPr="00526A06">
              <w:rPr>
                <w:noProof/>
                <w:webHidden/>
              </w:rPr>
              <w:fldChar w:fldCharType="end"/>
            </w:r>
          </w:hyperlink>
        </w:p>
        <w:p w14:paraId="7D0A5550" w14:textId="77777777" w:rsidR="00D0597C" w:rsidRPr="00526A06" w:rsidRDefault="00F20160">
          <w:pPr>
            <w:pStyle w:val="TOC3"/>
            <w:ind w:firstLine="210"/>
            <w:rPr>
              <w:rFonts w:asciiTheme="minorHAnsi" w:eastAsiaTheme="minorEastAsia" w:hAnsiTheme="minorHAnsi" w:cstheme="minorBidi"/>
              <w:noProof/>
              <w:szCs w:val="22"/>
            </w:rPr>
          </w:pPr>
          <w:hyperlink w:anchor="_Toc32414655" w:history="1">
            <w:r w:rsidR="00D0597C" w:rsidRPr="00526A06">
              <w:rPr>
                <w:rStyle w:val="affff0"/>
                <w:rFonts w:ascii="Times New Roman"/>
                <w:noProof/>
                <w:color w:val="auto"/>
              </w:rPr>
              <w:t>短期稳定性</w:t>
            </w:r>
            <w:r w:rsidR="00D0597C" w:rsidRPr="00526A06">
              <w:rPr>
                <w:noProof/>
                <w:webHidden/>
              </w:rPr>
              <w:tab/>
            </w:r>
            <w:r w:rsidR="004C731C" w:rsidRPr="00526A06">
              <w:rPr>
                <w:noProof/>
                <w:webHidden/>
              </w:rPr>
              <w:fldChar w:fldCharType="begin"/>
            </w:r>
            <w:r w:rsidR="00D0597C" w:rsidRPr="00526A06">
              <w:rPr>
                <w:noProof/>
                <w:webHidden/>
              </w:rPr>
              <w:instrText xml:space="preserve"> PAGEREF _Toc32414655 \h </w:instrText>
            </w:r>
            <w:r w:rsidR="004C731C" w:rsidRPr="00526A06">
              <w:rPr>
                <w:noProof/>
                <w:webHidden/>
              </w:rPr>
            </w:r>
            <w:r w:rsidR="004C731C" w:rsidRPr="00526A06">
              <w:rPr>
                <w:noProof/>
                <w:webHidden/>
              </w:rPr>
              <w:fldChar w:fldCharType="separate"/>
            </w:r>
            <w:r w:rsidR="00D0597C" w:rsidRPr="00526A06">
              <w:rPr>
                <w:noProof/>
                <w:webHidden/>
              </w:rPr>
              <w:t>2</w:t>
            </w:r>
            <w:r w:rsidR="004C731C" w:rsidRPr="00526A06">
              <w:rPr>
                <w:noProof/>
                <w:webHidden/>
              </w:rPr>
              <w:fldChar w:fldCharType="end"/>
            </w:r>
          </w:hyperlink>
        </w:p>
        <w:p w14:paraId="1077E250" w14:textId="77777777" w:rsidR="00D0597C" w:rsidRPr="00526A06" w:rsidRDefault="00F20160">
          <w:pPr>
            <w:pStyle w:val="TOC3"/>
            <w:ind w:firstLine="210"/>
            <w:rPr>
              <w:rFonts w:asciiTheme="minorHAnsi" w:eastAsiaTheme="minorEastAsia" w:hAnsiTheme="minorHAnsi" w:cstheme="minorBidi"/>
              <w:noProof/>
              <w:szCs w:val="22"/>
            </w:rPr>
          </w:pPr>
          <w:hyperlink w:anchor="_Toc32414656" w:history="1">
            <w:r w:rsidR="00D0597C" w:rsidRPr="00526A06">
              <w:rPr>
                <w:rStyle w:val="affff0"/>
                <w:noProof/>
                <w:color w:val="auto"/>
              </w:rPr>
              <w:t>3.9</w:t>
            </w:r>
            <w:r w:rsidR="00D0597C" w:rsidRPr="00526A06">
              <w:rPr>
                <w:noProof/>
                <w:webHidden/>
              </w:rPr>
              <w:tab/>
            </w:r>
            <w:r w:rsidR="004C731C" w:rsidRPr="00526A06">
              <w:rPr>
                <w:noProof/>
                <w:webHidden/>
              </w:rPr>
              <w:fldChar w:fldCharType="begin"/>
            </w:r>
            <w:r w:rsidR="00D0597C" w:rsidRPr="00526A06">
              <w:rPr>
                <w:noProof/>
                <w:webHidden/>
              </w:rPr>
              <w:instrText xml:space="preserve"> PAGEREF _Toc32414656 \h </w:instrText>
            </w:r>
            <w:r w:rsidR="004C731C" w:rsidRPr="00526A06">
              <w:rPr>
                <w:noProof/>
                <w:webHidden/>
              </w:rPr>
            </w:r>
            <w:r w:rsidR="004C731C" w:rsidRPr="00526A06">
              <w:rPr>
                <w:noProof/>
                <w:webHidden/>
              </w:rPr>
              <w:fldChar w:fldCharType="separate"/>
            </w:r>
            <w:r w:rsidR="00D0597C" w:rsidRPr="00526A06">
              <w:rPr>
                <w:noProof/>
                <w:webHidden/>
              </w:rPr>
              <w:t>2</w:t>
            </w:r>
            <w:r w:rsidR="004C731C" w:rsidRPr="00526A06">
              <w:rPr>
                <w:noProof/>
                <w:webHidden/>
              </w:rPr>
              <w:fldChar w:fldCharType="end"/>
            </w:r>
          </w:hyperlink>
        </w:p>
        <w:p w14:paraId="6231E177" w14:textId="77777777" w:rsidR="00D0597C" w:rsidRPr="00526A06" w:rsidRDefault="00F20160">
          <w:pPr>
            <w:pStyle w:val="TOC3"/>
            <w:ind w:firstLine="210"/>
            <w:rPr>
              <w:rFonts w:asciiTheme="minorHAnsi" w:eastAsiaTheme="minorEastAsia" w:hAnsiTheme="minorHAnsi" w:cstheme="minorBidi"/>
              <w:noProof/>
              <w:szCs w:val="22"/>
            </w:rPr>
          </w:pPr>
          <w:hyperlink w:anchor="_Toc32414657" w:history="1">
            <w:r w:rsidR="00D0597C" w:rsidRPr="00526A06">
              <w:rPr>
                <w:rStyle w:val="affff0"/>
                <w:rFonts w:ascii="Times New Roman"/>
                <w:noProof/>
                <w:color w:val="auto"/>
              </w:rPr>
              <w:t>长期稳定性</w:t>
            </w:r>
            <w:r w:rsidR="00D0597C" w:rsidRPr="00526A06">
              <w:rPr>
                <w:noProof/>
                <w:webHidden/>
              </w:rPr>
              <w:tab/>
            </w:r>
            <w:r w:rsidR="004C731C" w:rsidRPr="00526A06">
              <w:rPr>
                <w:noProof/>
                <w:webHidden/>
              </w:rPr>
              <w:fldChar w:fldCharType="begin"/>
            </w:r>
            <w:r w:rsidR="00D0597C" w:rsidRPr="00526A06">
              <w:rPr>
                <w:noProof/>
                <w:webHidden/>
              </w:rPr>
              <w:instrText xml:space="preserve"> PAGEREF _Toc32414657 \h </w:instrText>
            </w:r>
            <w:r w:rsidR="004C731C" w:rsidRPr="00526A06">
              <w:rPr>
                <w:noProof/>
                <w:webHidden/>
              </w:rPr>
            </w:r>
            <w:r w:rsidR="004C731C" w:rsidRPr="00526A06">
              <w:rPr>
                <w:noProof/>
                <w:webHidden/>
              </w:rPr>
              <w:fldChar w:fldCharType="separate"/>
            </w:r>
            <w:r w:rsidR="00D0597C" w:rsidRPr="00526A06">
              <w:rPr>
                <w:noProof/>
                <w:webHidden/>
              </w:rPr>
              <w:t>2</w:t>
            </w:r>
            <w:r w:rsidR="004C731C" w:rsidRPr="00526A06">
              <w:rPr>
                <w:noProof/>
                <w:webHidden/>
              </w:rPr>
              <w:fldChar w:fldCharType="end"/>
            </w:r>
          </w:hyperlink>
        </w:p>
        <w:p w14:paraId="2EA37A3B" w14:textId="77777777" w:rsidR="00D0597C" w:rsidRPr="00526A06" w:rsidRDefault="00F20160">
          <w:pPr>
            <w:pStyle w:val="TOC3"/>
            <w:ind w:firstLine="210"/>
            <w:rPr>
              <w:rFonts w:asciiTheme="minorHAnsi" w:eastAsiaTheme="minorEastAsia" w:hAnsiTheme="minorHAnsi" w:cstheme="minorBidi"/>
              <w:noProof/>
              <w:szCs w:val="22"/>
            </w:rPr>
          </w:pPr>
          <w:hyperlink w:anchor="_Toc32414658" w:history="1">
            <w:r w:rsidR="00D0597C" w:rsidRPr="00526A06">
              <w:rPr>
                <w:rStyle w:val="affff0"/>
                <w:noProof/>
                <w:color w:val="auto"/>
              </w:rPr>
              <w:t>3.10</w:t>
            </w:r>
            <w:r w:rsidR="00D0597C" w:rsidRPr="00526A06">
              <w:rPr>
                <w:noProof/>
                <w:webHidden/>
              </w:rPr>
              <w:tab/>
            </w:r>
            <w:r w:rsidR="004C731C" w:rsidRPr="00526A06">
              <w:rPr>
                <w:noProof/>
                <w:webHidden/>
              </w:rPr>
              <w:fldChar w:fldCharType="begin"/>
            </w:r>
            <w:r w:rsidR="00D0597C" w:rsidRPr="00526A06">
              <w:rPr>
                <w:noProof/>
                <w:webHidden/>
              </w:rPr>
              <w:instrText xml:space="preserve"> PAGEREF _Toc32414658 \h </w:instrText>
            </w:r>
            <w:r w:rsidR="004C731C" w:rsidRPr="00526A06">
              <w:rPr>
                <w:noProof/>
                <w:webHidden/>
              </w:rPr>
            </w:r>
            <w:r w:rsidR="004C731C" w:rsidRPr="00526A06">
              <w:rPr>
                <w:noProof/>
                <w:webHidden/>
              </w:rPr>
              <w:fldChar w:fldCharType="separate"/>
            </w:r>
            <w:r w:rsidR="00D0597C" w:rsidRPr="00526A06">
              <w:rPr>
                <w:noProof/>
                <w:webHidden/>
              </w:rPr>
              <w:t>2</w:t>
            </w:r>
            <w:r w:rsidR="004C731C" w:rsidRPr="00526A06">
              <w:rPr>
                <w:noProof/>
                <w:webHidden/>
              </w:rPr>
              <w:fldChar w:fldCharType="end"/>
            </w:r>
          </w:hyperlink>
        </w:p>
        <w:p w14:paraId="509507C5" w14:textId="77777777" w:rsidR="00D0597C" w:rsidRPr="00526A06" w:rsidRDefault="00F20160">
          <w:pPr>
            <w:pStyle w:val="TOC3"/>
            <w:ind w:firstLine="210"/>
            <w:rPr>
              <w:rFonts w:asciiTheme="minorHAnsi" w:eastAsiaTheme="minorEastAsia" w:hAnsiTheme="minorHAnsi" w:cstheme="minorBidi"/>
              <w:noProof/>
              <w:szCs w:val="22"/>
            </w:rPr>
          </w:pPr>
          <w:hyperlink w:anchor="_Toc32414659" w:history="1">
            <w:r w:rsidR="00D0597C" w:rsidRPr="00526A06">
              <w:rPr>
                <w:rStyle w:val="affff0"/>
                <w:rFonts w:ascii="Times New Roman"/>
                <w:noProof/>
                <w:color w:val="auto"/>
              </w:rPr>
              <w:t>质量轴稳定性</w:t>
            </w:r>
            <w:r w:rsidR="00D0597C" w:rsidRPr="00526A06">
              <w:rPr>
                <w:noProof/>
                <w:webHidden/>
              </w:rPr>
              <w:tab/>
            </w:r>
            <w:r w:rsidR="004C731C" w:rsidRPr="00526A06">
              <w:rPr>
                <w:noProof/>
                <w:webHidden/>
              </w:rPr>
              <w:fldChar w:fldCharType="begin"/>
            </w:r>
            <w:r w:rsidR="00D0597C" w:rsidRPr="00526A06">
              <w:rPr>
                <w:noProof/>
                <w:webHidden/>
              </w:rPr>
              <w:instrText xml:space="preserve"> PAGEREF _Toc32414659 \h </w:instrText>
            </w:r>
            <w:r w:rsidR="004C731C" w:rsidRPr="00526A06">
              <w:rPr>
                <w:noProof/>
                <w:webHidden/>
              </w:rPr>
            </w:r>
            <w:r w:rsidR="004C731C" w:rsidRPr="00526A06">
              <w:rPr>
                <w:noProof/>
                <w:webHidden/>
              </w:rPr>
              <w:fldChar w:fldCharType="separate"/>
            </w:r>
            <w:r w:rsidR="00D0597C" w:rsidRPr="00526A06">
              <w:rPr>
                <w:noProof/>
                <w:webHidden/>
              </w:rPr>
              <w:t>2</w:t>
            </w:r>
            <w:r w:rsidR="004C731C" w:rsidRPr="00526A06">
              <w:rPr>
                <w:noProof/>
                <w:webHidden/>
              </w:rPr>
              <w:fldChar w:fldCharType="end"/>
            </w:r>
          </w:hyperlink>
        </w:p>
        <w:p w14:paraId="0057DE59" w14:textId="77777777" w:rsidR="00D0597C" w:rsidRPr="00526A06" w:rsidRDefault="00F20160">
          <w:pPr>
            <w:pStyle w:val="TOC3"/>
            <w:ind w:firstLine="210"/>
            <w:rPr>
              <w:rFonts w:asciiTheme="minorHAnsi" w:eastAsiaTheme="minorEastAsia" w:hAnsiTheme="minorHAnsi" w:cstheme="minorBidi"/>
              <w:noProof/>
              <w:szCs w:val="22"/>
            </w:rPr>
          </w:pPr>
          <w:hyperlink w:anchor="_Toc32414660" w:history="1">
            <w:r w:rsidR="00D0597C" w:rsidRPr="00526A06">
              <w:rPr>
                <w:rStyle w:val="affff0"/>
                <w:noProof/>
                <w:color w:val="auto"/>
              </w:rPr>
              <w:t>3.11</w:t>
            </w:r>
            <w:r w:rsidR="00D0597C" w:rsidRPr="00526A06">
              <w:rPr>
                <w:noProof/>
                <w:webHidden/>
              </w:rPr>
              <w:tab/>
            </w:r>
            <w:r w:rsidR="004C731C" w:rsidRPr="00526A06">
              <w:rPr>
                <w:noProof/>
                <w:webHidden/>
              </w:rPr>
              <w:fldChar w:fldCharType="begin"/>
            </w:r>
            <w:r w:rsidR="00D0597C" w:rsidRPr="00526A06">
              <w:rPr>
                <w:noProof/>
                <w:webHidden/>
              </w:rPr>
              <w:instrText xml:space="preserve"> PAGEREF _Toc32414660 \h </w:instrText>
            </w:r>
            <w:r w:rsidR="004C731C" w:rsidRPr="00526A06">
              <w:rPr>
                <w:noProof/>
                <w:webHidden/>
              </w:rPr>
            </w:r>
            <w:r w:rsidR="004C731C" w:rsidRPr="00526A06">
              <w:rPr>
                <w:noProof/>
                <w:webHidden/>
              </w:rPr>
              <w:fldChar w:fldCharType="separate"/>
            </w:r>
            <w:r w:rsidR="00D0597C" w:rsidRPr="00526A06">
              <w:rPr>
                <w:noProof/>
                <w:webHidden/>
              </w:rPr>
              <w:t>2</w:t>
            </w:r>
            <w:r w:rsidR="004C731C" w:rsidRPr="00526A06">
              <w:rPr>
                <w:noProof/>
                <w:webHidden/>
              </w:rPr>
              <w:fldChar w:fldCharType="end"/>
            </w:r>
          </w:hyperlink>
        </w:p>
        <w:p w14:paraId="45F99E46" w14:textId="77777777" w:rsidR="00D0597C" w:rsidRPr="00526A06" w:rsidRDefault="00F20160">
          <w:pPr>
            <w:pStyle w:val="TOC3"/>
            <w:ind w:firstLine="210"/>
            <w:rPr>
              <w:rFonts w:asciiTheme="minorHAnsi" w:eastAsiaTheme="minorEastAsia" w:hAnsiTheme="minorHAnsi" w:cstheme="minorBidi"/>
              <w:noProof/>
              <w:szCs w:val="22"/>
            </w:rPr>
          </w:pPr>
          <w:hyperlink w:anchor="_Toc32414661" w:history="1">
            <w:r w:rsidR="00D0597C" w:rsidRPr="00526A06">
              <w:rPr>
                <w:rStyle w:val="affff0"/>
                <w:rFonts w:ascii="Times New Roman"/>
                <w:noProof/>
                <w:color w:val="auto"/>
              </w:rPr>
              <w:t>驻留时间</w:t>
            </w:r>
            <w:r w:rsidR="00D0597C" w:rsidRPr="00526A06">
              <w:rPr>
                <w:noProof/>
                <w:webHidden/>
              </w:rPr>
              <w:tab/>
            </w:r>
            <w:r w:rsidR="004C731C" w:rsidRPr="00526A06">
              <w:rPr>
                <w:noProof/>
                <w:webHidden/>
              </w:rPr>
              <w:fldChar w:fldCharType="begin"/>
            </w:r>
            <w:r w:rsidR="00D0597C" w:rsidRPr="00526A06">
              <w:rPr>
                <w:noProof/>
                <w:webHidden/>
              </w:rPr>
              <w:instrText xml:space="preserve"> PAGEREF _Toc32414661 \h </w:instrText>
            </w:r>
            <w:r w:rsidR="004C731C" w:rsidRPr="00526A06">
              <w:rPr>
                <w:noProof/>
                <w:webHidden/>
              </w:rPr>
            </w:r>
            <w:r w:rsidR="004C731C" w:rsidRPr="00526A06">
              <w:rPr>
                <w:noProof/>
                <w:webHidden/>
              </w:rPr>
              <w:fldChar w:fldCharType="separate"/>
            </w:r>
            <w:r w:rsidR="00D0597C" w:rsidRPr="00526A06">
              <w:rPr>
                <w:noProof/>
                <w:webHidden/>
              </w:rPr>
              <w:t>2</w:t>
            </w:r>
            <w:r w:rsidR="004C731C" w:rsidRPr="00526A06">
              <w:rPr>
                <w:noProof/>
                <w:webHidden/>
              </w:rPr>
              <w:fldChar w:fldCharType="end"/>
            </w:r>
          </w:hyperlink>
        </w:p>
        <w:p w14:paraId="1439C823" w14:textId="77777777" w:rsidR="00D0597C" w:rsidRPr="00526A06" w:rsidRDefault="00F20160">
          <w:pPr>
            <w:pStyle w:val="TOC3"/>
            <w:ind w:firstLine="210"/>
            <w:rPr>
              <w:rFonts w:asciiTheme="minorHAnsi" w:eastAsiaTheme="minorEastAsia" w:hAnsiTheme="minorHAnsi" w:cstheme="minorBidi"/>
              <w:noProof/>
              <w:szCs w:val="22"/>
            </w:rPr>
          </w:pPr>
          <w:hyperlink w:anchor="_Toc32414662" w:history="1">
            <w:r w:rsidR="00D0597C" w:rsidRPr="00526A06">
              <w:rPr>
                <w:rStyle w:val="affff0"/>
                <w:noProof/>
                <w:color w:val="auto"/>
              </w:rPr>
              <w:t>3.12</w:t>
            </w:r>
            <w:r w:rsidR="00D0597C" w:rsidRPr="00526A06">
              <w:rPr>
                <w:noProof/>
                <w:webHidden/>
              </w:rPr>
              <w:tab/>
            </w:r>
            <w:r w:rsidR="004C731C" w:rsidRPr="00526A06">
              <w:rPr>
                <w:noProof/>
                <w:webHidden/>
              </w:rPr>
              <w:fldChar w:fldCharType="begin"/>
            </w:r>
            <w:r w:rsidR="00D0597C" w:rsidRPr="00526A06">
              <w:rPr>
                <w:noProof/>
                <w:webHidden/>
              </w:rPr>
              <w:instrText xml:space="preserve"> PAGEREF _Toc32414662 \h </w:instrText>
            </w:r>
            <w:r w:rsidR="004C731C" w:rsidRPr="00526A06">
              <w:rPr>
                <w:noProof/>
                <w:webHidden/>
              </w:rPr>
            </w:r>
            <w:r w:rsidR="004C731C" w:rsidRPr="00526A06">
              <w:rPr>
                <w:noProof/>
                <w:webHidden/>
              </w:rPr>
              <w:fldChar w:fldCharType="separate"/>
            </w:r>
            <w:r w:rsidR="00D0597C" w:rsidRPr="00526A06">
              <w:rPr>
                <w:noProof/>
                <w:webHidden/>
              </w:rPr>
              <w:t>2</w:t>
            </w:r>
            <w:r w:rsidR="004C731C" w:rsidRPr="00526A06">
              <w:rPr>
                <w:noProof/>
                <w:webHidden/>
              </w:rPr>
              <w:fldChar w:fldCharType="end"/>
            </w:r>
          </w:hyperlink>
        </w:p>
        <w:p w14:paraId="07BFAD60" w14:textId="77777777" w:rsidR="00D0597C" w:rsidRPr="00526A06" w:rsidRDefault="00F20160">
          <w:pPr>
            <w:pStyle w:val="TOC3"/>
            <w:ind w:firstLine="210"/>
            <w:rPr>
              <w:rFonts w:asciiTheme="minorHAnsi" w:eastAsiaTheme="minorEastAsia" w:hAnsiTheme="minorHAnsi" w:cstheme="minorBidi"/>
              <w:noProof/>
              <w:szCs w:val="22"/>
            </w:rPr>
          </w:pPr>
          <w:hyperlink w:anchor="_Toc32414663" w:history="1">
            <w:r w:rsidR="00D0597C" w:rsidRPr="00526A06">
              <w:rPr>
                <w:rStyle w:val="affff0"/>
                <w:rFonts w:ascii="Times New Roman"/>
                <w:noProof/>
                <w:color w:val="auto"/>
              </w:rPr>
              <w:t>通道数</w:t>
            </w:r>
            <w:r w:rsidR="00D0597C" w:rsidRPr="00526A06">
              <w:rPr>
                <w:noProof/>
                <w:webHidden/>
              </w:rPr>
              <w:tab/>
            </w:r>
            <w:r w:rsidR="004C731C" w:rsidRPr="00526A06">
              <w:rPr>
                <w:noProof/>
                <w:webHidden/>
              </w:rPr>
              <w:fldChar w:fldCharType="begin"/>
            </w:r>
            <w:r w:rsidR="00D0597C" w:rsidRPr="00526A06">
              <w:rPr>
                <w:noProof/>
                <w:webHidden/>
              </w:rPr>
              <w:instrText xml:space="preserve"> PAGEREF _Toc32414663 \h </w:instrText>
            </w:r>
            <w:r w:rsidR="004C731C" w:rsidRPr="00526A06">
              <w:rPr>
                <w:noProof/>
                <w:webHidden/>
              </w:rPr>
            </w:r>
            <w:r w:rsidR="004C731C" w:rsidRPr="00526A06">
              <w:rPr>
                <w:noProof/>
                <w:webHidden/>
              </w:rPr>
              <w:fldChar w:fldCharType="separate"/>
            </w:r>
            <w:r w:rsidR="00D0597C" w:rsidRPr="00526A06">
              <w:rPr>
                <w:noProof/>
                <w:webHidden/>
              </w:rPr>
              <w:t>2</w:t>
            </w:r>
            <w:r w:rsidR="004C731C" w:rsidRPr="00526A06">
              <w:rPr>
                <w:noProof/>
                <w:webHidden/>
              </w:rPr>
              <w:fldChar w:fldCharType="end"/>
            </w:r>
          </w:hyperlink>
        </w:p>
        <w:p w14:paraId="5F6AFA5D" w14:textId="77777777" w:rsidR="00D0597C" w:rsidRPr="00526A06" w:rsidRDefault="00F20160">
          <w:pPr>
            <w:pStyle w:val="TOC3"/>
            <w:ind w:firstLine="210"/>
            <w:rPr>
              <w:rFonts w:asciiTheme="minorHAnsi" w:eastAsiaTheme="minorEastAsia" w:hAnsiTheme="minorHAnsi" w:cstheme="minorBidi"/>
              <w:noProof/>
              <w:szCs w:val="22"/>
            </w:rPr>
          </w:pPr>
          <w:hyperlink w:anchor="_Toc32414664" w:history="1">
            <w:r w:rsidR="00D0597C" w:rsidRPr="00526A06">
              <w:rPr>
                <w:rStyle w:val="affff0"/>
                <w:noProof/>
                <w:color w:val="auto"/>
              </w:rPr>
              <w:t>3.13</w:t>
            </w:r>
            <w:r w:rsidR="00D0597C" w:rsidRPr="00526A06">
              <w:rPr>
                <w:noProof/>
                <w:webHidden/>
              </w:rPr>
              <w:tab/>
            </w:r>
            <w:r w:rsidR="004C731C" w:rsidRPr="00526A06">
              <w:rPr>
                <w:noProof/>
                <w:webHidden/>
              </w:rPr>
              <w:fldChar w:fldCharType="begin"/>
            </w:r>
            <w:r w:rsidR="00D0597C" w:rsidRPr="00526A06">
              <w:rPr>
                <w:noProof/>
                <w:webHidden/>
              </w:rPr>
              <w:instrText xml:space="preserve"> PAGEREF _Toc32414664 \h </w:instrText>
            </w:r>
            <w:r w:rsidR="004C731C" w:rsidRPr="00526A06">
              <w:rPr>
                <w:noProof/>
                <w:webHidden/>
              </w:rPr>
            </w:r>
            <w:r w:rsidR="004C731C" w:rsidRPr="00526A06">
              <w:rPr>
                <w:noProof/>
                <w:webHidden/>
              </w:rPr>
              <w:fldChar w:fldCharType="separate"/>
            </w:r>
            <w:r w:rsidR="00D0597C" w:rsidRPr="00526A06">
              <w:rPr>
                <w:noProof/>
                <w:webHidden/>
              </w:rPr>
              <w:t>3</w:t>
            </w:r>
            <w:r w:rsidR="004C731C" w:rsidRPr="00526A06">
              <w:rPr>
                <w:noProof/>
                <w:webHidden/>
              </w:rPr>
              <w:fldChar w:fldCharType="end"/>
            </w:r>
          </w:hyperlink>
        </w:p>
        <w:p w14:paraId="2613AE5C" w14:textId="77777777" w:rsidR="00D0597C" w:rsidRPr="00526A06" w:rsidRDefault="00F20160">
          <w:pPr>
            <w:pStyle w:val="TOC3"/>
            <w:ind w:firstLine="210"/>
            <w:rPr>
              <w:rFonts w:asciiTheme="minorHAnsi" w:eastAsiaTheme="minorEastAsia" w:hAnsiTheme="minorHAnsi" w:cstheme="minorBidi"/>
              <w:noProof/>
              <w:szCs w:val="22"/>
            </w:rPr>
          </w:pPr>
          <w:hyperlink w:anchor="_Toc32414665" w:history="1">
            <w:r w:rsidR="00D0597C" w:rsidRPr="00526A06">
              <w:rPr>
                <w:rStyle w:val="affff0"/>
                <w:rFonts w:ascii="Times New Roman"/>
                <w:noProof/>
                <w:color w:val="auto"/>
              </w:rPr>
              <w:t>扫描次数</w:t>
            </w:r>
            <w:r w:rsidR="00D0597C" w:rsidRPr="00526A06">
              <w:rPr>
                <w:noProof/>
                <w:webHidden/>
              </w:rPr>
              <w:tab/>
            </w:r>
            <w:r w:rsidR="004C731C" w:rsidRPr="00526A06">
              <w:rPr>
                <w:noProof/>
                <w:webHidden/>
              </w:rPr>
              <w:fldChar w:fldCharType="begin"/>
            </w:r>
            <w:r w:rsidR="00D0597C" w:rsidRPr="00526A06">
              <w:rPr>
                <w:noProof/>
                <w:webHidden/>
              </w:rPr>
              <w:instrText xml:space="preserve"> PAGEREF _Toc32414665 \h </w:instrText>
            </w:r>
            <w:r w:rsidR="004C731C" w:rsidRPr="00526A06">
              <w:rPr>
                <w:noProof/>
                <w:webHidden/>
              </w:rPr>
            </w:r>
            <w:r w:rsidR="004C731C" w:rsidRPr="00526A06">
              <w:rPr>
                <w:noProof/>
                <w:webHidden/>
              </w:rPr>
              <w:fldChar w:fldCharType="separate"/>
            </w:r>
            <w:r w:rsidR="00D0597C" w:rsidRPr="00526A06">
              <w:rPr>
                <w:noProof/>
                <w:webHidden/>
              </w:rPr>
              <w:t>3</w:t>
            </w:r>
            <w:r w:rsidR="004C731C" w:rsidRPr="00526A06">
              <w:rPr>
                <w:noProof/>
                <w:webHidden/>
              </w:rPr>
              <w:fldChar w:fldCharType="end"/>
            </w:r>
          </w:hyperlink>
        </w:p>
        <w:p w14:paraId="5C14BA77" w14:textId="77777777" w:rsidR="00D0597C" w:rsidRPr="00526A06" w:rsidRDefault="00F20160">
          <w:pPr>
            <w:pStyle w:val="TOC2"/>
            <w:rPr>
              <w:rFonts w:asciiTheme="minorHAnsi" w:eastAsiaTheme="minorEastAsia" w:hAnsiTheme="minorHAnsi" w:cstheme="minorBidi"/>
              <w:noProof/>
              <w:szCs w:val="22"/>
            </w:rPr>
          </w:pPr>
          <w:hyperlink w:anchor="_Toc32414666" w:history="1">
            <w:r w:rsidR="00D0597C" w:rsidRPr="00526A06">
              <w:rPr>
                <w:rStyle w:val="affff0"/>
                <w:rFonts w:ascii="Times New Roman"/>
                <w:noProof/>
                <w:color w:val="auto"/>
              </w:rPr>
              <w:t xml:space="preserve">4 </w:t>
            </w:r>
            <w:r w:rsidR="00D0597C" w:rsidRPr="00526A06">
              <w:rPr>
                <w:rStyle w:val="affff0"/>
                <w:rFonts w:ascii="Times New Roman"/>
                <w:noProof/>
                <w:color w:val="auto"/>
              </w:rPr>
              <w:t>要求</w:t>
            </w:r>
            <w:r w:rsidR="00D0597C" w:rsidRPr="00526A06">
              <w:rPr>
                <w:noProof/>
                <w:webHidden/>
              </w:rPr>
              <w:tab/>
            </w:r>
            <w:r w:rsidR="004C731C" w:rsidRPr="00526A06">
              <w:rPr>
                <w:noProof/>
                <w:webHidden/>
              </w:rPr>
              <w:fldChar w:fldCharType="begin"/>
            </w:r>
            <w:r w:rsidR="00D0597C" w:rsidRPr="00526A06">
              <w:rPr>
                <w:noProof/>
                <w:webHidden/>
              </w:rPr>
              <w:instrText xml:space="preserve"> PAGEREF _Toc32414666 \h </w:instrText>
            </w:r>
            <w:r w:rsidR="004C731C" w:rsidRPr="00526A06">
              <w:rPr>
                <w:noProof/>
                <w:webHidden/>
              </w:rPr>
            </w:r>
            <w:r w:rsidR="004C731C" w:rsidRPr="00526A06">
              <w:rPr>
                <w:noProof/>
                <w:webHidden/>
              </w:rPr>
              <w:fldChar w:fldCharType="separate"/>
            </w:r>
            <w:r w:rsidR="00D0597C" w:rsidRPr="00526A06">
              <w:rPr>
                <w:noProof/>
                <w:webHidden/>
              </w:rPr>
              <w:t>3</w:t>
            </w:r>
            <w:r w:rsidR="004C731C" w:rsidRPr="00526A06">
              <w:rPr>
                <w:noProof/>
                <w:webHidden/>
              </w:rPr>
              <w:fldChar w:fldCharType="end"/>
            </w:r>
          </w:hyperlink>
        </w:p>
        <w:p w14:paraId="2242462B" w14:textId="77777777" w:rsidR="00D0597C" w:rsidRPr="00526A06" w:rsidRDefault="00F20160">
          <w:pPr>
            <w:pStyle w:val="TOC3"/>
            <w:ind w:firstLine="210"/>
            <w:rPr>
              <w:rFonts w:asciiTheme="minorHAnsi" w:eastAsiaTheme="minorEastAsia" w:hAnsiTheme="minorHAnsi" w:cstheme="minorBidi"/>
              <w:noProof/>
              <w:szCs w:val="22"/>
            </w:rPr>
          </w:pPr>
          <w:hyperlink w:anchor="_Toc32414667" w:history="1">
            <w:r w:rsidR="00D0597C" w:rsidRPr="00526A06">
              <w:rPr>
                <w:rStyle w:val="affff0"/>
                <w:rFonts w:ascii="Times New Roman"/>
                <w:noProof/>
                <w:color w:val="auto"/>
              </w:rPr>
              <w:t xml:space="preserve">4.2 </w:t>
            </w:r>
            <w:r w:rsidR="00D0597C" w:rsidRPr="00526A06">
              <w:rPr>
                <w:rStyle w:val="affff0"/>
                <w:rFonts w:ascii="Times New Roman"/>
                <w:noProof/>
                <w:color w:val="auto"/>
              </w:rPr>
              <w:t>外观</w:t>
            </w:r>
            <w:r w:rsidR="00D0597C" w:rsidRPr="00526A06">
              <w:rPr>
                <w:noProof/>
                <w:webHidden/>
              </w:rPr>
              <w:tab/>
            </w:r>
            <w:r w:rsidR="004C731C" w:rsidRPr="00526A06">
              <w:rPr>
                <w:noProof/>
                <w:webHidden/>
              </w:rPr>
              <w:fldChar w:fldCharType="begin"/>
            </w:r>
            <w:r w:rsidR="00D0597C" w:rsidRPr="00526A06">
              <w:rPr>
                <w:noProof/>
                <w:webHidden/>
              </w:rPr>
              <w:instrText xml:space="preserve"> PAGEREF _Toc32414667 \h </w:instrText>
            </w:r>
            <w:r w:rsidR="004C731C" w:rsidRPr="00526A06">
              <w:rPr>
                <w:noProof/>
                <w:webHidden/>
              </w:rPr>
            </w:r>
            <w:r w:rsidR="004C731C" w:rsidRPr="00526A06">
              <w:rPr>
                <w:noProof/>
                <w:webHidden/>
              </w:rPr>
              <w:fldChar w:fldCharType="separate"/>
            </w:r>
            <w:r w:rsidR="00D0597C" w:rsidRPr="00526A06">
              <w:rPr>
                <w:noProof/>
                <w:webHidden/>
              </w:rPr>
              <w:t>3</w:t>
            </w:r>
            <w:r w:rsidR="004C731C" w:rsidRPr="00526A06">
              <w:rPr>
                <w:noProof/>
                <w:webHidden/>
              </w:rPr>
              <w:fldChar w:fldCharType="end"/>
            </w:r>
          </w:hyperlink>
        </w:p>
        <w:p w14:paraId="638A986A" w14:textId="77777777" w:rsidR="00D0597C" w:rsidRPr="00526A06" w:rsidRDefault="00F20160">
          <w:pPr>
            <w:pStyle w:val="TOC3"/>
            <w:ind w:firstLine="210"/>
            <w:rPr>
              <w:rFonts w:asciiTheme="minorHAnsi" w:eastAsiaTheme="minorEastAsia" w:hAnsiTheme="minorHAnsi" w:cstheme="minorBidi"/>
              <w:noProof/>
              <w:szCs w:val="22"/>
            </w:rPr>
          </w:pPr>
          <w:hyperlink w:anchor="_Toc32414668" w:history="1">
            <w:r w:rsidR="00D0597C" w:rsidRPr="00526A06">
              <w:rPr>
                <w:rStyle w:val="affff0"/>
                <w:rFonts w:ascii="Times New Roman"/>
                <w:noProof/>
                <w:color w:val="auto"/>
              </w:rPr>
              <w:t xml:space="preserve">4.3 </w:t>
            </w:r>
            <w:r w:rsidR="00D0597C" w:rsidRPr="00526A06">
              <w:rPr>
                <w:rStyle w:val="affff0"/>
                <w:rFonts w:ascii="Times New Roman"/>
                <w:noProof/>
                <w:color w:val="auto"/>
              </w:rPr>
              <w:t>功能要求</w:t>
            </w:r>
            <w:r w:rsidR="00D0597C" w:rsidRPr="00526A06">
              <w:rPr>
                <w:noProof/>
                <w:webHidden/>
              </w:rPr>
              <w:tab/>
            </w:r>
            <w:r w:rsidR="004C731C" w:rsidRPr="00526A06">
              <w:rPr>
                <w:noProof/>
                <w:webHidden/>
              </w:rPr>
              <w:fldChar w:fldCharType="begin"/>
            </w:r>
            <w:r w:rsidR="00D0597C" w:rsidRPr="00526A06">
              <w:rPr>
                <w:noProof/>
                <w:webHidden/>
              </w:rPr>
              <w:instrText xml:space="preserve"> PAGEREF _Toc32414668 \h </w:instrText>
            </w:r>
            <w:r w:rsidR="004C731C" w:rsidRPr="00526A06">
              <w:rPr>
                <w:noProof/>
                <w:webHidden/>
              </w:rPr>
            </w:r>
            <w:r w:rsidR="004C731C" w:rsidRPr="00526A06">
              <w:rPr>
                <w:noProof/>
                <w:webHidden/>
              </w:rPr>
              <w:fldChar w:fldCharType="separate"/>
            </w:r>
            <w:r w:rsidR="00D0597C" w:rsidRPr="00526A06">
              <w:rPr>
                <w:noProof/>
                <w:webHidden/>
              </w:rPr>
              <w:t>3</w:t>
            </w:r>
            <w:r w:rsidR="004C731C" w:rsidRPr="00526A06">
              <w:rPr>
                <w:noProof/>
                <w:webHidden/>
              </w:rPr>
              <w:fldChar w:fldCharType="end"/>
            </w:r>
          </w:hyperlink>
        </w:p>
        <w:p w14:paraId="57060E92" w14:textId="77777777" w:rsidR="00D0597C" w:rsidRPr="00526A06" w:rsidRDefault="00F20160">
          <w:pPr>
            <w:pStyle w:val="TOC3"/>
            <w:ind w:firstLine="210"/>
            <w:rPr>
              <w:rFonts w:asciiTheme="minorHAnsi" w:eastAsiaTheme="minorEastAsia" w:hAnsiTheme="minorHAnsi" w:cstheme="minorBidi"/>
              <w:noProof/>
              <w:szCs w:val="22"/>
            </w:rPr>
          </w:pPr>
          <w:hyperlink w:anchor="_Toc32414669" w:history="1">
            <w:r w:rsidR="00D0597C" w:rsidRPr="00526A06">
              <w:rPr>
                <w:rStyle w:val="affff0"/>
                <w:rFonts w:ascii="Times New Roman"/>
                <w:noProof/>
                <w:color w:val="auto"/>
              </w:rPr>
              <w:t xml:space="preserve">4.4 </w:t>
            </w:r>
            <w:r w:rsidR="00D0597C" w:rsidRPr="00526A06">
              <w:rPr>
                <w:rStyle w:val="affff0"/>
                <w:rFonts w:ascii="Times New Roman"/>
                <w:noProof/>
                <w:color w:val="auto"/>
              </w:rPr>
              <w:t>性能要求</w:t>
            </w:r>
            <w:r w:rsidR="00D0597C" w:rsidRPr="00526A06">
              <w:rPr>
                <w:noProof/>
                <w:webHidden/>
              </w:rPr>
              <w:tab/>
            </w:r>
            <w:r w:rsidR="004C731C" w:rsidRPr="00526A06">
              <w:rPr>
                <w:noProof/>
                <w:webHidden/>
              </w:rPr>
              <w:fldChar w:fldCharType="begin"/>
            </w:r>
            <w:r w:rsidR="00D0597C" w:rsidRPr="00526A06">
              <w:rPr>
                <w:noProof/>
                <w:webHidden/>
              </w:rPr>
              <w:instrText xml:space="preserve"> PAGEREF _Toc32414669 \h </w:instrText>
            </w:r>
            <w:r w:rsidR="004C731C" w:rsidRPr="00526A06">
              <w:rPr>
                <w:noProof/>
                <w:webHidden/>
              </w:rPr>
            </w:r>
            <w:r w:rsidR="004C731C" w:rsidRPr="00526A06">
              <w:rPr>
                <w:noProof/>
                <w:webHidden/>
              </w:rPr>
              <w:fldChar w:fldCharType="separate"/>
            </w:r>
            <w:r w:rsidR="00D0597C" w:rsidRPr="00526A06">
              <w:rPr>
                <w:noProof/>
                <w:webHidden/>
              </w:rPr>
              <w:t>3</w:t>
            </w:r>
            <w:r w:rsidR="004C731C" w:rsidRPr="00526A06">
              <w:rPr>
                <w:noProof/>
                <w:webHidden/>
              </w:rPr>
              <w:fldChar w:fldCharType="end"/>
            </w:r>
          </w:hyperlink>
        </w:p>
        <w:p w14:paraId="1E69DEBE" w14:textId="77777777" w:rsidR="00D0597C" w:rsidRPr="00526A06" w:rsidRDefault="00F20160">
          <w:pPr>
            <w:pStyle w:val="TOC3"/>
            <w:ind w:firstLine="210"/>
            <w:rPr>
              <w:rFonts w:asciiTheme="minorHAnsi" w:eastAsiaTheme="minorEastAsia" w:hAnsiTheme="minorHAnsi" w:cstheme="minorBidi"/>
              <w:noProof/>
              <w:szCs w:val="22"/>
            </w:rPr>
          </w:pPr>
          <w:hyperlink w:anchor="_Toc32414670" w:history="1">
            <w:r w:rsidR="00D0597C" w:rsidRPr="00526A06">
              <w:rPr>
                <w:rStyle w:val="affff0"/>
                <w:rFonts w:ascii="Times New Roman"/>
                <w:noProof/>
                <w:color w:val="auto"/>
              </w:rPr>
              <w:t xml:space="preserve">4.5 </w:t>
            </w:r>
            <w:r w:rsidR="00D0597C" w:rsidRPr="00526A06">
              <w:rPr>
                <w:rStyle w:val="affff0"/>
                <w:rFonts w:ascii="Times New Roman"/>
                <w:noProof/>
                <w:color w:val="auto"/>
              </w:rPr>
              <w:t>一般要求</w:t>
            </w:r>
            <w:r w:rsidR="00D0597C" w:rsidRPr="00526A06">
              <w:rPr>
                <w:noProof/>
                <w:webHidden/>
              </w:rPr>
              <w:tab/>
            </w:r>
            <w:r w:rsidR="004C731C" w:rsidRPr="00526A06">
              <w:rPr>
                <w:noProof/>
                <w:webHidden/>
              </w:rPr>
              <w:fldChar w:fldCharType="begin"/>
            </w:r>
            <w:r w:rsidR="00D0597C" w:rsidRPr="00526A06">
              <w:rPr>
                <w:noProof/>
                <w:webHidden/>
              </w:rPr>
              <w:instrText xml:space="preserve"> PAGEREF _Toc32414670 \h </w:instrText>
            </w:r>
            <w:r w:rsidR="004C731C" w:rsidRPr="00526A06">
              <w:rPr>
                <w:noProof/>
                <w:webHidden/>
              </w:rPr>
            </w:r>
            <w:r w:rsidR="004C731C" w:rsidRPr="00526A06">
              <w:rPr>
                <w:noProof/>
                <w:webHidden/>
              </w:rPr>
              <w:fldChar w:fldCharType="separate"/>
            </w:r>
            <w:r w:rsidR="00D0597C" w:rsidRPr="00526A06">
              <w:rPr>
                <w:noProof/>
                <w:webHidden/>
              </w:rPr>
              <w:t>4</w:t>
            </w:r>
            <w:r w:rsidR="004C731C" w:rsidRPr="00526A06">
              <w:rPr>
                <w:noProof/>
                <w:webHidden/>
              </w:rPr>
              <w:fldChar w:fldCharType="end"/>
            </w:r>
          </w:hyperlink>
        </w:p>
        <w:p w14:paraId="5E92E17C" w14:textId="77777777" w:rsidR="00D0597C" w:rsidRPr="00526A06" w:rsidRDefault="00F20160">
          <w:pPr>
            <w:pStyle w:val="TOC3"/>
            <w:ind w:firstLine="210"/>
            <w:rPr>
              <w:rFonts w:asciiTheme="minorHAnsi" w:eastAsiaTheme="minorEastAsia" w:hAnsiTheme="minorHAnsi" w:cstheme="minorBidi"/>
              <w:noProof/>
              <w:szCs w:val="22"/>
            </w:rPr>
          </w:pPr>
          <w:hyperlink w:anchor="_Toc32414671" w:history="1">
            <w:r w:rsidR="00D0597C" w:rsidRPr="00526A06">
              <w:rPr>
                <w:rStyle w:val="affff0"/>
                <w:rFonts w:ascii="Times New Roman"/>
                <w:noProof/>
                <w:color w:val="auto"/>
              </w:rPr>
              <w:t xml:space="preserve">4.6 </w:t>
            </w:r>
            <w:r w:rsidR="00D0597C" w:rsidRPr="00526A06">
              <w:rPr>
                <w:rStyle w:val="affff0"/>
                <w:rFonts w:ascii="Times New Roman"/>
                <w:noProof/>
                <w:color w:val="auto"/>
              </w:rPr>
              <w:t>环境适应性</w:t>
            </w:r>
            <w:r w:rsidR="00D0597C" w:rsidRPr="00526A06">
              <w:rPr>
                <w:noProof/>
                <w:webHidden/>
              </w:rPr>
              <w:tab/>
            </w:r>
            <w:r w:rsidR="004C731C" w:rsidRPr="00526A06">
              <w:rPr>
                <w:noProof/>
                <w:webHidden/>
              </w:rPr>
              <w:fldChar w:fldCharType="begin"/>
            </w:r>
            <w:r w:rsidR="00D0597C" w:rsidRPr="00526A06">
              <w:rPr>
                <w:noProof/>
                <w:webHidden/>
              </w:rPr>
              <w:instrText xml:space="preserve"> PAGEREF _Toc32414671 \h </w:instrText>
            </w:r>
            <w:r w:rsidR="004C731C" w:rsidRPr="00526A06">
              <w:rPr>
                <w:noProof/>
                <w:webHidden/>
              </w:rPr>
            </w:r>
            <w:r w:rsidR="004C731C" w:rsidRPr="00526A06">
              <w:rPr>
                <w:noProof/>
                <w:webHidden/>
              </w:rPr>
              <w:fldChar w:fldCharType="separate"/>
            </w:r>
            <w:r w:rsidR="00D0597C" w:rsidRPr="00526A06">
              <w:rPr>
                <w:noProof/>
                <w:webHidden/>
              </w:rPr>
              <w:t>5</w:t>
            </w:r>
            <w:r w:rsidR="004C731C" w:rsidRPr="00526A06">
              <w:rPr>
                <w:noProof/>
                <w:webHidden/>
              </w:rPr>
              <w:fldChar w:fldCharType="end"/>
            </w:r>
          </w:hyperlink>
        </w:p>
        <w:p w14:paraId="43E1304F" w14:textId="77777777" w:rsidR="00D0597C" w:rsidRPr="00526A06" w:rsidRDefault="00F20160">
          <w:pPr>
            <w:pStyle w:val="TOC3"/>
            <w:ind w:firstLine="210"/>
            <w:rPr>
              <w:rFonts w:asciiTheme="minorHAnsi" w:eastAsiaTheme="minorEastAsia" w:hAnsiTheme="minorHAnsi" w:cstheme="minorBidi"/>
              <w:noProof/>
              <w:szCs w:val="22"/>
            </w:rPr>
          </w:pPr>
          <w:hyperlink w:anchor="_Toc32414672" w:history="1">
            <w:r w:rsidR="00D0597C" w:rsidRPr="00526A06">
              <w:rPr>
                <w:rStyle w:val="affff0"/>
                <w:rFonts w:ascii="Times New Roman"/>
                <w:noProof/>
                <w:color w:val="auto"/>
              </w:rPr>
              <w:t xml:space="preserve">4.7 </w:t>
            </w:r>
            <w:r w:rsidR="00D0597C" w:rsidRPr="00526A06">
              <w:rPr>
                <w:rStyle w:val="affff0"/>
                <w:rFonts w:ascii="Times New Roman"/>
                <w:noProof/>
                <w:color w:val="auto"/>
              </w:rPr>
              <w:t>抗运输性</w:t>
            </w:r>
            <w:r w:rsidR="00D0597C" w:rsidRPr="00526A06">
              <w:rPr>
                <w:noProof/>
                <w:webHidden/>
              </w:rPr>
              <w:tab/>
            </w:r>
            <w:r w:rsidR="004C731C" w:rsidRPr="00526A06">
              <w:rPr>
                <w:noProof/>
                <w:webHidden/>
              </w:rPr>
              <w:fldChar w:fldCharType="begin"/>
            </w:r>
            <w:r w:rsidR="00D0597C" w:rsidRPr="00526A06">
              <w:rPr>
                <w:noProof/>
                <w:webHidden/>
              </w:rPr>
              <w:instrText xml:space="preserve"> PAGEREF _Toc32414672 \h </w:instrText>
            </w:r>
            <w:r w:rsidR="004C731C" w:rsidRPr="00526A06">
              <w:rPr>
                <w:noProof/>
                <w:webHidden/>
              </w:rPr>
            </w:r>
            <w:r w:rsidR="004C731C" w:rsidRPr="00526A06">
              <w:rPr>
                <w:noProof/>
                <w:webHidden/>
              </w:rPr>
              <w:fldChar w:fldCharType="separate"/>
            </w:r>
            <w:r w:rsidR="00D0597C" w:rsidRPr="00526A06">
              <w:rPr>
                <w:noProof/>
                <w:webHidden/>
              </w:rPr>
              <w:t>5</w:t>
            </w:r>
            <w:r w:rsidR="004C731C" w:rsidRPr="00526A06">
              <w:rPr>
                <w:noProof/>
                <w:webHidden/>
              </w:rPr>
              <w:fldChar w:fldCharType="end"/>
            </w:r>
          </w:hyperlink>
        </w:p>
        <w:p w14:paraId="31070D82" w14:textId="77777777" w:rsidR="00D0597C" w:rsidRPr="00526A06" w:rsidRDefault="00F20160">
          <w:pPr>
            <w:pStyle w:val="TOC3"/>
            <w:ind w:firstLine="210"/>
            <w:rPr>
              <w:rFonts w:asciiTheme="minorHAnsi" w:eastAsiaTheme="minorEastAsia" w:hAnsiTheme="minorHAnsi" w:cstheme="minorBidi"/>
              <w:noProof/>
              <w:szCs w:val="22"/>
            </w:rPr>
          </w:pPr>
          <w:hyperlink w:anchor="_Toc32414673" w:history="1">
            <w:r w:rsidR="00D0597C" w:rsidRPr="00526A06">
              <w:rPr>
                <w:rStyle w:val="affff0"/>
                <w:rFonts w:ascii="Times New Roman"/>
                <w:noProof/>
                <w:color w:val="auto"/>
              </w:rPr>
              <w:t xml:space="preserve">4.8 </w:t>
            </w:r>
            <w:r w:rsidR="00D0597C" w:rsidRPr="00526A06">
              <w:rPr>
                <w:rStyle w:val="affff0"/>
                <w:rFonts w:ascii="Times New Roman"/>
                <w:noProof/>
                <w:color w:val="auto"/>
              </w:rPr>
              <w:t>电磁兼容性</w:t>
            </w:r>
            <w:r w:rsidR="00D0597C" w:rsidRPr="00526A06">
              <w:rPr>
                <w:noProof/>
                <w:webHidden/>
              </w:rPr>
              <w:tab/>
            </w:r>
            <w:r w:rsidR="004C731C" w:rsidRPr="00526A06">
              <w:rPr>
                <w:noProof/>
                <w:webHidden/>
              </w:rPr>
              <w:fldChar w:fldCharType="begin"/>
            </w:r>
            <w:r w:rsidR="00D0597C" w:rsidRPr="00526A06">
              <w:rPr>
                <w:noProof/>
                <w:webHidden/>
              </w:rPr>
              <w:instrText xml:space="preserve"> PAGEREF _Toc32414673 \h </w:instrText>
            </w:r>
            <w:r w:rsidR="004C731C" w:rsidRPr="00526A06">
              <w:rPr>
                <w:noProof/>
                <w:webHidden/>
              </w:rPr>
            </w:r>
            <w:r w:rsidR="004C731C" w:rsidRPr="00526A06">
              <w:rPr>
                <w:noProof/>
                <w:webHidden/>
              </w:rPr>
              <w:fldChar w:fldCharType="separate"/>
            </w:r>
            <w:r w:rsidR="00D0597C" w:rsidRPr="00526A06">
              <w:rPr>
                <w:noProof/>
                <w:webHidden/>
              </w:rPr>
              <w:t>5</w:t>
            </w:r>
            <w:r w:rsidR="004C731C" w:rsidRPr="00526A06">
              <w:rPr>
                <w:noProof/>
                <w:webHidden/>
              </w:rPr>
              <w:fldChar w:fldCharType="end"/>
            </w:r>
          </w:hyperlink>
        </w:p>
        <w:p w14:paraId="769E00A7" w14:textId="77777777" w:rsidR="00D0597C" w:rsidRPr="00526A06" w:rsidRDefault="00F20160">
          <w:pPr>
            <w:pStyle w:val="TOC3"/>
            <w:ind w:firstLine="210"/>
            <w:rPr>
              <w:rFonts w:asciiTheme="minorHAnsi" w:eastAsiaTheme="minorEastAsia" w:hAnsiTheme="minorHAnsi" w:cstheme="minorBidi"/>
              <w:noProof/>
              <w:szCs w:val="22"/>
            </w:rPr>
          </w:pPr>
          <w:hyperlink w:anchor="_Toc32414674" w:history="1">
            <w:r w:rsidR="00D0597C" w:rsidRPr="00526A06">
              <w:rPr>
                <w:rStyle w:val="affff0"/>
                <w:rFonts w:ascii="Times New Roman"/>
                <w:noProof/>
                <w:color w:val="auto"/>
              </w:rPr>
              <w:t xml:space="preserve">4.9 </w:t>
            </w:r>
            <w:r w:rsidR="00D0597C" w:rsidRPr="00526A06">
              <w:rPr>
                <w:rStyle w:val="affff0"/>
                <w:rFonts w:ascii="Times New Roman"/>
                <w:noProof/>
                <w:color w:val="auto"/>
              </w:rPr>
              <w:t>安全性</w:t>
            </w:r>
            <w:r w:rsidR="00D0597C" w:rsidRPr="00526A06">
              <w:rPr>
                <w:noProof/>
                <w:webHidden/>
              </w:rPr>
              <w:tab/>
            </w:r>
            <w:r w:rsidR="004C731C" w:rsidRPr="00526A06">
              <w:rPr>
                <w:noProof/>
                <w:webHidden/>
              </w:rPr>
              <w:fldChar w:fldCharType="begin"/>
            </w:r>
            <w:r w:rsidR="00D0597C" w:rsidRPr="00526A06">
              <w:rPr>
                <w:noProof/>
                <w:webHidden/>
              </w:rPr>
              <w:instrText xml:space="preserve"> PAGEREF _Toc32414674 \h </w:instrText>
            </w:r>
            <w:r w:rsidR="004C731C" w:rsidRPr="00526A06">
              <w:rPr>
                <w:noProof/>
                <w:webHidden/>
              </w:rPr>
            </w:r>
            <w:r w:rsidR="004C731C" w:rsidRPr="00526A06">
              <w:rPr>
                <w:noProof/>
                <w:webHidden/>
              </w:rPr>
              <w:fldChar w:fldCharType="separate"/>
            </w:r>
            <w:r w:rsidR="00D0597C" w:rsidRPr="00526A06">
              <w:rPr>
                <w:noProof/>
                <w:webHidden/>
              </w:rPr>
              <w:t>5</w:t>
            </w:r>
            <w:r w:rsidR="004C731C" w:rsidRPr="00526A06">
              <w:rPr>
                <w:noProof/>
                <w:webHidden/>
              </w:rPr>
              <w:fldChar w:fldCharType="end"/>
            </w:r>
          </w:hyperlink>
        </w:p>
        <w:p w14:paraId="268BEB00" w14:textId="77777777" w:rsidR="00D0597C" w:rsidRPr="00526A06" w:rsidRDefault="00F20160">
          <w:pPr>
            <w:pStyle w:val="TOC2"/>
            <w:rPr>
              <w:rFonts w:asciiTheme="minorHAnsi" w:eastAsiaTheme="minorEastAsia" w:hAnsiTheme="minorHAnsi" w:cstheme="minorBidi"/>
              <w:noProof/>
              <w:szCs w:val="22"/>
            </w:rPr>
          </w:pPr>
          <w:hyperlink w:anchor="_Toc32414675" w:history="1">
            <w:r w:rsidR="00D0597C" w:rsidRPr="00526A06">
              <w:rPr>
                <w:rStyle w:val="affff0"/>
                <w:rFonts w:ascii="Times New Roman"/>
                <w:noProof/>
                <w:color w:val="auto"/>
              </w:rPr>
              <w:t xml:space="preserve">5 </w:t>
            </w:r>
            <w:r w:rsidR="00D0597C" w:rsidRPr="00526A06">
              <w:rPr>
                <w:rStyle w:val="affff0"/>
                <w:rFonts w:ascii="Times New Roman"/>
                <w:noProof/>
                <w:color w:val="auto"/>
              </w:rPr>
              <w:t>试验方法</w:t>
            </w:r>
            <w:r w:rsidR="00D0597C" w:rsidRPr="00526A06">
              <w:rPr>
                <w:noProof/>
                <w:webHidden/>
              </w:rPr>
              <w:tab/>
            </w:r>
            <w:r w:rsidR="004C731C" w:rsidRPr="00526A06">
              <w:rPr>
                <w:noProof/>
                <w:webHidden/>
              </w:rPr>
              <w:fldChar w:fldCharType="begin"/>
            </w:r>
            <w:r w:rsidR="00D0597C" w:rsidRPr="00526A06">
              <w:rPr>
                <w:noProof/>
                <w:webHidden/>
              </w:rPr>
              <w:instrText xml:space="preserve"> PAGEREF _Toc32414675 \h </w:instrText>
            </w:r>
            <w:r w:rsidR="004C731C" w:rsidRPr="00526A06">
              <w:rPr>
                <w:noProof/>
                <w:webHidden/>
              </w:rPr>
            </w:r>
            <w:r w:rsidR="004C731C" w:rsidRPr="00526A06">
              <w:rPr>
                <w:noProof/>
                <w:webHidden/>
              </w:rPr>
              <w:fldChar w:fldCharType="separate"/>
            </w:r>
            <w:r w:rsidR="00D0597C" w:rsidRPr="00526A06">
              <w:rPr>
                <w:noProof/>
                <w:webHidden/>
              </w:rPr>
              <w:t>5</w:t>
            </w:r>
            <w:r w:rsidR="004C731C" w:rsidRPr="00526A06">
              <w:rPr>
                <w:noProof/>
                <w:webHidden/>
              </w:rPr>
              <w:fldChar w:fldCharType="end"/>
            </w:r>
          </w:hyperlink>
        </w:p>
        <w:p w14:paraId="60C31ADE" w14:textId="77777777" w:rsidR="00D0597C" w:rsidRPr="00526A06" w:rsidRDefault="00F20160">
          <w:pPr>
            <w:pStyle w:val="TOC3"/>
            <w:ind w:firstLine="210"/>
            <w:rPr>
              <w:rFonts w:asciiTheme="minorHAnsi" w:eastAsiaTheme="minorEastAsia" w:hAnsiTheme="minorHAnsi" w:cstheme="minorBidi"/>
              <w:noProof/>
              <w:szCs w:val="22"/>
            </w:rPr>
          </w:pPr>
          <w:hyperlink w:anchor="_Toc32414676" w:history="1">
            <w:r w:rsidR="00D0597C" w:rsidRPr="00526A06">
              <w:rPr>
                <w:rStyle w:val="affff0"/>
                <w:rFonts w:ascii="Times New Roman"/>
                <w:noProof/>
                <w:color w:val="auto"/>
              </w:rPr>
              <w:t xml:space="preserve">5.1 </w:t>
            </w:r>
            <w:r w:rsidR="00D0597C" w:rsidRPr="00526A06">
              <w:rPr>
                <w:rStyle w:val="affff0"/>
                <w:rFonts w:ascii="Times New Roman"/>
                <w:noProof/>
                <w:color w:val="auto"/>
              </w:rPr>
              <w:t>试验条件</w:t>
            </w:r>
            <w:r w:rsidR="00D0597C" w:rsidRPr="00526A06">
              <w:rPr>
                <w:noProof/>
                <w:webHidden/>
              </w:rPr>
              <w:tab/>
            </w:r>
            <w:r w:rsidR="004C731C" w:rsidRPr="00526A06">
              <w:rPr>
                <w:noProof/>
                <w:webHidden/>
              </w:rPr>
              <w:fldChar w:fldCharType="begin"/>
            </w:r>
            <w:r w:rsidR="00D0597C" w:rsidRPr="00526A06">
              <w:rPr>
                <w:noProof/>
                <w:webHidden/>
              </w:rPr>
              <w:instrText xml:space="preserve"> PAGEREF _Toc32414676 \h </w:instrText>
            </w:r>
            <w:r w:rsidR="004C731C" w:rsidRPr="00526A06">
              <w:rPr>
                <w:noProof/>
                <w:webHidden/>
              </w:rPr>
            </w:r>
            <w:r w:rsidR="004C731C" w:rsidRPr="00526A06">
              <w:rPr>
                <w:noProof/>
                <w:webHidden/>
              </w:rPr>
              <w:fldChar w:fldCharType="separate"/>
            </w:r>
            <w:r w:rsidR="00D0597C" w:rsidRPr="00526A06">
              <w:rPr>
                <w:noProof/>
                <w:webHidden/>
              </w:rPr>
              <w:t>5</w:t>
            </w:r>
            <w:r w:rsidR="004C731C" w:rsidRPr="00526A06">
              <w:rPr>
                <w:noProof/>
                <w:webHidden/>
              </w:rPr>
              <w:fldChar w:fldCharType="end"/>
            </w:r>
          </w:hyperlink>
        </w:p>
        <w:p w14:paraId="37EA9582" w14:textId="77777777" w:rsidR="00D0597C" w:rsidRPr="00526A06" w:rsidRDefault="00F20160">
          <w:pPr>
            <w:pStyle w:val="TOC3"/>
            <w:ind w:firstLine="210"/>
            <w:rPr>
              <w:rFonts w:asciiTheme="minorHAnsi" w:eastAsiaTheme="minorEastAsia" w:hAnsiTheme="minorHAnsi" w:cstheme="minorBidi"/>
              <w:noProof/>
              <w:szCs w:val="22"/>
            </w:rPr>
          </w:pPr>
          <w:hyperlink w:anchor="_Toc32414677" w:history="1">
            <w:r w:rsidR="00D0597C" w:rsidRPr="00526A06">
              <w:rPr>
                <w:rStyle w:val="affff0"/>
                <w:rFonts w:ascii="Times New Roman"/>
                <w:noProof/>
                <w:color w:val="auto"/>
              </w:rPr>
              <w:t xml:space="preserve">5.2 </w:t>
            </w:r>
            <w:r w:rsidR="00D0597C" w:rsidRPr="00526A06">
              <w:rPr>
                <w:rStyle w:val="affff0"/>
                <w:rFonts w:ascii="Times New Roman"/>
                <w:noProof/>
                <w:color w:val="auto"/>
              </w:rPr>
              <w:t>外观试验</w:t>
            </w:r>
            <w:r w:rsidR="00D0597C" w:rsidRPr="00526A06">
              <w:rPr>
                <w:noProof/>
                <w:webHidden/>
              </w:rPr>
              <w:tab/>
            </w:r>
            <w:r w:rsidR="004C731C" w:rsidRPr="00526A06">
              <w:rPr>
                <w:noProof/>
                <w:webHidden/>
              </w:rPr>
              <w:fldChar w:fldCharType="begin"/>
            </w:r>
            <w:r w:rsidR="00D0597C" w:rsidRPr="00526A06">
              <w:rPr>
                <w:noProof/>
                <w:webHidden/>
              </w:rPr>
              <w:instrText xml:space="preserve"> PAGEREF _Toc32414677 \h </w:instrText>
            </w:r>
            <w:r w:rsidR="004C731C" w:rsidRPr="00526A06">
              <w:rPr>
                <w:noProof/>
                <w:webHidden/>
              </w:rPr>
            </w:r>
            <w:r w:rsidR="004C731C" w:rsidRPr="00526A06">
              <w:rPr>
                <w:noProof/>
                <w:webHidden/>
              </w:rPr>
              <w:fldChar w:fldCharType="separate"/>
            </w:r>
            <w:r w:rsidR="00D0597C" w:rsidRPr="00526A06">
              <w:rPr>
                <w:noProof/>
                <w:webHidden/>
              </w:rPr>
              <w:t>6</w:t>
            </w:r>
            <w:r w:rsidR="004C731C" w:rsidRPr="00526A06">
              <w:rPr>
                <w:noProof/>
                <w:webHidden/>
              </w:rPr>
              <w:fldChar w:fldCharType="end"/>
            </w:r>
          </w:hyperlink>
        </w:p>
        <w:p w14:paraId="3D76746B" w14:textId="77777777" w:rsidR="00D0597C" w:rsidRPr="00526A06" w:rsidRDefault="00F20160">
          <w:pPr>
            <w:pStyle w:val="TOC3"/>
            <w:ind w:firstLine="210"/>
            <w:rPr>
              <w:rFonts w:asciiTheme="minorHAnsi" w:eastAsiaTheme="minorEastAsia" w:hAnsiTheme="minorHAnsi" w:cstheme="minorBidi"/>
              <w:noProof/>
              <w:szCs w:val="22"/>
            </w:rPr>
          </w:pPr>
          <w:hyperlink w:anchor="_Toc32414678" w:history="1">
            <w:r w:rsidR="00D0597C" w:rsidRPr="00526A06">
              <w:rPr>
                <w:rStyle w:val="affff0"/>
                <w:rFonts w:ascii="Times New Roman"/>
                <w:noProof/>
                <w:color w:val="auto"/>
              </w:rPr>
              <w:t xml:space="preserve">5.3 </w:t>
            </w:r>
            <w:r w:rsidR="00D0597C" w:rsidRPr="00526A06">
              <w:rPr>
                <w:rStyle w:val="affff0"/>
                <w:rFonts w:ascii="Times New Roman"/>
                <w:noProof/>
                <w:color w:val="auto"/>
              </w:rPr>
              <w:t>功能试验</w:t>
            </w:r>
            <w:r w:rsidR="00D0597C" w:rsidRPr="00526A06">
              <w:rPr>
                <w:noProof/>
                <w:webHidden/>
              </w:rPr>
              <w:tab/>
            </w:r>
            <w:r w:rsidR="004C731C" w:rsidRPr="00526A06">
              <w:rPr>
                <w:noProof/>
                <w:webHidden/>
              </w:rPr>
              <w:fldChar w:fldCharType="begin"/>
            </w:r>
            <w:r w:rsidR="00D0597C" w:rsidRPr="00526A06">
              <w:rPr>
                <w:noProof/>
                <w:webHidden/>
              </w:rPr>
              <w:instrText xml:space="preserve"> PAGEREF _Toc32414678 \h </w:instrText>
            </w:r>
            <w:r w:rsidR="004C731C" w:rsidRPr="00526A06">
              <w:rPr>
                <w:noProof/>
                <w:webHidden/>
              </w:rPr>
            </w:r>
            <w:r w:rsidR="004C731C" w:rsidRPr="00526A06">
              <w:rPr>
                <w:noProof/>
                <w:webHidden/>
              </w:rPr>
              <w:fldChar w:fldCharType="separate"/>
            </w:r>
            <w:r w:rsidR="00D0597C" w:rsidRPr="00526A06">
              <w:rPr>
                <w:noProof/>
                <w:webHidden/>
              </w:rPr>
              <w:t>6</w:t>
            </w:r>
            <w:r w:rsidR="004C731C" w:rsidRPr="00526A06">
              <w:rPr>
                <w:noProof/>
                <w:webHidden/>
              </w:rPr>
              <w:fldChar w:fldCharType="end"/>
            </w:r>
          </w:hyperlink>
        </w:p>
        <w:p w14:paraId="045CFEB2" w14:textId="77777777" w:rsidR="00D0597C" w:rsidRPr="00526A06" w:rsidRDefault="00F20160">
          <w:pPr>
            <w:pStyle w:val="TOC3"/>
            <w:ind w:firstLine="210"/>
            <w:rPr>
              <w:rFonts w:asciiTheme="minorHAnsi" w:eastAsiaTheme="minorEastAsia" w:hAnsiTheme="minorHAnsi" w:cstheme="minorBidi"/>
              <w:noProof/>
              <w:szCs w:val="22"/>
            </w:rPr>
          </w:pPr>
          <w:hyperlink w:anchor="_Toc32414679" w:history="1">
            <w:r w:rsidR="00D0597C" w:rsidRPr="00526A06">
              <w:rPr>
                <w:rStyle w:val="affff0"/>
                <w:rFonts w:ascii="Times New Roman"/>
                <w:noProof/>
                <w:color w:val="auto"/>
              </w:rPr>
              <w:t xml:space="preserve">5.4 </w:t>
            </w:r>
            <w:r w:rsidR="00D0597C" w:rsidRPr="00526A06">
              <w:rPr>
                <w:rStyle w:val="affff0"/>
                <w:rFonts w:ascii="Times New Roman"/>
                <w:noProof/>
                <w:color w:val="auto"/>
              </w:rPr>
              <w:t>性能试验</w:t>
            </w:r>
            <w:r w:rsidR="00D0597C" w:rsidRPr="00526A06">
              <w:rPr>
                <w:noProof/>
                <w:webHidden/>
              </w:rPr>
              <w:tab/>
            </w:r>
            <w:r w:rsidR="004C731C" w:rsidRPr="00526A06">
              <w:rPr>
                <w:noProof/>
                <w:webHidden/>
              </w:rPr>
              <w:fldChar w:fldCharType="begin"/>
            </w:r>
            <w:r w:rsidR="00D0597C" w:rsidRPr="00526A06">
              <w:rPr>
                <w:noProof/>
                <w:webHidden/>
              </w:rPr>
              <w:instrText xml:space="preserve"> PAGEREF _Toc32414679 \h </w:instrText>
            </w:r>
            <w:r w:rsidR="004C731C" w:rsidRPr="00526A06">
              <w:rPr>
                <w:noProof/>
                <w:webHidden/>
              </w:rPr>
            </w:r>
            <w:r w:rsidR="004C731C" w:rsidRPr="00526A06">
              <w:rPr>
                <w:noProof/>
                <w:webHidden/>
              </w:rPr>
              <w:fldChar w:fldCharType="separate"/>
            </w:r>
            <w:r w:rsidR="00D0597C" w:rsidRPr="00526A06">
              <w:rPr>
                <w:noProof/>
                <w:webHidden/>
              </w:rPr>
              <w:t>6</w:t>
            </w:r>
            <w:r w:rsidR="004C731C" w:rsidRPr="00526A06">
              <w:rPr>
                <w:noProof/>
                <w:webHidden/>
              </w:rPr>
              <w:fldChar w:fldCharType="end"/>
            </w:r>
          </w:hyperlink>
        </w:p>
        <w:p w14:paraId="7EA3B3A0" w14:textId="77777777" w:rsidR="00D0597C" w:rsidRPr="00526A06" w:rsidRDefault="00F20160">
          <w:pPr>
            <w:pStyle w:val="TOC3"/>
            <w:ind w:firstLine="210"/>
            <w:rPr>
              <w:rFonts w:asciiTheme="minorHAnsi" w:eastAsiaTheme="minorEastAsia" w:hAnsiTheme="minorHAnsi" w:cstheme="minorBidi"/>
              <w:noProof/>
              <w:szCs w:val="22"/>
            </w:rPr>
          </w:pPr>
          <w:hyperlink w:anchor="_Toc32414680" w:history="1">
            <w:r w:rsidR="00D0597C" w:rsidRPr="00526A06">
              <w:rPr>
                <w:rStyle w:val="affff0"/>
                <w:rFonts w:ascii="Times New Roman"/>
                <w:noProof/>
                <w:color w:val="auto"/>
              </w:rPr>
              <w:t xml:space="preserve">5.5 </w:t>
            </w:r>
            <w:r w:rsidR="00D0597C" w:rsidRPr="00526A06">
              <w:rPr>
                <w:rStyle w:val="affff0"/>
                <w:rFonts w:ascii="Times New Roman"/>
                <w:noProof/>
                <w:color w:val="auto"/>
              </w:rPr>
              <w:t>仪器一般要求</w:t>
            </w:r>
            <w:r w:rsidR="00D0597C" w:rsidRPr="00526A06">
              <w:rPr>
                <w:noProof/>
                <w:webHidden/>
              </w:rPr>
              <w:tab/>
            </w:r>
            <w:r w:rsidR="004C731C" w:rsidRPr="00526A06">
              <w:rPr>
                <w:noProof/>
                <w:webHidden/>
              </w:rPr>
              <w:fldChar w:fldCharType="begin"/>
            </w:r>
            <w:r w:rsidR="00D0597C" w:rsidRPr="00526A06">
              <w:rPr>
                <w:noProof/>
                <w:webHidden/>
              </w:rPr>
              <w:instrText xml:space="preserve"> PAGEREF _Toc32414680 \h </w:instrText>
            </w:r>
            <w:r w:rsidR="004C731C" w:rsidRPr="00526A06">
              <w:rPr>
                <w:noProof/>
                <w:webHidden/>
              </w:rPr>
            </w:r>
            <w:r w:rsidR="004C731C" w:rsidRPr="00526A06">
              <w:rPr>
                <w:noProof/>
                <w:webHidden/>
              </w:rPr>
              <w:fldChar w:fldCharType="separate"/>
            </w:r>
            <w:r w:rsidR="00D0597C" w:rsidRPr="00526A06">
              <w:rPr>
                <w:noProof/>
                <w:webHidden/>
              </w:rPr>
              <w:t>8</w:t>
            </w:r>
            <w:r w:rsidR="004C731C" w:rsidRPr="00526A06">
              <w:rPr>
                <w:noProof/>
                <w:webHidden/>
              </w:rPr>
              <w:fldChar w:fldCharType="end"/>
            </w:r>
          </w:hyperlink>
        </w:p>
        <w:p w14:paraId="692EED78" w14:textId="77777777" w:rsidR="00D0597C" w:rsidRPr="00526A06" w:rsidRDefault="00F20160">
          <w:pPr>
            <w:pStyle w:val="TOC3"/>
            <w:ind w:firstLine="210"/>
            <w:rPr>
              <w:rFonts w:asciiTheme="minorHAnsi" w:eastAsiaTheme="minorEastAsia" w:hAnsiTheme="minorHAnsi" w:cstheme="minorBidi"/>
              <w:noProof/>
              <w:szCs w:val="22"/>
            </w:rPr>
          </w:pPr>
          <w:hyperlink w:anchor="_Toc32414681" w:history="1">
            <w:r w:rsidR="00D0597C" w:rsidRPr="00526A06">
              <w:rPr>
                <w:rStyle w:val="affff0"/>
                <w:rFonts w:ascii="Times New Roman"/>
                <w:noProof/>
                <w:color w:val="auto"/>
              </w:rPr>
              <w:t xml:space="preserve">5.6 </w:t>
            </w:r>
            <w:r w:rsidR="00D0597C" w:rsidRPr="00526A06">
              <w:rPr>
                <w:rStyle w:val="affff0"/>
                <w:rFonts w:ascii="Times New Roman"/>
                <w:noProof/>
                <w:color w:val="auto"/>
              </w:rPr>
              <w:t>环境适应性</w:t>
            </w:r>
            <w:r w:rsidR="00D0597C" w:rsidRPr="00526A06">
              <w:rPr>
                <w:noProof/>
                <w:webHidden/>
              </w:rPr>
              <w:tab/>
            </w:r>
            <w:r w:rsidR="004C731C" w:rsidRPr="00526A06">
              <w:rPr>
                <w:noProof/>
                <w:webHidden/>
              </w:rPr>
              <w:fldChar w:fldCharType="begin"/>
            </w:r>
            <w:r w:rsidR="00D0597C" w:rsidRPr="00526A06">
              <w:rPr>
                <w:noProof/>
                <w:webHidden/>
              </w:rPr>
              <w:instrText xml:space="preserve"> PAGEREF _Toc32414681 \h </w:instrText>
            </w:r>
            <w:r w:rsidR="004C731C" w:rsidRPr="00526A06">
              <w:rPr>
                <w:noProof/>
                <w:webHidden/>
              </w:rPr>
            </w:r>
            <w:r w:rsidR="004C731C" w:rsidRPr="00526A06">
              <w:rPr>
                <w:noProof/>
                <w:webHidden/>
              </w:rPr>
              <w:fldChar w:fldCharType="separate"/>
            </w:r>
            <w:r w:rsidR="00D0597C" w:rsidRPr="00526A06">
              <w:rPr>
                <w:noProof/>
                <w:webHidden/>
              </w:rPr>
              <w:t>8</w:t>
            </w:r>
            <w:r w:rsidR="004C731C" w:rsidRPr="00526A06">
              <w:rPr>
                <w:noProof/>
                <w:webHidden/>
              </w:rPr>
              <w:fldChar w:fldCharType="end"/>
            </w:r>
          </w:hyperlink>
        </w:p>
        <w:p w14:paraId="4859079C" w14:textId="77777777" w:rsidR="00D0597C" w:rsidRPr="00526A06" w:rsidRDefault="00F20160">
          <w:pPr>
            <w:pStyle w:val="TOC3"/>
            <w:ind w:firstLine="210"/>
            <w:rPr>
              <w:rFonts w:asciiTheme="minorHAnsi" w:eastAsiaTheme="minorEastAsia" w:hAnsiTheme="minorHAnsi" w:cstheme="minorBidi"/>
              <w:noProof/>
              <w:szCs w:val="22"/>
            </w:rPr>
          </w:pPr>
          <w:hyperlink w:anchor="_Toc32414682" w:history="1">
            <w:r w:rsidR="00D0597C" w:rsidRPr="00526A06">
              <w:rPr>
                <w:rStyle w:val="affff0"/>
                <w:rFonts w:ascii="Times New Roman"/>
                <w:noProof/>
                <w:color w:val="auto"/>
              </w:rPr>
              <w:t xml:space="preserve">5.7 </w:t>
            </w:r>
            <w:r w:rsidR="00D0597C" w:rsidRPr="00526A06">
              <w:rPr>
                <w:rStyle w:val="affff0"/>
                <w:rFonts w:ascii="Times New Roman"/>
                <w:noProof/>
                <w:color w:val="auto"/>
              </w:rPr>
              <w:t>抗运输性</w:t>
            </w:r>
            <w:r w:rsidR="00D0597C" w:rsidRPr="00526A06">
              <w:rPr>
                <w:noProof/>
                <w:webHidden/>
              </w:rPr>
              <w:tab/>
            </w:r>
            <w:r w:rsidR="004C731C" w:rsidRPr="00526A06">
              <w:rPr>
                <w:noProof/>
                <w:webHidden/>
              </w:rPr>
              <w:fldChar w:fldCharType="begin"/>
            </w:r>
            <w:r w:rsidR="00D0597C" w:rsidRPr="00526A06">
              <w:rPr>
                <w:noProof/>
                <w:webHidden/>
              </w:rPr>
              <w:instrText xml:space="preserve"> PAGEREF _Toc32414682 \h </w:instrText>
            </w:r>
            <w:r w:rsidR="004C731C" w:rsidRPr="00526A06">
              <w:rPr>
                <w:noProof/>
                <w:webHidden/>
              </w:rPr>
            </w:r>
            <w:r w:rsidR="004C731C" w:rsidRPr="00526A06">
              <w:rPr>
                <w:noProof/>
                <w:webHidden/>
              </w:rPr>
              <w:fldChar w:fldCharType="separate"/>
            </w:r>
            <w:r w:rsidR="00D0597C" w:rsidRPr="00526A06">
              <w:rPr>
                <w:noProof/>
                <w:webHidden/>
              </w:rPr>
              <w:t>8</w:t>
            </w:r>
            <w:r w:rsidR="004C731C" w:rsidRPr="00526A06">
              <w:rPr>
                <w:noProof/>
                <w:webHidden/>
              </w:rPr>
              <w:fldChar w:fldCharType="end"/>
            </w:r>
          </w:hyperlink>
        </w:p>
        <w:p w14:paraId="1A85BE8C" w14:textId="77777777" w:rsidR="00D0597C" w:rsidRPr="00526A06" w:rsidRDefault="00F20160">
          <w:pPr>
            <w:pStyle w:val="TOC3"/>
            <w:ind w:firstLine="210"/>
            <w:rPr>
              <w:rFonts w:asciiTheme="minorHAnsi" w:eastAsiaTheme="minorEastAsia" w:hAnsiTheme="minorHAnsi" w:cstheme="minorBidi"/>
              <w:noProof/>
              <w:szCs w:val="22"/>
            </w:rPr>
          </w:pPr>
          <w:hyperlink w:anchor="_Toc32414683" w:history="1">
            <w:r w:rsidR="00D0597C" w:rsidRPr="00526A06">
              <w:rPr>
                <w:rStyle w:val="affff0"/>
                <w:rFonts w:ascii="Times New Roman"/>
                <w:noProof/>
                <w:color w:val="auto"/>
              </w:rPr>
              <w:t xml:space="preserve">5.8 </w:t>
            </w:r>
            <w:r w:rsidR="00D0597C" w:rsidRPr="00526A06">
              <w:rPr>
                <w:rStyle w:val="affff0"/>
                <w:rFonts w:ascii="Times New Roman"/>
                <w:noProof/>
                <w:color w:val="auto"/>
              </w:rPr>
              <w:t>电磁兼容性</w:t>
            </w:r>
            <w:r w:rsidR="00D0597C" w:rsidRPr="00526A06">
              <w:rPr>
                <w:noProof/>
                <w:webHidden/>
              </w:rPr>
              <w:tab/>
            </w:r>
            <w:r w:rsidR="004C731C" w:rsidRPr="00526A06">
              <w:rPr>
                <w:noProof/>
                <w:webHidden/>
              </w:rPr>
              <w:fldChar w:fldCharType="begin"/>
            </w:r>
            <w:r w:rsidR="00D0597C" w:rsidRPr="00526A06">
              <w:rPr>
                <w:noProof/>
                <w:webHidden/>
              </w:rPr>
              <w:instrText xml:space="preserve"> PAGEREF _Toc32414683 \h </w:instrText>
            </w:r>
            <w:r w:rsidR="004C731C" w:rsidRPr="00526A06">
              <w:rPr>
                <w:noProof/>
                <w:webHidden/>
              </w:rPr>
            </w:r>
            <w:r w:rsidR="004C731C" w:rsidRPr="00526A06">
              <w:rPr>
                <w:noProof/>
                <w:webHidden/>
              </w:rPr>
              <w:fldChar w:fldCharType="separate"/>
            </w:r>
            <w:r w:rsidR="00D0597C" w:rsidRPr="00526A06">
              <w:rPr>
                <w:noProof/>
                <w:webHidden/>
              </w:rPr>
              <w:t>9</w:t>
            </w:r>
            <w:r w:rsidR="004C731C" w:rsidRPr="00526A06">
              <w:rPr>
                <w:noProof/>
                <w:webHidden/>
              </w:rPr>
              <w:fldChar w:fldCharType="end"/>
            </w:r>
          </w:hyperlink>
        </w:p>
        <w:p w14:paraId="17EBB04B" w14:textId="77777777" w:rsidR="00D0597C" w:rsidRPr="00526A06" w:rsidRDefault="00F20160">
          <w:pPr>
            <w:pStyle w:val="TOC3"/>
            <w:ind w:firstLine="210"/>
            <w:rPr>
              <w:rFonts w:asciiTheme="minorHAnsi" w:eastAsiaTheme="minorEastAsia" w:hAnsiTheme="minorHAnsi" w:cstheme="minorBidi"/>
              <w:noProof/>
              <w:szCs w:val="22"/>
            </w:rPr>
          </w:pPr>
          <w:hyperlink w:anchor="_Toc32414684" w:history="1">
            <w:r w:rsidR="00D0597C" w:rsidRPr="00526A06">
              <w:rPr>
                <w:rStyle w:val="affff0"/>
                <w:rFonts w:ascii="Times New Roman"/>
                <w:noProof/>
                <w:color w:val="auto"/>
              </w:rPr>
              <w:t xml:space="preserve">5.9 </w:t>
            </w:r>
            <w:r w:rsidR="00D0597C" w:rsidRPr="00526A06">
              <w:rPr>
                <w:rStyle w:val="affff0"/>
                <w:rFonts w:ascii="Times New Roman"/>
                <w:noProof/>
                <w:color w:val="auto"/>
              </w:rPr>
              <w:t>安全性</w:t>
            </w:r>
            <w:r w:rsidR="00D0597C" w:rsidRPr="00526A06">
              <w:rPr>
                <w:noProof/>
                <w:webHidden/>
              </w:rPr>
              <w:tab/>
            </w:r>
            <w:r w:rsidR="004C731C" w:rsidRPr="00526A06">
              <w:rPr>
                <w:noProof/>
                <w:webHidden/>
              </w:rPr>
              <w:fldChar w:fldCharType="begin"/>
            </w:r>
            <w:r w:rsidR="00D0597C" w:rsidRPr="00526A06">
              <w:rPr>
                <w:noProof/>
                <w:webHidden/>
              </w:rPr>
              <w:instrText xml:space="preserve"> PAGEREF _Toc32414684 \h </w:instrText>
            </w:r>
            <w:r w:rsidR="004C731C" w:rsidRPr="00526A06">
              <w:rPr>
                <w:noProof/>
                <w:webHidden/>
              </w:rPr>
            </w:r>
            <w:r w:rsidR="004C731C" w:rsidRPr="00526A06">
              <w:rPr>
                <w:noProof/>
                <w:webHidden/>
              </w:rPr>
              <w:fldChar w:fldCharType="separate"/>
            </w:r>
            <w:r w:rsidR="00D0597C" w:rsidRPr="00526A06">
              <w:rPr>
                <w:noProof/>
                <w:webHidden/>
              </w:rPr>
              <w:t>9</w:t>
            </w:r>
            <w:r w:rsidR="004C731C" w:rsidRPr="00526A06">
              <w:rPr>
                <w:noProof/>
                <w:webHidden/>
              </w:rPr>
              <w:fldChar w:fldCharType="end"/>
            </w:r>
          </w:hyperlink>
        </w:p>
        <w:p w14:paraId="47D6DFE6" w14:textId="77777777" w:rsidR="00D0597C" w:rsidRPr="00526A06" w:rsidRDefault="00F20160">
          <w:pPr>
            <w:pStyle w:val="TOC2"/>
            <w:rPr>
              <w:rFonts w:asciiTheme="minorHAnsi" w:eastAsiaTheme="minorEastAsia" w:hAnsiTheme="minorHAnsi" w:cstheme="minorBidi"/>
              <w:noProof/>
              <w:szCs w:val="22"/>
            </w:rPr>
          </w:pPr>
          <w:hyperlink w:anchor="_Toc32414685" w:history="1">
            <w:r w:rsidR="00D0597C" w:rsidRPr="00526A06">
              <w:rPr>
                <w:rStyle w:val="affff0"/>
                <w:rFonts w:ascii="Times New Roman"/>
                <w:noProof/>
                <w:color w:val="auto"/>
              </w:rPr>
              <w:t xml:space="preserve">6 </w:t>
            </w:r>
            <w:r w:rsidR="00D0597C" w:rsidRPr="00526A06">
              <w:rPr>
                <w:rStyle w:val="affff0"/>
                <w:rFonts w:ascii="Times New Roman"/>
                <w:noProof/>
                <w:color w:val="auto"/>
              </w:rPr>
              <w:t>检验规则</w:t>
            </w:r>
            <w:r w:rsidR="00D0597C" w:rsidRPr="00526A06">
              <w:rPr>
                <w:noProof/>
                <w:webHidden/>
              </w:rPr>
              <w:tab/>
            </w:r>
            <w:r w:rsidR="004C731C" w:rsidRPr="00526A06">
              <w:rPr>
                <w:noProof/>
                <w:webHidden/>
              </w:rPr>
              <w:fldChar w:fldCharType="begin"/>
            </w:r>
            <w:r w:rsidR="00D0597C" w:rsidRPr="00526A06">
              <w:rPr>
                <w:noProof/>
                <w:webHidden/>
              </w:rPr>
              <w:instrText xml:space="preserve"> PAGEREF _Toc32414685 \h </w:instrText>
            </w:r>
            <w:r w:rsidR="004C731C" w:rsidRPr="00526A06">
              <w:rPr>
                <w:noProof/>
                <w:webHidden/>
              </w:rPr>
            </w:r>
            <w:r w:rsidR="004C731C" w:rsidRPr="00526A06">
              <w:rPr>
                <w:noProof/>
                <w:webHidden/>
              </w:rPr>
              <w:fldChar w:fldCharType="separate"/>
            </w:r>
            <w:r w:rsidR="00D0597C" w:rsidRPr="00526A06">
              <w:rPr>
                <w:noProof/>
                <w:webHidden/>
              </w:rPr>
              <w:t>9</w:t>
            </w:r>
            <w:r w:rsidR="004C731C" w:rsidRPr="00526A06">
              <w:rPr>
                <w:noProof/>
                <w:webHidden/>
              </w:rPr>
              <w:fldChar w:fldCharType="end"/>
            </w:r>
          </w:hyperlink>
        </w:p>
        <w:p w14:paraId="19584C4E" w14:textId="77777777" w:rsidR="00D0597C" w:rsidRPr="00526A06" w:rsidRDefault="00F20160">
          <w:pPr>
            <w:pStyle w:val="TOC3"/>
            <w:ind w:firstLine="210"/>
            <w:rPr>
              <w:rFonts w:asciiTheme="minorHAnsi" w:eastAsiaTheme="minorEastAsia" w:hAnsiTheme="minorHAnsi" w:cstheme="minorBidi"/>
              <w:noProof/>
              <w:szCs w:val="22"/>
            </w:rPr>
          </w:pPr>
          <w:hyperlink w:anchor="_Toc32414686" w:history="1">
            <w:r w:rsidR="00D0597C" w:rsidRPr="00526A06">
              <w:rPr>
                <w:rStyle w:val="affff0"/>
                <w:rFonts w:ascii="Times New Roman"/>
                <w:noProof/>
                <w:color w:val="auto"/>
              </w:rPr>
              <w:t xml:space="preserve">6.1 </w:t>
            </w:r>
            <w:r w:rsidR="00D0597C" w:rsidRPr="00526A06">
              <w:rPr>
                <w:rStyle w:val="affff0"/>
                <w:rFonts w:ascii="Times New Roman"/>
                <w:noProof/>
                <w:color w:val="auto"/>
              </w:rPr>
              <w:t>检验分类</w:t>
            </w:r>
            <w:r w:rsidR="00D0597C" w:rsidRPr="00526A06">
              <w:rPr>
                <w:noProof/>
                <w:webHidden/>
              </w:rPr>
              <w:tab/>
            </w:r>
            <w:r w:rsidR="004C731C" w:rsidRPr="00526A06">
              <w:rPr>
                <w:noProof/>
                <w:webHidden/>
              </w:rPr>
              <w:fldChar w:fldCharType="begin"/>
            </w:r>
            <w:r w:rsidR="00D0597C" w:rsidRPr="00526A06">
              <w:rPr>
                <w:noProof/>
                <w:webHidden/>
              </w:rPr>
              <w:instrText xml:space="preserve"> PAGEREF _Toc32414686 \h </w:instrText>
            </w:r>
            <w:r w:rsidR="004C731C" w:rsidRPr="00526A06">
              <w:rPr>
                <w:noProof/>
                <w:webHidden/>
              </w:rPr>
            </w:r>
            <w:r w:rsidR="004C731C" w:rsidRPr="00526A06">
              <w:rPr>
                <w:noProof/>
                <w:webHidden/>
              </w:rPr>
              <w:fldChar w:fldCharType="separate"/>
            </w:r>
            <w:r w:rsidR="00D0597C" w:rsidRPr="00526A06">
              <w:rPr>
                <w:noProof/>
                <w:webHidden/>
              </w:rPr>
              <w:t>9</w:t>
            </w:r>
            <w:r w:rsidR="004C731C" w:rsidRPr="00526A06">
              <w:rPr>
                <w:noProof/>
                <w:webHidden/>
              </w:rPr>
              <w:fldChar w:fldCharType="end"/>
            </w:r>
          </w:hyperlink>
        </w:p>
        <w:p w14:paraId="6B740654" w14:textId="77777777" w:rsidR="00D0597C" w:rsidRPr="00526A06" w:rsidRDefault="00F20160">
          <w:pPr>
            <w:pStyle w:val="TOC3"/>
            <w:ind w:firstLine="210"/>
            <w:rPr>
              <w:rFonts w:asciiTheme="minorHAnsi" w:eastAsiaTheme="minorEastAsia" w:hAnsiTheme="minorHAnsi" w:cstheme="minorBidi"/>
              <w:noProof/>
              <w:szCs w:val="22"/>
            </w:rPr>
          </w:pPr>
          <w:hyperlink w:anchor="_Toc32414687" w:history="1">
            <w:r w:rsidR="00D0597C" w:rsidRPr="00526A06">
              <w:rPr>
                <w:rStyle w:val="affff0"/>
                <w:rFonts w:ascii="Times New Roman"/>
                <w:noProof/>
                <w:color w:val="auto"/>
              </w:rPr>
              <w:t xml:space="preserve">6.2 </w:t>
            </w:r>
            <w:r w:rsidR="00D0597C" w:rsidRPr="00526A06">
              <w:rPr>
                <w:rStyle w:val="affff0"/>
                <w:rFonts w:ascii="Times New Roman"/>
                <w:noProof/>
                <w:color w:val="auto"/>
              </w:rPr>
              <w:t>出厂检验</w:t>
            </w:r>
            <w:r w:rsidR="00D0597C" w:rsidRPr="00526A06">
              <w:rPr>
                <w:noProof/>
                <w:webHidden/>
              </w:rPr>
              <w:tab/>
            </w:r>
            <w:r w:rsidR="004C731C" w:rsidRPr="00526A06">
              <w:rPr>
                <w:noProof/>
                <w:webHidden/>
              </w:rPr>
              <w:fldChar w:fldCharType="begin"/>
            </w:r>
            <w:r w:rsidR="00D0597C" w:rsidRPr="00526A06">
              <w:rPr>
                <w:noProof/>
                <w:webHidden/>
              </w:rPr>
              <w:instrText xml:space="preserve"> PAGEREF _Toc32414687 \h </w:instrText>
            </w:r>
            <w:r w:rsidR="004C731C" w:rsidRPr="00526A06">
              <w:rPr>
                <w:noProof/>
                <w:webHidden/>
              </w:rPr>
            </w:r>
            <w:r w:rsidR="004C731C" w:rsidRPr="00526A06">
              <w:rPr>
                <w:noProof/>
                <w:webHidden/>
              </w:rPr>
              <w:fldChar w:fldCharType="separate"/>
            </w:r>
            <w:r w:rsidR="00D0597C" w:rsidRPr="00526A06">
              <w:rPr>
                <w:noProof/>
                <w:webHidden/>
              </w:rPr>
              <w:t>9</w:t>
            </w:r>
            <w:r w:rsidR="004C731C" w:rsidRPr="00526A06">
              <w:rPr>
                <w:noProof/>
                <w:webHidden/>
              </w:rPr>
              <w:fldChar w:fldCharType="end"/>
            </w:r>
          </w:hyperlink>
        </w:p>
        <w:p w14:paraId="5D23B4FB" w14:textId="77777777" w:rsidR="00D0597C" w:rsidRPr="00526A06" w:rsidRDefault="00F20160">
          <w:pPr>
            <w:pStyle w:val="TOC3"/>
            <w:ind w:firstLine="210"/>
            <w:rPr>
              <w:rFonts w:asciiTheme="minorHAnsi" w:eastAsiaTheme="minorEastAsia" w:hAnsiTheme="minorHAnsi" w:cstheme="minorBidi"/>
              <w:noProof/>
              <w:szCs w:val="22"/>
            </w:rPr>
          </w:pPr>
          <w:hyperlink w:anchor="_Toc32414688" w:history="1">
            <w:r w:rsidR="00D0597C" w:rsidRPr="00526A06">
              <w:rPr>
                <w:rStyle w:val="affff0"/>
                <w:rFonts w:ascii="Times New Roman"/>
                <w:noProof/>
                <w:color w:val="auto"/>
              </w:rPr>
              <w:t xml:space="preserve">6.3 </w:t>
            </w:r>
            <w:r w:rsidR="00D0597C" w:rsidRPr="00526A06">
              <w:rPr>
                <w:rStyle w:val="affff0"/>
                <w:rFonts w:ascii="Times New Roman"/>
                <w:noProof/>
                <w:color w:val="auto"/>
              </w:rPr>
              <w:t>型式检验</w:t>
            </w:r>
            <w:r w:rsidR="00D0597C" w:rsidRPr="00526A06">
              <w:rPr>
                <w:noProof/>
                <w:webHidden/>
              </w:rPr>
              <w:tab/>
            </w:r>
            <w:r w:rsidR="004C731C" w:rsidRPr="00526A06">
              <w:rPr>
                <w:noProof/>
                <w:webHidden/>
              </w:rPr>
              <w:fldChar w:fldCharType="begin"/>
            </w:r>
            <w:r w:rsidR="00D0597C" w:rsidRPr="00526A06">
              <w:rPr>
                <w:noProof/>
                <w:webHidden/>
              </w:rPr>
              <w:instrText xml:space="preserve"> PAGEREF _Toc32414688 \h </w:instrText>
            </w:r>
            <w:r w:rsidR="004C731C" w:rsidRPr="00526A06">
              <w:rPr>
                <w:noProof/>
                <w:webHidden/>
              </w:rPr>
            </w:r>
            <w:r w:rsidR="004C731C" w:rsidRPr="00526A06">
              <w:rPr>
                <w:noProof/>
                <w:webHidden/>
              </w:rPr>
              <w:fldChar w:fldCharType="separate"/>
            </w:r>
            <w:r w:rsidR="00D0597C" w:rsidRPr="00526A06">
              <w:rPr>
                <w:noProof/>
                <w:webHidden/>
              </w:rPr>
              <w:t>9</w:t>
            </w:r>
            <w:r w:rsidR="004C731C" w:rsidRPr="00526A06">
              <w:rPr>
                <w:noProof/>
                <w:webHidden/>
              </w:rPr>
              <w:fldChar w:fldCharType="end"/>
            </w:r>
          </w:hyperlink>
        </w:p>
        <w:p w14:paraId="3DE2F3C0" w14:textId="77777777" w:rsidR="00D0597C" w:rsidRPr="00526A06" w:rsidRDefault="00F20160">
          <w:pPr>
            <w:pStyle w:val="TOC2"/>
            <w:rPr>
              <w:rFonts w:asciiTheme="minorHAnsi" w:eastAsiaTheme="minorEastAsia" w:hAnsiTheme="minorHAnsi" w:cstheme="minorBidi"/>
              <w:noProof/>
              <w:szCs w:val="22"/>
            </w:rPr>
          </w:pPr>
          <w:hyperlink w:anchor="_Toc32414689" w:history="1">
            <w:r w:rsidR="00D0597C" w:rsidRPr="00526A06">
              <w:rPr>
                <w:rStyle w:val="affff0"/>
                <w:rFonts w:ascii="Times New Roman"/>
                <w:noProof/>
                <w:color w:val="auto"/>
              </w:rPr>
              <w:t xml:space="preserve">7 </w:t>
            </w:r>
            <w:r w:rsidR="00D0597C" w:rsidRPr="00526A06">
              <w:rPr>
                <w:rStyle w:val="affff0"/>
                <w:rFonts w:ascii="Times New Roman"/>
                <w:noProof/>
                <w:color w:val="auto"/>
              </w:rPr>
              <w:t>标志、包装、运输和贮存</w:t>
            </w:r>
            <w:r w:rsidR="00D0597C" w:rsidRPr="00526A06">
              <w:rPr>
                <w:noProof/>
                <w:webHidden/>
              </w:rPr>
              <w:tab/>
            </w:r>
            <w:r w:rsidR="004C731C" w:rsidRPr="00526A06">
              <w:rPr>
                <w:noProof/>
                <w:webHidden/>
              </w:rPr>
              <w:fldChar w:fldCharType="begin"/>
            </w:r>
            <w:r w:rsidR="00D0597C" w:rsidRPr="00526A06">
              <w:rPr>
                <w:noProof/>
                <w:webHidden/>
              </w:rPr>
              <w:instrText xml:space="preserve"> PAGEREF _Toc32414689 \h </w:instrText>
            </w:r>
            <w:r w:rsidR="004C731C" w:rsidRPr="00526A06">
              <w:rPr>
                <w:noProof/>
                <w:webHidden/>
              </w:rPr>
            </w:r>
            <w:r w:rsidR="004C731C" w:rsidRPr="00526A06">
              <w:rPr>
                <w:noProof/>
                <w:webHidden/>
              </w:rPr>
              <w:fldChar w:fldCharType="separate"/>
            </w:r>
            <w:r w:rsidR="00D0597C" w:rsidRPr="00526A06">
              <w:rPr>
                <w:noProof/>
                <w:webHidden/>
              </w:rPr>
              <w:t>11</w:t>
            </w:r>
            <w:r w:rsidR="004C731C" w:rsidRPr="00526A06">
              <w:rPr>
                <w:noProof/>
                <w:webHidden/>
              </w:rPr>
              <w:fldChar w:fldCharType="end"/>
            </w:r>
          </w:hyperlink>
        </w:p>
        <w:p w14:paraId="46ADDC2D" w14:textId="77777777" w:rsidR="00D0597C" w:rsidRPr="00526A06" w:rsidRDefault="00F20160">
          <w:pPr>
            <w:pStyle w:val="TOC3"/>
            <w:ind w:firstLine="210"/>
            <w:rPr>
              <w:rFonts w:asciiTheme="minorHAnsi" w:eastAsiaTheme="minorEastAsia" w:hAnsiTheme="minorHAnsi" w:cstheme="minorBidi"/>
              <w:noProof/>
              <w:szCs w:val="22"/>
            </w:rPr>
          </w:pPr>
          <w:hyperlink w:anchor="_Toc32414690" w:history="1">
            <w:r w:rsidR="00D0597C" w:rsidRPr="00526A06">
              <w:rPr>
                <w:rStyle w:val="affff0"/>
                <w:rFonts w:ascii="Times New Roman"/>
                <w:noProof/>
                <w:color w:val="auto"/>
              </w:rPr>
              <w:t xml:space="preserve">7.1 </w:t>
            </w:r>
            <w:r w:rsidR="00D0597C" w:rsidRPr="00526A06">
              <w:rPr>
                <w:rStyle w:val="affff0"/>
                <w:rFonts w:ascii="Times New Roman"/>
                <w:noProof/>
                <w:color w:val="auto"/>
              </w:rPr>
              <w:t>仪器的标志</w:t>
            </w:r>
            <w:r w:rsidR="00D0597C" w:rsidRPr="00526A06">
              <w:rPr>
                <w:noProof/>
                <w:webHidden/>
              </w:rPr>
              <w:tab/>
            </w:r>
            <w:r w:rsidR="004C731C" w:rsidRPr="00526A06">
              <w:rPr>
                <w:noProof/>
                <w:webHidden/>
              </w:rPr>
              <w:fldChar w:fldCharType="begin"/>
            </w:r>
            <w:r w:rsidR="00D0597C" w:rsidRPr="00526A06">
              <w:rPr>
                <w:noProof/>
                <w:webHidden/>
              </w:rPr>
              <w:instrText xml:space="preserve"> PAGEREF _Toc32414690 \h </w:instrText>
            </w:r>
            <w:r w:rsidR="004C731C" w:rsidRPr="00526A06">
              <w:rPr>
                <w:noProof/>
                <w:webHidden/>
              </w:rPr>
            </w:r>
            <w:r w:rsidR="004C731C" w:rsidRPr="00526A06">
              <w:rPr>
                <w:noProof/>
                <w:webHidden/>
              </w:rPr>
              <w:fldChar w:fldCharType="separate"/>
            </w:r>
            <w:r w:rsidR="00D0597C" w:rsidRPr="00526A06">
              <w:rPr>
                <w:noProof/>
                <w:webHidden/>
              </w:rPr>
              <w:t>11</w:t>
            </w:r>
            <w:r w:rsidR="004C731C" w:rsidRPr="00526A06">
              <w:rPr>
                <w:noProof/>
                <w:webHidden/>
              </w:rPr>
              <w:fldChar w:fldCharType="end"/>
            </w:r>
          </w:hyperlink>
        </w:p>
        <w:p w14:paraId="16E47282" w14:textId="77777777" w:rsidR="00D0597C" w:rsidRPr="00526A06" w:rsidRDefault="00F20160">
          <w:pPr>
            <w:pStyle w:val="TOC3"/>
            <w:ind w:firstLine="210"/>
            <w:rPr>
              <w:rFonts w:asciiTheme="minorHAnsi" w:eastAsiaTheme="minorEastAsia" w:hAnsiTheme="minorHAnsi" w:cstheme="minorBidi"/>
              <w:noProof/>
              <w:szCs w:val="22"/>
            </w:rPr>
          </w:pPr>
          <w:hyperlink w:anchor="_Toc32414691" w:history="1">
            <w:r w:rsidR="00D0597C" w:rsidRPr="00526A06">
              <w:rPr>
                <w:rStyle w:val="affff0"/>
                <w:rFonts w:ascii="Times New Roman"/>
                <w:noProof/>
                <w:color w:val="auto"/>
              </w:rPr>
              <w:t xml:space="preserve">7.2 </w:t>
            </w:r>
            <w:r w:rsidR="00D0597C" w:rsidRPr="00526A06">
              <w:rPr>
                <w:rStyle w:val="affff0"/>
                <w:rFonts w:ascii="Times New Roman"/>
                <w:noProof/>
                <w:color w:val="auto"/>
              </w:rPr>
              <w:t>包装</w:t>
            </w:r>
            <w:r w:rsidR="00D0597C" w:rsidRPr="00526A06">
              <w:rPr>
                <w:noProof/>
                <w:webHidden/>
              </w:rPr>
              <w:tab/>
            </w:r>
            <w:r w:rsidR="004C731C" w:rsidRPr="00526A06">
              <w:rPr>
                <w:noProof/>
                <w:webHidden/>
              </w:rPr>
              <w:fldChar w:fldCharType="begin"/>
            </w:r>
            <w:r w:rsidR="00D0597C" w:rsidRPr="00526A06">
              <w:rPr>
                <w:noProof/>
                <w:webHidden/>
              </w:rPr>
              <w:instrText xml:space="preserve"> PAGEREF _Toc32414691 \h </w:instrText>
            </w:r>
            <w:r w:rsidR="004C731C" w:rsidRPr="00526A06">
              <w:rPr>
                <w:noProof/>
                <w:webHidden/>
              </w:rPr>
            </w:r>
            <w:r w:rsidR="004C731C" w:rsidRPr="00526A06">
              <w:rPr>
                <w:noProof/>
                <w:webHidden/>
              </w:rPr>
              <w:fldChar w:fldCharType="separate"/>
            </w:r>
            <w:r w:rsidR="00D0597C" w:rsidRPr="00526A06">
              <w:rPr>
                <w:noProof/>
                <w:webHidden/>
              </w:rPr>
              <w:t>11</w:t>
            </w:r>
            <w:r w:rsidR="004C731C" w:rsidRPr="00526A06">
              <w:rPr>
                <w:noProof/>
                <w:webHidden/>
              </w:rPr>
              <w:fldChar w:fldCharType="end"/>
            </w:r>
          </w:hyperlink>
        </w:p>
        <w:p w14:paraId="550995A1" w14:textId="77777777" w:rsidR="00D0597C" w:rsidRPr="00526A06" w:rsidRDefault="00F20160">
          <w:pPr>
            <w:pStyle w:val="TOC3"/>
            <w:ind w:firstLine="210"/>
            <w:rPr>
              <w:rFonts w:asciiTheme="minorHAnsi" w:eastAsiaTheme="minorEastAsia" w:hAnsiTheme="minorHAnsi" w:cstheme="minorBidi"/>
              <w:noProof/>
              <w:szCs w:val="22"/>
            </w:rPr>
          </w:pPr>
          <w:hyperlink w:anchor="_Toc32414692" w:history="1">
            <w:r w:rsidR="00D0597C" w:rsidRPr="00526A06">
              <w:rPr>
                <w:rStyle w:val="affff0"/>
                <w:rFonts w:ascii="Times New Roman"/>
                <w:noProof/>
                <w:color w:val="auto"/>
              </w:rPr>
              <w:t xml:space="preserve">7.3 </w:t>
            </w:r>
            <w:r w:rsidR="00D0597C" w:rsidRPr="00526A06">
              <w:rPr>
                <w:rStyle w:val="affff0"/>
                <w:rFonts w:ascii="Times New Roman"/>
                <w:noProof/>
                <w:color w:val="auto"/>
              </w:rPr>
              <w:t>运输、贮存</w:t>
            </w:r>
            <w:r w:rsidR="00D0597C" w:rsidRPr="00526A06">
              <w:rPr>
                <w:noProof/>
                <w:webHidden/>
              </w:rPr>
              <w:tab/>
            </w:r>
            <w:r w:rsidR="004C731C" w:rsidRPr="00526A06">
              <w:rPr>
                <w:noProof/>
                <w:webHidden/>
              </w:rPr>
              <w:fldChar w:fldCharType="begin"/>
            </w:r>
            <w:r w:rsidR="00D0597C" w:rsidRPr="00526A06">
              <w:rPr>
                <w:noProof/>
                <w:webHidden/>
              </w:rPr>
              <w:instrText xml:space="preserve"> PAGEREF _Toc32414692 \h </w:instrText>
            </w:r>
            <w:r w:rsidR="004C731C" w:rsidRPr="00526A06">
              <w:rPr>
                <w:noProof/>
                <w:webHidden/>
              </w:rPr>
            </w:r>
            <w:r w:rsidR="004C731C" w:rsidRPr="00526A06">
              <w:rPr>
                <w:noProof/>
                <w:webHidden/>
              </w:rPr>
              <w:fldChar w:fldCharType="separate"/>
            </w:r>
            <w:r w:rsidR="00D0597C" w:rsidRPr="00526A06">
              <w:rPr>
                <w:noProof/>
                <w:webHidden/>
              </w:rPr>
              <w:t>11</w:t>
            </w:r>
            <w:r w:rsidR="004C731C" w:rsidRPr="00526A06">
              <w:rPr>
                <w:noProof/>
                <w:webHidden/>
              </w:rPr>
              <w:fldChar w:fldCharType="end"/>
            </w:r>
          </w:hyperlink>
        </w:p>
        <w:p w14:paraId="6BBE285D" w14:textId="77777777" w:rsidR="00D0597C" w:rsidRPr="00526A06" w:rsidRDefault="00F20160">
          <w:pPr>
            <w:pStyle w:val="TOC2"/>
            <w:rPr>
              <w:rFonts w:asciiTheme="minorHAnsi" w:eastAsiaTheme="minorEastAsia" w:hAnsiTheme="minorHAnsi" w:cstheme="minorBidi"/>
              <w:noProof/>
              <w:szCs w:val="22"/>
            </w:rPr>
          </w:pPr>
          <w:hyperlink w:anchor="_Toc32414693" w:history="1">
            <w:r w:rsidR="00D0597C" w:rsidRPr="00526A06">
              <w:rPr>
                <w:rStyle w:val="affff0"/>
                <w:noProof/>
                <w:color w:val="auto"/>
              </w:rPr>
              <w:t>附录A</w:t>
            </w:r>
            <w:r w:rsidR="00D0597C" w:rsidRPr="00526A06">
              <w:rPr>
                <w:noProof/>
                <w:webHidden/>
              </w:rPr>
              <w:tab/>
            </w:r>
            <w:r w:rsidR="004C731C" w:rsidRPr="00526A06">
              <w:rPr>
                <w:noProof/>
                <w:webHidden/>
              </w:rPr>
              <w:fldChar w:fldCharType="begin"/>
            </w:r>
            <w:r w:rsidR="00D0597C" w:rsidRPr="00526A06">
              <w:rPr>
                <w:noProof/>
                <w:webHidden/>
              </w:rPr>
              <w:instrText xml:space="preserve"> PAGEREF _Toc32414693 \h </w:instrText>
            </w:r>
            <w:r w:rsidR="004C731C" w:rsidRPr="00526A06">
              <w:rPr>
                <w:noProof/>
                <w:webHidden/>
              </w:rPr>
            </w:r>
            <w:r w:rsidR="004C731C" w:rsidRPr="00526A06">
              <w:rPr>
                <w:noProof/>
                <w:webHidden/>
              </w:rPr>
              <w:fldChar w:fldCharType="separate"/>
            </w:r>
            <w:r w:rsidR="00D0597C" w:rsidRPr="00526A06">
              <w:rPr>
                <w:noProof/>
                <w:webHidden/>
              </w:rPr>
              <w:t>12</w:t>
            </w:r>
            <w:r w:rsidR="004C731C" w:rsidRPr="00526A06">
              <w:rPr>
                <w:noProof/>
                <w:webHidden/>
              </w:rPr>
              <w:fldChar w:fldCharType="end"/>
            </w:r>
          </w:hyperlink>
        </w:p>
        <w:p w14:paraId="791F60AE" w14:textId="77777777" w:rsidR="0043221B" w:rsidRPr="00526A06" w:rsidRDefault="004C731C">
          <w:r w:rsidRPr="00526A06">
            <w:rPr>
              <w:b/>
              <w:bCs/>
              <w:lang w:val="zh-CN"/>
            </w:rPr>
            <w:fldChar w:fldCharType="end"/>
          </w:r>
        </w:p>
      </w:sdtContent>
    </w:sdt>
    <w:p w14:paraId="43CCFECD" w14:textId="77777777" w:rsidR="00CF2F7F" w:rsidRPr="00526A06" w:rsidRDefault="00BD3B1D">
      <w:pPr>
        <w:pStyle w:val="affffffe"/>
        <w:rPr>
          <w:rFonts w:ascii="Times New Roman"/>
        </w:rPr>
      </w:pPr>
      <w:bookmarkStart w:id="10" w:name="_Toc32414635"/>
      <w:r w:rsidRPr="00526A06">
        <w:rPr>
          <w:rFonts w:ascii="Times New Roman"/>
        </w:rPr>
        <w:lastRenderedPageBreak/>
        <w:t>前</w:t>
      </w:r>
      <w:bookmarkStart w:id="11" w:name="BKQY"/>
      <w:r w:rsidRPr="00526A06">
        <w:rPr>
          <w:rFonts w:ascii="Times New Roman"/>
        </w:rPr>
        <w:t>  </w:t>
      </w:r>
      <w:r w:rsidRPr="00526A06">
        <w:rPr>
          <w:rFonts w:ascii="Times New Roman"/>
        </w:rPr>
        <w:t>言</w:t>
      </w:r>
      <w:bookmarkEnd w:id="9"/>
      <w:bookmarkEnd w:id="10"/>
      <w:bookmarkEnd w:id="11"/>
    </w:p>
    <w:p w14:paraId="2A57E799" w14:textId="77777777" w:rsidR="00CF2F7F" w:rsidRPr="00526A06" w:rsidRDefault="00BD3B1D">
      <w:pPr>
        <w:pStyle w:val="afff5"/>
        <w:ind w:firstLineChars="193" w:firstLine="405"/>
        <w:rPr>
          <w:rFonts w:ascii="Times New Roman"/>
        </w:rPr>
      </w:pPr>
      <w:r w:rsidRPr="00526A06">
        <w:rPr>
          <w:rFonts w:ascii="Times New Roman"/>
        </w:rPr>
        <w:t>本标准按照</w:t>
      </w:r>
      <w:r w:rsidRPr="00526A06">
        <w:rPr>
          <w:rFonts w:ascii="Times New Roman"/>
        </w:rPr>
        <w:t>GB/T 1.1-2009</w:t>
      </w:r>
      <w:r w:rsidRPr="00526A06">
        <w:rPr>
          <w:rFonts w:ascii="Times New Roman"/>
        </w:rPr>
        <w:t>给出的规则起草。</w:t>
      </w:r>
    </w:p>
    <w:p w14:paraId="095CAC5B" w14:textId="77777777" w:rsidR="00CF2F7F" w:rsidRPr="00526A06" w:rsidRDefault="00BD3B1D">
      <w:pPr>
        <w:pStyle w:val="afff5"/>
        <w:ind w:firstLineChars="193" w:firstLine="405"/>
        <w:rPr>
          <w:rFonts w:ascii="Times New Roman"/>
        </w:rPr>
      </w:pPr>
      <w:r w:rsidRPr="00526A06">
        <w:rPr>
          <w:rFonts w:ascii="Times New Roman"/>
        </w:rPr>
        <w:t>本标准由</w:t>
      </w:r>
      <w:r w:rsidR="00A74103" w:rsidRPr="00526A06">
        <w:rPr>
          <w:rFonts w:ascii="Times New Roman"/>
        </w:rPr>
        <w:t>杭州谱育科技发展有限公司</w:t>
      </w:r>
      <w:r w:rsidRPr="00526A06">
        <w:rPr>
          <w:rFonts w:ascii="Times New Roman"/>
        </w:rPr>
        <w:t>提出。</w:t>
      </w:r>
    </w:p>
    <w:p w14:paraId="434CD562" w14:textId="77777777" w:rsidR="00CF2F7F" w:rsidRPr="00526A06" w:rsidRDefault="00BD3B1D">
      <w:pPr>
        <w:pStyle w:val="afff5"/>
        <w:ind w:firstLineChars="193" w:firstLine="405"/>
        <w:rPr>
          <w:rFonts w:ascii="Times New Roman"/>
        </w:rPr>
      </w:pPr>
      <w:r w:rsidRPr="00526A06">
        <w:rPr>
          <w:rFonts w:ascii="Times New Roman"/>
        </w:rPr>
        <w:t>本标准由</w:t>
      </w:r>
      <w:r w:rsidR="00A74103" w:rsidRPr="00526A06">
        <w:rPr>
          <w:rFonts w:ascii="Times New Roman" w:hint="eastAsia"/>
        </w:rPr>
        <w:t>中国仪器仪表行业协会</w:t>
      </w:r>
      <w:r w:rsidRPr="00526A06">
        <w:rPr>
          <w:rFonts w:ascii="Times New Roman"/>
        </w:rPr>
        <w:t>归口。</w:t>
      </w:r>
    </w:p>
    <w:p w14:paraId="75A2DE86" w14:textId="77777777" w:rsidR="00CF2F7F" w:rsidRPr="00526A06" w:rsidRDefault="00BD3B1D">
      <w:pPr>
        <w:pStyle w:val="afff5"/>
        <w:rPr>
          <w:rFonts w:ascii="Times New Roman"/>
        </w:rPr>
      </w:pPr>
      <w:r w:rsidRPr="00526A06">
        <w:rPr>
          <w:rFonts w:ascii="Times New Roman"/>
        </w:rPr>
        <w:t>本标准由杭州谱育科技发展有限公司负责起草，</w:t>
      </w:r>
      <w:r w:rsidR="00201016" w:rsidRPr="00526A06">
        <w:rPr>
          <w:rFonts w:ascii="Times New Roman"/>
        </w:rPr>
        <w:t>聚光科技（杭州）股份有限公司</w:t>
      </w:r>
      <w:r w:rsidRPr="00526A06">
        <w:rPr>
          <w:rFonts w:ascii="Times New Roman"/>
        </w:rPr>
        <w:t>参加起草。</w:t>
      </w:r>
    </w:p>
    <w:p w14:paraId="043FB74A" w14:textId="77777777" w:rsidR="00CF2F7F" w:rsidRPr="00526A06" w:rsidRDefault="00BD3B1D">
      <w:pPr>
        <w:pStyle w:val="afff5"/>
        <w:rPr>
          <w:rFonts w:ascii="Times New Roman"/>
        </w:rPr>
      </w:pPr>
      <w:r w:rsidRPr="00526A06">
        <w:rPr>
          <w:rFonts w:ascii="Times New Roman"/>
        </w:rPr>
        <w:t>本标准主要起草人：</w:t>
      </w:r>
      <w:r w:rsidRPr="00526A06">
        <w:rPr>
          <w:rFonts w:ascii="Times New Roman"/>
        </w:rPr>
        <w:t>**</w:t>
      </w:r>
      <w:r w:rsidRPr="00526A06">
        <w:rPr>
          <w:rFonts w:ascii="Times New Roman"/>
        </w:rPr>
        <w:t>、</w:t>
      </w:r>
      <w:r w:rsidRPr="00526A06">
        <w:rPr>
          <w:rFonts w:ascii="Times New Roman"/>
        </w:rPr>
        <w:t>**</w:t>
      </w:r>
      <w:r w:rsidRPr="00526A06">
        <w:rPr>
          <w:rFonts w:ascii="Times New Roman"/>
        </w:rPr>
        <w:t>。</w:t>
      </w:r>
    </w:p>
    <w:p w14:paraId="1B67480F" w14:textId="77777777" w:rsidR="00CF2F7F" w:rsidRPr="00526A06" w:rsidRDefault="00CF2F7F">
      <w:pPr>
        <w:pStyle w:val="afff5"/>
        <w:rPr>
          <w:rFonts w:ascii="Times New Roman"/>
        </w:rPr>
      </w:pPr>
    </w:p>
    <w:p w14:paraId="64442770" w14:textId="77777777" w:rsidR="00CF2F7F" w:rsidRPr="00526A06" w:rsidRDefault="00CF2F7F">
      <w:pPr>
        <w:pStyle w:val="afff5"/>
        <w:rPr>
          <w:rFonts w:ascii="Times New Roman"/>
        </w:rPr>
        <w:sectPr w:rsidR="00CF2F7F" w:rsidRPr="00526A06">
          <w:footerReference w:type="default" r:id="rId10"/>
          <w:pgSz w:w="11906" w:h="16838"/>
          <w:pgMar w:top="567" w:right="1134" w:bottom="1134" w:left="1418" w:header="1418" w:footer="1134" w:gutter="0"/>
          <w:pgNumType w:fmt="upperRoman" w:start="1"/>
          <w:cols w:space="425"/>
          <w:formProt w:val="0"/>
          <w:docGrid w:type="lines" w:linePitch="312"/>
        </w:sectPr>
      </w:pPr>
    </w:p>
    <w:p w14:paraId="25A9D22D" w14:textId="3EE1B80A" w:rsidR="00CF2F7F" w:rsidRPr="00526A06" w:rsidRDefault="00D97BC5">
      <w:pPr>
        <w:pStyle w:val="affff6"/>
        <w:rPr>
          <w:rFonts w:ascii="Times New Roman"/>
        </w:rPr>
      </w:pPr>
      <w:bookmarkStart w:id="12" w:name="_Toc23879786"/>
      <w:bookmarkStart w:id="13" w:name="_Toc24978780"/>
      <w:bookmarkStart w:id="14" w:name="_Toc32414636"/>
      <w:r w:rsidRPr="00526A06">
        <w:rPr>
          <w:rFonts w:ascii="Times New Roman"/>
        </w:rPr>
        <w:lastRenderedPageBreak/>
        <w:t>车载式</w:t>
      </w:r>
      <w:r w:rsidR="00BD3B1D" w:rsidRPr="00526A06">
        <w:rPr>
          <w:rFonts w:ascii="Times New Roman"/>
        </w:rPr>
        <w:t>电感耦合等离子体质谱仪技术</w:t>
      </w:r>
      <w:r w:rsidR="0025763D" w:rsidRPr="00526A06">
        <w:rPr>
          <w:rFonts w:ascii="Times New Roman" w:hint="eastAsia"/>
        </w:rPr>
        <w:t>条件</w:t>
      </w:r>
      <w:r w:rsidR="00BD3B1D" w:rsidRPr="00526A06">
        <w:rPr>
          <w:rFonts w:ascii="Times New Roman"/>
        </w:rPr>
        <w:t>及试验方法</w:t>
      </w:r>
      <w:bookmarkEnd w:id="12"/>
      <w:bookmarkEnd w:id="13"/>
      <w:bookmarkEnd w:id="14"/>
    </w:p>
    <w:p w14:paraId="7EF0BDB1" w14:textId="77777777" w:rsidR="00CF2F7F" w:rsidRPr="00526A06" w:rsidRDefault="00BD3B1D" w:rsidP="00D27262">
      <w:pPr>
        <w:pStyle w:val="a6"/>
        <w:spacing w:before="312" w:after="312"/>
        <w:rPr>
          <w:rFonts w:ascii="Times New Roman"/>
        </w:rPr>
      </w:pPr>
      <w:bookmarkStart w:id="15" w:name="_Toc23879787"/>
      <w:bookmarkStart w:id="16" w:name="_Toc32414637"/>
      <w:r w:rsidRPr="00526A06">
        <w:rPr>
          <w:rFonts w:ascii="Times New Roman"/>
        </w:rPr>
        <w:t>范围</w:t>
      </w:r>
      <w:bookmarkEnd w:id="15"/>
      <w:bookmarkEnd w:id="16"/>
    </w:p>
    <w:p w14:paraId="74AA3C17" w14:textId="77777777" w:rsidR="00CF2F7F" w:rsidRPr="00526A06" w:rsidRDefault="00BD3B1D">
      <w:pPr>
        <w:pStyle w:val="afff5"/>
        <w:rPr>
          <w:rFonts w:ascii="Times New Roman"/>
        </w:rPr>
      </w:pPr>
      <w:r w:rsidRPr="00526A06">
        <w:rPr>
          <w:rFonts w:ascii="Times New Roman"/>
        </w:rPr>
        <w:t>本标准规定了</w:t>
      </w:r>
      <w:r w:rsidR="00D97BC5" w:rsidRPr="00526A06">
        <w:rPr>
          <w:rFonts w:ascii="Times New Roman"/>
        </w:rPr>
        <w:t>车载式</w:t>
      </w:r>
      <w:r w:rsidR="00D44899" w:rsidRPr="00526A06">
        <w:rPr>
          <w:rFonts w:ascii="Times New Roman"/>
        </w:rPr>
        <w:t>电感耦合等离子体质谱仪的术语</w:t>
      </w:r>
      <w:r w:rsidRPr="00526A06">
        <w:rPr>
          <w:rFonts w:ascii="Times New Roman"/>
        </w:rPr>
        <w:t>、要求、试验方法、检验规则、标志、包装、运输和贮存。</w:t>
      </w:r>
    </w:p>
    <w:p w14:paraId="41D023E2" w14:textId="77777777" w:rsidR="00CF2F7F" w:rsidRPr="00526A06" w:rsidRDefault="00BD3B1D">
      <w:pPr>
        <w:pStyle w:val="afff5"/>
        <w:rPr>
          <w:rFonts w:ascii="Times New Roman"/>
        </w:rPr>
      </w:pPr>
      <w:r w:rsidRPr="00526A06">
        <w:rPr>
          <w:rFonts w:ascii="Times New Roman"/>
        </w:rPr>
        <w:t>本标准适用于使用电感耦合等离子体</w:t>
      </w:r>
      <w:r w:rsidR="005D746C" w:rsidRPr="00526A06">
        <w:rPr>
          <w:rFonts w:ascii="Times New Roman" w:hint="eastAsia"/>
        </w:rPr>
        <w:t>-</w:t>
      </w:r>
      <w:r w:rsidRPr="00526A06">
        <w:rPr>
          <w:rFonts w:ascii="Times New Roman"/>
        </w:rPr>
        <w:t>质谱</w:t>
      </w:r>
      <w:r w:rsidR="005D746C" w:rsidRPr="00526A06">
        <w:rPr>
          <w:rFonts w:ascii="Times New Roman" w:hint="eastAsia"/>
        </w:rPr>
        <w:t>联用</w:t>
      </w:r>
      <w:r w:rsidRPr="00526A06">
        <w:rPr>
          <w:rFonts w:ascii="Times New Roman"/>
        </w:rPr>
        <w:t>技术对样品中金属元素进行定性、定量分析的</w:t>
      </w:r>
      <w:r w:rsidR="00D97BC5" w:rsidRPr="00526A06">
        <w:rPr>
          <w:rFonts w:ascii="Times New Roman"/>
        </w:rPr>
        <w:t>车载式</w:t>
      </w:r>
      <w:r w:rsidRPr="00526A06">
        <w:rPr>
          <w:rFonts w:ascii="Times New Roman"/>
        </w:rPr>
        <w:t>电感耦合等离子体质谱仪（以下简称仪器）。</w:t>
      </w:r>
    </w:p>
    <w:p w14:paraId="68FD73BC" w14:textId="77777777" w:rsidR="00CF2F7F" w:rsidRPr="00526A06" w:rsidRDefault="00BD3B1D" w:rsidP="00D27262">
      <w:pPr>
        <w:pStyle w:val="a6"/>
        <w:spacing w:before="312" w:after="312"/>
        <w:rPr>
          <w:rFonts w:ascii="Times New Roman"/>
        </w:rPr>
      </w:pPr>
      <w:bookmarkStart w:id="17" w:name="_Toc23879788"/>
      <w:bookmarkStart w:id="18" w:name="_Toc32414638"/>
      <w:r w:rsidRPr="00526A06">
        <w:rPr>
          <w:rFonts w:ascii="Times New Roman"/>
        </w:rPr>
        <w:t>规范性引用文件</w:t>
      </w:r>
      <w:bookmarkEnd w:id="17"/>
      <w:bookmarkEnd w:id="18"/>
    </w:p>
    <w:p w14:paraId="5E4DDCF2" w14:textId="77777777" w:rsidR="00CF2F7F" w:rsidRPr="00526A06" w:rsidRDefault="00BD3B1D">
      <w:pPr>
        <w:ind w:firstLine="420"/>
      </w:pPr>
      <w:bookmarkStart w:id="19" w:name="_Toc308629670"/>
      <w:bookmarkStart w:id="20" w:name="_Toc215974693"/>
      <w:r w:rsidRPr="00526A06">
        <w:t>下列文件对于本文件的应用是必不可少的。凡是注日期的引用文件，仅注日期的版本适用于本文件。凡是不注日期的引用文件，其最新版本（包括所有的修改单）适用于本文件。</w:t>
      </w:r>
    </w:p>
    <w:p w14:paraId="6C220E19" w14:textId="77777777" w:rsidR="00201016" w:rsidRPr="00526A06" w:rsidRDefault="00201016" w:rsidP="00201016">
      <w:pPr>
        <w:ind w:firstLine="420"/>
        <w:rPr>
          <w:szCs w:val="21"/>
        </w:rPr>
      </w:pPr>
      <w:r w:rsidRPr="00526A06">
        <w:rPr>
          <w:szCs w:val="21"/>
        </w:rPr>
        <w:t xml:space="preserve">GB/T 191 </w:t>
      </w:r>
      <w:r w:rsidRPr="00526A06">
        <w:rPr>
          <w:szCs w:val="21"/>
        </w:rPr>
        <w:t>包装储运图示标志</w:t>
      </w:r>
    </w:p>
    <w:p w14:paraId="7183BB48" w14:textId="77777777" w:rsidR="00E91A55" w:rsidRPr="00526A06" w:rsidRDefault="00E91A55" w:rsidP="00E91A55">
      <w:pPr>
        <w:ind w:firstLine="420"/>
      </w:pPr>
      <w:r w:rsidRPr="00526A06">
        <w:t xml:space="preserve">GB/T 2423.1-2008 </w:t>
      </w:r>
      <w:r w:rsidRPr="00526A06">
        <w:rPr>
          <w:rFonts w:hint="eastAsia"/>
        </w:rPr>
        <w:t>电工电子产品环境试验第</w:t>
      </w:r>
      <w:r w:rsidRPr="00526A06">
        <w:t>2</w:t>
      </w:r>
      <w:r w:rsidRPr="00526A06">
        <w:rPr>
          <w:rFonts w:hint="eastAsia"/>
        </w:rPr>
        <w:t>部分：试验方法试验</w:t>
      </w:r>
      <w:r w:rsidRPr="00526A06">
        <w:t>A:</w:t>
      </w:r>
      <w:r w:rsidRPr="00526A06">
        <w:rPr>
          <w:rFonts w:hint="eastAsia"/>
        </w:rPr>
        <w:t>低温</w:t>
      </w:r>
    </w:p>
    <w:p w14:paraId="65B4B011" w14:textId="77777777" w:rsidR="00E91A55" w:rsidRPr="00526A06" w:rsidRDefault="00E91A55" w:rsidP="00E91A55">
      <w:pPr>
        <w:ind w:firstLine="420"/>
      </w:pPr>
      <w:r w:rsidRPr="00526A06">
        <w:t xml:space="preserve">GB/T 2423.2-2008 </w:t>
      </w:r>
      <w:r w:rsidRPr="00526A06">
        <w:rPr>
          <w:rFonts w:hint="eastAsia"/>
        </w:rPr>
        <w:t>电工电子产品环境试验第</w:t>
      </w:r>
      <w:r w:rsidRPr="00526A06">
        <w:t>2</w:t>
      </w:r>
      <w:r w:rsidRPr="00526A06">
        <w:rPr>
          <w:rFonts w:hint="eastAsia"/>
        </w:rPr>
        <w:t>部分：试验方法试验</w:t>
      </w:r>
      <w:r w:rsidRPr="00526A06">
        <w:t>B:</w:t>
      </w:r>
      <w:r w:rsidRPr="00526A06">
        <w:rPr>
          <w:rFonts w:hint="eastAsia"/>
        </w:rPr>
        <w:t>高温</w:t>
      </w:r>
    </w:p>
    <w:p w14:paraId="5FD36034" w14:textId="77777777" w:rsidR="00E91A55" w:rsidRPr="00526A06" w:rsidRDefault="00E91A55" w:rsidP="00E91A55">
      <w:pPr>
        <w:ind w:firstLine="420"/>
      </w:pPr>
      <w:r w:rsidRPr="00526A06">
        <w:t xml:space="preserve">GB/T 2423.3-2016 </w:t>
      </w:r>
      <w:r w:rsidRPr="00526A06">
        <w:rPr>
          <w:rFonts w:hint="eastAsia"/>
        </w:rPr>
        <w:t>环境试验部分第</w:t>
      </w:r>
      <w:r w:rsidRPr="00526A06">
        <w:t>2</w:t>
      </w:r>
      <w:r w:rsidRPr="00526A06">
        <w:rPr>
          <w:rFonts w:hint="eastAsia"/>
        </w:rPr>
        <w:t>部分：试验方法试验</w:t>
      </w:r>
      <w:r w:rsidRPr="00526A06">
        <w:t>Cab</w:t>
      </w:r>
      <w:r w:rsidRPr="00526A06">
        <w:rPr>
          <w:rFonts w:hint="eastAsia"/>
        </w:rPr>
        <w:t>：恒定湿热试验</w:t>
      </w:r>
    </w:p>
    <w:p w14:paraId="4B1E9789" w14:textId="77777777" w:rsidR="00E91A55" w:rsidRPr="00526A06" w:rsidRDefault="00E91A55" w:rsidP="00E91A55">
      <w:pPr>
        <w:ind w:firstLine="420"/>
      </w:pPr>
      <w:r w:rsidRPr="00526A06">
        <w:t xml:space="preserve">GB/T 2423.5-1995 </w:t>
      </w:r>
      <w:r w:rsidRPr="00526A06">
        <w:rPr>
          <w:rFonts w:hint="eastAsia"/>
        </w:rPr>
        <w:t>电工电子产品环境试验第</w:t>
      </w:r>
      <w:r w:rsidRPr="00526A06">
        <w:t>2</w:t>
      </w:r>
      <w:r w:rsidRPr="00526A06">
        <w:rPr>
          <w:rFonts w:hint="eastAsia"/>
        </w:rPr>
        <w:t>部分：试验方法试验</w:t>
      </w:r>
      <w:r w:rsidRPr="00526A06">
        <w:t>Ea</w:t>
      </w:r>
      <w:r w:rsidRPr="00526A06">
        <w:rPr>
          <w:rFonts w:hint="eastAsia"/>
        </w:rPr>
        <w:t>和导则：冲击</w:t>
      </w:r>
    </w:p>
    <w:p w14:paraId="6FA84B24" w14:textId="77777777" w:rsidR="00E91A55" w:rsidRPr="00526A06" w:rsidRDefault="00E91A55" w:rsidP="00E91A55">
      <w:pPr>
        <w:ind w:firstLine="420"/>
      </w:pPr>
      <w:r w:rsidRPr="00526A06">
        <w:t xml:space="preserve">GB/T 2423.8-1995 </w:t>
      </w:r>
      <w:r w:rsidRPr="00526A06">
        <w:rPr>
          <w:rFonts w:hint="eastAsia"/>
        </w:rPr>
        <w:t>电工电子产品环境试验第</w:t>
      </w:r>
      <w:r w:rsidRPr="00526A06">
        <w:t>2</w:t>
      </w:r>
      <w:r w:rsidRPr="00526A06">
        <w:rPr>
          <w:rFonts w:hint="eastAsia"/>
        </w:rPr>
        <w:t>部分：试验方法试验</w:t>
      </w:r>
      <w:r w:rsidRPr="00526A06">
        <w:t>Ed:</w:t>
      </w:r>
      <w:r w:rsidRPr="00526A06">
        <w:rPr>
          <w:rFonts w:hint="eastAsia"/>
        </w:rPr>
        <w:t>自由跌落</w:t>
      </w:r>
    </w:p>
    <w:p w14:paraId="2657A542" w14:textId="77777777" w:rsidR="00E91A55" w:rsidRPr="00526A06" w:rsidRDefault="00E91A55" w:rsidP="00E91A55">
      <w:pPr>
        <w:ind w:firstLine="420"/>
      </w:pPr>
      <w:r w:rsidRPr="00526A06">
        <w:t xml:space="preserve">GB/T 2423.21-2008 </w:t>
      </w:r>
      <w:r w:rsidRPr="00526A06">
        <w:rPr>
          <w:rFonts w:hint="eastAsia"/>
        </w:rPr>
        <w:t>电工电子产品环境试验第</w:t>
      </w:r>
      <w:r w:rsidRPr="00526A06">
        <w:t>2</w:t>
      </w:r>
      <w:r w:rsidRPr="00526A06">
        <w:rPr>
          <w:rFonts w:hint="eastAsia"/>
        </w:rPr>
        <w:t>部分：试验方法试验</w:t>
      </w:r>
      <w:r w:rsidRPr="00526A06">
        <w:t>M</w:t>
      </w:r>
      <w:r w:rsidRPr="00526A06">
        <w:rPr>
          <w:rFonts w:hint="eastAsia"/>
        </w:rPr>
        <w:t>：低气压</w:t>
      </w:r>
    </w:p>
    <w:p w14:paraId="0B6B8E26" w14:textId="77777777" w:rsidR="00E91A55" w:rsidRPr="00526A06" w:rsidRDefault="00E91A55" w:rsidP="00E91A55">
      <w:pPr>
        <w:widowControl/>
        <w:shd w:val="clear" w:color="auto" w:fill="FFFFFF"/>
        <w:ind w:firstLineChars="200" w:firstLine="420"/>
      </w:pPr>
      <w:r w:rsidRPr="00526A06">
        <w:t xml:space="preserve">GB/T 2423.56-2006 </w:t>
      </w:r>
      <w:r w:rsidRPr="00526A06">
        <w:rPr>
          <w:rFonts w:hint="eastAsia"/>
        </w:rPr>
        <w:t>电工电子产品环境试验第</w:t>
      </w:r>
      <w:r w:rsidRPr="00526A06">
        <w:t>2</w:t>
      </w:r>
      <w:r w:rsidRPr="00526A06">
        <w:rPr>
          <w:rFonts w:hint="eastAsia"/>
        </w:rPr>
        <w:t>部分：试验方法试验</w:t>
      </w:r>
      <w:r w:rsidRPr="00526A06">
        <w:t>Fh</w:t>
      </w:r>
      <w:r w:rsidRPr="00526A06">
        <w:rPr>
          <w:rFonts w:hint="eastAsia"/>
        </w:rPr>
        <w:t>：宽带随机振动</w:t>
      </w:r>
      <w:r w:rsidRPr="00526A06">
        <w:t>(</w:t>
      </w:r>
      <w:r w:rsidRPr="00526A06">
        <w:rPr>
          <w:rFonts w:hint="eastAsia"/>
        </w:rPr>
        <w:t>数字控制</w:t>
      </w:r>
      <w:r w:rsidRPr="00526A06">
        <w:t>)</w:t>
      </w:r>
      <w:r w:rsidRPr="00526A06">
        <w:rPr>
          <w:rFonts w:hint="eastAsia"/>
        </w:rPr>
        <w:t>和导则</w:t>
      </w:r>
    </w:p>
    <w:p w14:paraId="383911FC" w14:textId="77777777" w:rsidR="00D44899" w:rsidRPr="00526A06" w:rsidRDefault="00D44899" w:rsidP="00D44899">
      <w:pPr>
        <w:ind w:firstLineChars="200" w:firstLine="420"/>
        <w:rPr>
          <w:szCs w:val="21"/>
        </w:rPr>
      </w:pPr>
      <w:r w:rsidRPr="00526A06">
        <w:rPr>
          <w:szCs w:val="21"/>
        </w:rPr>
        <w:t xml:space="preserve">GB/T 2829-2002 </w:t>
      </w:r>
      <w:r w:rsidRPr="00526A06">
        <w:rPr>
          <w:szCs w:val="21"/>
        </w:rPr>
        <w:t>周期检验计数抽样程序及表（适用于对过程稳定性的检验）</w:t>
      </w:r>
    </w:p>
    <w:p w14:paraId="0073C3A6" w14:textId="77777777" w:rsidR="006D0BF5" w:rsidRPr="00526A06" w:rsidRDefault="006D0BF5" w:rsidP="00D44899">
      <w:pPr>
        <w:ind w:firstLineChars="200" w:firstLine="420"/>
        <w:rPr>
          <w:szCs w:val="21"/>
        </w:rPr>
      </w:pPr>
      <w:r w:rsidRPr="00526A06">
        <w:rPr>
          <w:rFonts w:hint="eastAsia"/>
        </w:rPr>
        <w:t>GB/T 11606-2007</w:t>
      </w:r>
      <w:r w:rsidR="00263E2D" w:rsidRPr="00526A06">
        <w:rPr>
          <w:rFonts w:hint="eastAsia"/>
        </w:rPr>
        <w:t>分析仪器环境适应方法</w:t>
      </w:r>
    </w:p>
    <w:p w14:paraId="74255546" w14:textId="77777777" w:rsidR="00D44899" w:rsidRPr="00526A06" w:rsidRDefault="00D44899" w:rsidP="00D44899">
      <w:pPr>
        <w:widowControl/>
        <w:shd w:val="clear" w:color="auto" w:fill="FFFFFF"/>
        <w:ind w:firstLineChars="200" w:firstLine="420"/>
      </w:pPr>
      <w:r w:rsidRPr="00526A06">
        <w:rPr>
          <w:szCs w:val="21"/>
        </w:rPr>
        <w:t xml:space="preserve">GB/T 13384-2008 </w:t>
      </w:r>
      <w:r w:rsidRPr="00526A06">
        <w:rPr>
          <w:szCs w:val="21"/>
        </w:rPr>
        <w:t>机电产品包装通用技术条件</w:t>
      </w:r>
    </w:p>
    <w:p w14:paraId="57455172" w14:textId="77777777" w:rsidR="00AB3597" w:rsidRPr="00526A06" w:rsidRDefault="00AB3597" w:rsidP="00AB3597">
      <w:pPr>
        <w:pStyle w:val="afff5"/>
        <w:rPr>
          <w:rFonts w:ascii="Times New Roman"/>
          <w:szCs w:val="21"/>
        </w:rPr>
      </w:pPr>
      <w:r w:rsidRPr="00526A06">
        <w:rPr>
          <w:rFonts w:ascii="Times New Roman"/>
          <w:szCs w:val="21"/>
        </w:rPr>
        <w:t xml:space="preserve">GB/T 13966 </w:t>
      </w:r>
      <w:r w:rsidRPr="00526A06">
        <w:rPr>
          <w:rFonts w:ascii="Times New Roman"/>
          <w:szCs w:val="21"/>
        </w:rPr>
        <w:t>分析仪器术语</w:t>
      </w:r>
    </w:p>
    <w:p w14:paraId="195260E7" w14:textId="77777777" w:rsidR="00177414" w:rsidRPr="00526A06" w:rsidRDefault="00177414" w:rsidP="00AB3597">
      <w:pPr>
        <w:pStyle w:val="afff5"/>
        <w:rPr>
          <w:rFonts w:ascii="Times New Roman"/>
          <w:szCs w:val="21"/>
        </w:rPr>
      </w:pPr>
      <w:r w:rsidRPr="00526A06">
        <w:rPr>
          <w:rFonts w:ascii="Times New Roman" w:hint="eastAsia"/>
          <w:szCs w:val="21"/>
        </w:rPr>
        <w:t>GB/T17626</w:t>
      </w:r>
      <w:r w:rsidRPr="00526A06">
        <w:rPr>
          <w:rFonts w:ascii="Times New Roman" w:hint="eastAsia"/>
          <w:szCs w:val="21"/>
        </w:rPr>
        <w:t>系列方法标准</w:t>
      </w:r>
    </w:p>
    <w:p w14:paraId="085C3345" w14:textId="77777777" w:rsidR="00D44899" w:rsidRPr="00526A06" w:rsidRDefault="00D44899" w:rsidP="00D44899">
      <w:pPr>
        <w:ind w:firstLine="420"/>
        <w:rPr>
          <w:szCs w:val="21"/>
        </w:rPr>
      </w:pPr>
      <w:r w:rsidRPr="00526A06">
        <w:rPr>
          <w:szCs w:val="21"/>
        </w:rPr>
        <w:t xml:space="preserve">GB/T 18268.1-2010 </w:t>
      </w:r>
      <w:r w:rsidRPr="00526A06">
        <w:rPr>
          <w:szCs w:val="21"/>
        </w:rPr>
        <w:t>测量、控制和实验室用的电设备电磁兼容性要求第</w:t>
      </w:r>
      <w:r w:rsidRPr="00526A06">
        <w:rPr>
          <w:szCs w:val="21"/>
        </w:rPr>
        <w:t>1</w:t>
      </w:r>
      <w:r w:rsidRPr="00526A06">
        <w:rPr>
          <w:szCs w:val="21"/>
        </w:rPr>
        <w:t>部分：通用要求</w:t>
      </w:r>
    </w:p>
    <w:p w14:paraId="54279E21" w14:textId="77777777" w:rsidR="00B56089" w:rsidRPr="00526A06" w:rsidRDefault="00B56089" w:rsidP="00B56089">
      <w:pPr>
        <w:ind w:firstLine="420"/>
        <w:rPr>
          <w:szCs w:val="21"/>
        </w:rPr>
      </w:pPr>
      <w:r w:rsidRPr="00526A06">
        <w:rPr>
          <w:szCs w:val="21"/>
        </w:rPr>
        <w:t xml:space="preserve">GB/T 29476-2012 </w:t>
      </w:r>
      <w:r w:rsidR="002007A8" w:rsidRPr="00526A06">
        <w:rPr>
          <w:szCs w:val="21"/>
        </w:rPr>
        <w:t>移动实验室仪器设备通用技术规范</w:t>
      </w:r>
    </w:p>
    <w:p w14:paraId="0EEA3D72" w14:textId="77777777" w:rsidR="00D0597C" w:rsidRPr="00526A06" w:rsidRDefault="00D0597C" w:rsidP="00D0597C">
      <w:pPr>
        <w:ind w:firstLine="420"/>
        <w:rPr>
          <w:szCs w:val="21"/>
        </w:rPr>
      </w:pPr>
      <w:r w:rsidRPr="00526A06">
        <w:rPr>
          <w:rFonts w:hint="eastAsia"/>
          <w:kern w:val="0"/>
          <w:szCs w:val="21"/>
        </w:rPr>
        <w:t>GB/T34065-2017</w:t>
      </w:r>
      <w:r w:rsidRPr="00526A06">
        <w:rPr>
          <w:rFonts w:hint="eastAsia"/>
          <w:szCs w:val="21"/>
        </w:rPr>
        <w:t>分析仪器的安全要求</w:t>
      </w:r>
    </w:p>
    <w:p w14:paraId="4B43EFA4" w14:textId="77777777" w:rsidR="00637C2C" w:rsidRPr="00526A06" w:rsidRDefault="00637C2C" w:rsidP="00637C2C">
      <w:pPr>
        <w:ind w:firstLine="420"/>
        <w:rPr>
          <w:szCs w:val="21"/>
        </w:rPr>
      </w:pPr>
      <w:r w:rsidRPr="00526A06">
        <w:rPr>
          <w:szCs w:val="21"/>
        </w:rPr>
        <w:t xml:space="preserve">GB 4793.1-2007 </w:t>
      </w:r>
      <w:r w:rsidRPr="00526A06">
        <w:rPr>
          <w:szCs w:val="21"/>
        </w:rPr>
        <w:t>测量、控制和实验室用电气设备的安全要求第</w:t>
      </w:r>
      <w:r w:rsidRPr="00526A06">
        <w:rPr>
          <w:szCs w:val="21"/>
        </w:rPr>
        <w:t>1</w:t>
      </w:r>
      <w:r w:rsidRPr="00526A06">
        <w:rPr>
          <w:szCs w:val="21"/>
        </w:rPr>
        <w:t>部分：通用要求</w:t>
      </w:r>
    </w:p>
    <w:p w14:paraId="084D4D62" w14:textId="77777777" w:rsidR="00085D01" w:rsidRPr="00526A06" w:rsidRDefault="00085D01" w:rsidP="00085D01">
      <w:pPr>
        <w:ind w:firstLine="420"/>
        <w:rPr>
          <w:szCs w:val="21"/>
        </w:rPr>
      </w:pPr>
      <w:r w:rsidRPr="00526A06">
        <w:rPr>
          <w:rFonts w:hint="eastAsia"/>
          <w:szCs w:val="21"/>
        </w:rPr>
        <w:t>J</w:t>
      </w:r>
      <w:r w:rsidRPr="00526A06">
        <w:rPr>
          <w:szCs w:val="21"/>
        </w:rPr>
        <w:t xml:space="preserve">JF 1159-2006 </w:t>
      </w:r>
      <w:r w:rsidRPr="00526A06">
        <w:rPr>
          <w:rFonts w:hint="eastAsia"/>
          <w:szCs w:val="21"/>
        </w:rPr>
        <w:t>四极杆电感耦合等离子体质谱仪校准规范</w:t>
      </w:r>
    </w:p>
    <w:p w14:paraId="189E642C" w14:textId="77777777" w:rsidR="00CF2F7F" w:rsidRPr="00526A06" w:rsidRDefault="00BD3B1D" w:rsidP="00D27262">
      <w:pPr>
        <w:pStyle w:val="a6"/>
        <w:spacing w:before="312" w:after="312"/>
        <w:rPr>
          <w:rFonts w:ascii="Times New Roman"/>
        </w:rPr>
      </w:pPr>
      <w:bookmarkStart w:id="21" w:name="_Toc23879789"/>
      <w:bookmarkStart w:id="22" w:name="_Toc32414639"/>
      <w:r w:rsidRPr="00526A06">
        <w:rPr>
          <w:rFonts w:ascii="Times New Roman"/>
        </w:rPr>
        <w:t>术语</w:t>
      </w:r>
      <w:bookmarkEnd w:id="19"/>
      <w:bookmarkEnd w:id="21"/>
      <w:bookmarkEnd w:id="22"/>
    </w:p>
    <w:p w14:paraId="0F75AEF9" w14:textId="77777777" w:rsidR="00CF2F7F" w:rsidRPr="00526A06" w:rsidRDefault="00BD3B1D">
      <w:pPr>
        <w:pStyle w:val="afff5"/>
        <w:rPr>
          <w:rFonts w:ascii="Times New Roman"/>
          <w:szCs w:val="21"/>
        </w:rPr>
      </w:pPr>
      <w:r w:rsidRPr="00526A06">
        <w:rPr>
          <w:rFonts w:ascii="Times New Roman"/>
          <w:kern w:val="2"/>
          <w:szCs w:val="24"/>
        </w:rPr>
        <w:t xml:space="preserve">GB/T 13966 </w:t>
      </w:r>
      <w:r w:rsidRPr="00526A06">
        <w:rPr>
          <w:rFonts w:ascii="Times New Roman"/>
          <w:kern w:val="2"/>
          <w:szCs w:val="24"/>
        </w:rPr>
        <w:t>界定的</w:t>
      </w:r>
      <w:r w:rsidRPr="00526A06">
        <w:rPr>
          <w:rFonts w:ascii="Times New Roman"/>
          <w:szCs w:val="21"/>
        </w:rPr>
        <w:t>以及下列术语适用于本文件。</w:t>
      </w:r>
    </w:p>
    <w:p w14:paraId="30C648C5" w14:textId="77777777" w:rsidR="00BE7963" w:rsidRPr="00526A06" w:rsidRDefault="00BE7963" w:rsidP="00D27262">
      <w:pPr>
        <w:pStyle w:val="a7"/>
        <w:numPr>
          <w:ilvl w:val="1"/>
          <w:numId w:val="28"/>
        </w:numPr>
        <w:spacing w:before="156" w:after="156"/>
        <w:rPr>
          <w:rFonts w:ascii="Times New Roman"/>
          <w:szCs w:val="20"/>
        </w:rPr>
      </w:pPr>
      <w:bookmarkStart w:id="23" w:name="_Toc23879790"/>
      <w:bookmarkStart w:id="24" w:name="_Toc32414640"/>
      <w:bookmarkStart w:id="25" w:name="_Toc233601009"/>
      <w:bookmarkEnd w:id="23"/>
      <w:bookmarkEnd w:id="24"/>
    </w:p>
    <w:p w14:paraId="41E27DE4" w14:textId="77777777" w:rsidR="005B7A04" w:rsidRPr="00526A06" w:rsidRDefault="005B7A04" w:rsidP="00D27262">
      <w:pPr>
        <w:pStyle w:val="a7"/>
        <w:numPr>
          <w:ilvl w:val="0"/>
          <w:numId w:val="0"/>
        </w:numPr>
        <w:spacing w:before="156" w:after="156"/>
        <w:ind w:firstLineChars="200" w:firstLine="420"/>
        <w:rPr>
          <w:rFonts w:ascii="Times New Roman"/>
          <w:szCs w:val="20"/>
        </w:rPr>
      </w:pPr>
      <w:bookmarkStart w:id="26" w:name="_Toc23879791"/>
      <w:bookmarkStart w:id="27" w:name="_Toc23879918"/>
      <w:bookmarkStart w:id="28" w:name="_Toc32414641"/>
      <w:r w:rsidRPr="00526A06">
        <w:rPr>
          <w:rFonts w:ascii="Times New Roman"/>
          <w:szCs w:val="20"/>
        </w:rPr>
        <w:t>质量扫描范围</w:t>
      </w:r>
      <w:bookmarkEnd w:id="26"/>
      <w:bookmarkEnd w:id="27"/>
      <w:bookmarkEnd w:id="28"/>
    </w:p>
    <w:p w14:paraId="290462E1" w14:textId="77777777" w:rsidR="005B7A04" w:rsidRPr="00526A06" w:rsidRDefault="005B7A04" w:rsidP="005B7A04">
      <w:pPr>
        <w:pStyle w:val="afff5"/>
        <w:spacing w:line="360" w:lineRule="auto"/>
        <w:textAlignment w:val="baseline"/>
        <w:rPr>
          <w:rFonts w:ascii="Times New Roman"/>
        </w:rPr>
      </w:pPr>
      <w:r w:rsidRPr="00526A06">
        <w:rPr>
          <w:rFonts w:ascii="Times New Roman"/>
        </w:rPr>
        <w:t>质谱仪所能测量元素（同位素）的质量区间，单位用原子质量单位</w:t>
      </w:r>
      <w:r w:rsidRPr="00526A06">
        <w:rPr>
          <w:rFonts w:ascii="Times New Roman"/>
        </w:rPr>
        <w:t>“</w:t>
      </w:r>
      <w:r w:rsidR="003B6D16" w:rsidRPr="00526A06">
        <w:rPr>
          <w:rFonts w:ascii="Times New Roman" w:hint="eastAsia"/>
        </w:rPr>
        <w:t>amu</w:t>
      </w:r>
      <w:r w:rsidRPr="00526A06">
        <w:rPr>
          <w:rFonts w:ascii="Times New Roman"/>
        </w:rPr>
        <w:t>”</w:t>
      </w:r>
      <w:r w:rsidRPr="00526A06">
        <w:rPr>
          <w:rFonts w:ascii="Times New Roman"/>
        </w:rPr>
        <w:t>。</w:t>
      </w:r>
    </w:p>
    <w:p w14:paraId="28521D6B" w14:textId="77777777" w:rsidR="00BE7963" w:rsidRPr="00526A06" w:rsidRDefault="00BE7963" w:rsidP="00D27262">
      <w:pPr>
        <w:pStyle w:val="a7"/>
        <w:numPr>
          <w:ilvl w:val="1"/>
          <w:numId w:val="28"/>
        </w:numPr>
        <w:spacing w:before="156" w:after="156"/>
        <w:rPr>
          <w:rFonts w:ascii="Times New Roman"/>
        </w:rPr>
      </w:pPr>
      <w:bookmarkStart w:id="29" w:name="_Toc23879792"/>
      <w:bookmarkStart w:id="30" w:name="_Toc32414642"/>
      <w:bookmarkEnd w:id="29"/>
      <w:bookmarkEnd w:id="30"/>
    </w:p>
    <w:p w14:paraId="713F56E1" w14:textId="77777777" w:rsidR="005B7A04" w:rsidRPr="00526A06" w:rsidRDefault="005B7A04" w:rsidP="00D27262">
      <w:pPr>
        <w:pStyle w:val="a7"/>
        <w:numPr>
          <w:ilvl w:val="0"/>
          <w:numId w:val="0"/>
        </w:numPr>
        <w:spacing w:before="156" w:after="156"/>
        <w:ind w:firstLineChars="200" w:firstLine="420"/>
        <w:rPr>
          <w:rFonts w:ascii="Times New Roman"/>
        </w:rPr>
      </w:pPr>
      <w:bookmarkStart w:id="31" w:name="_Toc23879793"/>
      <w:bookmarkStart w:id="32" w:name="_Toc23879920"/>
      <w:bookmarkStart w:id="33" w:name="_Toc32414643"/>
      <w:r w:rsidRPr="00526A06">
        <w:rPr>
          <w:rFonts w:ascii="Times New Roman"/>
        </w:rPr>
        <w:t>检出限</w:t>
      </w:r>
      <w:bookmarkEnd w:id="31"/>
      <w:bookmarkEnd w:id="32"/>
      <w:bookmarkEnd w:id="33"/>
    </w:p>
    <w:p w14:paraId="25F4DABE" w14:textId="77777777" w:rsidR="005B7A04" w:rsidRPr="00526A06" w:rsidRDefault="005B7A04" w:rsidP="005B7A04">
      <w:pPr>
        <w:spacing w:line="400" w:lineRule="exact"/>
        <w:ind w:firstLineChars="200" w:firstLine="420"/>
      </w:pPr>
      <w:r w:rsidRPr="00526A06">
        <w:lastRenderedPageBreak/>
        <w:t>质谱仪所能测定的某元素的最低极限</w:t>
      </w:r>
      <w:r w:rsidR="005C6042" w:rsidRPr="00526A06">
        <w:rPr>
          <w:rFonts w:hint="eastAsia"/>
        </w:rPr>
        <w:t>浓度</w:t>
      </w:r>
      <w:r w:rsidRPr="00526A06">
        <w:t>，单位</w:t>
      </w:r>
      <w:r w:rsidRPr="00526A06">
        <w:t>ng/L</w:t>
      </w:r>
      <w:r w:rsidRPr="00526A06">
        <w:t>。</w:t>
      </w:r>
    </w:p>
    <w:p w14:paraId="3D787F2B" w14:textId="77777777" w:rsidR="00CA6914" w:rsidRPr="00526A06" w:rsidRDefault="00CA6914" w:rsidP="00D27262">
      <w:pPr>
        <w:pStyle w:val="a7"/>
        <w:numPr>
          <w:ilvl w:val="0"/>
          <w:numId w:val="0"/>
        </w:numPr>
        <w:spacing w:before="156" w:after="156"/>
      </w:pPr>
      <w:bookmarkStart w:id="34" w:name="_Toc23879794"/>
      <w:bookmarkStart w:id="35" w:name="_Toc32414644"/>
      <w:r w:rsidRPr="00526A06">
        <w:rPr>
          <w:rFonts w:hint="eastAsia"/>
        </w:rPr>
        <w:t>3.3</w:t>
      </w:r>
      <w:bookmarkEnd w:id="34"/>
      <w:bookmarkEnd w:id="35"/>
    </w:p>
    <w:p w14:paraId="52B36DC9" w14:textId="77777777" w:rsidR="00CA6914" w:rsidRPr="00526A06" w:rsidRDefault="00CA6914" w:rsidP="00D27262">
      <w:pPr>
        <w:pStyle w:val="a7"/>
        <w:numPr>
          <w:ilvl w:val="0"/>
          <w:numId w:val="0"/>
        </w:numPr>
        <w:spacing w:before="156" w:after="156"/>
        <w:ind w:firstLineChars="200" w:firstLine="420"/>
        <w:rPr>
          <w:rFonts w:ascii="Times New Roman"/>
        </w:rPr>
      </w:pPr>
      <w:bookmarkStart w:id="36" w:name="_Toc23879795"/>
      <w:bookmarkStart w:id="37" w:name="_Toc23879922"/>
      <w:bookmarkStart w:id="38" w:name="_Toc32414645"/>
      <w:r w:rsidRPr="00526A06">
        <w:rPr>
          <w:rFonts w:ascii="Times New Roman"/>
        </w:rPr>
        <w:t>灵敏度</w:t>
      </w:r>
      <w:bookmarkEnd w:id="36"/>
      <w:bookmarkEnd w:id="37"/>
      <w:bookmarkEnd w:id="38"/>
    </w:p>
    <w:p w14:paraId="488797B4" w14:textId="77777777" w:rsidR="00CA6914" w:rsidRPr="00526A06" w:rsidRDefault="00CA6914" w:rsidP="00CA6914">
      <w:pPr>
        <w:pStyle w:val="afff5"/>
        <w:rPr>
          <w:rFonts w:ascii="Times New Roman"/>
        </w:rPr>
      </w:pPr>
      <w:r w:rsidRPr="00526A06">
        <w:rPr>
          <w:rFonts w:ascii="Times New Roman"/>
        </w:rPr>
        <w:t>单位浓度的元素在质谱仪检测器上得到的信号响应（计数）</w:t>
      </w:r>
      <w:r w:rsidR="00165F04" w:rsidRPr="00526A06">
        <w:rPr>
          <w:rFonts w:ascii="Times New Roman" w:hint="eastAsia"/>
        </w:rPr>
        <w:t>，</w:t>
      </w:r>
      <w:r w:rsidRPr="00526A06">
        <w:rPr>
          <w:rFonts w:ascii="Times New Roman"/>
        </w:rPr>
        <w:t>单位</w:t>
      </w:r>
      <w:r w:rsidRPr="00526A06">
        <w:rPr>
          <w:rFonts w:ascii="Times New Roman"/>
        </w:rPr>
        <w:t>Mcps/(mg/L)</w:t>
      </w:r>
      <w:r w:rsidRPr="00526A06">
        <w:rPr>
          <w:rFonts w:ascii="Times New Roman" w:hint="eastAsia"/>
        </w:rPr>
        <w:t>。</w:t>
      </w:r>
    </w:p>
    <w:p w14:paraId="14D3AC82" w14:textId="77777777" w:rsidR="00CA6914" w:rsidRPr="00526A06" w:rsidRDefault="00CA6914" w:rsidP="00D27262">
      <w:pPr>
        <w:pStyle w:val="a7"/>
        <w:numPr>
          <w:ilvl w:val="0"/>
          <w:numId w:val="0"/>
        </w:numPr>
        <w:spacing w:before="156" w:after="156"/>
      </w:pPr>
      <w:bookmarkStart w:id="39" w:name="_Toc23879796"/>
      <w:bookmarkStart w:id="40" w:name="_Toc32414646"/>
      <w:r w:rsidRPr="00526A06">
        <w:rPr>
          <w:rFonts w:hint="eastAsia"/>
        </w:rPr>
        <w:t>3.4</w:t>
      </w:r>
      <w:bookmarkEnd w:id="39"/>
      <w:bookmarkEnd w:id="40"/>
    </w:p>
    <w:p w14:paraId="178DC215" w14:textId="77777777" w:rsidR="00CA6914" w:rsidRPr="00526A06" w:rsidRDefault="003645BD" w:rsidP="00D27262">
      <w:pPr>
        <w:pStyle w:val="a7"/>
        <w:numPr>
          <w:ilvl w:val="0"/>
          <w:numId w:val="0"/>
        </w:numPr>
        <w:spacing w:before="156" w:after="156"/>
        <w:ind w:firstLineChars="200" w:firstLine="420"/>
        <w:rPr>
          <w:rFonts w:ascii="Times New Roman"/>
        </w:rPr>
      </w:pPr>
      <w:bookmarkStart w:id="41" w:name="_Toc32414647"/>
      <w:r w:rsidRPr="00526A06">
        <w:rPr>
          <w:rFonts w:ascii="Times New Roman" w:hint="eastAsia"/>
        </w:rPr>
        <w:t>重复性</w:t>
      </w:r>
      <w:bookmarkEnd w:id="41"/>
    </w:p>
    <w:p w14:paraId="345B64B7" w14:textId="77777777" w:rsidR="00E80E49" w:rsidRPr="00526A06" w:rsidRDefault="00E80E49" w:rsidP="00CA6914">
      <w:pPr>
        <w:pStyle w:val="afffffffd"/>
        <w:rPr>
          <w:szCs w:val="21"/>
        </w:rPr>
      </w:pPr>
      <w:r w:rsidRPr="00526A06">
        <w:rPr>
          <w:rFonts w:hint="eastAsia"/>
        </w:rPr>
        <w:t>在规定测量条件下，对同一或类似被测对象重复测量所得示值和测量值间的一致程度。</w:t>
      </w:r>
    </w:p>
    <w:p w14:paraId="31338617" w14:textId="77777777" w:rsidR="00BE7963" w:rsidRPr="00526A06" w:rsidRDefault="00CA6914" w:rsidP="00D27262">
      <w:pPr>
        <w:pStyle w:val="a7"/>
        <w:numPr>
          <w:ilvl w:val="0"/>
          <w:numId w:val="0"/>
        </w:numPr>
        <w:spacing w:before="156" w:after="156"/>
        <w:rPr>
          <w:rFonts w:ascii="Times New Roman"/>
        </w:rPr>
      </w:pPr>
      <w:bookmarkStart w:id="42" w:name="_Toc23879798"/>
      <w:bookmarkStart w:id="43" w:name="_Toc32414648"/>
      <w:r w:rsidRPr="00526A06">
        <w:rPr>
          <w:rFonts w:hint="eastAsia"/>
        </w:rPr>
        <w:t>3.5</w:t>
      </w:r>
      <w:bookmarkEnd w:id="42"/>
      <w:bookmarkEnd w:id="43"/>
    </w:p>
    <w:p w14:paraId="20ABF062" w14:textId="77777777" w:rsidR="005B7A04" w:rsidRPr="00526A06" w:rsidRDefault="005B7A04" w:rsidP="00D27262">
      <w:pPr>
        <w:pStyle w:val="a7"/>
        <w:numPr>
          <w:ilvl w:val="0"/>
          <w:numId w:val="0"/>
        </w:numPr>
        <w:spacing w:before="156" w:after="156"/>
        <w:ind w:firstLineChars="200" w:firstLine="420"/>
        <w:rPr>
          <w:rFonts w:ascii="Times New Roman"/>
        </w:rPr>
      </w:pPr>
      <w:bookmarkStart w:id="44" w:name="_Toc23879799"/>
      <w:bookmarkStart w:id="45" w:name="_Toc23879926"/>
      <w:bookmarkStart w:id="46" w:name="_Toc32414649"/>
      <w:r w:rsidRPr="00526A06">
        <w:rPr>
          <w:rFonts w:ascii="Times New Roman"/>
        </w:rPr>
        <w:t>背景噪声</w:t>
      </w:r>
      <w:bookmarkEnd w:id="44"/>
      <w:bookmarkEnd w:id="45"/>
      <w:bookmarkEnd w:id="46"/>
    </w:p>
    <w:p w14:paraId="7F3192C6" w14:textId="77777777" w:rsidR="005B7A04" w:rsidRPr="00526A06" w:rsidRDefault="005B7A04" w:rsidP="005B7A04">
      <w:pPr>
        <w:pStyle w:val="afff5"/>
        <w:rPr>
          <w:rFonts w:ascii="Times New Roman"/>
          <w:kern w:val="2"/>
          <w:szCs w:val="24"/>
        </w:rPr>
      </w:pPr>
      <w:r w:rsidRPr="00526A06">
        <w:rPr>
          <w:rFonts w:ascii="Times New Roman"/>
          <w:kern w:val="2"/>
          <w:szCs w:val="24"/>
        </w:rPr>
        <w:t>未引入某元素离子时，质谱仪检测系统产生的该元素离子信号响应，单位</w:t>
      </w:r>
      <w:r w:rsidRPr="00526A06">
        <w:rPr>
          <w:rFonts w:ascii="Times New Roman"/>
          <w:kern w:val="2"/>
          <w:szCs w:val="24"/>
        </w:rPr>
        <w:t>cps</w:t>
      </w:r>
      <w:r w:rsidRPr="00526A06">
        <w:rPr>
          <w:rFonts w:ascii="Times New Roman"/>
          <w:kern w:val="2"/>
          <w:szCs w:val="24"/>
        </w:rPr>
        <w:t>。</w:t>
      </w:r>
    </w:p>
    <w:p w14:paraId="2BD8B875" w14:textId="77777777" w:rsidR="00BE7963" w:rsidRPr="00526A06" w:rsidRDefault="00CA6914" w:rsidP="00D27262">
      <w:pPr>
        <w:pStyle w:val="a7"/>
        <w:numPr>
          <w:ilvl w:val="0"/>
          <w:numId w:val="0"/>
        </w:numPr>
        <w:spacing w:before="156" w:after="156"/>
        <w:rPr>
          <w:rFonts w:ascii="Times New Roman"/>
        </w:rPr>
      </w:pPr>
      <w:bookmarkStart w:id="47" w:name="_Toc23879800"/>
      <w:bookmarkStart w:id="48" w:name="_Toc32414650"/>
      <w:r w:rsidRPr="00526A06">
        <w:rPr>
          <w:rFonts w:hint="eastAsia"/>
        </w:rPr>
        <w:t>3.</w:t>
      </w:r>
      <w:r w:rsidR="00165F04" w:rsidRPr="00526A06">
        <w:rPr>
          <w:rFonts w:hint="eastAsia"/>
        </w:rPr>
        <w:t>6</w:t>
      </w:r>
      <w:bookmarkEnd w:id="47"/>
      <w:bookmarkEnd w:id="48"/>
    </w:p>
    <w:p w14:paraId="3429242A" w14:textId="77777777" w:rsidR="005B7A04" w:rsidRPr="00526A06" w:rsidRDefault="005B7A04" w:rsidP="00D27262">
      <w:pPr>
        <w:pStyle w:val="a7"/>
        <w:numPr>
          <w:ilvl w:val="0"/>
          <w:numId w:val="0"/>
        </w:numPr>
        <w:spacing w:before="156" w:after="156"/>
        <w:ind w:firstLineChars="200" w:firstLine="420"/>
        <w:rPr>
          <w:rFonts w:ascii="Times New Roman"/>
        </w:rPr>
      </w:pPr>
      <w:bookmarkStart w:id="49" w:name="_Toc23879801"/>
      <w:bookmarkStart w:id="50" w:name="_Toc23879928"/>
      <w:bookmarkStart w:id="51" w:name="_Toc32414651"/>
      <w:r w:rsidRPr="00526A06">
        <w:rPr>
          <w:rFonts w:ascii="Times New Roman"/>
        </w:rPr>
        <w:t>氧化物离子产率</w:t>
      </w:r>
      <w:bookmarkEnd w:id="49"/>
      <w:bookmarkEnd w:id="50"/>
      <w:bookmarkEnd w:id="51"/>
    </w:p>
    <w:p w14:paraId="295D39EC" w14:textId="77777777" w:rsidR="005B7A04" w:rsidRPr="00526A06" w:rsidRDefault="005B7A04" w:rsidP="005B7A04">
      <w:pPr>
        <w:pStyle w:val="afff5"/>
        <w:rPr>
          <w:rFonts w:ascii="Times New Roman"/>
        </w:rPr>
      </w:pPr>
      <w:r w:rsidRPr="00526A06">
        <w:rPr>
          <w:rFonts w:ascii="Times New Roman"/>
        </w:rPr>
        <w:t>某元素原子在等离子体中电离时生成氧化物离子与该元素的单电荷离子的比</w:t>
      </w:r>
      <w:r w:rsidR="00165F04" w:rsidRPr="00526A06">
        <w:rPr>
          <w:rFonts w:ascii="Times New Roman" w:hint="eastAsia"/>
        </w:rPr>
        <w:t>，</w:t>
      </w:r>
      <w:r w:rsidR="005C6042" w:rsidRPr="00526A06">
        <w:rPr>
          <w:rFonts w:ascii="Times New Roman" w:hint="eastAsia"/>
        </w:rPr>
        <w:t>可表示</w:t>
      </w:r>
      <w:r w:rsidR="00165F04" w:rsidRPr="00526A06">
        <w:rPr>
          <w:rFonts w:ascii="Times New Roman" w:hint="eastAsia"/>
        </w:rPr>
        <w:t>为</w:t>
      </w:r>
      <w:r w:rsidR="00165F04" w:rsidRPr="00526A06">
        <w:rPr>
          <w:rFonts w:ascii="Times New Roman"/>
          <w:szCs w:val="21"/>
        </w:rPr>
        <w:t>CeO</w:t>
      </w:r>
      <w:r w:rsidR="00165F04" w:rsidRPr="00526A06">
        <w:rPr>
          <w:rFonts w:ascii="Times New Roman"/>
          <w:szCs w:val="21"/>
          <w:vertAlign w:val="superscript"/>
        </w:rPr>
        <w:t>+</w:t>
      </w:r>
      <w:r w:rsidR="00165F04" w:rsidRPr="00526A06">
        <w:rPr>
          <w:rFonts w:ascii="Times New Roman"/>
          <w:szCs w:val="21"/>
        </w:rPr>
        <w:t>/Ce</w:t>
      </w:r>
      <w:r w:rsidR="00165F04" w:rsidRPr="00526A06">
        <w:rPr>
          <w:rFonts w:ascii="Times New Roman"/>
          <w:szCs w:val="21"/>
          <w:vertAlign w:val="superscript"/>
        </w:rPr>
        <w:t>+</w:t>
      </w:r>
      <w:r w:rsidR="00165F04" w:rsidRPr="00526A06">
        <w:rPr>
          <w:rFonts w:ascii="Times New Roman" w:hint="eastAsia"/>
          <w:szCs w:val="21"/>
        </w:rPr>
        <w:t>。</w:t>
      </w:r>
    </w:p>
    <w:p w14:paraId="7883E454" w14:textId="77777777" w:rsidR="00BE7963" w:rsidRPr="00526A06" w:rsidRDefault="00CA6914" w:rsidP="00D27262">
      <w:pPr>
        <w:pStyle w:val="a7"/>
        <w:numPr>
          <w:ilvl w:val="0"/>
          <w:numId w:val="0"/>
        </w:numPr>
        <w:spacing w:before="156" w:after="156"/>
        <w:rPr>
          <w:rFonts w:ascii="Times New Roman"/>
        </w:rPr>
      </w:pPr>
      <w:bookmarkStart w:id="52" w:name="_Toc23879802"/>
      <w:bookmarkStart w:id="53" w:name="_Toc32414652"/>
      <w:r w:rsidRPr="00526A06">
        <w:rPr>
          <w:rFonts w:hint="eastAsia"/>
        </w:rPr>
        <w:t>3.</w:t>
      </w:r>
      <w:r w:rsidR="00165F04" w:rsidRPr="00526A06">
        <w:rPr>
          <w:rFonts w:hint="eastAsia"/>
        </w:rPr>
        <w:t>7</w:t>
      </w:r>
      <w:bookmarkEnd w:id="52"/>
      <w:bookmarkEnd w:id="53"/>
    </w:p>
    <w:p w14:paraId="76DB634C" w14:textId="77777777" w:rsidR="005B7A04" w:rsidRPr="00526A06" w:rsidRDefault="005B7A04" w:rsidP="00D27262">
      <w:pPr>
        <w:pStyle w:val="a7"/>
        <w:numPr>
          <w:ilvl w:val="0"/>
          <w:numId w:val="0"/>
        </w:numPr>
        <w:spacing w:before="156" w:after="156"/>
        <w:ind w:firstLineChars="200" w:firstLine="420"/>
        <w:rPr>
          <w:rFonts w:ascii="Times New Roman"/>
        </w:rPr>
      </w:pPr>
      <w:bookmarkStart w:id="54" w:name="_Toc23879803"/>
      <w:bookmarkStart w:id="55" w:name="_Toc23879930"/>
      <w:bookmarkStart w:id="56" w:name="_Toc32414653"/>
      <w:r w:rsidRPr="00526A06">
        <w:rPr>
          <w:rFonts w:ascii="Times New Roman"/>
        </w:rPr>
        <w:t>双电荷离子产率</w:t>
      </w:r>
      <w:bookmarkEnd w:id="54"/>
      <w:bookmarkEnd w:id="55"/>
      <w:bookmarkEnd w:id="56"/>
    </w:p>
    <w:p w14:paraId="597D5351" w14:textId="77777777" w:rsidR="005B7A04" w:rsidRPr="00526A06" w:rsidRDefault="005B7A04" w:rsidP="005B7A04">
      <w:pPr>
        <w:pStyle w:val="afff5"/>
        <w:rPr>
          <w:rFonts w:ascii="Times New Roman"/>
          <w:szCs w:val="21"/>
        </w:rPr>
      </w:pPr>
      <w:r w:rsidRPr="00526A06">
        <w:rPr>
          <w:rFonts w:ascii="Times New Roman"/>
        </w:rPr>
        <w:t>某元素原子在等离子体中电离时产生的双电荷离子与单电荷离子的比</w:t>
      </w:r>
      <w:r w:rsidR="00165F04" w:rsidRPr="00526A06">
        <w:rPr>
          <w:rFonts w:ascii="Times New Roman" w:hint="eastAsia"/>
        </w:rPr>
        <w:t>，</w:t>
      </w:r>
      <w:r w:rsidR="005C6042" w:rsidRPr="00526A06">
        <w:rPr>
          <w:rFonts w:ascii="Times New Roman" w:hint="eastAsia"/>
        </w:rPr>
        <w:t>可表示</w:t>
      </w:r>
      <w:r w:rsidR="00165F04" w:rsidRPr="00526A06">
        <w:rPr>
          <w:rFonts w:ascii="Times New Roman" w:hint="eastAsia"/>
        </w:rPr>
        <w:t>为</w:t>
      </w:r>
      <w:r w:rsidR="00651AD7" w:rsidRPr="00526A06">
        <w:rPr>
          <w:rFonts w:ascii="Times New Roman" w:hint="eastAsia"/>
          <w:szCs w:val="21"/>
        </w:rPr>
        <w:t>“</w:t>
      </w:r>
      <w:r w:rsidR="00651AD7" w:rsidRPr="00526A06">
        <w:rPr>
          <w:rFonts w:ascii="Times New Roman"/>
          <w:szCs w:val="21"/>
        </w:rPr>
        <w:t>Ba</w:t>
      </w:r>
      <w:r w:rsidR="00651AD7" w:rsidRPr="00526A06">
        <w:rPr>
          <w:rFonts w:ascii="Times New Roman" w:hint="eastAsia"/>
          <w:szCs w:val="21"/>
          <w:vertAlign w:val="superscript"/>
        </w:rPr>
        <w:t>2</w:t>
      </w:r>
      <w:r w:rsidR="00651AD7" w:rsidRPr="00526A06">
        <w:rPr>
          <w:rFonts w:ascii="Times New Roman"/>
          <w:szCs w:val="21"/>
          <w:vertAlign w:val="superscript"/>
        </w:rPr>
        <w:t>+</w:t>
      </w:r>
      <w:r w:rsidR="00651AD7" w:rsidRPr="00526A06">
        <w:rPr>
          <w:rFonts w:ascii="Times New Roman"/>
          <w:szCs w:val="21"/>
        </w:rPr>
        <w:t>/Ba</w:t>
      </w:r>
      <w:r w:rsidR="00651AD7" w:rsidRPr="00526A06">
        <w:rPr>
          <w:rFonts w:ascii="Times New Roman"/>
          <w:szCs w:val="21"/>
          <w:vertAlign w:val="superscript"/>
        </w:rPr>
        <w:t>+</w:t>
      </w:r>
      <w:r w:rsidR="00651AD7" w:rsidRPr="00526A06">
        <w:rPr>
          <w:rFonts w:ascii="Times New Roman" w:hint="eastAsia"/>
          <w:szCs w:val="21"/>
        </w:rPr>
        <w:t>。</w:t>
      </w:r>
    </w:p>
    <w:p w14:paraId="37F23C3E" w14:textId="77777777" w:rsidR="00BE7963" w:rsidRPr="00526A06" w:rsidRDefault="00CA6914" w:rsidP="00D27262">
      <w:pPr>
        <w:pStyle w:val="a7"/>
        <w:numPr>
          <w:ilvl w:val="0"/>
          <w:numId w:val="0"/>
        </w:numPr>
        <w:spacing w:before="156" w:after="156"/>
        <w:rPr>
          <w:rFonts w:ascii="Times New Roman"/>
        </w:rPr>
      </w:pPr>
      <w:bookmarkStart w:id="57" w:name="_Toc23879804"/>
      <w:bookmarkStart w:id="58" w:name="_Toc32414654"/>
      <w:r w:rsidRPr="00526A06">
        <w:rPr>
          <w:rFonts w:hint="eastAsia"/>
        </w:rPr>
        <w:t>3.</w:t>
      </w:r>
      <w:r w:rsidR="00165F04" w:rsidRPr="00526A06">
        <w:rPr>
          <w:rFonts w:hint="eastAsia"/>
        </w:rPr>
        <w:t>8</w:t>
      </w:r>
      <w:bookmarkEnd w:id="57"/>
      <w:bookmarkEnd w:id="58"/>
    </w:p>
    <w:p w14:paraId="62FDECFD" w14:textId="77777777" w:rsidR="005B7A04" w:rsidRPr="00526A06" w:rsidRDefault="005B7A04" w:rsidP="00D27262">
      <w:pPr>
        <w:pStyle w:val="a7"/>
        <w:numPr>
          <w:ilvl w:val="0"/>
          <w:numId w:val="0"/>
        </w:numPr>
        <w:spacing w:before="156" w:after="156"/>
        <w:ind w:firstLineChars="200" w:firstLine="420"/>
        <w:rPr>
          <w:rFonts w:ascii="Times New Roman"/>
        </w:rPr>
      </w:pPr>
      <w:bookmarkStart w:id="59" w:name="_Toc23879805"/>
      <w:bookmarkStart w:id="60" w:name="_Toc23879932"/>
      <w:bookmarkStart w:id="61" w:name="_Toc32414655"/>
      <w:r w:rsidRPr="00526A06">
        <w:rPr>
          <w:rFonts w:ascii="Times New Roman"/>
        </w:rPr>
        <w:t>短期稳定性</w:t>
      </w:r>
      <w:bookmarkEnd w:id="59"/>
      <w:bookmarkEnd w:id="60"/>
      <w:bookmarkEnd w:id="61"/>
    </w:p>
    <w:p w14:paraId="42799747" w14:textId="77777777" w:rsidR="005B7A04" w:rsidRPr="00526A06" w:rsidRDefault="005B7A04" w:rsidP="005B7A04">
      <w:pPr>
        <w:autoSpaceDE w:val="0"/>
        <w:autoSpaceDN w:val="0"/>
        <w:adjustRightInd w:val="0"/>
        <w:ind w:firstLineChars="200" w:firstLine="420"/>
        <w:jc w:val="left"/>
        <w:rPr>
          <w:bCs/>
          <w:kern w:val="0"/>
          <w:szCs w:val="21"/>
        </w:rPr>
      </w:pPr>
      <w:r w:rsidRPr="00526A06">
        <w:rPr>
          <w:bCs/>
          <w:kern w:val="0"/>
          <w:szCs w:val="21"/>
        </w:rPr>
        <w:t>质谱仪在较短时间内</w:t>
      </w:r>
      <w:r w:rsidRPr="00526A06">
        <w:t>连续测量同一样品</w:t>
      </w:r>
      <w:r w:rsidRPr="00526A06">
        <w:rPr>
          <w:bCs/>
          <w:kern w:val="0"/>
          <w:szCs w:val="21"/>
        </w:rPr>
        <w:t>结果的稳定程度。以</w:t>
      </w:r>
      <w:r w:rsidRPr="00526A06">
        <w:rPr>
          <w:bCs/>
          <w:kern w:val="0"/>
          <w:szCs w:val="21"/>
        </w:rPr>
        <w:t>20min</w:t>
      </w:r>
      <w:r w:rsidRPr="00526A06">
        <w:rPr>
          <w:bCs/>
          <w:kern w:val="0"/>
          <w:szCs w:val="21"/>
        </w:rPr>
        <w:t>内，对含有适当元素浓度的溶液等时间间隔的连续</w:t>
      </w:r>
      <w:r w:rsidRPr="00526A06">
        <w:rPr>
          <w:bCs/>
          <w:kern w:val="0"/>
          <w:szCs w:val="21"/>
        </w:rPr>
        <w:t>10</w:t>
      </w:r>
      <w:r w:rsidRPr="00526A06">
        <w:rPr>
          <w:bCs/>
          <w:kern w:val="0"/>
          <w:szCs w:val="21"/>
        </w:rPr>
        <w:t>次测定所获得强度的精密度，通常用</w:t>
      </w:r>
      <w:r w:rsidRPr="00526A06">
        <w:rPr>
          <w:bCs/>
          <w:kern w:val="0"/>
          <w:szCs w:val="21"/>
        </w:rPr>
        <w:t>RSD</w:t>
      </w:r>
      <w:r w:rsidRPr="00526A06">
        <w:rPr>
          <w:bCs/>
          <w:kern w:val="0"/>
          <w:szCs w:val="21"/>
        </w:rPr>
        <w:t>表示。</w:t>
      </w:r>
    </w:p>
    <w:p w14:paraId="4DAD51D0" w14:textId="77777777" w:rsidR="00BE7963" w:rsidRPr="00526A06" w:rsidRDefault="00CA6914" w:rsidP="00D27262">
      <w:pPr>
        <w:pStyle w:val="a7"/>
        <w:numPr>
          <w:ilvl w:val="0"/>
          <w:numId w:val="0"/>
        </w:numPr>
        <w:spacing w:before="156" w:after="156"/>
        <w:rPr>
          <w:rFonts w:ascii="Times New Roman"/>
        </w:rPr>
      </w:pPr>
      <w:bookmarkStart w:id="62" w:name="_Toc23879806"/>
      <w:bookmarkStart w:id="63" w:name="_Toc32414656"/>
      <w:r w:rsidRPr="00526A06">
        <w:rPr>
          <w:rFonts w:hint="eastAsia"/>
        </w:rPr>
        <w:t>3.</w:t>
      </w:r>
      <w:r w:rsidR="00165F04" w:rsidRPr="00526A06">
        <w:rPr>
          <w:rFonts w:hint="eastAsia"/>
        </w:rPr>
        <w:t>9</w:t>
      </w:r>
      <w:bookmarkEnd w:id="62"/>
      <w:bookmarkEnd w:id="63"/>
    </w:p>
    <w:p w14:paraId="0D287C4C" w14:textId="77777777" w:rsidR="005B7A04" w:rsidRPr="00526A06" w:rsidRDefault="005B7A04" w:rsidP="00D27262">
      <w:pPr>
        <w:pStyle w:val="a7"/>
        <w:numPr>
          <w:ilvl w:val="0"/>
          <w:numId w:val="0"/>
        </w:numPr>
        <w:spacing w:before="156" w:after="156"/>
        <w:ind w:firstLineChars="200" w:firstLine="420"/>
        <w:rPr>
          <w:rFonts w:ascii="Times New Roman"/>
        </w:rPr>
      </w:pPr>
      <w:bookmarkStart w:id="64" w:name="_Toc23879807"/>
      <w:bookmarkStart w:id="65" w:name="_Toc23879934"/>
      <w:bookmarkStart w:id="66" w:name="_Toc32414657"/>
      <w:r w:rsidRPr="00526A06">
        <w:rPr>
          <w:rFonts w:ascii="Times New Roman"/>
        </w:rPr>
        <w:t>长期稳定性</w:t>
      </w:r>
      <w:bookmarkEnd w:id="64"/>
      <w:bookmarkEnd w:id="65"/>
      <w:bookmarkEnd w:id="66"/>
    </w:p>
    <w:p w14:paraId="65351A04" w14:textId="77777777" w:rsidR="005B7A04" w:rsidRPr="00526A06" w:rsidRDefault="005B7A04" w:rsidP="005B7A04">
      <w:pPr>
        <w:autoSpaceDE w:val="0"/>
        <w:autoSpaceDN w:val="0"/>
        <w:adjustRightInd w:val="0"/>
        <w:ind w:firstLineChars="200" w:firstLine="420"/>
        <w:jc w:val="left"/>
      </w:pPr>
      <w:r w:rsidRPr="00526A06">
        <w:t>质谱</w:t>
      </w:r>
      <w:r w:rsidRPr="00526A06">
        <w:rPr>
          <w:bCs/>
          <w:kern w:val="0"/>
          <w:szCs w:val="21"/>
        </w:rPr>
        <w:t>仪在较长时间内</w:t>
      </w:r>
      <w:r w:rsidRPr="00526A06">
        <w:t>连续测量同一样品</w:t>
      </w:r>
      <w:r w:rsidRPr="00526A06">
        <w:rPr>
          <w:bCs/>
          <w:kern w:val="0"/>
          <w:szCs w:val="21"/>
        </w:rPr>
        <w:t>结果的稳定程度。以</w:t>
      </w:r>
      <w:r w:rsidRPr="00526A06">
        <w:rPr>
          <w:bCs/>
          <w:kern w:val="0"/>
          <w:szCs w:val="21"/>
        </w:rPr>
        <w:t>2h</w:t>
      </w:r>
      <w:r w:rsidRPr="00526A06">
        <w:rPr>
          <w:bCs/>
          <w:kern w:val="0"/>
          <w:szCs w:val="21"/>
        </w:rPr>
        <w:t>内，对含有适</w:t>
      </w:r>
      <w:r w:rsidRPr="00526A06">
        <w:rPr>
          <w:bCs/>
          <w:szCs w:val="21"/>
        </w:rPr>
        <w:t>当元素浓度的溶液等时间间隔的连续</w:t>
      </w:r>
      <w:r w:rsidRPr="00526A06">
        <w:rPr>
          <w:bCs/>
          <w:szCs w:val="21"/>
        </w:rPr>
        <w:t>10</w:t>
      </w:r>
      <w:r w:rsidRPr="00526A06">
        <w:rPr>
          <w:bCs/>
          <w:szCs w:val="21"/>
        </w:rPr>
        <w:t>次测定所获得强度的精密度，通常用</w:t>
      </w:r>
      <w:r w:rsidRPr="00526A06">
        <w:rPr>
          <w:bCs/>
          <w:szCs w:val="21"/>
        </w:rPr>
        <w:t>RSD</w:t>
      </w:r>
      <w:r w:rsidRPr="00526A06">
        <w:rPr>
          <w:bCs/>
          <w:szCs w:val="21"/>
        </w:rPr>
        <w:t>表示。</w:t>
      </w:r>
    </w:p>
    <w:p w14:paraId="41340450" w14:textId="77777777" w:rsidR="00BE7963" w:rsidRPr="00526A06" w:rsidRDefault="00CA6914" w:rsidP="00D27262">
      <w:pPr>
        <w:pStyle w:val="a7"/>
        <w:numPr>
          <w:ilvl w:val="0"/>
          <w:numId w:val="0"/>
        </w:numPr>
        <w:spacing w:before="156" w:after="156"/>
        <w:rPr>
          <w:rFonts w:ascii="Times New Roman"/>
        </w:rPr>
      </w:pPr>
      <w:bookmarkStart w:id="67" w:name="_Toc23879808"/>
      <w:bookmarkStart w:id="68" w:name="_Toc32414658"/>
      <w:r w:rsidRPr="00526A06">
        <w:rPr>
          <w:rFonts w:hint="eastAsia"/>
        </w:rPr>
        <w:t>3.1</w:t>
      </w:r>
      <w:r w:rsidR="00165F04" w:rsidRPr="00526A06">
        <w:rPr>
          <w:rFonts w:hint="eastAsia"/>
        </w:rPr>
        <w:t>0</w:t>
      </w:r>
      <w:bookmarkEnd w:id="67"/>
      <w:bookmarkEnd w:id="68"/>
    </w:p>
    <w:p w14:paraId="03964A62" w14:textId="77777777" w:rsidR="005B7A04" w:rsidRPr="00526A06" w:rsidRDefault="005B7A04" w:rsidP="00D27262">
      <w:pPr>
        <w:pStyle w:val="a7"/>
        <w:numPr>
          <w:ilvl w:val="0"/>
          <w:numId w:val="0"/>
        </w:numPr>
        <w:spacing w:before="156" w:after="156"/>
        <w:ind w:firstLineChars="200" w:firstLine="420"/>
        <w:rPr>
          <w:rFonts w:ascii="Times New Roman"/>
        </w:rPr>
      </w:pPr>
      <w:bookmarkStart w:id="69" w:name="_Toc23879809"/>
      <w:bookmarkStart w:id="70" w:name="_Toc23879936"/>
      <w:bookmarkStart w:id="71" w:name="_Toc32414659"/>
      <w:r w:rsidRPr="00526A06">
        <w:rPr>
          <w:rFonts w:ascii="Times New Roman"/>
          <w:szCs w:val="20"/>
        </w:rPr>
        <w:t>质量</w:t>
      </w:r>
      <w:r w:rsidRPr="00526A06">
        <w:rPr>
          <w:rFonts w:ascii="Times New Roman"/>
        </w:rPr>
        <w:t>轴稳定性</w:t>
      </w:r>
      <w:bookmarkEnd w:id="69"/>
      <w:bookmarkEnd w:id="70"/>
      <w:bookmarkEnd w:id="71"/>
    </w:p>
    <w:p w14:paraId="37B0327F" w14:textId="77777777" w:rsidR="005B7A04" w:rsidRPr="00526A06" w:rsidRDefault="005B7A04" w:rsidP="005B7A04">
      <w:pPr>
        <w:pStyle w:val="afff5"/>
        <w:rPr>
          <w:rFonts w:ascii="Times New Roman"/>
        </w:rPr>
      </w:pPr>
      <w:r w:rsidRPr="00526A06">
        <w:rPr>
          <w:rFonts w:ascii="Times New Roman"/>
        </w:rPr>
        <w:t>在较长的时间内某元素的质量峰中心偏移的程度</w:t>
      </w:r>
      <w:r w:rsidR="00CA6914" w:rsidRPr="00526A06">
        <w:rPr>
          <w:rFonts w:ascii="Times New Roman" w:hint="eastAsia"/>
        </w:rPr>
        <w:t>，</w:t>
      </w:r>
      <w:r w:rsidR="00165F04" w:rsidRPr="00526A06">
        <w:rPr>
          <w:rFonts w:ascii="Times New Roman" w:hint="eastAsia"/>
        </w:rPr>
        <w:t>单位</w:t>
      </w:r>
      <w:r w:rsidR="003B6D16" w:rsidRPr="00526A06">
        <w:rPr>
          <w:rFonts w:ascii="Times New Roman" w:hint="eastAsia"/>
        </w:rPr>
        <w:t>amu</w:t>
      </w:r>
      <w:r w:rsidRPr="00526A06">
        <w:rPr>
          <w:rFonts w:ascii="Times New Roman"/>
        </w:rPr>
        <w:t>/h</w:t>
      </w:r>
      <w:r w:rsidRPr="00526A06">
        <w:rPr>
          <w:rFonts w:ascii="Times New Roman"/>
        </w:rPr>
        <w:t>。</w:t>
      </w:r>
    </w:p>
    <w:p w14:paraId="7D8E0202" w14:textId="77777777" w:rsidR="00BE7963" w:rsidRPr="00526A06" w:rsidRDefault="00CA6914" w:rsidP="00D27262">
      <w:pPr>
        <w:pStyle w:val="a7"/>
        <w:numPr>
          <w:ilvl w:val="0"/>
          <w:numId w:val="0"/>
        </w:numPr>
        <w:spacing w:before="156" w:after="156"/>
        <w:rPr>
          <w:rFonts w:ascii="Times New Roman"/>
        </w:rPr>
      </w:pPr>
      <w:bookmarkStart w:id="72" w:name="_Toc23879812"/>
      <w:bookmarkStart w:id="73" w:name="_Toc32414660"/>
      <w:r w:rsidRPr="00526A06">
        <w:rPr>
          <w:rFonts w:hint="eastAsia"/>
        </w:rPr>
        <w:t>3.1</w:t>
      </w:r>
      <w:bookmarkEnd w:id="72"/>
      <w:r w:rsidR="003645BD" w:rsidRPr="00526A06">
        <w:rPr>
          <w:rFonts w:hint="eastAsia"/>
        </w:rPr>
        <w:t>1</w:t>
      </w:r>
      <w:bookmarkEnd w:id="73"/>
    </w:p>
    <w:p w14:paraId="4BEFF8B1" w14:textId="77777777" w:rsidR="005B7A04" w:rsidRPr="00526A06" w:rsidRDefault="005B7A04" w:rsidP="00D27262">
      <w:pPr>
        <w:pStyle w:val="a7"/>
        <w:numPr>
          <w:ilvl w:val="0"/>
          <w:numId w:val="0"/>
        </w:numPr>
        <w:spacing w:before="156" w:after="156"/>
        <w:ind w:firstLineChars="200" w:firstLine="420"/>
        <w:rPr>
          <w:rFonts w:ascii="Times New Roman"/>
        </w:rPr>
      </w:pPr>
      <w:bookmarkStart w:id="74" w:name="_Toc23879813"/>
      <w:bookmarkStart w:id="75" w:name="_Toc23879940"/>
      <w:bookmarkStart w:id="76" w:name="_Toc32414661"/>
      <w:r w:rsidRPr="00526A06">
        <w:rPr>
          <w:rFonts w:ascii="Times New Roman"/>
        </w:rPr>
        <w:t>驻留时间</w:t>
      </w:r>
      <w:bookmarkEnd w:id="74"/>
      <w:bookmarkEnd w:id="75"/>
      <w:bookmarkEnd w:id="76"/>
    </w:p>
    <w:p w14:paraId="502482C7" w14:textId="77777777" w:rsidR="005B7A04" w:rsidRPr="00526A06" w:rsidRDefault="005B7A04" w:rsidP="005B7A04">
      <w:pPr>
        <w:pStyle w:val="afff5"/>
        <w:rPr>
          <w:rFonts w:ascii="Times New Roman"/>
        </w:rPr>
      </w:pPr>
      <w:r w:rsidRPr="00526A06">
        <w:rPr>
          <w:rFonts w:ascii="Times New Roman"/>
        </w:rPr>
        <w:t>测定特定质量时，在每个通道所停留的时间。</w:t>
      </w:r>
    </w:p>
    <w:p w14:paraId="23B9FC63" w14:textId="77777777" w:rsidR="00BE7963" w:rsidRPr="00526A06" w:rsidRDefault="00CA6914" w:rsidP="00D27262">
      <w:pPr>
        <w:pStyle w:val="a7"/>
        <w:numPr>
          <w:ilvl w:val="0"/>
          <w:numId w:val="0"/>
        </w:numPr>
        <w:spacing w:before="156" w:after="156"/>
        <w:rPr>
          <w:rFonts w:ascii="Times New Roman"/>
        </w:rPr>
      </w:pPr>
      <w:bookmarkStart w:id="77" w:name="_Toc23879814"/>
      <w:bookmarkStart w:id="78" w:name="_Toc32414662"/>
      <w:r w:rsidRPr="00526A06">
        <w:rPr>
          <w:rFonts w:hint="eastAsia"/>
        </w:rPr>
        <w:t>3.1</w:t>
      </w:r>
      <w:bookmarkEnd w:id="77"/>
      <w:r w:rsidR="003645BD" w:rsidRPr="00526A06">
        <w:rPr>
          <w:rFonts w:hint="eastAsia"/>
        </w:rPr>
        <w:t>2</w:t>
      </w:r>
      <w:bookmarkEnd w:id="78"/>
    </w:p>
    <w:p w14:paraId="3114319D" w14:textId="77777777" w:rsidR="005B7A04" w:rsidRPr="00526A06" w:rsidRDefault="005B7A04" w:rsidP="00D27262">
      <w:pPr>
        <w:pStyle w:val="a7"/>
        <w:numPr>
          <w:ilvl w:val="0"/>
          <w:numId w:val="0"/>
        </w:numPr>
        <w:spacing w:before="156" w:after="156"/>
        <w:ind w:firstLineChars="200" w:firstLine="420"/>
        <w:rPr>
          <w:rFonts w:ascii="Times New Roman"/>
        </w:rPr>
      </w:pPr>
      <w:bookmarkStart w:id="79" w:name="_Toc23879815"/>
      <w:bookmarkStart w:id="80" w:name="_Toc23879942"/>
      <w:bookmarkStart w:id="81" w:name="_Toc32414663"/>
      <w:r w:rsidRPr="00526A06">
        <w:rPr>
          <w:rFonts w:ascii="Times New Roman"/>
        </w:rPr>
        <w:t>通道数</w:t>
      </w:r>
      <w:bookmarkEnd w:id="79"/>
      <w:bookmarkEnd w:id="80"/>
      <w:bookmarkEnd w:id="81"/>
    </w:p>
    <w:p w14:paraId="6EC03118" w14:textId="77777777" w:rsidR="005B7A04" w:rsidRPr="00526A06" w:rsidRDefault="005B7A04" w:rsidP="005B7A04">
      <w:pPr>
        <w:pStyle w:val="afff5"/>
        <w:rPr>
          <w:rFonts w:ascii="Times New Roman"/>
        </w:rPr>
      </w:pPr>
      <w:r w:rsidRPr="00526A06">
        <w:rPr>
          <w:rFonts w:ascii="Times New Roman"/>
        </w:rPr>
        <w:lastRenderedPageBreak/>
        <w:t>测定特定质量时，每个质量峰所取的点数。</w:t>
      </w:r>
    </w:p>
    <w:p w14:paraId="5E28567C" w14:textId="77777777" w:rsidR="00BE7963" w:rsidRPr="00526A06" w:rsidRDefault="00CA6914" w:rsidP="00D27262">
      <w:pPr>
        <w:pStyle w:val="a7"/>
        <w:numPr>
          <w:ilvl w:val="0"/>
          <w:numId w:val="0"/>
        </w:numPr>
        <w:spacing w:before="156" w:after="156"/>
        <w:rPr>
          <w:rFonts w:ascii="Times New Roman"/>
        </w:rPr>
      </w:pPr>
      <w:bookmarkStart w:id="82" w:name="_Toc23879816"/>
      <w:bookmarkStart w:id="83" w:name="_Toc32414664"/>
      <w:r w:rsidRPr="00526A06">
        <w:rPr>
          <w:rFonts w:hint="eastAsia"/>
        </w:rPr>
        <w:t>3.1</w:t>
      </w:r>
      <w:bookmarkEnd w:id="82"/>
      <w:r w:rsidR="003645BD" w:rsidRPr="00526A06">
        <w:rPr>
          <w:rFonts w:hint="eastAsia"/>
        </w:rPr>
        <w:t>3</w:t>
      </w:r>
      <w:bookmarkEnd w:id="83"/>
    </w:p>
    <w:p w14:paraId="4C8ABB1F" w14:textId="77777777" w:rsidR="005B7A04" w:rsidRPr="00526A06" w:rsidRDefault="005B7A04" w:rsidP="00D27262">
      <w:pPr>
        <w:pStyle w:val="a7"/>
        <w:numPr>
          <w:ilvl w:val="0"/>
          <w:numId w:val="0"/>
        </w:numPr>
        <w:spacing w:before="156" w:after="156"/>
        <w:ind w:firstLineChars="200" w:firstLine="420"/>
        <w:rPr>
          <w:rFonts w:ascii="Times New Roman"/>
        </w:rPr>
      </w:pPr>
      <w:bookmarkStart w:id="84" w:name="_Toc23879817"/>
      <w:bookmarkStart w:id="85" w:name="_Toc23879944"/>
      <w:bookmarkStart w:id="86" w:name="_Toc32414665"/>
      <w:r w:rsidRPr="00526A06">
        <w:rPr>
          <w:rFonts w:ascii="Times New Roman"/>
        </w:rPr>
        <w:t>扫描次数</w:t>
      </w:r>
      <w:bookmarkEnd w:id="84"/>
      <w:bookmarkEnd w:id="85"/>
      <w:bookmarkEnd w:id="86"/>
    </w:p>
    <w:p w14:paraId="01397992" w14:textId="77777777" w:rsidR="005B7A04" w:rsidRPr="00526A06" w:rsidRDefault="005B7A04" w:rsidP="005B7A04">
      <w:pPr>
        <w:pStyle w:val="afff5"/>
        <w:rPr>
          <w:rFonts w:ascii="Times New Roman"/>
        </w:rPr>
      </w:pPr>
      <w:r w:rsidRPr="00526A06">
        <w:rPr>
          <w:rFonts w:ascii="Times New Roman"/>
        </w:rPr>
        <w:t>在完整的选定质量表中，完成一次数据采集，即为扫描一次。</w:t>
      </w:r>
    </w:p>
    <w:p w14:paraId="14F97955" w14:textId="77777777" w:rsidR="00CF2F7F" w:rsidRPr="00526A06" w:rsidRDefault="00BD3B1D" w:rsidP="00D27262">
      <w:pPr>
        <w:pStyle w:val="a6"/>
        <w:spacing w:before="312" w:after="312"/>
        <w:rPr>
          <w:rFonts w:ascii="Times New Roman"/>
        </w:rPr>
      </w:pPr>
      <w:bookmarkStart w:id="87" w:name="_Toc308629671"/>
      <w:bookmarkStart w:id="88" w:name="_Toc308629672"/>
      <w:bookmarkStart w:id="89" w:name="_Toc23879818"/>
      <w:bookmarkStart w:id="90" w:name="_Toc32414666"/>
      <w:bookmarkEnd w:id="25"/>
      <w:bookmarkEnd w:id="87"/>
      <w:r w:rsidRPr="00526A06">
        <w:rPr>
          <w:rFonts w:ascii="Times New Roman"/>
        </w:rPr>
        <w:t>要求</w:t>
      </w:r>
      <w:bookmarkEnd w:id="20"/>
      <w:bookmarkEnd w:id="88"/>
      <w:bookmarkEnd w:id="89"/>
      <w:bookmarkEnd w:id="90"/>
    </w:p>
    <w:p w14:paraId="41B07A90" w14:textId="77777777" w:rsidR="00CF2F7F" w:rsidRPr="00526A06" w:rsidRDefault="002007A8" w:rsidP="006F5403">
      <w:pPr>
        <w:pStyle w:val="a8"/>
        <w:spacing w:before="156" w:after="156"/>
        <w:ind w:left="2"/>
        <w:rPr>
          <w:rFonts w:ascii="Times New Roman"/>
          <w:kern w:val="2"/>
        </w:rPr>
      </w:pPr>
      <w:r w:rsidRPr="00526A06">
        <w:rPr>
          <w:rFonts w:ascii="Times New Roman" w:hint="eastAsia"/>
          <w:kern w:val="2"/>
        </w:rPr>
        <w:t>正常</w:t>
      </w:r>
      <w:r w:rsidR="00BD3B1D" w:rsidRPr="00526A06">
        <w:rPr>
          <w:rFonts w:ascii="Times New Roman"/>
          <w:kern w:val="2"/>
        </w:rPr>
        <w:t>工作条件</w:t>
      </w:r>
    </w:p>
    <w:p w14:paraId="2A5AACA2" w14:textId="77777777" w:rsidR="00CF2F7F" w:rsidRPr="00526A06" w:rsidRDefault="00BD3B1D">
      <w:pPr>
        <w:pStyle w:val="afff5"/>
        <w:rPr>
          <w:rFonts w:ascii="Times New Roman"/>
          <w:szCs w:val="21"/>
        </w:rPr>
      </w:pPr>
      <w:r w:rsidRPr="00526A06">
        <w:rPr>
          <w:rFonts w:ascii="Times New Roman"/>
          <w:szCs w:val="21"/>
        </w:rPr>
        <w:t>仪器在表</w:t>
      </w:r>
      <w:r w:rsidRPr="00526A06">
        <w:rPr>
          <w:rFonts w:ascii="Times New Roman"/>
          <w:szCs w:val="21"/>
        </w:rPr>
        <w:t>1</w:t>
      </w:r>
      <w:r w:rsidRPr="00526A06">
        <w:rPr>
          <w:rFonts w:ascii="Times New Roman"/>
          <w:szCs w:val="21"/>
        </w:rPr>
        <w:t>规定的工作条件下应能正常工作。</w:t>
      </w:r>
    </w:p>
    <w:p w14:paraId="739D9B90" w14:textId="77777777" w:rsidR="00CF2F7F" w:rsidRPr="00526A06" w:rsidRDefault="00BD3B1D" w:rsidP="00D27262">
      <w:pPr>
        <w:pStyle w:val="afffffff8"/>
        <w:spacing w:before="156" w:after="156"/>
        <w:rPr>
          <w:rFonts w:ascii="Times New Roman"/>
          <w:szCs w:val="21"/>
        </w:rPr>
      </w:pPr>
      <w:r w:rsidRPr="00526A06">
        <w:rPr>
          <w:rFonts w:ascii="Times New Roman"/>
          <w:szCs w:val="21"/>
        </w:rPr>
        <w:t>表</w:t>
      </w:r>
      <w:r w:rsidRPr="00526A06">
        <w:rPr>
          <w:rFonts w:ascii="Times New Roman"/>
          <w:szCs w:val="21"/>
        </w:rPr>
        <w:t xml:space="preserve">1 </w:t>
      </w:r>
      <w:r w:rsidRPr="00526A06">
        <w:rPr>
          <w:rFonts w:ascii="Times New Roman"/>
          <w:szCs w:val="21"/>
        </w:rPr>
        <w:t>工作条件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3"/>
        <w:gridCol w:w="801"/>
        <w:gridCol w:w="2115"/>
        <w:gridCol w:w="4598"/>
      </w:tblGrid>
      <w:tr w:rsidR="00526A06" w:rsidRPr="00526A06" w14:paraId="5E1C4CB8" w14:textId="77777777" w:rsidTr="006F5403">
        <w:trPr>
          <w:jc w:val="center"/>
        </w:trPr>
        <w:tc>
          <w:tcPr>
            <w:tcW w:w="1793" w:type="dxa"/>
            <w:tcBorders>
              <w:top w:val="single" w:sz="4" w:space="0" w:color="auto"/>
              <w:left w:val="single" w:sz="4" w:space="0" w:color="auto"/>
              <w:bottom w:val="single" w:sz="4" w:space="0" w:color="auto"/>
              <w:right w:val="single" w:sz="4" w:space="0" w:color="auto"/>
            </w:tcBorders>
            <w:hideMark/>
          </w:tcPr>
          <w:p w14:paraId="0065E5EB" w14:textId="77777777" w:rsidR="006F5403" w:rsidRPr="00526A06" w:rsidRDefault="006F5403">
            <w:pPr>
              <w:jc w:val="center"/>
              <w:rPr>
                <w:szCs w:val="21"/>
              </w:rPr>
            </w:pPr>
            <w:r w:rsidRPr="00526A06">
              <w:rPr>
                <w:szCs w:val="21"/>
              </w:rPr>
              <w:t>项目</w:t>
            </w:r>
          </w:p>
        </w:tc>
        <w:tc>
          <w:tcPr>
            <w:tcW w:w="801" w:type="dxa"/>
            <w:tcBorders>
              <w:top w:val="single" w:sz="4" w:space="0" w:color="auto"/>
              <w:left w:val="single" w:sz="4" w:space="0" w:color="auto"/>
              <w:bottom w:val="single" w:sz="4" w:space="0" w:color="auto"/>
              <w:right w:val="single" w:sz="4" w:space="0" w:color="auto"/>
            </w:tcBorders>
            <w:hideMark/>
          </w:tcPr>
          <w:p w14:paraId="60320C8F" w14:textId="77777777" w:rsidR="006F5403" w:rsidRPr="00526A06" w:rsidRDefault="006F5403">
            <w:pPr>
              <w:jc w:val="center"/>
              <w:rPr>
                <w:szCs w:val="21"/>
              </w:rPr>
            </w:pPr>
            <w:r w:rsidRPr="00526A06">
              <w:rPr>
                <w:szCs w:val="21"/>
              </w:rPr>
              <w:t>序号</w:t>
            </w:r>
          </w:p>
        </w:tc>
        <w:tc>
          <w:tcPr>
            <w:tcW w:w="2115" w:type="dxa"/>
            <w:tcBorders>
              <w:top w:val="single" w:sz="4" w:space="0" w:color="auto"/>
              <w:left w:val="single" w:sz="4" w:space="0" w:color="auto"/>
              <w:bottom w:val="single" w:sz="4" w:space="0" w:color="auto"/>
              <w:right w:val="single" w:sz="4" w:space="0" w:color="auto"/>
            </w:tcBorders>
            <w:hideMark/>
          </w:tcPr>
          <w:p w14:paraId="7B18BFE2" w14:textId="77777777" w:rsidR="006F5403" w:rsidRPr="00526A06" w:rsidRDefault="006F5403">
            <w:pPr>
              <w:ind w:leftChars="-52" w:left="-109"/>
              <w:jc w:val="center"/>
              <w:rPr>
                <w:szCs w:val="21"/>
              </w:rPr>
            </w:pPr>
            <w:r w:rsidRPr="00526A06">
              <w:rPr>
                <w:szCs w:val="21"/>
              </w:rPr>
              <w:t>影响量</w:t>
            </w:r>
          </w:p>
        </w:tc>
        <w:tc>
          <w:tcPr>
            <w:tcW w:w="4598" w:type="dxa"/>
            <w:tcBorders>
              <w:top w:val="single" w:sz="4" w:space="0" w:color="auto"/>
              <w:left w:val="single" w:sz="4" w:space="0" w:color="auto"/>
              <w:bottom w:val="single" w:sz="4" w:space="0" w:color="auto"/>
              <w:right w:val="single" w:sz="4" w:space="0" w:color="auto"/>
            </w:tcBorders>
            <w:hideMark/>
          </w:tcPr>
          <w:p w14:paraId="7F864BF1" w14:textId="77777777" w:rsidR="006F5403" w:rsidRPr="00526A06" w:rsidRDefault="006F5403">
            <w:pPr>
              <w:ind w:leftChars="-59" w:left="-124"/>
              <w:jc w:val="center"/>
              <w:rPr>
                <w:szCs w:val="21"/>
              </w:rPr>
            </w:pPr>
            <w:r w:rsidRPr="00526A06">
              <w:rPr>
                <w:szCs w:val="21"/>
              </w:rPr>
              <w:t>参比值或范围</w:t>
            </w:r>
          </w:p>
        </w:tc>
      </w:tr>
      <w:tr w:rsidR="00526A06" w:rsidRPr="00526A06" w14:paraId="5F1158F1" w14:textId="77777777" w:rsidTr="006F5403">
        <w:trPr>
          <w:jc w:val="center"/>
        </w:trPr>
        <w:tc>
          <w:tcPr>
            <w:tcW w:w="1793" w:type="dxa"/>
            <w:vMerge w:val="restart"/>
            <w:tcBorders>
              <w:top w:val="single" w:sz="4" w:space="0" w:color="auto"/>
              <w:left w:val="single" w:sz="4" w:space="0" w:color="auto"/>
              <w:bottom w:val="single" w:sz="4" w:space="0" w:color="auto"/>
              <w:right w:val="single" w:sz="4" w:space="0" w:color="auto"/>
            </w:tcBorders>
            <w:vAlign w:val="center"/>
            <w:hideMark/>
          </w:tcPr>
          <w:p w14:paraId="7EB80588" w14:textId="77777777" w:rsidR="006F5403" w:rsidRPr="00526A06" w:rsidRDefault="006F5403">
            <w:pPr>
              <w:jc w:val="center"/>
              <w:rPr>
                <w:szCs w:val="21"/>
              </w:rPr>
            </w:pPr>
            <w:r w:rsidRPr="00526A06">
              <w:rPr>
                <w:szCs w:val="21"/>
              </w:rPr>
              <w:t>气候条件</w:t>
            </w:r>
          </w:p>
        </w:tc>
        <w:tc>
          <w:tcPr>
            <w:tcW w:w="801" w:type="dxa"/>
            <w:tcBorders>
              <w:top w:val="single" w:sz="4" w:space="0" w:color="auto"/>
              <w:left w:val="single" w:sz="4" w:space="0" w:color="auto"/>
              <w:bottom w:val="single" w:sz="4" w:space="0" w:color="auto"/>
              <w:right w:val="single" w:sz="4" w:space="0" w:color="auto"/>
            </w:tcBorders>
            <w:hideMark/>
          </w:tcPr>
          <w:p w14:paraId="74B938AD" w14:textId="77777777" w:rsidR="006F5403" w:rsidRPr="00526A06" w:rsidRDefault="006F5403">
            <w:pPr>
              <w:jc w:val="center"/>
              <w:rPr>
                <w:szCs w:val="21"/>
              </w:rPr>
            </w:pPr>
            <w:r w:rsidRPr="00526A06">
              <w:rPr>
                <w:szCs w:val="21"/>
              </w:rPr>
              <w:t>1</w:t>
            </w:r>
          </w:p>
        </w:tc>
        <w:tc>
          <w:tcPr>
            <w:tcW w:w="2115" w:type="dxa"/>
            <w:tcBorders>
              <w:top w:val="single" w:sz="4" w:space="0" w:color="auto"/>
              <w:left w:val="single" w:sz="4" w:space="0" w:color="auto"/>
              <w:bottom w:val="single" w:sz="4" w:space="0" w:color="auto"/>
              <w:right w:val="single" w:sz="4" w:space="0" w:color="auto"/>
            </w:tcBorders>
            <w:hideMark/>
          </w:tcPr>
          <w:p w14:paraId="00C031DF" w14:textId="77777777" w:rsidR="006F5403" w:rsidRPr="00526A06" w:rsidRDefault="006F5403">
            <w:pPr>
              <w:jc w:val="center"/>
              <w:rPr>
                <w:szCs w:val="21"/>
              </w:rPr>
            </w:pPr>
            <w:r w:rsidRPr="00526A06">
              <w:rPr>
                <w:szCs w:val="21"/>
              </w:rPr>
              <w:t>环境温度</w:t>
            </w:r>
          </w:p>
        </w:tc>
        <w:tc>
          <w:tcPr>
            <w:tcW w:w="4598" w:type="dxa"/>
            <w:tcBorders>
              <w:top w:val="single" w:sz="4" w:space="0" w:color="auto"/>
              <w:left w:val="single" w:sz="4" w:space="0" w:color="auto"/>
              <w:bottom w:val="single" w:sz="4" w:space="0" w:color="auto"/>
              <w:right w:val="single" w:sz="4" w:space="0" w:color="auto"/>
            </w:tcBorders>
            <w:hideMark/>
          </w:tcPr>
          <w:p w14:paraId="6845F693" w14:textId="77777777" w:rsidR="006F5403" w:rsidRPr="00526A06" w:rsidRDefault="00635912">
            <w:pPr>
              <w:jc w:val="center"/>
              <w:rPr>
                <w:szCs w:val="21"/>
              </w:rPr>
            </w:pPr>
            <w:r w:rsidRPr="00526A06">
              <w:rPr>
                <w:szCs w:val="21"/>
              </w:rPr>
              <w:t>18</w:t>
            </w:r>
            <w:r w:rsidR="006F5403" w:rsidRPr="00526A06">
              <w:rPr>
                <w:rFonts w:ascii="宋体" w:hAnsi="宋体" w:cs="宋体" w:hint="eastAsia"/>
                <w:szCs w:val="21"/>
              </w:rPr>
              <w:t>℃</w:t>
            </w:r>
            <w:r w:rsidR="006F5403" w:rsidRPr="00526A06">
              <w:rPr>
                <w:szCs w:val="21"/>
              </w:rPr>
              <w:t>~2</w:t>
            </w:r>
            <w:r w:rsidRPr="00526A06">
              <w:rPr>
                <w:szCs w:val="21"/>
              </w:rPr>
              <w:t>4</w:t>
            </w:r>
            <w:r w:rsidR="006F5403" w:rsidRPr="00526A06">
              <w:rPr>
                <w:rFonts w:ascii="宋体" w:hAnsi="宋体" w:cs="宋体" w:hint="eastAsia"/>
                <w:szCs w:val="21"/>
              </w:rPr>
              <w:t>℃</w:t>
            </w:r>
          </w:p>
        </w:tc>
      </w:tr>
      <w:tr w:rsidR="00526A06" w:rsidRPr="00526A06" w14:paraId="3C0D65C5" w14:textId="77777777" w:rsidTr="006F540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8DFE4D" w14:textId="77777777" w:rsidR="006F5403" w:rsidRPr="00526A06" w:rsidRDefault="006F5403">
            <w:pPr>
              <w:widowControl/>
              <w:jc w:val="left"/>
              <w:rPr>
                <w:szCs w:val="21"/>
              </w:rPr>
            </w:pPr>
          </w:p>
        </w:tc>
        <w:tc>
          <w:tcPr>
            <w:tcW w:w="801" w:type="dxa"/>
            <w:tcBorders>
              <w:top w:val="single" w:sz="4" w:space="0" w:color="auto"/>
              <w:left w:val="single" w:sz="4" w:space="0" w:color="auto"/>
              <w:bottom w:val="single" w:sz="4" w:space="0" w:color="auto"/>
              <w:right w:val="single" w:sz="4" w:space="0" w:color="auto"/>
            </w:tcBorders>
            <w:hideMark/>
          </w:tcPr>
          <w:p w14:paraId="5D61A743" w14:textId="77777777" w:rsidR="006F5403" w:rsidRPr="00526A06" w:rsidRDefault="006F5403">
            <w:pPr>
              <w:jc w:val="center"/>
              <w:rPr>
                <w:szCs w:val="21"/>
              </w:rPr>
            </w:pPr>
            <w:r w:rsidRPr="00526A06">
              <w:rPr>
                <w:szCs w:val="21"/>
              </w:rPr>
              <w:t>2</w:t>
            </w:r>
          </w:p>
        </w:tc>
        <w:tc>
          <w:tcPr>
            <w:tcW w:w="2115" w:type="dxa"/>
            <w:tcBorders>
              <w:top w:val="single" w:sz="4" w:space="0" w:color="auto"/>
              <w:left w:val="single" w:sz="4" w:space="0" w:color="auto"/>
              <w:bottom w:val="single" w:sz="4" w:space="0" w:color="auto"/>
              <w:right w:val="single" w:sz="4" w:space="0" w:color="auto"/>
            </w:tcBorders>
            <w:hideMark/>
          </w:tcPr>
          <w:p w14:paraId="065AA6A3" w14:textId="77777777" w:rsidR="006F5403" w:rsidRPr="00526A06" w:rsidRDefault="006F5403">
            <w:pPr>
              <w:jc w:val="center"/>
              <w:rPr>
                <w:szCs w:val="21"/>
              </w:rPr>
            </w:pPr>
            <w:r w:rsidRPr="00526A06">
              <w:rPr>
                <w:szCs w:val="21"/>
              </w:rPr>
              <w:t>相对湿度</w:t>
            </w:r>
          </w:p>
        </w:tc>
        <w:tc>
          <w:tcPr>
            <w:tcW w:w="4598" w:type="dxa"/>
            <w:tcBorders>
              <w:top w:val="single" w:sz="4" w:space="0" w:color="auto"/>
              <w:left w:val="single" w:sz="4" w:space="0" w:color="auto"/>
              <w:bottom w:val="single" w:sz="4" w:space="0" w:color="auto"/>
              <w:right w:val="single" w:sz="4" w:space="0" w:color="auto"/>
            </w:tcBorders>
            <w:hideMark/>
          </w:tcPr>
          <w:p w14:paraId="5EB760E7" w14:textId="77777777" w:rsidR="006F5403" w:rsidRPr="00526A06" w:rsidRDefault="006F5403">
            <w:pPr>
              <w:jc w:val="center"/>
              <w:rPr>
                <w:szCs w:val="21"/>
              </w:rPr>
            </w:pPr>
            <w:r w:rsidRPr="00526A06">
              <w:rPr>
                <w:szCs w:val="21"/>
              </w:rPr>
              <w:t>20%</w:t>
            </w:r>
            <w:r w:rsidRPr="00526A06">
              <w:rPr>
                <w:szCs w:val="21"/>
              </w:rPr>
              <w:t>～</w:t>
            </w:r>
            <w:r w:rsidRPr="00526A06">
              <w:rPr>
                <w:szCs w:val="21"/>
              </w:rPr>
              <w:t>60%</w:t>
            </w:r>
          </w:p>
        </w:tc>
      </w:tr>
      <w:tr w:rsidR="00526A06" w:rsidRPr="00526A06" w14:paraId="0CB78B1D" w14:textId="77777777" w:rsidTr="006F540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0606F6" w14:textId="77777777" w:rsidR="006F5403" w:rsidRPr="00526A06" w:rsidRDefault="006F5403">
            <w:pPr>
              <w:widowControl/>
              <w:jc w:val="left"/>
              <w:rPr>
                <w:szCs w:val="21"/>
              </w:rPr>
            </w:pPr>
          </w:p>
        </w:tc>
        <w:tc>
          <w:tcPr>
            <w:tcW w:w="801" w:type="dxa"/>
            <w:tcBorders>
              <w:top w:val="single" w:sz="4" w:space="0" w:color="auto"/>
              <w:left w:val="single" w:sz="4" w:space="0" w:color="auto"/>
              <w:bottom w:val="single" w:sz="4" w:space="0" w:color="auto"/>
              <w:right w:val="single" w:sz="4" w:space="0" w:color="auto"/>
            </w:tcBorders>
            <w:hideMark/>
          </w:tcPr>
          <w:p w14:paraId="274607C0" w14:textId="77777777" w:rsidR="006F5403" w:rsidRPr="00526A06" w:rsidRDefault="006F5403">
            <w:pPr>
              <w:jc w:val="center"/>
              <w:rPr>
                <w:szCs w:val="21"/>
              </w:rPr>
            </w:pPr>
            <w:r w:rsidRPr="00526A06">
              <w:rPr>
                <w:szCs w:val="21"/>
              </w:rPr>
              <w:t>3</w:t>
            </w:r>
          </w:p>
        </w:tc>
        <w:tc>
          <w:tcPr>
            <w:tcW w:w="2115" w:type="dxa"/>
            <w:tcBorders>
              <w:top w:val="single" w:sz="4" w:space="0" w:color="auto"/>
              <w:left w:val="single" w:sz="4" w:space="0" w:color="auto"/>
              <w:bottom w:val="single" w:sz="4" w:space="0" w:color="auto"/>
              <w:right w:val="single" w:sz="4" w:space="0" w:color="auto"/>
            </w:tcBorders>
            <w:hideMark/>
          </w:tcPr>
          <w:p w14:paraId="44A4184E" w14:textId="77777777" w:rsidR="006F5403" w:rsidRPr="00526A06" w:rsidRDefault="006F5403">
            <w:pPr>
              <w:jc w:val="center"/>
              <w:rPr>
                <w:szCs w:val="21"/>
              </w:rPr>
            </w:pPr>
            <w:r w:rsidRPr="00526A06">
              <w:rPr>
                <w:szCs w:val="21"/>
              </w:rPr>
              <w:t>大气压力</w:t>
            </w:r>
          </w:p>
        </w:tc>
        <w:tc>
          <w:tcPr>
            <w:tcW w:w="4598" w:type="dxa"/>
            <w:tcBorders>
              <w:top w:val="single" w:sz="4" w:space="0" w:color="auto"/>
              <w:left w:val="single" w:sz="4" w:space="0" w:color="auto"/>
              <w:bottom w:val="single" w:sz="4" w:space="0" w:color="auto"/>
              <w:right w:val="single" w:sz="4" w:space="0" w:color="auto"/>
            </w:tcBorders>
            <w:hideMark/>
          </w:tcPr>
          <w:p w14:paraId="66455415" w14:textId="77777777" w:rsidR="006F5403" w:rsidRPr="00526A06" w:rsidRDefault="006F5403">
            <w:pPr>
              <w:jc w:val="center"/>
              <w:rPr>
                <w:szCs w:val="21"/>
              </w:rPr>
            </w:pPr>
            <w:r w:rsidRPr="00526A06">
              <w:rPr>
                <w:szCs w:val="21"/>
              </w:rPr>
              <w:t>在</w:t>
            </w:r>
            <w:r w:rsidRPr="00526A06">
              <w:rPr>
                <w:szCs w:val="21"/>
              </w:rPr>
              <w:t>86kPa</w:t>
            </w:r>
            <w:r w:rsidRPr="00526A06">
              <w:rPr>
                <w:szCs w:val="21"/>
              </w:rPr>
              <w:t>～</w:t>
            </w:r>
            <w:r w:rsidRPr="00526A06">
              <w:rPr>
                <w:szCs w:val="21"/>
              </w:rPr>
              <w:t>106kPa</w:t>
            </w:r>
            <w:r w:rsidRPr="00526A06">
              <w:rPr>
                <w:szCs w:val="21"/>
              </w:rPr>
              <w:t>范围内的当地平均大气压</w:t>
            </w:r>
          </w:p>
        </w:tc>
      </w:tr>
      <w:tr w:rsidR="00526A06" w:rsidRPr="00526A06" w14:paraId="0261DD73" w14:textId="77777777" w:rsidTr="006F5403">
        <w:trPr>
          <w:jc w:val="center"/>
        </w:trPr>
        <w:tc>
          <w:tcPr>
            <w:tcW w:w="1793" w:type="dxa"/>
            <w:vMerge w:val="restart"/>
            <w:tcBorders>
              <w:top w:val="single" w:sz="4" w:space="0" w:color="auto"/>
              <w:left w:val="single" w:sz="4" w:space="0" w:color="auto"/>
              <w:bottom w:val="single" w:sz="4" w:space="0" w:color="auto"/>
              <w:right w:val="single" w:sz="4" w:space="0" w:color="auto"/>
            </w:tcBorders>
            <w:vAlign w:val="center"/>
            <w:hideMark/>
          </w:tcPr>
          <w:p w14:paraId="78609712" w14:textId="77777777" w:rsidR="006F5403" w:rsidRPr="00526A06" w:rsidRDefault="006F5403">
            <w:pPr>
              <w:jc w:val="center"/>
              <w:rPr>
                <w:szCs w:val="21"/>
              </w:rPr>
            </w:pPr>
            <w:r w:rsidRPr="00526A06">
              <w:rPr>
                <w:szCs w:val="21"/>
              </w:rPr>
              <w:t>电源条件</w:t>
            </w:r>
          </w:p>
        </w:tc>
        <w:tc>
          <w:tcPr>
            <w:tcW w:w="801" w:type="dxa"/>
            <w:tcBorders>
              <w:top w:val="single" w:sz="4" w:space="0" w:color="auto"/>
              <w:left w:val="single" w:sz="4" w:space="0" w:color="auto"/>
              <w:bottom w:val="single" w:sz="4" w:space="0" w:color="auto"/>
              <w:right w:val="single" w:sz="4" w:space="0" w:color="auto"/>
            </w:tcBorders>
            <w:hideMark/>
          </w:tcPr>
          <w:p w14:paraId="2C908EF1" w14:textId="77777777" w:rsidR="006F5403" w:rsidRPr="00526A06" w:rsidRDefault="00EE1DE8">
            <w:pPr>
              <w:jc w:val="center"/>
              <w:rPr>
                <w:szCs w:val="21"/>
              </w:rPr>
            </w:pPr>
            <w:r w:rsidRPr="00526A06">
              <w:rPr>
                <w:rFonts w:hint="eastAsia"/>
                <w:szCs w:val="21"/>
              </w:rPr>
              <w:t>4</w:t>
            </w:r>
          </w:p>
        </w:tc>
        <w:tc>
          <w:tcPr>
            <w:tcW w:w="2115" w:type="dxa"/>
            <w:tcBorders>
              <w:top w:val="single" w:sz="4" w:space="0" w:color="auto"/>
              <w:left w:val="single" w:sz="4" w:space="0" w:color="auto"/>
              <w:bottom w:val="single" w:sz="4" w:space="0" w:color="auto"/>
              <w:right w:val="single" w:sz="4" w:space="0" w:color="auto"/>
            </w:tcBorders>
            <w:hideMark/>
          </w:tcPr>
          <w:p w14:paraId="40C881B4" w14:textId="77777777" w:rsidR="006F5403" w:rsidRPr="00526A06" w:rsidRDefault="006F5403">
            <w:pPr>
              <w:jc w:val="center"/>
              <w:rPr>
                <w:szCs w:val="21"/>
              </w:rPr>
            </w:pPr>
            <w:r w:rsidRPr="00526A06">
              <w:rPr>
                <w:szCs w:val="21"/>
              </w:rPr>
              <w:t>电源电压</w:t>
            </w:r>
          </w:p>
        </w:tc>
        <w:tc>
          <w:tcPr>
            <w:tcW w:w="4598" w:type="dxa"/>
            <w:tcBorders>
              <w:top w:val="single" w:sz="4" w:space="0" w:color="auto"/>
              <w:left w:val="single" w:sz="4" w:space="0" w:color="auto"/>
              <w:bottom w:val="single" w:sz="4" w:space="0" w:color="auto"/>
              <w:right w:val="single" w:sz="4" w:space="0" w:color="auto"/>
            </w:tcBorders>
            <w:hideMark/>
          </w:tcPr>
          <w:p w14:paraId="67249B2C" w14:textId="77777777" w:rsidR="006F5403" w:rsidRPr="00526A06" w:rsidRDefault="006F5403">
            <w:pPr>
              <w:jc w:val="center"/>
              <w:rPr>
                <w:szCs w:val="21"/>
              </w:rPr>
            </w:pPr>
            <w:r w:rsidRPr="00526A06">
              <w:rPr>
                <w:szCs w:val="21"/>
              </w:rPr>
              <w:t>交流</w:t>
            </w:r>
            <w:r w:rsidRPr="00526A06">
              <w:rPr>
                <w:szCs w:val="21"/>
              </w:rPr>
              <w:t>2</w:t>
            </w:r>
            <w:r w:rsidR="003F74F7" w:rsidRPr="00526A06">
              <w:rPr>
                <w:rFonts w:hint="eastAsia"/>
                <w:szCs w:val="21"/>
              </w:rPr>
              <w:t>2</w:t>
            </w:r>
            <w:r w:rsidRPr="00526A06">
              <w:rPr>
                <w:szCs w:val="21"/>
              </w:rPr>
              <w:t>0</w:t>
            </w:r>
            <w:r w:rsidRPr="00526A06">
              <w:rPr>
                <w:szCs w:val="21"/>
              </w:rPr>
              <w:t>（</w:t>
            </w:r>
            <w:r w:rsidRPr="00526A06">
              <w:rPr>
                <w:szCs w:val="21"/>
              </w:rPr>
              <w:t>1±5%</w:t>
            </w:r>
            <w:r w:rsidRPr="00526A06">
              <w:rPr>
                <w:szCs w:val="21"/>
              </w:rPr>
              <w:t>）</w:t>
            </w:r>
            <w:r w:rsidRPr="00526A06">
              <w:rPr>
                <w:szCs w:val="21"/>
              </w:rPr>
              <w:t>V</w:t>
            </w:r>
          </w:p>
        </w:tc>
      </w:tr>
      <w:tr w:rsidR="00526A06" w:rsidRPr="00526A06" w14:paraId="44E93F0A" w14:textId="77777777" w:rsidTr="006F540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793EEB" w14:textId="77777777" w:rsidR="006F5403" w:rsidRPr="00526A06" w:rsidRDefault="006F5403">
            <w:pPr>
              <w:widowControl/>
              <w:jc w:val="left"/>
              <w:rPr>
                <w:szCs w:val="21"/>
              </w:rPr>
            </w:pPr>
          </w:p>
        </w:tc>
        <w:tc>
          <w:tcPr>
            <w:tcW w:w="801" w:type="dxa"/>
            <w:tcBorders>
              <w:top w:val="single" w:sz="4" w:space="0" w:color="auto"/>
              <w:left w:val="single" w:sz="4" w:space="0" w:color="auto"/>
              <w:bottom w:val="single" w:sz="4" w:space="0" w:color="auto"/>
              <w:right w:val="single" w:sz="4" w:space="0" w:color="auto"/>
            </w:tcBorders>
            <w:hideMark/>
          </w:tcPr>
          <w:p w14:paraId="696FBBC6" w14:textId="77777777" w:rsidR="006F5403" w:rsidRPr="00526A06" w:rsidRDefault="00EE1DE8">
            <w:pPr>
              <w:jc w:val="center"/>
              <w:rPr>
                <w:szCs w:val="21"/>
              </w:rPr>
            </w:pPr>
            <w:r w:rsidRPr="00526A06">
              <w:rPr>
                <w:rFonts w:hint="eastAsia"/>
                <w:szCs w:val="21"/>
              </w:rPr>
              <w:t>5</w:t>
            </w:r>
          </w:p>
        </w:tc>
        <w:tc>
          <w:tcPr>
            <w:tcW w:w="2115" w:type="dxa"/>
            <w:tcBorders>
              <w:top w:val="single" w:sz="4" w:space="0" w:color="auto"/>
              <w:left w:val="single" w:sz="4" w:space="0" w:color="auto"/>
              <w:bottom w:val="single" w:sz="4" w:space="0" w:color="auto"/>
              <w:right w:val="single" w:sz="4" w:space="0" w:color="auto"/>
            </w:tcBorders>
            <w:hideMark/>
          </w:tcPr>
          <w:p w14:paraId="7E839C2D" w14:textId="77777777" w:rsidR="006F5403" w:rsidRPr="00526A06" w:rsidRDefault="006F5403">
            <w:pPr>
              <w:jc w:val="center"/>
              <w:rPr>
                <w:szCs w:val="21"/>
              </w:rPr>
            </w:pPr>
            <w:r w:rsidRPr="00526A06">
              <w:rPr>
                <w:szCs w:val="21"/>
              </w:rPr>
              <w:t>电源频率</w:t>
            </w:r>
          </w:p>
        </w:tc>
        <w:tc>
          <w:tcPr>
            <w:tcW w:w="4598" w:type="dxa"/>
            <w:tcBorders>
              <w:top w:val="single" w:sz="4" w:space="0" w:color="auto"/>
              <w:left w:val="single" w:sz="4" w:space="0" w:color="auto"/>
              <w:bottom w:val="single" w:sz="4" w:space="0" w:color="auto"/>
              <w:right w:val="single" w:sz="4" w:space="0" w:color="auto"/>
            </w:tcBorders>
            <w:hideMark/>
          </w:tcPr>
          <w:p w14:paraId="1A0B7737" w14:textId="77777777" w:rsidR="006F5403" w:rsidRPr="00526A06" w:rsidRDefault="00B7225D" w:rsidP="00B7225D">
            <w:pPr>
              <w:tabs>
                <w:tab w:val="center" w:pos="2191"/>
                <w:tab w:val="right" w:pos="4382"/>
              </w:tabs>
              <w:jc w:val="left"/>
              <w:rPr>
                <w:szCs w:val="21"/>
              </w:rPr>
            </w:pPr>
            <w:r w:rsidRPr="00526A06">
              <w:rPr>
                <w:szCs w:val="21"/>
              </w:rPr>
              <w:tab/>
            </w:r>
            <w:r w:rsidR="006F5403" w:rsidRPr="00526A06">
              <w:rPr>
                <w:szCs w:val="21"/>
              </w:rPr>
              <w:t>50</w:t>
            </w:r>
            <w:r w:rsidR="006F5403" w:rsidRPr="00526A06">
              <w:rPr>
                <w:szCs w:val="21"/>
              </w:rPr>
              <w:t>（</w:t>
            </w:r>
            <w:r w:rsidR="006F5403" w:rsidRPr="00526A06">
              <w:rPr>
                <w:szCs w:val="21"/>
              </w:rPr>
              <w:t>1±10%</w:t>
            </w:r>
            <w:r w:rsidR="006F5403" w:rsidRPr="00526A06">
              <w:rPr>
                <w:szCs w:val="21"/>
              </w:rPr>
              <w:t>）</w:t>
            </w:r>
            <w:r w:rsidR="006F5403" w:rsidRPr="00526A06">
              <w:rPr>
                <w:szCs w:val="21"/>
              </w:rPr>
              <w:t>Hz</w:t>
            </w:r>
            <w:r w:rsidRPr="00526A06">
              <w:rPr>
                <w:szCs w:val="21"/>
              </w:rPr>
              <w:tab/>
            </w:r>
          </w:p>
        </w:tc>
      </w:tr>
    </w:tbl>
    <w:p w14:paraId="4324361A" w14:textId="77777777" w:rsidR="00CF2F7F" w:rsidRPr="00526A06" w:rsidRDefault="00BD3B1D" w:rsidP="00D27262">
      <w:pPr>
        <w:pStyle w:val="a7"/>
        <w:numPr>
          <w:ilvl w:val="1"/>
          <w:numId w:val="28"/>
        </w:numPr>
        <w:spacing w:before="156" w:after="156"/>
        <w:rPr>
          <w:rFonts w:ascii="Times New Roman"/>
        </w:rPr>
      </w:pPr>
      <w:bookmarkStart w:id="91" w:name="_Toc23879819"/>
      <w:bookmarkStart w:id="92" w:name="_Toc32414667"/>
      <w:r w:rsidRPr="00526A06">
        <w:rPr>
          <w:rFonts w:ascii="Times New Roman"/>
        </w:rPr>
        <w:t>外观</w:t>
      </w:r>
      <w:bookmarkEnd w:id="91"/>
      <w:bookmarkEnd w:id="92"/>
    </w:p>
    <w:p w14:paraId="5F3C6A9F" w14:textId="77777777" w:rsidR="00CF2F7F" w:rsidRPr="00526A06" w:rsidRDefault="00BD3B1D">
      <w:pPr>
        <w:pStyle w:val="afff5"/>
        <w:rPr>
          <w:rFonts w:ascii="Times New Roman"/>
        </w:rPr>
      </w:pPr>
      <w:r w:rsidRPr="00526A06">
        <w:rPr>
          <w:rFonts w:ascii="Times New Roman"/>
        </w:rPr>
        <w:t>仪器的外观应满足如下要求：</w:t>
      </w:r>
    </w:p>
    <w:p w14:paraId="2BD3342C" w14:textId="77777777" w:rsidR="00CF2F7F" w:rsidRPr="00526A06" w:rsidRDefault="00BD3B1D">
      <w:pPr>
        <w:numPr>
          <w:ilvl w:val="0"/>
          <w:numId w:val="27"/>
        </w:numPr>
      </w:pPr>
      <w:r w:rsidRPr="00526A06">
        <w:t>仪器的外观整齐、清洁，表面涂层、镀层无明显剥落、擦伤、露底及污垢；</w:t>
      </w:r>
    </w:p>
    <w:p w14:paraId="608550BA" w14:textId="77777777" w:rsidR="00CF2F7F" w:rsidRPr="00526A06" w:rsidRDefault="00BD3B1D">
      <w:pPr>
        <w:numPr>
          <w:ilvl w:val="0"/>
          <w:numId w:val="27"/>
        </w:numPr>
      </w:pPr>
      <w:r w:rsidRPr="00526A06">
        <w:t>所有铭牌及标志应耐久和清楚，内容符合相关法规、标准的要求；</w:t>
      </w:r>
    </w:p>
    <w:p w14:paraId="7576DA1E" w14:textId="77777777" w:rsidR="00CF2F7F" w:rsidRPr="00526A06" w:rsidRDefault="00BD3B1D">
      <w:pPr>
        <w:numPr>
          <w:ilvl w:val="0"/>
          <w:numId w:val="27"/>
        </w:numPr>
      </w:pPr>
      <w:r w:rsidRPr="00526A06">
        <w:t>所有紧固件不得松动、各种调节件灵活，功能正常；</w:t>
      </w:r>
    </w:p>
    <w:p w14:paraId="6B9A95F9" w14:textId="77777777" w:rsidR="00CF2F7F" w:rsidRPr="00526A06" w:rsidRDefault="00BD3B1D">
      <w:pPr>
        <w:numPr>
          <w:ilvl w:val="0"/>
          <w:numId w:val="27"/>
        </w:numPr>
      </w:pPr>
      <w:r w:rsidRPr="00526A06">
        <w:t>零件表面不得锈蚀；</w:t>
      </w:r>
    </w:p>
    <w:p w14:paraId="24787303" w14:textId="77777777" w:rsidR="00CF2F7F" w:rsidRPr="00526A06" w:rsidRDefault="00BD3B1D">
      <w:pPr>
        <w:numPr>
          <w:ilvl w:val="0"/>
          <w:numId w:val="27"/>
        </w:numPr>
      </w:pPr>
      <w:r w:rsidRPr="00526A06">
        <w:t>仪器可拆部分应能无障碍地拆装。</w:t>
      </w:r>
    </w:p>
    <w:p w14:paraId="3BE0EFD0" w14:textId="77777777" w:rsidR="00CF2F7F" w:rsidRPr="00526A06" w:rsidRDefault="00BD3B1D" w:rsidP="00D27262">
      <w:pPr>
        <w:pStyle w:val="a7"/>
        <w:numPr>
          <w:ilvl w:val="1"/>
          <w:numId w:val="28"/>
        </w:numPr>
        <w:spacing w:before="156" w:after="156"/>
        <w:rPr>
          <w:rFonts w:ascii="Times New Roman"/>
        </w:rPr>
      </w:pPr>
      <w:bookmarkStart w:id="93" w:name="_Toc23879820"/>
      <w:bookmarkStart w:id="94" w:name="_Toc32414668"/>
      <w:r w:rsidRPr="00526A06">
        <w:rPr>
          <w:rFonts w:ascii="Times New Roman"/>
        </w:rPr>
        <w:t>功能</w:t>
      </w:r>
      <w:bookmarkEnd w:id="93"/>
      <w:r w:rsidR="00D3067B" w:rsidRPr="00526A06">
        <w:rPr>
          <w:rFonts w:ascii="Times New Roman" w:hint="eastAsia"/>
        </w:rPr>
        <w:t>要求</w:t>
      </w:r>
      <w:bookmarkEnd w:id="94"/>
    </w:p>
    <w:p w14:paraId="3F5CE178" w14:textId="77777777" w:rsidR="00CF2F7F" w:rsidRPr="00526A06" w:rsidRDefault="00BD3B1D">
      <w:pPr>
        <w:pStyle w:val="a8"/>
        <w:spacing w:before="156" w:after="156"/>
        <w:ind w:left="2"/>
        <w:rPr>
          <w:rFonts w:ascii="Times New Roman"/>
        </w:rPr>
      </w:pPr>
      <w:r w:rsidRPr="00526A06">
        <w:rPr>
          <w:rFonts w:ascii="Times New Roman"/>
        </w:rPr>
        <w:t>进样功能</w:t>
      </w:r>
    </w:p>
    <w:p w14:paraId="69428970" w14:textId="77777777" w:rsidR="00CF2F7F" w:rsidRPr="00526A06" w:rsidRDefault="00BD3B1D">
      <w:pPr>
        <w:ind w:firstLine="420"/>
      </w:pPr>
      <w:r w:rsidRPr="00526A06">
        <w:t>仪器具有在现场直接进样的功能。</w:t>
      </w:r>
    </w:p>
    <w:p w14:paraId="389F8D84" w14:textId="77777777" w:rsidR="00CF2F7F" w:rsidRPr="00526A06" w:rsidRDefault="00BD3B1D">
      <w:pPr>
        <w:pStyle w:val="a8"/>
        <w:spacing w:before="156" w:after="156"/>
        <w:ind w:left="2"/>
        <w:rPr>
          <w:rFonts w:ascii="Times New Roman"/>
        </w:rPr>
      </w:pPr>
      <w:r w:rsidRPr="00526A06">
        <w:rPr>
          <w:rFonts w:ascii="Times New Roman"/>
        </w:rPr>
        <w:t>载气压力监控功能</w:t>
      </w:r>
    </w:p>
    <w:p w14:paraId="5C04D625" w14:textId="77777777" w:rsidR="00CF2F7F" w:rsidRPr="00526A06" w:rsidRDefault="00D3067B">
      <w:pPr>
        <w:ind w:firstLine="420"/>
      </w:pPr>
      <w:r w:rsidRPr="00526A06">
        <w:t>在仪器正常工作过程中，</w:t>
      </w:r>
      <w:r w:rsidR="00BD3B1D" w:rsidRPr="00526A06">
        <w:t>应</w:t>
      </w:r>
      <w:r w:rsidR="00CA6914" w:rsidRPr="00526A06">
        <w:rPr>
          <w:rFonts w:hint="eastAsia"/>
        </w:rPr>
        <w:t>能</w:t>
      </w:r>
      <w:r w:rsidR="00CA6914" w:rsidRPr="00526A06">
        <w:t>对载气压力进行监控，并在载气压力低于限定值时报警</w:t>
      </w:r>
      <w:r w:rsidR="00CA6914" w:rsidRPr="00526A06">
        <w:rPr>
          <w:rFonts w:hint="eastAsia"/>
        </w:rPr>
        <w:t>并</w:t>
      </w:r>
      <w:r w:rsidR="00BD3B1D" w:rsidRPr="00526A06">
        <w:t>提示用户。载气压力限定值由制造厂规定。</w:t>
      </w:r>
    </w:p>
    <w:p w14:paraId="40983770" w14:textId="77777777" w:rsidR="00CF2F7F" w:rsidRPr="00526A06" w:rsidRDefault="00BD3B1D">
      <w:pPr>
        <w:pStyle w:val="a8"/>
        <w:spacing w:before="156" w:after="156"/>
        <w:ind w:left="2"/>
        <w:rPr>
          <w:rFonts w:ascii="Times New Roman"/>
        </w:rPr>
      </w:pPr>
      <w:r w:rsidRPr="00526A06">
        <w:rPr>
          <w:rFonts w:ascii="Times New Roman"/>
        </w:rPr>
        <w:t>真空压力监控功能</w:t>
      </w:r>
    </w:p>
    <w:p w14:paraId="2A93900B" w14:textId="77777777" w:rsidR="00CF2F7F" w:rsidRPr="00526A06" w:rsidRDefault="00BD3B1D">
      <w:pPr>
        <w:ind w:firstLine="420"/>
      </w:pPr>
      <w:r w:rsidRPr="00526A06">
        <w:t>仪器应能监控质谱真空腔内的真空压力，并在真空压力超过规定限值时提示用户和进行相应的仪器保护。真空压力限值由制造厂规定。</w:t>
      </w:r>
    </w:p>
    <w:p w14:paraId="7A09ACFE" w14:textId="77777777" w:rsidR="00CF2F7F" w:rsidRPr="00526A06" w:rsidRDefault="00BD3B1D">
      <w:pPr>
        <w:pStyle w:val="a8"/>
        <w:spacing w:before="156" w:after="156"/>
        <w:ind w:left="2"/>
        <w:rPr>
          <w:rFonts w:ascii="Times New Roman"/>
        </w:rPr>
      </w:pPr>
      <w:r w:rsidRPr="00526A06">
        <w:rPr>
          <w:rFonts w:ascii="Times New Roman"/>
        </w:rPr>
        <w:t>电源供电功能</w:t>
      </w:r>
    </w:p>
    <w:p w14:paraId="603E728D" w14:textId="77777777" w:rsidR="00CF2F7F" w:rsidRPr="00526A06" w:rsidRDefault="00BD3B1D">
      <w:pPr>
        <w:ind w:firstLine="420"/>
      </w:pPr>
      <w:r w:rsidRPr="00526A06">
        <w:t>仪器应有交流电供电方式。</w:t>
      </w:r>
    </w:p>
    <w:p w14:paraId="56BD62D0" w14:textId="77777777" w:rsidR="00CF2F7F" w:rsidRPr="00526A06" w:rsidRDefault="00BD3B1D">
      <w:pPr>
        <w:pStyle w:val="a8"/>
        <w:spacing w:before="156" w:after="156"/>
        <w:ind w:left="2"/>
        <w:rPr>
          <w:rFonts w:ascii="Times New Roman"/>
        </w:rPr>
      </w:pPr>
      <w:r w:rsidRPr="00526A06">
        <w:rPr>
          <w:rFonts w:ascii="Times New Roman"/>
        </w:rPr>
        <w:t>结果处理功能</w:t>
      </w:r>
    </w:p>
    <w:p w14:paraId="3A84AC5D" w14:textId="77777777" w:rsidR="00CF2F7F" w:rsidRPr="00526A06" w:rsidRDefault="00BD3B1D">
      <w:pPr>
        <w:ind w:firstLine="420"/>
      </w:pPr>
      <w:r w:rsidRPr="00526A06">
        <w:t>仪器应具有</w:t>
      </w:r>
      <w:r w:rsidR="001E6E05" w:rsidRPr="00526A06">
        <w:rPr>
          <w:rFonts w:hint="eastAsia"/>
        </w:rPr>
        <w:t>对</w:t>
      </w:r>
      <w:r w:rsidR="001E6E05" w:rsidRPr="00526A06">
        <w:t>定性、定量检测数据</w:t>
      </w:r>
      <w:r w:rsidR="001E6E05" w:rsidRPr="00526A06">
        <w:rPr>
          <w:rFonts w:hint="eastAsia"/>
        </w:rPr>
        <w:t>的</w:t>
      </w:r>
      <w:r w:rsidRPr="00526A06">
        <w:t>处理功能。</w:t>
      </w:r>
    </w:p>
    <w:p w14:paraId="0ED54DB8" w14:textId="77777777" w:rsidR="00CF2F7F" w:rsidRPr="00526A06" w:rsidRDefault="00BD3B1D" w:rsidP="00D27262">
      <w:pPr>
        <w:pStyle w:val="a7"/>
        <w:numPr>
          <w:ilvl w:val="1"/>
          <w:numId w:val="28"/>
        </w:numPr>
        <w:spacing w:before="156" w:after="156"/>
        <w:rPr>
          <w:rFonts w:ascii="Times New Roman"/>
        </w:rPr>
      </w:pPr>
      <w:bookmarkStart w:id="95" w:name="_Toc23879821"/>
      <w:bookmarkStart w:id="96" w:name="_Toc32414669"/>
      <w:r w:rsidRPr="00526A06">
        <w:rPr>
          <w:rFonts w:ascii="Times New Roman"/>
        </w:rPr>
        <w:t>性能</w:t>
      </w:r>
      <w:bookmarkEnd w:id="95"/>
      <w:r w:rsidR="00D3067B" w:rsidRPr="00526A06">
        <w:rPr>
          <w:rFonts w:ascii="Times New Roman" w:hint="eastAsia"/>
        </w:rPr>
        <w:t>要求</w:t>
      </w:r>
      <w:bookmarkEnd w:id="96"/>
    </w:p>
    <w:p w14:paraId="28134ED5" w14:textId="77777777" w:rsidR="00CF2F7F" w:rsidRPr="00526A06" w:rsidRDefault="00BD3B1D">
      <w:pPr>
        <w:pStyle w:val="afff5"/>
        <w:rPr>
          <w:rFonts w:ascii="Times New Roman"/>
          <w:kern w:val="2"/>
          <w:szCs w:val="24"/>
        </w:rPr>
      </w:pPr>
      <w:r w:rsidRPr="00526A06">
        <w:rPr>
          <w:rFonts w:ascii="Times New Roman"/>
          <w:kern w:val="2"/>
          <w:szCs w:val="24"/>
        </w:rPr>
        <w:lastRenderedPageBreak/>
        <w:t>仪器主要性能指标见表</w:t>
      </w:r>
      <w:r w:rsidRPr="00526A06">
        <w:rPr>
          <w:rFonts w:ascii="Times New Roman"/>
          <w:kern w:val="2"/>
          <w:szCs w:val="24"/>
        </w:rPr>
        <w:t>2</w:t>
      </w:r>
      <w:r w:rsidRPr="00526A06">
        <w:rPr>
          <w:rFonts w:ascii="Times New Roman"/>
          <w:kern w:val="2"/>
          <w:szCs w:val="24"/>
        </w:rPr>
        <w:t>。</w:t>
      </w:r>
    </w:p>
    <w:p w14:paraId="07C403B2" w14:textId="77777777" w:rsidR="00CF2F7F" w:rsidRPr="00526A06" w:rsidRDefault="00BD3B1D" w:rsidP="00D27262">
      <w:pPr>
        <w:pStyle w:val="afffffff8"/>
        <w:spacing w:before="156" w:after="156"/>
        <w:rPr>
          <w:rFonts w:ascii="Times New Roman"/>
          <w:szCs w:val="21"/>
        </w:rPr>
      </w:pPr>
      <w:r w:rsidRPr="00526A06">
        <w:rPr>
          <w:rFonts w:ascii="Times New Roman"/>
          <w:szCs w:val="21"/>
        </w:rPr>
        <w:t>表</w:t>
      </w:r>
      <w:r w:rsidRPr="00526A06">
        <w:rPr>
          <w:rFonts w:ascii="Times New Roman"/>
          <w:szCs w:val="21"/>
        </w:rPr>
        <w:t xml:space="preserve">2 </w:t>
      </w:r>
      <w:r w:rsidRPr="00526A06">
        <w:rPr>
          <w:rFonts w:ascii="Times New Roman"/>
          <w:szCs w:val="21"/>
        </w:rPr>
        <w:t>仪器主要性能指标</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213"/>
        <w:gridCol w:w="903"/>
        <w:gridCol w:w="1865"/>
        <w:gridCol w:w="5363"/>
      </w:tblGrid>
      <w:tr w:rsidR="00526A06" w:rsidRPr="00526A06" w14:paraId="0019E58E" w14:textId="77777777" w:rsidTr="005C6042">
        <w:trPr>
          <w:trHeight w:val="663"/>
          <w:jc w:val="center"/>
        </w:trPr>
        <w:tc>
          <w:tcPr>
            <w:tcW w:w="649" w:type="pct"/>
            <w:tcBorders>
              <w:top w:val="single" w:sz="4" w:space="0" w:color="auto"/>
              <w:left w:val="single" w:sz="4" w:space="0" w:color="auto"/>
              <w:bottom w:val="single" w:sz="4" w:space="0" w:color="auto"/>
            </w:tcBorders>
            <w:vAlign w:val="center"/>
          </w:tcPr>
          <w:p w14:paraId="05CE6DA1" w14:textId="77777777" w:rsidR="00CF2F7F" w:rsidRPr="00526A06" w:rsidRDefault="00BD3B1D" w:rsidP="005C6042">
            <w:pPr>
              <w:pStyle w:val="afff5"/>
              <w:widowControl w:val="0"/>
              <w:ind w:firstLineChars="100" w:firstLine="180"/>
              <w:rPr>
                <w:rFonts w:ascii="黑体" w:eastAsia="黑体" w:hAnsi="黑体"/>
                <w:sz w:val="18"/>
                <w:szCs w:val="18"/>
              </w:rPr>
            </w:pPr>
            <w:r w:rsidRPr="00526A06">
              <w:rPr>
                <w:rFonts w:ascii="黑体" w:eastAsia="黑体" w:hAnsi="黑体"/>
                <w:sz w:val="18"/>
                <w:szCs w:val="18"/>
              </w:rPr>
              <w:t>序号</w:t>
            </w:r>
          </w:p>
        </w:tc>
        <w:tc>
          <w:tcPr>
            <w:tcW w:w="1481" w:type="pct"/>
            <w:gridSpan w:val="2"/>
            <w:tcBorders>
              <w:top w:val="single" w:sz="4" w:space="0" w:color="auto"/>
              <w:bottom w:val="single" w:sz="4" w:space="0" w:color="auto"/>
            </w:tcBorders>
            <w:vAlign w:val="center"/>
          </w:tcPr>
          <w:p w14:paraId="5B50622C" w14:textId="77777777" w:rsidR="00CF2F7F" w:rsidRPr="00526A06" w:rsidRDefault="00BD3B1D" w:rsidP="005C6042">
            <w:pPr>
              <w:pStyle w:val="afff5"/>
              <w:widowControl w:val="0"/>
              <w:ind w:firstLineChars="400" w:firstLine="720"/>
              <w:rPr>
                <w:rFonts w:ascii="黑体" w:eastAsia="黑体" w:hAnsi="黑体"/>
                <w:sz w:val="18"/>
                <w:szCs w:val="18"/>
              </w:rPr>
            </w:pPr>
            <w:r w:rsidRPr="00526A06">
              <w:rPr>
                <w:rFonts w:ascii="黑体" w:eastAsia="黑体" w:hAnsi="黑体"/>
                <w:sz w:val="18"/>
                <w:szCs w:val="18"/>
              </w:rPr>
              <w:t>性能</w:t>
            </w:r>
          </w:p>
        </w:tc>
        <w:tc>
          <w:tcPr>
            <w:tcW w:w="2870" w:type="pct"/>
            <w:tcBorders>
              <w:top w:val="single" w:sz="4" w:space="0" w:color="auto"/>
              <w:bottom w:val="single" w:sz="4" w:space="0" w:color="auto"/>
              <w:right w:val="single" w:sz="4" w:space="0" w:color="auto"/>
            </w:tcBorders>
            <w:vAlign w:val="center"/>
          </w:tcPr>
          <w:p w14:paraId="35D32407" w14:textId="77777777" w:rsidR="00CF2F7F" w:rsidRPr="00526A06" w:rsidRDefault="00BD3B1D" w:rsidP="005C6042">
            <w:pPr>
              <w:pStyle w:val="afff5"/>
              <w:widowControl w:val="0"/>
              <w:ind w:firstLineChars="1200" w:firstLine="2160"/>
              <w:rPr>
                <w:rFonts w:ascii="黑体" w:eastAsia="黑体" w:hAnsi="黑体"/>
                <w:sz w:val="18"/>
                <w:szCs w:val="18"/>
              </w:rPr>
            </w:pPr>
            <w:r w:rsidRPr="00526A06">
              <w:rPr>
                <w:rFonts w:ascii="黑体" w:eastAsia="黑体" w:hAnsi="黑体"/>
                <w:sz w:val="18"/>
                <w:szCs w:val="18"/>
              </w:rPr>
              <w:t>要求</w:t>
            </w:r>
          </w:p>
        </w:tc>
      </w:tr>
      <w:tr w:rsidR="00526A06" w:rsidRPr="00526A06" w14:paraId="4F2DC3BB" w14:textId="77777777" w:rsidTr="005C6042">
        <w:trPr>
          <w:trHeight w:val="287"/>
          <w:jc w:val="center"/>
        </w:trPr>
        <w:tc>
          <w:tcPr>
            <w:tcW w:w="649" w:type="pct"/>
            <w:vMerge w:val="restart"/>
            <w:tcBorders>
              <w:top w:val="single" w:sz="4" w:space="0" w:color="auto"/>
              <w:left w:val="single" w:sz="4" w:space="0" w:color="auto"/>
              <w:bottom w:val="single" w:sz="4" w:space="0" w:color="auto"/>
            </w:tcBorders>
            <w:vAlign w:val="center"/>
          </w:tcPr>
          <w:p w14:paraId="7C883739" w14:textId="77777777" w:rsidR="00FB13F1" w:rsidRPr="00526A06" w:rsidRDefault="001953BA" w:rsidP="00FB13F1">
            <w:pPr>
              <w:jc w:val="center"/>
              <w:rPr>
                <w:sz w:val="18"/>
                <w:szCs w:val="18"/>
              </w:rPr>
            </w:pPr>
            <w:r w:rsidRPr="00526A06">
              <w:rPr>
                <w:rFonts w:hint="eastAsia"/>
                <w:sz w:val="18"/>
                <w:szCs w:val="18"/>
              </w:rPr>
              <w:t>4</w:t>
            </w:r>
            <w:r w:rsidR="00FB13F1" w:rsidRPr="00526A06">
              <w:rPr>
                <w:sz w:val="18"/>
                <w:szCs w:val="18"/>
              </w:rPr>
              <w:t>.4.1</w:t>
            </w:r>
          </w:p>
        </w:tc>
        <w:tc>
          <w:tcPr>
            <w:tcW w:w="483" w:type="pct"/>
            <w:vMerge w:val="restart"/>
            <w:tcBorders>
              <w:top w:val="single" w:sz="4" w:space="0" w:color="auto"/>
              <w:bottom w:val="single" w:sz="4" w:space="0" w:color="auto"/>
            </w:tcBorders>
            <w:vAlign w:val="center"/>
          </w:tcPr>
          <w:p w14:paraId="10BB8038" w14:textId="77777777" w:rsidR="00FB13F1" w:rsidRPr="00526A06" w:rsidRDefault="00FB13F1">
            <w:pPr>
              <w:jc w:val="center"/>
              <w:rPr>
                <w:sz w:val="18"/>
                <w:szCs w:val="18"/>
              </w:rPr>
            </w:pPr>
            <w:r w:rsidRPr="00526A06">
              <w:rPr>
                <w:sz w:val="18"/>
                <w:szCs w:val="18"/>
              </w:rPr>
              <w:t>灵敏度</w:t>
            </w:r>
          </w:p>
        </w:tc>
        <w:tc>
          <w:tcPr>
            <w:tcW w:w="998" w:type="pct"/>
            <w:tcBorders>
              <w:top w:val="single" w:sz="4" w:space="0" w:color="auto"/>
              <w:bottom w:val="single" w:sz="4" w:space="0" w:color="auto"/>
            </w:tcBorders>
            <w:vAlign w:val="center"/>
          </w:tcPr>
          <w:p w14:paraId="0432A4DC" w14:textId="77777777" w:rsidR="00FB13F1" w:rsidRPr="00526A06" w:rsidRDefault="00FB13F1">
            <w:pPr>
              <w:jc w:val="center"/>
              <w:rPr>
                <w:sz w:val="18"/>
                <w:szCs w:val="18"/>
              </w:rPr>
            </w:pPr>
            <w:r w:rsidRPr="00526A06">
              <w:rPr>
                <w:sz w:val="18"/>
                <w:szCs w:val="18"/>
              </w:rPr>
              <w:t>Li</w:t>
            </w:r>
          </w:p>
        </w:tc>
        <w:tc>
          <w:tcPr>
            <w:tcW w:w="2870" w:type="pct"/>
            <w:tcBorders>
              <w:top w:val="single" w:sz="4" w:space="0" w:color="auto"/>
              <w:bottom w:val="single" w:sz="4" w:space="0" w:color="auto"/>
              <w:right w:val="single" w:sz="4" w:space="0" w:color="auto"/>
            </w:tcBorders>
            <w:vAlign w:val="center"/>
          </w:tcPr>
          <w:p w14:paraId="25EB4E76" w14:textId="77777777" w:rsidR="00FB13F1" w:rsidRPr="00526A06" w:rsidRDefault="00FB13F1">
            <w:pPr>
              <w:jc w:val="center"/>
              <w:rPr>
                <w:sz w:val="18"/>
                <w:szCs w:val="18"/>
              </w:rPr>
            </w:pPr>
            <w:r w:rsidRPr="00526A06">
              <w:rPr>
                <w:sz w:val="18"/>
                <w:szCs w:val="18"/>
              </w:rPr>
              <w:t>&gt;10 M cps/ppm</w:t>
            </w:r>
          </w:p>
        </w:tc>
      </w:tr>
      <w:tr w:rsidR="00526A06" w:rsidRPr="00526A06" w14:paraId="5E97F840" w14:textId="77777777" w:rsidTr="005C6042">
        <w:trPr>
          <w:trHeight w:val="287"/>
          <w:jc w:val="center"/>
        </w:trPr>
        <w:tc>
          <w:tcPr>
            <w:tcW w:w="649" w:type="pct"/>
            <w:vMerge/>
            <w:tcBorders>
              <w:top w:val="single" w:sz="4" w:space="0" w:color="auto"/>
              <w:left w:val="single" w:sz="4" w:space="0" w:color="auto"/>
              <w:bottom w:val="single" w:sz="4" w:space="0" w:color="auto"/>
            </w:tcBorders>
            <w:vAlign w:val="center"/>
          </w:tcPr>
          <w:p w14:paraId="29BAC5FC" w14:textId="77777777" w:rsidR="00FB13F1" w:rsidRPr="00526A06" w:rsidRDefault="00FB13F1" w:rsidP="0001377B">
            <w:pPr>
              <w:jc w:val="center"/>
              <w:rPr>
                <w:sz w:val="18"/>
                <w:szCs w:val="18"/>
              </w:rPr>
            </w:pPr>
          </w:p>
        </w:tc>
        <w:tc>
          <w:tcPr>
            <w:tcW w:w="483" w:type="pct"/>
            <w:vMerge/>
            <w:tcBorders>
              <w:top w:val="single" w:sz="4" w:space="0" w:color="auto"/>
              <w:bottom w:val="single" w:sz="4" w:space="0" w:color="auto"/>
            </w:tcBorders>
            <w:vAlign w:val="center"/>
          </w:tcPr>
          <w:p w14:paraId="7D4A2158" w14:textId="77777777" w:rsidR="00FB13F1" w:rsidRPr="00526A06" w:rsidRDefault="00FB13F1">
            <w:pPr>
              <w:jc w:val="center"/>
              <w:rPr>
                <w:sz w:val="18"/>
                <w:szCs w:val="18"/>
              </w:rPr>
            </w:pPr>
          </w:p>
        </w:tc>
        <w:tc>
          <w:tcPr>
            <w:tcW w:w="998" w:type="pct"/>
            <w:tcBorders>
              <w:top w:val="single" w:sz="4" w:space="0" w:color="auto"/>
              <w:bottom w:val="single" w:sz="4" w:space="0" w:color="auto"/>
            </w:tcBorders>
            <w:vAlign w:val="center"/>
          </w:tcPr>
          <w:p w14:paraId="1FEE3424" w14:textId="77777777" w:rsidR="00FB13F1" w:rsidRPr="00526A06" w:rsidRDefault="00FB13F1">
            <w:pPr>
              <w:jc w:val="center"/>
              <w:rPr>
                <w:sz w:val="18"/>
                <w:szCs w:val="18"/>
              </w:rPr>
            </w:pPr>
            <w:r w:rsidRPr="00526A06">
              <w:rPr>
                <w:sz w:val="18"/>
                <w:szCs w:val="18"/>
              </w:rPr>
              <w:t>Co</w:t>
            </w:r>
          </w:p>
        </w:tc>
        <w:tc>
          <w:tcPr>
            <w:tcW w:w="2870" w:type="pct"/>
            <w:tcBorders>
              <w:top w:val="single" w:sz="4" w:space="0" w:color="auto"/>
              <w:bottom w:val="single" w:sz="4" w:space="0" w:color="auto"/>
              <w:right w:val="single" w:sz="4" w:space="0" w:color="auto"/>
            </w:tcBorders>
            <w:vAlign w:val="center"/>
          </w:tcPr>
          <w:p w14:paraId="105316A2" w14:textId="77777777" w:rsidR="00FB13F1" w:rsidRPr="00526A06" w:rsidRDefault="00FB13F1">
            <w:pPr>
              <w:jc w:val="center"/>
              <w:rPr>
                <w:sz w:val="18"/>
                <w:szCs w:val="18"/>
              </w:rPr>
            </w:pPr>
            <w:r w:rsidRPr="00526A06">
              <w:rPr>
                <w:sz w:val="18"/>
                <w:szCs w:val="18"/>
              </w:rPr>
              <w:t>&gt;20 M cps/ppm</w:t>
            </w:r>
          </w:p>
        </w:tc>
      </w:tr>
      <w:tr w:rsidR="00526A06" w:rsidRPr="00526A06" w14:paraId="5F1C47DD" w14:textId="77777777" w:rsidTr="005C6042">
        <w:trPr>
          <w:trHeight w:val="287"/>
          <w:jc w:val="center"/>
        </w:trPr>
        <w:tc>
          <w:tcPr>
            <w:tcW w:w="649" w:type="pct"/>
            <w:vMerge/>
            <w:tcBorders>
              <w:top w:val="single" w:sz="4" w:space="0" w:color="auto"/>
              <w:left w:val="single" w:sz="4" w:space="0" w:color="auto"/>
              <w:bottom w:val="single" w:sz="4" w:space="0" w:color="auto"/>
            </w:tcBorders>
            <w:vAlign w:val="center"/>
          </w:tcPr>
          <w:p w14:paraId="071BA052" w14:textId="77777777" w:rsidR="00FB13F1" w:rsidRPr="00526A06" w:rsidRDefault="00FB13F1" w:rsidP="0001377B">
            <w:pPr>
              <w:jc w:val="center"/>
              <w:rPr>
                <w:sz w:val="18"/>
                <w:szCs w:val="18"/>
              </w:rPr>
            </w:pPr>
          </w:p>
        </w:tc>
        <w:tc>
          <w:tcPr>
            <w:tcW w:w="483" w:type="pct"/>
            <w:vMerge/>
            <w:tcBorders>
              <w:top w:val="single" w:sz="4" w:space="0" w:color="auto"/>
              <w:bottom w:val="single" w:sz="4" w:space="0" w:color="auto"/>
            </w:tcBorders>
            <w:vAlign w:val="center"/>
          </w:tcPr>
          <w:p w14:paraId="49E220F0" w14:textId="77777777" w:rsidR="00FB13F1" w:rsidRPr="00526A06" w:rsidRDefault="00FB13F1">
            <w:pPr>
              <w:jc w:val="center"/>
              <w:rPr>
                <w:sz w:val="18"/>
                <w:szCs w:val="18"/>
              </w:rPr>
            </w:pPr>
          </w:p>
        </w:tc>
        <w:tc>
          <w:tcPr>
            <w:tcW w:w="998" w:type="pct"/>
            <w:tcBorders>
              <w:top w:val="single" w:sz="4" w:space="0" w:color="auto"/>
              <w:bottom w:val="single" w:sz="4" w:space="0" w:color="auto"/>
            </w:tcBorders>
            <w:vAlign w:val="center"/>
          </w:tcPr>
          <w:p w14:paraId="0316650B" w14:textId="77777777" w:rsidR="00FB13F1" w:rsidRPr="00526A06" w:rsidRDefault="00FB13F1">
            <w:pPr>
              <w:jc w:val="center"/>
              <w:rPr>
                <w:sz w:val="18"/>
                <w:szCs w:val="18"/>
              </w:rPr>
            </w:pPr>
            <w:r w:rsidRPr="00526A06">
              <w:rPr>
                <w:sz w:val="18"/>
                <w:szCs w:val="18"/>
              </w:rPr>
              <w:t>In</w:t>
            </w:r>
          </w:p>
        </w:tc>
        <w:tc>
          <w:tcPr>
            <w:tcW w:w="2870" w:type="pct"/>
            <w:tcBorders>
              <w:top w:val="single" w:sz="4" w:space="0" w:color="auto"/>
              <w:bottom w:val="single" w:sz="4" w:space="0" w:color="auto"/>
              <w:right w:val="single" w:sz="4" w:space="0" w:color="auto"/>
            </w:tcBorders>
            <w:vAlign w:val="center"/>
          </w:tcPr>
          <w:p w14:paraId="0D2EFFE9" w14:textId="77777777" w:rsidR="00FB13F1" w:rsidRPr="00526A06" w:rsidRDefault="00FB13F1">
            <w:pPr>
              <w:jc w:val="center"/>
              <w:rPr>
                <w:sz w:val="18"/>
                <w:szCs w:val="18"/>
              </w:rPr>
            </w:pPr>
            <w:r w:rsidRPr="00526A06">
              <w:rPr>
                <w:sz w:val="18"/>
                <w:szCs w:val="18"/>
              </w:rPr>
              <w:t>&gt;60 M cps/ppm</w:t>
            </w:r>
          </w:p>
        </w:tc>
      </w:tr>
      <w:tr w:rsidR="00526A06" w:rsidRPr="00526A06" w14:paraId="612E1591" w14:textId="77777777" w:rsidTr="005C6042">
        <w:trPr>
          <w:trHeight w:val="250"/>
          <w:jc w:val="center"/>
        </w:trPr>
        <w:tc>
          <w:tcPr>
            <w:tcW w:w="649" w:type="pct"/>
            <w:vMerge/>
            <w:tcBorders>
              <w:top w:val="single" w:sz="4" w:space="0" w:color="auto"/>
              <w:left w:val="single" w:sz="4" w:space="0" w:color="auto"/>
              <w:bottom w:val="single" w:sz="4" w:space="0" w:color="auto"/>
            </w:tcBorders>
            <w:vAlign w:val="center"/>
          </w:tcPr>
          <w:p w14:paraId="5AFDDF49" w14:textId="77777777" w:rsidR="00FB13F1" w:rsidRPr="00526A06" w:rsidRDefault="00FB13F1">
            <w:pPr>
              <w:jc w:val="center"/>
              <w:rPr>
                <w:sz w:val="18"/>
                <w:szCs w:val="18"/>
              </w:rPr>
            </w:pPr>
          </w:p>
        </w:tc>
        <w:tc>
          <w:tcPr>
            <w:tcW w:w="483" w:type="pct"/>
            <w:vMerge/>
            <w:tcBorders>
              <w:top w:val="single" w:sz="4" w:space="0" w:color="auto"/>
              <w:bottom w:val="single" w:sz="4" w:space="0" w:color="auto"/>
            </w:tcBorders>
            <w:vAlign w:val="center"/>
          </w:tcPr>
          <w:p w14:paraId="586BE7A8" w14:textId="77777777" w:rsidR="00FB13F1" w:rsidRPr="00526A06" w:rsidRDefault="00FB13F1">
            <w:pPr>
              <w:jc w:val="center"/>
              <w:rPr>
                <w:sz w:val="18"/>
                <w:szCs w:val="18"/>
              </w:rPr>
            </w:pPr>
          </w:p>
        </w:tc>
        <w:tc>
          <w:tcPr>
            <w:tcW w:w="998" w:type="pct"/>
            <w:tcBorders>
              <w:top w:val="single" w:sz="4" w:space="0" w:color="auto"/>
              <w:bottom w:val="single" w:sz="4" w:space="0" w:color="auto"/>
            </w:tcBorders>
            <w:vAlign w:val="center"/>
          </w:tcPr>
          <w:p w14:paraId="3EA306B3" w14:textId="77777777" w:rsidR="00FB13F1" w:rsidRPr="00526A06" w:rsidRDefault="00FB13F1">
            <w:pPr>
              <w:jc w:val="center"/>
              <w:rPr>
                <w:sz w:val="18"/>
                <w:szCs w:val="18"/>
              </w:rPr>
            </w:pPr>
            <w:r w:rsidRPr="00526A06">
              <w:rPr>
                <w:sz w:val="18"/>
                <w:szCs w:val="18"/>
              </w:rPr>
              <w:t>U</w:t>
            </w:r>
          </w:p>
        </w:tc>
        <w:tc>
          <w:tcPr>
            <w:tcW w:w="2870" w:type="pct"/>
            <w:tcBorders>
              <w:top w:val="single" w:sz="4" w:space="0" w:color="auto"/>
              <w:bottom w:val="single" w:sz="4" w:space="0" w:color="auto"/>
              <w:right w:val="single" w:sz="4" w:space="0" w:color="auto"/>
            </w:tcBorders>
            <w:vAlign w:val="center"/>
          </w:tcPr>
          <w:p w14:paraId="0F44E5BC" w14:textId="77777777" w:rsidR="00FB13F1" w:rsidRPr="00526A06" w:rsidRDefault="00FB13F1">
            <w:pPr>
              <w:jc w:val="center"/>
              <w:rPr>
                <w:sz w:val="18"/>
                <w:szCs w:val="18"/>
              </w:rPr>
            </w:pPr>
            <w:r w:rsidRPr="00526A06">
              <w:rPr>
                <w:sz w:val="18"/>
                <w:szCs w:val="18"/>
              </w:rPr>
              <w:t>&gt;80 M cps/ppm</w:t>
            </w:r>
          </w:p>
        </w:tc>
      </w:tr>
      <w:tr w:rsidR="00526A06" w:rsidRPr="00526A06" w14:paraId="33A581F7" w14:textId="77777777" w:rsidTr="005C6042">
        <w:trPr>
          <w:trHeight w:val="241"/>
          <w:jc w:val="center"/>
        </w:trPr>
        <w:tc>
          <w:tcPr>
            <w:tcW w:w="649" w:type="pct"/>
            <w:tcBorders>
              <w:top w:val="single" w:sz="4" w:space="0" w:color="auto"/>
              <w:left w:val="single" w:sz="4" w:space="0" w:color="auto"/>
              <w:bottom w:val="single" w:sz="4" w:space="0" w:color="auto"/>
            </w:tcBorders>
            <w:vAlign w:val="center"/>
          </w:tcPr>
          <w:p w14:paraId="3FFE4553" w14:textId="77777777" w:rsidR="00CF2F7F" w:rsidRPr="00526A06" w:rsidRDefault="001953BA">
            <w:pPr>
              <w:jc w:val="center"/>
              <w:rPr>
                <w:sz w:val="18"/>
                <w:szCs w:val="18"/>
              </w:rPr>
            </w:pPr>
            <w:r w:rsidRPr="00526A06">
              <w:rPr>
                <w:rFonts w:hint="eastAsia"/>
                <w:sz w:val="18"/>
                <w:szCs w:val="18"/>
              </w:rPr>
              <w:t>4.</w:t>
            </w:r>
            <w:r w:rsidR="00BD3B1D" w:rsidRPr="00526A06">
              <w:rPr>
                <w:sz w:val="18"/>
                <w:szCs w:val="18"/>
              </w:rPr>
              <w:t>4.</w:t>
            </w:r>
            <w:r w:rsidR="00FB13F1" w:rsidRPr="00526A06">
              <w:rPr>
                <w:sz w:val="18"/>
                <w:szCs w:val="18"/>
              </w:rPr>
              <w:t>2</w:t>
            </w:r>
          </w:p>
        </w:tc>
        <w:tc>
          <w:tcPr>
            <w:tcW w:w="1481" w:type="pct"/>
            <w:gridSpan w:val="2"/>
            <w:tcBorders>
              <w:top w:val="single" w:sz="4" w:space="0" w:color="auto"/>
              <w:bottom w:val="single" w:sz="4" w:space="0" w:color="auto"/>
            </w:tcBorders>
            <w:vAlign w:val="center"/>
          </w:tcPr>
          <w:p w14:paraId="18B65F57" w14:textId="77777777" w:rsidR="00CF2F7F" w:rsidRPr="00526A06" w:rsidRDefault="00BD3B1D">
            <w:pPr>
              <w:jc w:val="center"/>
              <w:rPr>
                <w:sz w:val="18"/>
                <w:szCs w:val="18"/>
              </w:rPr>
            </w:pPr>
            <w:r w:rsidRPr="00526A06">
              <w:rPr>
                <w:sz w:val="18"/>
                <w:szCs w:val="18"/>
              </w:rPr>
              <w:t>背景</w:t>
            </w:r>
            <w:r w:rsidR="00E80E49" w:rsidRPr="00526A06">
              <w:rPr>
                <w:rFonts w:hint="eastAsia"/>
                <w:sz w:val="18"/>
                <w:szCs w:val="18"/>
              </w:rPr>
              <w:t>噪声</w:t>
            </w:r>
          </w:p>
        </w:tc>
        <w:tc>
          <w:tcPr>
            <w:tcW w:w="2870" w:type="pct"/>
            <w:tcBorders>
              <w:top w:val="single" w:sz="4" w:space="0" w:color="auto"/>
              <w:bottom w:val="single" w:sz="4" w:space="0" w:color="auto"/>
              <w:right w:val="single" w:sz="4" w:space="0" w:color="auto"/>
            </w:tcBorders>
            <w:vAlign w:val="center"/>
          </w:tcPr>
          <w:p w14:paraId="27744C72" w14:textId="77777777" w:rsidR="00CF2F7F" w:rsidRPr="00526A06" w:rsidRDefault="00BD3B1D" w:rsidP="00070DEA">
            <w:pPr>
              <w:ind w:firstLineChars="1100" w:firstLine="1980"/>
              <w:rPr>
                <w:sz w:val="18"/>
                <w:szCs w:val="18"/>
              </w:rPr>
            </w:pPr>
            <w:r w:rsidRPr="00526A06">
              <w:rPr>
                <w:sz w:val="18"/>
                <w:szCs w:val="18"/>
              </w:rPr>
              <w:t>&lt;</w:t>
            </w:r>
            <w:r w:rsidR="000215C1" w:rsidRPr="00526A06">
              <w:rPr>
                <w:sz w:val="18"/>
                <w:szCs w:val="18"/>
              </w:rPr>
              <w:t>5</w:t>
            </w:r>
            <w:r w:rsidRPr="00526A06">
              <w:rPr>
                <w:sz w:val="18"/>
                <w:szCs w:val="18"/>
              </w:rPr>
              <w:t xml:space="preserve"> cps</w:t>
            </w:r>
          </w:p>
        </w:tc>
      </w:tr>
      <w:tr w:rsidR="00526A06" w:rsidRPr="00526A06" w14:paraId="503CB3E1" w14:textId="77777777" w:rsidTr="005C6042">
        <w:trPr>
          <w:trHeight w:val="316"/>
          <w:jc w:val="center"/>
        </w:trPr>
        <w:tc>
          <w:tcPr>
            <w:tcW w:w="649" w:type="pct"/>
            <w:tcBorders>
              <w:top w:val="single" w:sz="4" w:space="0" w:color="auto"/>
              <w:left w:val="single" w:sz="4" w:space="0" w:color="auto"/>
              <w:bottom w:val="single" w:sz="4" w:space="0" w:color="auto"/>
            </w:tcBorders>
            <w:vAlign w:val="center"/>
          </w:tcPr>
          <w:p w14:paraId="6F779E52" w14:textId="77777777" w:rsidR="00CF2F7F" w:rsidRPr="00526A06" w:rsidRDefault="001953BA">
            <w:pPr>
              <w:jc w:val="center"/>
              <w:rPr>
                <w:sz w:val="18"/>
                <w:szCs w:val="18"/>
              </w:rPr>
            </w:pPr>
            <w:r w:rsidRPr="00526A06">
              <w:rPr>
                <w:rFonts w:hint="eastAsia"/>
                <w:sz w:val="18"/>
                <w:szCs w:val="18"/>
              </w:rPr>
              <w:t>4</w:t>
            </w:r>
            <w:r w:rsidR="00BD3B1D" w:rsidRPr="00526A06">
              <w:rPr>
                <w:sz w:val="18"/>
                <w:szCs w:val="18"/>
              </w:rPr>
              <w:t>.4.</w:t>
            </w:r>
            <w:r w:rsidR="00FB13F1" w:rsidRPr="00526A06">
              <w:rPr>
                <w:sz w:val="18"/>
                <w:szCs w:val="18"/>
              </w:rPr>
              <w:t>3</w:t>
            </w:r>
          </w:p>
        </w:tc>
        <w:tc>
          <w:tcPr>
            <w:tcW w:w="1481" w:type="pct"/>
            <w:gridSpan w:val="2"/>
            <w:tcBorders>
              <w:top w:val="single" w:sz="4" w:space="0" w:color="auto"/>
              <w:bottom w:val="single" w:sz="4" w:space="0" w:color="auto"/>
            </w:tcBorders>
            <w:vAlign w:val="center"/>
          </w:tcPr>
          <w:p w14:paraId="5B019577" w14:textId="77777777" w:rsidR="00CF2F7F" w:rsidRPr="00526A06" w:rsidRDefault="00BD3B1D">
            <w:pPr>
              <w:jc w:val="center"/>
              <w:rPr>
                <w:sz w:val="18"/>
                <w:szCs w:val="18"/>
              </w:rPr>
            </w:pPr>
            <w:r w:rsidRPr="00526A06">
              <w:rPr>
                <w:sz w:val="18"/>
                <w:szCs w:val="18"/>
              </w:rPr>
              <w:t>氧化物离子（</w:t>
            </w:r>
            <w:r w:rsidRPr="00526A06">
              <w:rPr>
                <w:sz w:val="18"/>
                <w:szCs w:val="18"/>
              </w:rPr>
              <w:t>CeO</w:t>
            </w:r>
            <w:r w:rsidRPr="00526A06">
              <w:rPr>
                <w:sz w:val="18"/>
                <w:szCs w:val="18"/>
                <w:vertAlign w:val="superscript"/>
              </w:rPr>
              <w:t>+</w:t>
            </w:r>
            <w:r w:rsidRPr="00526A06">
              <w:rPr>
                <w:sz w:val="18"/>
                <w:szCs w:val="18"/>
              </w:rPr>
              <w:t>/Ce</w:t>
            </w:r>
            <w:r w:rsidRPr="00526A06">
              <w:rPr>
                <w:sz w:val="18"/>
                <w:szCs w:val="18"/>
                <w:vertAlign w:val="superscript"/>
              </w:rPr>
              <w:t>+</w:t>
            </w:r>
            <w:r w:rsidRPr="00526A06">
              <w:rPr>
                <w:sz w:val="18"/>
                <w:szCs w:val="18"/>
              </w:rPr>
              <w:t>）</w:t>
            </w:r>
          </w:p>
        </w:tc>
        <w:tc>
          <w:tcPr>
            <w:tcW w:w="2870" w:type="pct"/>
            <w:tcBorders>
              <w:top w:val="single" w:sz="4" w:space="0" w:color="auto"/>
              <w:bottom w:val="single" w:sz="4" w:space="0" w:color="auto"/>
              <w:right w:val="single" w:sz="4" w:space="0" w:color="auto"/>
            </w:tcBorders>
            <w:vAlign w:val="center"/>
          </w:tcPr>
          <w:p w14:paraId="66CFE2CD" w14:textId="77777777" w:rsidR="00CF2F7F" w:rsidRPr="00526A06" w:rsidRDefault="00BD3B1D" w:rsidP="00070DEA">
            <w:pPr>
              <w:ind w:firstLineChars="1100" w:firstLine="1980"/>
              <w:rPr>
                <w:sz w:val="18"/>
                <w:szCs w:val="18"/>
              </w:rPr>
            </w:pPr>
            <w:r w:rsidRPr="00526A06">
              <w:rPr>
                <w:sz w:val="18"/>
                <w:szCs w:val="18"/>
              </w:rPr>
              <w:t>&lt;3%</w:t>
            </w:r>
          </w:p>
        </w:tc>
      </w:tr>
      <w:tr w:rsidR="00526A06" w:rsidRPr="00526A06" w14:paraId="5AA62447" w14:textId="77777777" w:rsidTr="005C6042">
        <w:trPr>
          <w:trHeight w:val="316"/>
          <w:jc w:val="center"/>
        </w:trPr>
        <w:tc>
          <w:tcPr>
            <w:tcW w:w="649" w:type="pct"/>
            <w:tcBorders>
              <w:top w:val="single" w:sz="4" w:space="0" w:color="auto"/>
              <w:left w:val="single" w:sz="4" w:space="0" w:color="auto"/>
              <w:bottom w:val="single" w:sz="4" w:space="0" w:color="auto"/>
            </w:tcBorders>
            <w:vAlign w:val="center"/>
          </w:tcPr>
          <w:p w14:paraId="43CD9DAC" w14:textId="77777777" w:rsidR="00CF2F7F" w:rsidRPr="00526A06" w:rsidRDefault="001953BA">
            <w:pPr>
              <w:jc w:val="center"/>
              <w:rPr>
                <w:sz w:val="18"/>
                <w:szCs w:val="18"/>
              </w:rPr>
            </w:pPr>
            <w:r w:rsidRPr="00526A06">
              <w:rPr>
                <w:rFonts w:hint="eastAsia"/>
                <w:sz w:val="18"/>
                <w:szCs w:val="18"/>
              </w:rPr>
              <w:t>4</w:t>
            </w:r>
            <w:r w:rsidR="00BD3B1D" w:rsidRPr="00526A06">
              <w:rPr>
                <w:sz w:val="18"/>
                <w:szCs w:val="18"/>
              </w:rPr>
              <w:t>.4.</w:t>
            </w:r>
            <w:r w:rsidR="00FB13F1" w:rsidRPr="00526A06">
              <w:rPr>
                <w:sz w:val="18"/>
                <w:szCs w:val="18"/>
              </w:rPr>
              <w:t>4</w:t>
            </w:r>
          </w:p>
        </w:tc>
        <w:tc>
          <w:tcPr>
            <w:tcW w:w="1481" w:type="pct"/>
            <w:gridSpan w:val="2"/>
            <w:tcBorders>
              <w:top w:val="single" w:sz="4" w:space="0" w:color="auto"/>
              <w:bottom w:val="single" w:sz="4" w:space="0" w:color="auto"/>
            </w:tcBorders>
            <w:vAlign w:val="center"/>
          </w:tcPr>
          <w:p w14:paraId="4226AEA5" w14:textId="77777777" w:rsidR="00CF2F7F" w:rsidRPr="00526A06" w:rsidRDefault="00BD3B1D">
            <w:pPr>
              <w:jc w:val="center"/>
              <w:rPr>
                <w:sz w:val="18"/>
                <w:szCs w:val="18"/>
              </w:rPr>
            </w:pPr>
            <w:r w:rsidRPr="00526A06">
              <w:rPr>
                <w:sz w:val="18"/>
                <w:szCs w:val="18"/>
              </w:rPr>
              <w:t>双电荷离子（</w:t>
            </w:r>
            <w:r w:rsidRPr="00526A06">
              <w:rPr>
                <w:sz w:val="18"/>
                <w:szCs w:val="18"/>
              </w:rPr>
              <w:t>Ba</w:t>
            </w:r>
            <w:r w:rsidR="00CA6914" w:rsidRPr="00526A06">
              <w:rPr>
                <w:rFonts w:hint="eastAsia"/>
                <w:sz w:val="18"/>
                <w:szCs w:val="18"/>
                <w:vertAlign w:val="superscript"/>
              </w:rPr>
              <w:t>2</w:t>
            </w:r>
            <w:r w:rsidRPr="00526A06">
              <w:rPr>
                <w:sz w:val="18"/>
                <w:szCs w:val="18"/>
                <w:vertAlign w:val="superscript"/>
              </w:rPr>
              <w:t>+</w:t>
            </w:r>
            <w:r w:rsidRPr="00526A06">
              <w:rPr>
                <w:sz w:val="18"/>
                <w:szCs w:val="18"/>
              </w:rPr>
              <w:t>/Ba</w:t>
            </w:r>
            <w:r w:rsidRPr="00526A06">
              <w:rPr>
                <w:sz w:val="18"/>
                <w:szCs w:val="18"/>
                <w:vertAlign w:val="superscript"/>
              </w:rPr>
              <w:t>+</w:t>
            </w:r>
            <w:r w:rsidRPr="00526A06">
              <w:rPr>
                <w:sz w:val="18"/>
                <w:szCs w:val="18"/>
              </w:rPr>
              <w:t>）</w:t>
            </w:r>
          </w:p>
        </w:tc>
        <w:tc>
          <w:tcPr>
            <w:tcW w:w="2870" w:type="pct"/>
            <w:tcBorders>
              <w:top w:val="single" w:sz="4" w:space="0" w:color="auto"/>
              <w:bottom w:val="single" w:sz="4" w:space="0" w:color="auto"/>
              <w:right w:val="single" w:sz="4" w:space="0" w:color="auto"/>
            </w:tcBorders>
            <w:vAlign w:val="center"/>
          </w:tcPr>
          <w:p w14:paraId="6106BDA4" w14:textId="77777777" w:rsidR="00CF2F7F" w:rsidRPr="00526A06" w:rsidRDefault="00BD3B1D" w:rsidP="00070DEA">
            <w:pPr>
              <w:ind w:firstLineChars="1100" w:firstLine="1980"/>
              <w:rPr>
                <w:sz w:val="18"/>
                <w:szCs w:val="18"/>
              </w:rPr>
            </w:pPr>
            <w:r w:rsidRPr="00526A06">
              <w:rPr>
                <w:sz w:val="18"/>
                <w:szCs w:val="18"/>
              </w:rPr>
              <w:t>&lt;3%</w:t>
            </w:r>
          </w:p>
        </w:tc>
      </w:tr>
      <w:tr w:rsidR="00526A06" w:rsidRPr="00526A06" w14:paraId="7B35A3C0" w14:textId="77777777" w:rsidTr="005C6042">
        <w:trPr>
          <w:trHeight w:val="249"/>
          <w:jc w:val="center"/>
        </w:trPr>
        <w:tc>
          <w:tcPr>
            <w:tcW w:w="649" w:type="pct"/>
            <w:vMerge w:val="restart"/>
            <w:tcBorders>
              <w:top w:val="single" w:sz="4" w:space="0" w:color="auto"/>
              <w:left w:val="single" w:sz="4" w:space="0" w:color="auto"/>
              <w:bottom w:val="single" w:sz="4" w:space="0" w:color="auto"/>
            </w:tcBorders>
            <w:vAlign w:val="center"/>
          </w:tcPr>
          <w:p w14:paraId="32CAA09E" w14:textId="77777777" w:rsidR="000215C1" w:rsidRPr="00526A06" w:rsidRDefault="001953BA" w:rsidP="000215C1">
            <w:pPr>
              <w:jc w:val="center"/>
              <w:rPr>
                <w:sz w:val="18"/>
                <w:szCs w:val="18"/>
              </w:rPr>
            </w:pPr>
            <w:r w:rsidRPr="00526A06">
              <w:rPr>
                <w:rFonts w:hint="eastAsia"/>
                <w:sz w:val="18"/>
                <w:szCs w:val="18"/>
              </w:rPr>
              <w:t>4</w:t>
            </w:r>
            <w:r w:rsidR="000215C1" w:rsidRPr="00526A06">
              <w:rPr>
                <w:sz w:val="18"/>
                <w:szCs w:val="18"/>
              </w:rPr>
              <w:t>.4.</w:t>
            </w:r>
            <w:r w:rsidR="00FB13F1" w:rsidRPr="00526A06">
              <w:rPr>
                <w:sz w:val="18"/>
                <w:szCs w:val="18"/>
              </w:rPr>
              <w:t>5</w:t>
            </w:r>
          </w:p>
        </w:tc>
        <w:tc>
          <w:tcPr>
            <w:tcW w:w="483" w:type="pct"/>
            <w:vMerge w:val="restart"/>
            <w:tcBorders>
              <w:top w:val="single" w:sz="4" w:space="0" w:color="auto"/>
              <w:bottom w:val="single" w:sz="4" w:space="0" w:color="auto"/>
            </w:tcBorders>
            <w:vAlign w:val="center"/>
          </w:tcPr>
          <w:p w14:paraId="2280ABA9" w14:textId="77777777" w:rsidR="000215C1" w:rsidRPr="00526A06" w:rsidRDefault="000215C1" w:rsidP="000215C1">
            <w:pPr>
              <w:jc w:val="center"/>
              <w:rPr>
                <w:sz w:val="18"/>
                <w:szCs w:val="18"/>
              </w:rPr>
            </w:pPr>
            <w:r w:rsidRPr="00526A06">
              <w:rPr>
                <w:sz w:val="18"/>
                <w:szCs w:val="18"/>
              </w:rPr>
              <w:t>检出限</w:t>
            </w:r>
            <w:r w:rsidRPr="00526A06">
              <w:rPr>
                <w:sz w:val="18"/>
                <w:szCs w:val="18"/>
              </w:rPr>
              <w:t>(</w:t>
            </w:r>
            <w:r w:rsidRPr="00526A06">
              <w:rPr>
                <w:sz w:val="18"/>
                <w:szCs w:val="18"/>
              </w:rPr>
              <w:t>纯水</w:t>
            </w:r>
            <w:r w:rsidRPr="00526A06">
              <w:rPr>
                <w:sz w:val="18"/>
                <w:szCs w:val="18"/>
              </w:rPr>
              <w:t>)</w:t>
            </w:r>
          </w:p>
        </w:tc>
        <w:tc>
          <w:tcPr>
            <w:tcW w:w="998" w:type="pct"/>
            <w:tcBorders>
              <w:top w:val="single" w:sz="4" w:space="0" w:color="auto"/>
              <w:bottom w:val="single" w:sz="4" w:space="0" w:color="auto"/>
            </w:tcBorders>
            <w:vAlign w:val="center"/>
          </w:tcPr>
          <w:p w14:paraId="3D463934" w14:textId="77777777" w:rsidR="000215C1" w:rsidRPr="00526A06" w:rsidRDefault="000215C1" w:rsidP="000215C1">
            <w:pPr>
              <w:jc w:val="center"/>
              <w:rPr>
                <w:sz w:val="18"/>
                <w:szCs w:val="18"/>
              </w:rPr>
            </w:pPr>
            <w:r w:rsidRPr="00526A06">
              <w:rPr>
                <w:sz w:val="18"/>
                <w:szCs w:val="18"/>
              </w:rPr>
              <w:t>Li</w:t>
            </w:r>
          </w:p>
        </w:tc>
        <w:tc>
          <w:tcPr>
            <w:tcW w:w="2870" w:type="pct"/>
            <w:tcBorders>
              <w:top w:val="single" w:sz="4" w:space="0" w:color="auto"/>
              <w:bottom w:val="single" w:sz="4" w:space="0" w:color="auto"/>
              <w:right w:val="single" w:sz="4" w:space="0" w:color="auto"/>
            </w:tcBorders>
            <w:vAlign w:val="center"/>
          </w:tcPr>
          <w:p w14:paraId="4A0D4C51" w14:textId="77777777" w:rsidR="000215C1" w:rsidRPr="00526A06" w:rsidRDefault="000215C1" w:rsidP="00070DEA">
            <w:pPr>
              <w:ind w:firstLineChars="1000" w:firstLine="1800"/>
              <w:rPr>
                <w:sz w:val="18"/>
                <w:szCs w:val="18"/>
              </w:rPr>
            </w:pPr>
            <w:r w:rsidRPr="00526A06">
              <w:rPr>
                <w:sz w:val="18"/>
                <w:szCs w:val="18"/>
              </w:rPr>
              <w:t>&lt;10</w:t>
            </w:r>
            <w:r w:rsidR="00FA0554" w:rsidRPr="00526A06">
              <w:rPr>
                <w:sz w:val="18"/>
                <w:szCs w:val="18"/>
              </w:rPr>
              <w:t xml:space="preserve"> ng/L</w:t>
            </w:r>
          </w:p>
        </w:tc>
      </w:tr>
      <w:tr w:rsidR="00526A06" w:rsidRPr="00526A06" w14:paraId="59460057" w14:textId="77777777" w:rsidTr="005C6042">
        <w:trPr>
          <w:trHeight w:val="249"/>
          <w:jc w:val="center"/>
        </w:trPr>
        <w:tc>
          <w:tcPr>
            <w:tcW w:w="649" w:type="pct"/>
            <w:vMerge/>
            <w:tcBorders>
              <w:top w:val="single" w:sz="4" w:space="0" w:color="auto"/>
              <w:left w:val="single" w:sz="4" w:space="0" w:color="auto"/>
              <w:bottom w:val="single" w:sz="4" w:space="0" w:color="auto"/>
            </w:tcBorders>
            <w:vAlign w:val="center"/>
          </w:tcPr>
          <w:p w14:paraId="53D80545" w14:textId="77777777" w:rsidR="000215C1" w:rsidRPr="00526A06" w:rsidRDefault="000215C1" w:rsidP="000215C1">
            <w:pPr>
              <w:jc w:val="center"/>
              <w:rPr>
                <w:sz w:val="18"/>
                <w:szCs w:val="18"/>
              </w:rPr>
            </w:pPr>
          </w:p>
        </w:tc>
        <w:tc>
          <w:tcPr>
            <w:tcW w:w="483" w:type="pct"/>
            <w:vMerge/>
            <w:tcBorders>
              <w:top w:val="single" w:sz="4" w:space="0" w:color="auto"/>
              <w:bottom w:val="single" w:sz="4" w:space="0" w:color="auto"/>
            </w:tcBorders>
            <w:vAlign w:val="center"/>
          </w:tcPr>
          <w:p w14:paraId="214F001C" w14:textId="77777777" w:rsidR="000215C1" w:rsidRPr="00526A06" w:rsidRDefault="000215C1" w:rsidP="000215C1">
            <w:pPr>
              <w:jc w:val="center"/>
              <w:rPr>
                <w:sz w:val="18"/>
                <w:szCs w:val="18"/>
              </w:rPr>
            </w:pPr>
          </w:p>
        </w:tc>
        <w:tc>
          <w:tcPr>
            <w:tcW w:w="998" w:type="pct"/>
            <w:tcBorders>
              <w:top w:val="single" w:sz="4" w:space="0" w:color="auto"/>
              <w:bottom w:val="single" w:sz="4" w:space="0" w:color="auto"/>
            </w:tcBorders>
            <w:vAlign w:val="center"/>
          </w:tcPr>
          <w:p w14:paraId="6EC3F60E" w14:textId="77777777" w:rsidR="000215C1" w:rsidRPr="00526A06" w:rsidRDefault="000215C1" w:rsidP="000215C1">
            <w:pPr>
              <w:jc w:val="center"/>
              <w:rPr>
                <w:sz w:val="18"/>
                <w:szCs w:val="18"/>
              </w:rPr>
            </w:pPr>
            <w:r w:rsidRPr="00526A06">
              <w:rPr>
                <w:sz w:val="18"/>
                <w:szCs w:val="18"/>
              </w:rPr>
              <w:t>Co</w:t>
            </w:r>
          </w:p>
        </w:tc>
        <w:tc>
          <w:tcPr>
            <w:tcW w:w="2870" w:type="pct"/>
            <w:tcBorders>
              <w:top w:val="single" w:sz="4" w:space="0" w:color="auto"/>
              <w:bottom w:val="single" w:sz="4" w:space="0" w:color="auto"/>
              <w:right w:val="single" w:sz="4" w:space="0" w:color="auto"/>
            </w:tcBorders>
            <w:vAlign w:val="center"/>
          </w:tcPr>
          <w:p w14:paraId="6EC366A7" w14:textId="77777777" w:rsidR="000215C1" w:rsidRPr="00526A06" w:rsidRDefault="000215C1" w:rsidP="00070DEA">
            <w:pPr>
              <w:ind w:firstLineChars="1050" w:firstLine="1890"/>
              <w:rPr>
                <w:strike/>
                <w:sz w:val="18"/>
                <w:szCs w:val="18"/>
              </w:rPr>
            </w:pPr>
            <w:r w:rsidRPr="00526A06">
              <w:rPr>
                <w:sz w:val="18"/>
                <w:szCs w:val="18"/>
              </w:rPr>
              <w:t>&lt;5</w:t>
            </w:r>
            <w:r w:rsidR="00FA0554" w:rsidRPr="00526A06">
              <w:rPr>
                <w:sz w:val="18"/>
                <w:szCs w:val="18"/>
              </w:rPr>
              <w:t xml:space="preserve"> ng/L</w:t>
            </w:r>
          </w:p>
        </w:tc>
      </w:tr>
      <w:tr w:rsidR="00526A06" w:rsidRPr="00526A06" w14:paraId="52504675" w14:textId="77777777" w:rsidTr="005C6042">
        <w:trPr>
          <w:trHeight w:val="249"/>
          <w:jc w:val="center"/>
        </w:trPr>
        <w:tc>
          <w:tcPr>
            <w:tcW w:w="649" w:type="pct"/>
            <w:vMerge/>
            <w:tcBorders>
              <w:top w:val="single" w:sz="4" w:space="0" w:color="auto"/>
              <w:left w:val="single" w:sz="4" w:space="0" w:color="auto"/>
              <w:bottom w:val="single" w:sz="4" w:space="0" w:color="auto"/>
            </w:tcBorders>
            <w:vAlign w:val="center"/>
          </w:tcPr>
          <w:p w14:paraId="6D87E431" w14:textId="77777777" w:rsidR="000215C1" w:rsidRPr="00526A06" w:rsidRDefault="000215C1" w:rsidP="000215C1">
            <w:pPr>
              <w:jc w:val="center"/>
              <w:rPr>
                <w:sz w:val="18"/>
                <w:szCs w:val="18"/>
              </w:rPr>
            </w:pPr>
          </w:p>
        </w:tc>
        <w:tc>
          <w:tcPr>
            <w:tcW w:w="483" w:type="pct"/>
            <w:vMerge/>
            <w:tcBorders>
              <w:top w:val="single" w:sz="4" w:space="0" w:color="auto"/>
              <w:bottom w:val="single" w:sz="4" w:space="0" w:color="auto"/>
            </w:tcBorders>
            <w:vAlign w:val="center"/>
          </w:tcPr>
          <w:p w14:paraId="114A1CCC" w14:textId="77777777" w:rsidR="000215C1" w:rsidRPr="00526A06" w:rsidRDefault="000215C1" w:rsidP="000215C1">
            <w:pPr>
              <w:jc w:val="center"/>
              <w:rPr>
                <w:sz w:val="18"/>
                <w:szCs w:val="18"/>
              </w:rPr>
            </w:pPr>
          </w:p>
        </w:tc>
        <w:tc>
          <w:tcPr>
            <w:tcW w:w="998" w:type="pct"/>
            <w:tcBorders>
              <w:top w:val="single" w:sz="4" w:space="0" w:color="auto"/>
              <w:bottom w:val="single" w:sz="4" w:space="0" w:color="auto"/>
            </w:tcBorders>
            <w:vAlign w:val="center"/>
          </w:tcPr>
          <w:p w14:paraId="633F6E49" w14:textId="77777777" w:rsidR="000215C1" w:rsidRPr="00526A06" w:rsidRDefault="000215C1" w:rsidP="000215C1">
            <w:pPr>
              <w:jc w:val="center"/>
              <w:rPr>
                <w:sz w:val="18"/>
                <w:szCs w:val="18"/>
              </w:rPr>
            </w:pPr>
            <w:r w:rsidRPr="00526A06">
              <w:rPr>
                <w:sz w:val="18"/>
                <w:szCs w:val="18"/>
              </w:rPr>
              <w:t>In</w:t>
            </w:r>
          </w:p>
        </w:tc>
        <w:tc>
          <w:tcPr>
            <w:tcW w:w="2870" w:type="pct"/>
            <w:tcBorders>
              <w:top w:val="single" w:sz="4" w:space="0" w:color="auto"/>
              <w:bottom w:val="single" w:sz="4" w:space="0" w:color="auto"/>
              <w:right w:val="single" w:sz="4" w:space="0" w:color="auto"/>
            </w:tcBorders>
          </w:tcPr>
          <w:p w14:paraId="1376DEDB" w14:textId="77777777" w:rsidR="000215C1" w:rsidRPr="00526A06" w:rsidRDefault="000215C1" w:rsidP="00070DEA">
            <w:pPr>
              <w:ind w:firstLineChars="1050" w:firstLine="1890"/>
              <w:rPr>
                <w:sz w:val="18"/>
                <w:szCs w:val="18"/>
              </w:rPr>
            </w:pPr>
            <w:r w:rsidRPr="00526A06">
              <w:rPr>
                <w:sz w:val="18"/>
                <w:szCs w:val="18"/>
              </w:rPr>
              <w:t>&lt;2</w:t>
            </w:r>
            <w:r w:rsidR="00FA0554" w:rsidRPr="00526A06">
              <w:rPr>
                <w:sz w:val="18"/>
                <w:szCs w:val="18"/>
              </w:rPr>
              <w:t xml:space="preserve"> ng/L</w:t>
            </w:r>
          </w:p>
        </w:tc>
      </w:tr>
      <w:tr w:rsidR="00526A06" w:rsidRPr="00526A06" w14:paraId="6AC679FB" w14:textId="77777777" w:rsidTr="005C6042">
        <w:trPr>
          <w:trHeight w:val="249"/>
          <w:jc w:val="center"/>
        </w:trPr>
        <w:tc>
          <w:tcPr>
            <w:tcW w:w="649" w:type="pct"/>
            <w:vMerge/>
            <w:tcBorders>
              <w:top w:val="single" w:sz="4" w:space="0" w:color="auto"/>
              <w:left w:val="single" w:sz="4" w:space="0" w:color="auto"/>
              <w:bottom w:val="single" w:sz="4" w:space="0" w:color="auto"/>
            </w:tcBorders>
            <w:vAlign w:val="center"/>
          </w:tcPr>
          <w:p w14:paraId="6CABDA9B" w14:textId="77777777" w:rsidR="000215C1" w:rsidRPr="00526A06" w:rsidRDefault="000215C1" w:rsidP="000215C1">
            <w:pPr>
              <w:jc w:val="center"/>
              <w:rPr>
                <w:sz w:val="18"/>
                <w:szCs w:val="18"/>
              </w:rPr>
            </w:pPr>
          </w:p>
        </w:tc>
        <w:tc>
          <w:tcPr>
            <w:tcW w:w="483" w:type="pct"/>
            <w:vMerge/>
            <w:tcBorders>
              <w:top w:val="single" w:sz="4" w:space="0" w:color="auto"/>
              <w:bottom w:val="single" w:sz="4" w:space="0" w:color="auto"/>
            </w:tcBorders>
            <w:vAlign w:val="center"/>
          </w:tcPr>
          <w:p w14:paraId="17EE5FED" w14:textId="77777777" w:rsidR="000215C1" w:rsidRPr="00526A06" w:rsidRDefault="000215C1" w:rsidP="000215C1">
            <w:pPr>
              <w:jc w:val="center"/>
              <w:rPr>
                <w:sz w:val="18"/>
                <w:szCs w:val="18"/>
              </w:rPr>
            </w:pPr>
          </w:p>
        </w:tc>
        <w:tc>
          <w:tcPr>
            <w:tcW w:w="998" w:type="pct"/>
            <w:tcBorders>
              <w:top w:val="single" w:sz="4" w:space="0" w:color="auto"/>
              <w:bottom w:val="single" w:sz="4" w:space="0" w:color="auto"/>
            </w:tcBorders>
            <w:vAlign w:val="center"/>
          </w:tcPr>
          <w:p w14:paraId="2EE2C511" w14:textId="77777777" w:rsidR="000215C1" w:rsidRPr="00526A06" w:rsidRDefault="000215C1" w:rsidP="000215C1">
            <w:pPr>
              <w:jc w:val="center"/>
              <w:rPr>
                <w:sz w:val="18"/>
                <w:szCs w:val="18"/>
              </w:rPr>
            </w:pPr>
            <w:r w:rsidRPr="00526A06">
              <w:rPr>
                <w:sz w:val="18"/>
                <w:szCs w:val="18"/>
              </w:rPr>
              <w:t>U</w:t>
            </w:r>
          </w:p>
        </w:tc>
        <w:tc>
          <w:tcPr>
            <w:tcW w:w="2870" w:type="pct"/>
            <w:tcBorders>
              <w:top w:val="single" w:sz="4" w:space="0" w:color="auto"/>
              <w:bottom w:val="single" w:sz="4" w:space="0" w:color="auto"/>
              <w:right w:val="single" w:sz="4" w:space="0" w:color="auto"/>
            </w:tcBorders>
          </w:tcPr>
          <w:p w14:paraId="4CAED8F8" w14:textId="77777777" w:rsidR="000215C1" w:rsidRPr="00526A06" w:rsidRDefault="000215C1" w:rsidP="00070DEA">
            <w:pPr>
              <w:ind w:firstLineChars="1050" w:firstLine="1890"/>
              <w:rPr>
                <w:strike/>
                <w:sz w:val="18"/>
                <w:szCs w:val="18"/>
              </w:rPr>
            </w:pPr>
            <w:r w:rsidRPr="00526A06">
              <w:rPr>
                <w:sz w:val="18"/>
                <w:szCs w:val="18"/>
              </w:rPr>
              <w:t>&lt;2</w:t>
            </w:r>
            <w:r w:rsidR="00FA0554" w:rsidRPr="00526A06">
              <w:rPr>
                <w:sz w:val="18"/>
                <w:szCs w:val="18"/>
              </w:rPr>
              <w:t xml:space="preserve"> ng/L</w:t>
            </w:r>
          </w:p>
        </w:tc>
      </w:tr>
      <w:tr w:rsidR="00526A06" w:rsidRPr="00526A06" w14:paraId="5946C639" w14:textId="77777777" w:rsidTr="005C6042">
        <w:trPr>
          <w:trHeight w:val="320"/>
          <w:jc w:val="center"/>
        </w:trPr>
        <w:tc>
          <w:tcPr>
            <w:tcW w:w="649" w:type="pct"/>
            <w:tcBorders>
              <w:top w:val="single" w:sz="4" w:space="0" w:color="auto"/>
              <w:left w:val="single" w:sz="4" w:space="0" w:color="auto"/>
              <w:bottom w:val="single" w:sz="4" w:space="0" w:color="auto"/>
            </w:tcBorders>
            <w:vAlign w:val="center"/>
          </w:tcPr>
          <w:p w14:paraId="5B4294DB" w14:textId="77777777" w:rsidR="00CF2F7F" w:rsidRPr="00526A06" w:rsidRDefault="001953BA">
            <w:pPr>
              <w:jc w:val="center"/>
              <w:rPr>
                <w:sz w:val="18"/>
                <w:szCs w:val="18"/>
              </w:rPr>
            </w:pPr>
            <w:r w:rsidRPr="00526A06">
              <w:rPr>
                <w:rFonts w:hint="eastAsia"/>
                <w:sz w:val="18"/>
                <w:szCs w:val="18"/>
              </w:rPr>
              <w:t>4</w:t>
            </w:r>
            <w:r w:rsidR="00BD3B1D" w:rsidRPr="00526A06">
              <w:rPr>
                <w:sz w:val="18"/>
                <w:szCs w:val="18"/>
              </w:rPr>
              <w:t>.4.</w:t>
            </w:r>
            <w:r w:rsidR="00FB13F1" w:rsidRPr="00526A06">
              <w:rPr>
                <w:sz w:val="18"/>
                <w:szCs w:val="18"/>
              </w:rPr>
              <w:t>6</w:t>
            </w:r>
          </w:p>
        </w:tc>
        <w:tc>
          <w:tcPr>
            <w:tcW w:w="1481" w:type="pct"/>
            <w:gridSpan w:val="2"/>
            <w:tcBorders>
              <w:top w:val="single" w:sz="4" w:space="0" w:color="auto"/>
              <w:bottom w:val="single" w:sz="4" w:space="0" w:color="auto"/>
            </w:tcBorders>
            <w:vAlign w:val="center"/>
          </w:tcPr>
          <w:p w14:paraId="24558D5F" w14:textId="77777777" w:rsidR="00CF2F7F" w:rsidRPr="00526A06" w:rsidRDefault="00BD3B1D">
            <w:pPr>
              <w:jc w:val="center"/>
              <w:rPr>
                <w:sz w:val="18"/>
                <w:szCs w:val="18"/>
              </w:rPr>
            </w:pPr>
            <w:r w:rsidRPr="00526A06">
              <w:rPr>
                <w:sz w:val="18"/>
                <w:szCs w:val="18"/>
              </w:rPr>
              <w:t>短期稳定性（</w:t>
            </w:r>
            <w:r w:rsidRPr="00526A06">
              <w:rPr>
                <w:sz w:val="18"/>
                <w:szCs w:val="18"/>
              </w:rPr>
              <w:t>RSD</w:t>
            </w:r>
            <w:r w:rsidRPr="00526A06">
              <w:rPr>
                <w:sz w:val="18"/>
                <w:szCs w:val="18"/>
              </w:rPr>
              <w:t>）</w:t>
            </w:r>
          </w:p>
        </w:tc>
        <w:tc>
          <w:tcPr>
            <w:tcW w:w="2870" w:type="pct"/>
            <w:tcBorders>
              <w:top w:val="single" w:sz="4" w:space="0" w:color="auto"/>
              <w:bottom w:val="single" w:sz="4" w:space="0" w:color="auto"/>
              <w:right w:val="single" w:sz="4" w:space="0" w:color="auto"/>
            </w:tcBorders>
            <w:vAlign w:val="center"/>
          </w:tcPr>
          <w:p w14:paraId="011D3A00" w14:textId="77777777" w:rsidR="00CF2F7F" w:rsidRPr="00526A06" w:rsidRDefault="00BD3B1D">
            <w:pPr>
              <w:jc w:val="center"/>
              <w:rPr>
                <w:sz w:val="18"/>
                <w:szCs w:val="18"/>
              </w:rPr>
            </w:pPr>
            <w:r w:rsidRPr="00526A06">
              <w:rPr>
                <w:sz w:val="18"/>
                <w:szCs w:val="18"/>
              </w:rPr>
              <w:t>&lt;2%</w:t>
            </w:r>
            <w:r w:rsidRPr="00526A06">
              <w:rPr>
                <w:sz w:val="18"/>
                <w:szCs w:val="18"/>
              </w:rPr>
              <w:t>（</w:t>
            </w:r>
            <w:r w:rsidRPr="00526A06">
              <w:rPr>
                <w:sz w:val="18"/>
                <w:szCs w:val="18"/>
              </w:rPr>
              <w:t>20 min</w:t>
            </w:r>
            <w:r w:rsidRPr="00526A06">
              <w:rPr>
                <w:sz w:val="18"/>
                <w:szCs w:val="18"/>
              </w:rPr>
              <w:t>）</w:t>
            </w:r>
          </w:p>
        </w:tc>
      </w:tr>
      <w:tr w:rsidR="00526A06" w:rsidRPr="00526A06" w14:paraId="032D5044" w14:textId="77777777" w:rsidTr="005C6042">
        <w:trPr>
          <w:trHeight w:val="320"/>
          <w:jc w:val="center"/>
        </w:trPr>
        <w:tc>
          <w:tcPr>
            <w:tcW w:w="649" w:type="pct"/>
            <w:tcBorders>
              <w:top w:val="single" w:sz="4" w:space="0" w:color="auto"/>
              <w:left w:val="single" w:sz="4" w:space="0" w:color="auto"/>
              <w:bottom w:val="single" w:sz="4" w:space="0" w:color="auto"/>
            </w:tcBorders>
            <w:vAlign w:val="center"/>
          </w:tcPr>
          <w:p w14:paraId="0B2F69B4" w14:textId="77777777" w:rsidR="00CF2F7F" w:rsidRPr="00526A06" w:rsidRDefault="001953BA">
            <w:pPr>
              <w:jc w:val="center"/>
              <w:rPr>
                <w:sz w:val="18"/>
                <w:szCs w:val="18"/>
              </w:rPr>
            </w:pPr>
            <w:r w:rsidRPr="00526A06">
              <w:rPr>
                <w:rFonts w:hint="eastAsia"/>
                <w:sz w:val="18"/>
                <w:szCs w:val="18"/>
              </w:rPr>
              <w:t>4</w:t>
            </w:r>
            <w:r w:rsidR="00BD3B1D" w:rsidRPr="00526A06">
              <w:rPr>
                <w:sz w:val="18"/>
                <w:szCs w:val="18"/>
              </w:rPr>
              <w:t>.4.</w:t>
            </w:r>
            <w:r w:rsidR="00FB13F1" w:rsidRPr="00526A06">
              <w:rPr>
                <w:sz w:val="18"/>
                <w:szCs w:val="18"/>
              </w:rPr>
              <w:t>7</w:t>
            </w:r>
          </w:p>
        </w:tc>
        <w:tc>
          <w:tcPr>
            <w:tcW w:w="1481" w:type="pct"/>
            <w:gridSpan w:val="2"/>
            <w:tcBorders>
              <w:top w:val="single" w:sz="4" w:space="0" w:color="auto"/>
              <w:bottom w:val="single" w:sz="4" w:space="0" w:color="auto"/>
            </w:tcBorders>
            <w:vAlign w:val="center"/>
          </w:tcPr>
          <w:p w14:paraId="34F6DA09" w14:textId="77777777" w:rsidR="00CF2F7F" w:rsidRPr="00526A06" w:rsidRDefault="00BD3B1D">
            <w:pPr>
              <w:jc w:val="center"/>
              <w:rPr>
                <w:sz w:val="18"/>
                <w:szCs w:val="18"/>
              </w:rPr>
            </w:pPr>
            <w:r w:rsidRPr="00526A06">
              <w:rPr>
                <w:sz w:val="18"/>
                <w:szCs w:val="18"/>
              </w:rPr>
              <w:t>长期稳定性（</w:t>
            </w:r>
            <w:r w:rsidRPr="00526A06">
              <w:rPr>
                <w:sz w:val="18"/>
                <w:szCs w:val="18"/>
              </w:rPr>
              <w:t>RSD</w:t>
            </w:r>
            <w:r w:rsidRPr="00526A06">
              <w:rPr>
                <w:sz w:val="18"/>
                <w:szCs w:val="18"/>
              </w:rPr>
              <w:t>）</w:t>
            </w:r>
          </w:p>
        </w:tc>
        <w:tc>
          <w:tcPr>
            <w:tcW w:w="2870" w:type="pct"/>
            <w:tcBorders>
              <w:top w:val="single" w:sz="4" w:space="0" w:color="auto"/>
              <w:bottom w:val="single" w:sz="4" w:space="0" w:color="auto"/>
              <w:right w:val="single" w:sz="4" w:space="0" w:color="auto"/>
            </w:tcBorders>
            <w:vAlign w:val="center"/>
          </w:tcPr>
          <w:p w14:paraId="7D175538" w14:textId="77777777" w:rsidR="00CF2F7F" w:rsidRPr="00526A06" w:rsidRDefault="00BD3B1D" w:rsidP="00070DEA">
            <w:pPr>
              <w:ind w:firstLineChars="1100" w:firstLine="1980"/>
              <w:rPr>
                <w:sz w:val="18"/>
                <w:szCs w:val="18"/>
              </w:rPr>
            </w:pPr>
            <w:r w:rsidRPr="00526A06">
              <w:rPr>
                <w:sz w:val="18"/>
                <w:szCs w:val="18"/>
              </w:rPr>
              <w:t>&lt;3%</w:t>
            </w:r>
            <w:r w:rsidRPr="00526A06">
              <w:rPr>
                <w:sz w:val="18"/>
                <w:szCs w:val="18"/>
              </w:rPr>
              <w:t>（</w:t>
            </w:r>
            <w:r w:rsidRPr="00526A06">
              <w:rPr>
                <w:sz w:val="18"/>
                <w:szCs w:val="18"/>
              </w:rPr>
              <w:t>2 h</w:t>
            </w:r>
            <w:r w:rsidRPr="00526A06">
              <w:rPr>
                <w:sz w:val="18"/>
                <w:szCs w:val="18"/>
              </w:rPr>
              <w:t>）</w:t>
            </w:r>
          </w:p>
        </w:tc>
      </w:tr>
      <w:tr w:rsidR="00526A06" w:rsidRPr="00526A06" w14:paraId="44ABB069" w14:textId="77777777" w:rsidTr="005C6042">
        <w:trPr>
          <w:trHeight w:val="320"/>
          <w:jc w:val="center"/>
        </w:trPr>
        <w:tc>
          <w:tcPr>
            <w:tcW w:w="649" w:type="pct"/>
            <w:tcBorders>
              <w:top w:val="single" w:sz="4" w:space="0" w:color="auto"/>
              <w:left w:val="single" w:sz="4" w:space="0" w:color="auto"/>
              <w:bottom w:val="single" w:sz="4" w:space="0" w:color="auto"/>
            </w:tcBorders>
            <w:vAlign w:val="center"/>
          </w:tcPr>
          <w:p w14:paraId="7C6CEB2F" w14:textId="77777777" w:rsidR="00CF2F7F" w:rsidRPr="00526A06" w:rsidRDefault="001953BA">
            <w:pPr>
              <w:jc w:val="center"/>
              <w:rPr>
                <w:sz w:val="18"/>
                <w:szCs w:val="18"/>
              </w:rPr>
            </w:pPr>
            <w:r w:rsidRPr="00526A06">
              <w:rPr>
                <w:rFonts w:hint="eastAsia"/>
                <w:sz w:val="18"/>
                <w:szCs w:val="18"/>
              </w:rPr>
              <w:t>4</w:t>
            </w:r>
            <w:r w:rsidR="00BD3B1D" w:rsidRPr="00526A06">
              <w:rPr>
                <w:sz w:val="18"/>
                <w:szCs w:val="18"/>
              </w:rPr>
              <w:t>.4.</w:t>
            </w:r>
            <w:r w:rsidR="00FB13F1" w:rsidRPr="00526A06">
              <w:rPr>
                <w:sz w:val="18"/>
                <w:szCs w:val="18"/>
              </w:rPr>
              <w:t>8</w:t>
            </w:r>
          </w:p>
        </w:tc>
        <w:tc>
          <w:tcPr>
            <w:tcW w:w="1481" w:type="pct"/>
            <w:gridSpan w:val="2"/>
            <w:tcBorders>
              <w:top w:val="single" w:sz="4" w:space="0" w:color="auto"/>
              <w:bottom w:val="single" w:sz="4" w:space="0" w:color="auto"/>
            </w:tcBorders>
            <w:vAlign w:val="center"/>
          </w:tcPr>
          <w:p w14:paraId="798769E7" w14:textId="77777777" w:rsidR="00CF2F7F" w:rsidRPr="00526A06" w:rsidRDefault="00BD3B1D">
            <w:pPr>
              <w:jc w:val="center"/>
              <w:rPr>
                <w:sz w:val="18"/>
                <w:szCs w:val="18"/>
              </w:rPr>
            </w:pPr>
            <w:r w:rsidRPr="00526A06">
              <w:rPr>
                <w:sz w:val="18"/>
                <w:szCs w:val="18"/>
              </w:rPr>
              <w:t>质量轴稳定性</w:t>
            </w:r>
          </w:p>
        </w:tc>
        <w:tc>
          <w:tcPr>
            <w:tcW w:w="2870" w:type="pct"/>
            <w:tcBorders>
              <w:top w:val="single" w:sz="4" w:space="0" w:color="auto"/>
              <w:bottom w:val="single" w:sz="4" w:space="0" w:color="auto"/>
              <w:right w:val="single" w:sz="4" w:space="0" w:color="auto"/>
            </w:tcBorders>
            <w:vAlign w:val="center"/>
          </w:tcPr>
          <w:p w14:paraId="5AF6AF30" w14:textId="77777777" w:rsidR="00CF2F7F" w:rsidRPr="00526A06" w:rsidRDefault="00BD3B1D" w:rsidP="003645BD">
            <w:pPr>
              <w:ind w:firstLineChars="1100" w:firstLine="1980"/>
              <w:rPr>
                <w:sz w:val="18"/>
                <w:szCs w:val="18"/>
              </w:rPr>
            </w:pPr>
            <w:r w:rsidRPr="00526A06">
              <w:rPr>
                <w:sz w:val="18"/>
                <w:szCs w:val="18"/>
              </w:rPr>
              <w:t>&lt; 0.025</w:t>
            </w:r>
            <w:r w:rsidR="003B6D16" w:rsidRPr="00526A06">
              <w:rPr>
                <w:rFonts w:hint="eastAsia"/>
                <w:sz w:val="18"/>
                <w:szCs w:val="18"/>
              </w:rPr>
              <w:t>amu</w:t>
            </w:r>
            <w:r w:rsidRPr="00526A06">
              <w:rPr>
                <w:sz w:val="18"/>
                <w:szCs w:val="18"/>
              </w:rPr>
              <w:t>/8h</w:t>
            </w:r>
          </w:p>
        </w:tc>
      </w:tr>
      <w:tr w:rsidR="00526A06" w:rsidRPr="00526A06" w14:paraId="158AAEF6" w14:textId="77777777" w:rsidTr="005C6042">
        <w:trPr>
          <w:trHeight w:val="320"/>
          <w:jc w:val="center"/>
        </w:trPr>
        <w:tc>
          <w:tcPr>
            <w:tcW w:w="649" w:type="pct"/>
            <w:tcBorders>
              <w:top w:val="single" w:sz="4" w:space="0" w:color="auto"/>
              <w:left w:val="single" w:sz="4" w:space="0" w:color="auto"/>
              <w:bottom w:val="single" w:sz="4" w:space="0" w:color="auto"/>
            </w:tcBorders>
          </w:tcPr>
          <w:p w14:paraId="099B7C2C" w14:textId="77777777" w:rsidR="00FB13F1" w:rsidRPr="00526A06" w:rsidRDefault="001953BA" w:rsidP="00FB13F1">
            <w:pPr>
              <w:jc w:val="center"/>
              <w:rPr>
                <w:sz w:val="18"/>
                <w:szCs w:val="18"/>
              </w:rPr>
            </w:pPr>
            <w:r w:rsidRPr="00526A06">
              <w:rPr>
                <w:rFonts w:hint="eastAsia"/>
                <w:sz w:val="18"/>
                <w:szCs w:val="18"/>
              </w:rPr>
              <w:t>4</w:t>
            </w:r>
            <w:r w:rsidR="00FB13F1" w:rsidRPr="00526A06">
              <w:rPr>
                <w:sz w:val="18"/>
                <w:szCs w:val="18"/>
              </w:rPr>
              <w:t>.4.9</w:t>
            </w:r>
          </w:p>
        </w:tc>
        <w:tc>
          <w:tcPr>
            <w:tcW w:w="1481" w:type="pct"/>
            <w:gridSpan w:val="2"/>
            <w:tcBorders>
              <w:top w:val="single" w:sz="4" w:space="0" w:color="auto"/>
              <w:bottom w:val="single" w:sz="4" w:space="0" w:color="auto"/>
            </w:tcBorders>
            <w:vAlign w:val="center"/>
          </w:tcPr>
          <w:p w14:paraId="2CF75729" w14:textId="77777777" w:rsidR="00FB13F1" w:rsidRPr="00526A06" w:rsidRDefault="00FB13F1" w:rsidP="00FB13F1">
            <w:pPr>
              <w:jc w:val="center"/>
              <w:rPr>
                <w:sz w:val="18"/>
                <w:szCs w:val="18"/>
              </w:rPr>
            </w:pPr>
            <w:r w:rsidRPr="00526A06">
              <w:rPr>
                <w:sz w:val="18"/>
                <w:szCs w:val="18"/>
              </w:rPr>
              <w:t>示值误差</w:t>
            </w:r>
          </w:p>
        </w:tc>
        <w:tc>
          <w:tcPr>
            <w:tcW w:w="2870" w:type="pct"/>
            <w:tcBorders>
              <w:top w:val="single" w:sz="4" w:space="0" w:color="auto"/>
              <w:bottom w:val="single" w:sz="4" w:space="0" w:color="auto"/>
              <w:right w:val="single" w:sz="4" w:space="0" w:color="auto"/>
            </w:tcBorders>
            <w:vAlign w:val="center"/>
          </w:tcPr>
          <w:p w14:paraId="27D79C0F" w14:textId="77777777" w:rsidR="00FB13F1" w:rsidRPr="00526A06" w:rsidRDefault="00FB13F1" w:rsidP="00070DEA">
            <w:pPr>
              <w:ind w:firstLineChars="1100" w:firstLine="1980"/>
              <w:rPr>
                <w:sz w:val="18"/>
                <w:szCs w:val="18"/>
              </w:rPr>
            </w:pPr>
            <w:r w:rsidRPr="00526A06">
              <w:rPr>
                <w:sz w:val="18"/>
                <w:szCs w:val="18"/>
              </w:rPr>
              <w:t>±10%</w:t>
            </w:r>
          </w:p>
        </w:tc>
      </w:tr>
      <w:tr w:rsidR="00526A06" w:rsidRPr="00526A06" w14:paraId="1305724E" w14:textId="77777777" w:rsidTr="005C6042">
        <w:trPr>
          <w:trHeight w:val="320"/>
          <w:jc w:val="center"/>
        </w:trPr>
        <w:tc>
          <w:tcPr>
            <w:tcW w:w="649" w:type="pct"/>
            <w:tcBorders>
              <w:top w:val="single" w:sz="4" w:space="0" w:color="auto"/>
              <w:left w:val="single" w:sz="4" w:space="0" w:color="auto"/>
              <w:bottom w:val="single" w:sz="4" w:space="0" w:color="auto"/>
            </w:tcBorders>
          </w:tcPr>
          <w:p w14:paraId="0466E019" w14:textId="77777777" w:rsidR="00FB13F1" w:rsidRPr="00526A06" w:rsidRDefault="001953BA" w:rsidP="00FB13F1">
            <w:pPr>
              <w:jc w:val="center"/>
              <w:rPr>
                <w:sz w:val="18"/>
                <w:szCs w:val="18"/>
              </w:rPr>
            </w:pPr>
            <w:r w:rsidRPr="00526A06">
              <w:rPr>
                <w:rFonts w:hint="eastAsia"/>
                <w:sz w:val="18"/>
                <w:szCs w:val="18"/>
              </w:rPr>
              <w:t>4</w:t>
            </w:r>
            <w:r w:rsidR="00FB13F1" w:rsidRPr="00526A06">
              <w:rPr>
                <w:sz w:val="18"/>
                <w:szCs w:val="18"/>
              </w:rPr>
              <w:t>.4.10</w:t>
            </w:r>
          </w:p>
        </w:tc>
        <w:tc>
          <w:tcPr>
            <w:tcW w:w="1481" w:type="pct"/>
            <w:gridSpan w:val="2"/>
            <w:tcBorders>
              <w:top w:val="single" w:sz="4" w:space="0" w:color="auto"/>
              <w:bottom w:val="single" w:sz="4" w:space="0" w:color="auto"/>
            </w:tcBorders>
            <w:vAlign w:val="center"/>
          </w:tcPr>
          <w:p w14:paraId="79AFD28E" w14:textId="77777777" w:rsidR="00FB13F1" w:rsidRPr="00526A06" w:rsidRDefault="007C7A77" w:rsidP="00FB13F1">
            <w:pPr>
              <w:jc w:val="center"/>
              <w:rPr>
                <w:sz w:val="18"/>
                <w:szCs w:val="18"/>
              </w:rPr>
            </w:pPr>
            <w:r w:rsidRPr="00526A06">
              <w:rPr>
                <w:rFonts w:hint="eastAsia"/>
                <w:sz w:val="18"/>
                <w:szCs w:val="18"/>
              </w:rPr>
              <w:t>重复性</w:t>
            </w:r>
          </w:p>
        </w:tc>
        <w:tc>
          <w:tcPr>
            <w:tcW w:w="2870" w:type="pct"/>
            <w:tcBorders>
              <w:top w:val="single" w:sz="4" w:space="0" w:color="auto"/>
              <w:bottom w:val="single" w:sz="4" w:space="0" w:color="auto"/>
              <w:right w:val="single" w:sz="4" w:space="0" w:color="auto"/>
            </w:tcBorders>
            <w:vAlign w:val="center"/>
          </w:tcPr>
          <w:p w14:paraId="692D899E" w14:textId="77777777" w:rsidR="00FB13F1" w:rsidRPr="00526A06" w:rsidRDefault="00FB13F1" w:rsidP="00070DEA">
            <w:pPr>
              <w:ind w:firstLineChars="1100" w:firstLine="1980"/>
              <w:rPr>
                <w:sz w:val="18"/>
                <w:szCs w:val="18"/>
              </w:rPr>
            </w:pPr>
            <w:r w:rsidRPr="00526A06">
              <w:rPr>
                <w:sz w:val="18"/>
                <w:szCs w:val="18"/>
              </w:rPr>
              <w:t>&lt;5%</w:t>
            </w:r>
          </w:p>
        </w:tc>
      </w:tr>
    </w:tbl>
    <w:p w14:paraId="52FED022" w14:textId="77777777" w:rsidR="00CF2F7F" w:rsidRPr="00526A06" w:rsidRDefault="00BD3B1D" w:rsidP="00D27262">
      <w:pPr>
        <w:pStyle w:val="a7"/>
        <w:numPr>
          <w:ilvl w:val="1"/>
          <w:numId w:val="28"/>
        </w:numPr>
        <w:spacing w:before="156" w:after="156"/>
        <w:rPr>
          <w:rFonts w:ascii="Times New Roman"/>
        </w:rPr>
      </w:pPr>
      <w:bookmarkStart w:id="97" w:name="_Toc214248237"/>
      <w:bookmarkStart w:id="98" w:name="_Toc23879822"/>
      <w:bookmarkStart w:id="99" w:name="_Toc32414670"/>
      <w:bookmarkStart w:id="100" w:name="_Toc215974694"/>
      <w:bookmarkStart w:id="101" w:name="_Toc308629673"/>
      <w:bookmarkStart w:id="102" w:name="_Toc195435912"/>
      <w:bookmarkEnd w:id="97"/>
      <w:r w:rsidRPr="00526A06">
        <w:rPr>
          <w:rFonts w:ascii="Times New Roman"/>
        </w:rPr>
        <w:t>一般要求</w:t>
      </w:r>
      <w:bookmarkEnd w:id="98"/>
      <w:bookmarkEnd w:id="99"/>
    </w:p>
    <w:p w14:paraId="1483923A" w14:textId="77777777" w:rsidR="00CF2F7F" w:rsidRPr="00526A06" w:rsidRDefault="00BD3B1D" w:rsidP="001756D7">
      <w:pPr>
        <w:pStyle w:val="a8"/>
        <w:spacing w:before="156" w:after="156"/>
        <w:ind w:left="2"/>
        <w:rPr>
          <w:rFonts w:ascii="Times New Roman"/>
        </w:rPr>
      </w:pPr>
      <w:r w:rsidRPr="00526A06">
        <w:rPr>
          <w:rFonts w:ascii="Times New Roman"/>
        </w:rPr>
        <w:t>接口兼容性</w:t>
      </w:r>
    </w:p>
    <w:p w14:paraId="168D87CD" w14:textId="77777777" w:rsidR="00CF2F7F" w:rsidRPr="00526A06" w:rsidRDefault="002007A8" w:rsidP="006E7420">
      <w:pPr>
        <w:snapToGrid w:val="0"/>
        <w:spacing w:line="300" w:lineRule="auto"/>
        <w:ind w:firstLine="420"/>
      </w:pPr>
      <w:r w:rsidRPr="00526A06">
        <w:t>仪器</w:t>
      </w:r>
      <w:r w:rsidR="00BD3B1D" w:rsidRPr="00526A06">
        <w:t>有供水、供气、数据传输等输入输出要求的，其输入、输出接口应与载具接口相匹配，或提供符合要求的转换适配器。</w:t>
      </w:r>
    </w:p>
    <w:p w14:paraId="4E9F76F3" w14:textId="77777777" w:rsidR="00CF2F7F" w:rsidRPr="00526A06" w:rsidRDefault="007F4758" w:rsidP="001756D7">
      <w:pPr>
        <w:pStyle w:val="a8"/>
        <w:spacing w:before="156" w:after="156"/>
        <w:ind w:left="2"/>
        <w:rPr>
          <w:rFonts w:ascii="Times New Roman"/>
        </w:rPr>
      </w:pPr>
      <w:r w:rsidRPr="00526A06">
        <w:rPr>
          <w:rFonts w:ascii="Times New Roman"/>
        </w:rPr>
        <w:t>防</w:t>
      </w:r>
      <w:r w:rsidRPr="00526A06">
        <w:rPr>
          <w:rFonts w:ascii="Times New Roman" w:hint="eastAsia"/>
        </w:rPr>
        <w:t>振</w:t>
      </w:r>
    </w:p>
    <w:p w14:paraId="56A319F3" w14:textId="77777777" w:rsidR="00CF2F7F" w:rsidRPr="00526A06" w:rsidRDefault="00BD3B1D" w:rsidP="006E7420">
      <w:pPr>
        <w:snapToGrid w:val="0"/>
        <w:spacing w:line="300" w:lineRule="auto"/>
        <w:ind w:firstLine="420"/>
      </w:pPr>
      <w:r w:rsidRPr="00526A06">
        <w:t>仪器设备应安装牢固可靠，固定安装的仪器设备至少应在底部或侧面有</w:t>
      </w:r>
      <w:r w:rsidRPr="00526A06">
        <w:t>2</w:t>
      </w:r>
      <w:r w:rsidRPr="00526A06">
        <w:t>个及以上安装点的设计。非固定安装的仪器设备应配备专用包装或其他保护装置，防止仪器设备在运输和使用过程中出现损坏或者性能下降。必要时应对整机或部件进行隔震或缓冲设计，或采用相应等级的减震装置。</w:t>
      </w:r>
    </w:p>
    <w:p w14:paraId="4A2758AB" w14:textId="77777777" w:rsidR="00CF2F7F" w:rsidRPr="00526A06" w:rsidRDefault="00BD3B1D" w:rsidP="001756D7">
      <w:pPr>
        <w:pStyle w:val="a8"/>
        <w:spacing w:before="156" w:after="156"/>
        <w:ind w:left="2"/>
        <w:rPr>
          <w:rFonts w:ascii="Times New Roman"/>
        </w:rPr>
      </w:pPr>
      <w:r w:rsidRPr="00526A06">
        <w:rPr>
          <w:rFonts w:ascii="Times New Roman"/>
        </w:rPr>
        <w:t>保障性</w:t>
      </w:r>
    </w:p>
    <w:p w14:paraId="62816658" w14:textId="77777777" w:rsidR="00CF2F7F" w:rsidRPr="00526A06" w:rsidRDefault="002007A8">
      <w:pPr>
        <w:snapToGrid w:val="0"/>
        <w:ind w:firstLine="420"/>
      </w:pPr>
      <w:r w:rsidRPr="00526A06">
        <w:t>仪器</w:t>
      </w:r>
      <w:r w:rsidR="00BD3B1D" w:rsidRPr="00526A06">
        <w:t>应具有故障报警、自动诊断功能，应配备仪器设备现场维修所必需的工具和备件。</w:t>
      </w:r>
    </w:p>
    <w:p w14:paraId="19403016" w14:textId="77777777" w:rsidR="00CF2F7F" w:rsidRPr="00526A06" w:rsidRDefault="00BD3B1D" w:rsidP="001756D7">
      <w:pPr>
        <w:pStyle w:val="a8"/>
        <w:spacing w:before="156" w:after="156"/>
        <w:ind w:left="2"/>
        <w:rPr>
          <w:rFonts w:ascii="Times New Roman"/>
        </w:rPr>
      </w:pPr>
      <w:r w:rsidRPr="00526A06">
        <w:rPr>
          <w:rFonts w:ascii="Times New Roman"/>
        </w:rPr>
        <w:t>快速恢复性</w:t>
      </w:r>
    </w:p>
    <w:p w14:paraId="4E8187F8" w14:textId="77777777" w:rsidR="00CF2F7F" w:rsidRPr="00526A06" w:rsidRDefault="002007A8">
      <w:pPr>
        <w:snapToGrid w:val="0"/>
        <w:ind w:firstLine="420"/>
      </w:pPr>
      <w:r w:rsidRPr="00526A06">
        <w:t>仪器</w:t>
      </w:r>
      <w:r w:rsidR="00BD3B1D" w:rsidRPr="00526A06">
        <w:t>在移动时或移动后恢复时间不应超出固定恢复时间。</w:t>
      </w:r>
    </w:p>
    <w:p w14:paraId="5A4A15FA" w14:textId="77777777" w:rsidR="00CF2F7F" w:rsidRPr="00526A06" w:rsidRDefault="00BD3B1D" w:rsidP="001756D7">
      <w:pPr>
        <w:pStyle w:val="a8"/>
        <w:spacing w:before="156" w:after="156"/>
        <w:ind w:left="2"/>
        <w:rPr>
          <w:rFonts w:ascii="Times New Roman"/>
        </w:rPr>
      </w:pPr>
      <w:r w:rsidRPr="00526A06">
        <w:rPr>
          <w:rFonts w:ascii="Times New Roman"/>
        </w:rPr>
        <w:t>附加影响量</w:t>
      </w:r>
    </w:p>
    <w:p w14:paraId="6739EC56" w14:textId="77777777" w:rsidR="00CF2F7F" w:rsidRPr="00526A06" w:rsidRDefault="002007A8">
      <w:pPr>
        <w:snapToGrid w:val="0"/>
        <w:ind w:firstLine="420"/>
      </w:pPr>
      <w:r w:rsidRPr="00526A06">
        <w:t>仪器在移动中和移动后产生的附加影响量应能完成消除或减少到仪器</w:t>
      </w:r>
      <w:r w:rsidR="00BD3B1D" w:rsidRPr="00526A06">
        <w:t>的最大允许误差范围内。</w:t>
      </w:r>
    </w:p>
    <w:p w14:paraId="342C9B40" w14:textId="77777777" w:rsidR="00CF2F7F" w:rsidRPr="00526A06" w:rsidRDefault="00BD3B1D" w:rsidP="001756D7">
      <w:pPr>
        <w:pStyle w:val="a8"/>
        <w:spacing w:before="156" w:after="156"/>
        <w:ind w:left="2"/>
        <w:rPr>
          <w:rFonts w:ascii="Times New Roman"/>
        </w:rPr>
      </w:pPr>
      <w:r w:rsidRPr="00526A06">
        <w:rPr>
          <w:rFonts w:ascii="Times New Roman"/>
        </w:rPr>
        <w:t>可靠性</w:t>
      </w:r>
    </w:p>
    <w:p w14:paraId="2E4CB154" w14:textId="77777777" w:rsidR="00CF2F7F" w:rsidRPr="00526A06" w:rsidRDefault="008D068C">
      <w:pPr>
        <w:snapToGrid w:val="0"/>
        <w:ind w:firstLine="420"/>
      </w:pPr>
      <w:r w:rsidRPr="00526A06">
        <w:t>仪器</w:t>
      </w:r>
      <w:r w:rsidR="00BD3B1D" w:rsidRPr="00526A06">
        <w:t>在规定条件下，平均故障里程不应小于</w:t>
      </w:r>
      <w:r w:rsidR="00BD3B1D" w:rsidRPr="00526A06">
        <w:t>3000km</w:t>
      </w:r>
      <w:r w:rsidR="00BD3B1D" w:rsidRPr="00526A06">
        <w:t>。</w:t>
      </w:r>
    </w:p>
    <w:p w14:paraId="4F3BBD81" w14:textId="77777777" w:rsidR="00CF2F7F" w:rsidRPr="00526A06" w:rsidRDefault="00BD3B1D" w:rsidP="001756D7">
      <w:pPr>
        <w:pStyle w:val="a8"/>
        <w:spacing w:before="156" w:after="156"/>
        <w:ind w:left="2"/>
        <w:rPr>
          <w:rFonts w:ascii="Times New Roman"/>
        </w:rPr>
      </w:pPr>
      <w:r w:rsidRPr="00526A06">
        <w:rPr>
          <w:rFonts w:ascii="Times New Roman"/>
        </w:rPr>
        <w:t>标识</w:t>
      </w:r>
    </w:p>
    <w:p w14:paraId="41E1DD79" w14:textId="77777777" w:rsidR="00CF2F7F" w:rsidRPr="00526A06" w:rsidRDefault="008D068C">
      <w:pPr>
        <w:snapToGrid w:val="0"/>
        <w:ind w:firstLine="420"/>
      </w:pPr>
      <w:r w:rsidRPr="00526A06">
        <w:t>仪器</w:t>
      </w:r>
      <w:r w:rsidR="00BD3B1D" w:rsidRPr="00526A06">
        <w:t>应在产品明显位置标注工作环境的参数指标，参数指标应包含：工作温度范围（</w:t>
      </w:r>
      <w:r w:rsidR="00BD3B1D" w:rsidRPr="00526A06">
        <w:rPr>
          <w:rFonts w:ascii="宋体" w:hAnsi="宋体" w:cs="宋体" w:hint="eastAsia"/>
        </w:rPr>
        <w:t>℃</w:t>
      </w:r>
      <w:r w:rsidR="00BD3B1D" w:rsidRPr="00526A06">
        <w:t>）、相对湿</w:t>
      </w:r>
      <w:r w:rsidR="00BD3B1D" w:rsidRPr="00526A06">
        <w:lastRenderedPageBreak/>
        <w:t>度范围（</w:t>
      </w:r>
      <w:r w:rsidR="00BD3B1D" w:rsidRPr="00526A06">
        <w:t>%</w:t>
      </w:r>
      <w:r w:rsidR="00BD3B1D" w:rsidRPr="00526A06">
        <w:t>）、输入电源类型。</w:t>
      </w:r>
    </w:p>
    <w:p w14:paraId="10FA3C1C" w14:textId="77777777" w:rsidR="00CF2F7F" w:rsidRPr="00526A06" w:rsidRDefault="00BD3B1D" w:rsidP="00D27262">
      <w:pPr>
        <w:pStyle w:val="a7"/>
        <w:numPr>
          <w:ilvl w:val="1"/>
          <w:numId w:val="28"/>
        </w:numPr>
        <w:spacing w:before="156" w:after="156"/>
        <w:rPr>
          <w:rFonts w:ascii="Times New Roman"/>
        </w:rPr>
      </w:pPr>
      <w:bookmarkStart w:id="103" w:name="_Toc23879823"/>
      <w:bookmarkStart w:id="104" w:name="_Toc32414671"/>
      <w:r w:rsidRPr="00526A06">
        <w:rPr>
          <w:rFonts w:ascii="Times New Roman"/>
        </w:rPr>
        <w:t>环境适应性</w:t>
      </w:r>
      <w:bookmarkEnd w:id="103"/>
      <w:bookmarkEnd w:id="104"/>
    </w:p>
    <w:p w14:paraId="6AE0A6C8" w14:textId="77777777" w:rsidR="000C01F4" w:rsidRPr="00526A06" w:rsidRDefault="000C01F4" w:rsidP="000C01F4">
      <w:pPr>
        <w:pStyle w:val="afff5"/>
        <w:rPr>
          <w:rFonts w:ascii="Times New Roman"/>
          <w:kern w:val="2"/>
          <w:szCs w:val="24"/>
        </w:rPr>
      </w:pPr>
      <w:r w:rsidRPr="00526A06">
        <w:rPr>
          <w:rFonts w:ascii="Times New Roman" w:hint="eastAsia"/>
          <w:kern w:val="2"/>
          <w:szCs w:val="24"/>
        </w:rPr>
        <w:t>环境适应性</w:t>
      </w:r>
      <w:r w:rsidR="00606A6C" w:rsidRPr="00526A06">
        <w:rPr>
          <w:rFonts w:ascii="Times New Roman" w:hint="eastAsia"/>
          <w:kern w:val="2"/>
          <w:szCs w:val="24"/>
        </w:rPr>
        <w:t>试验方法参考标准</w:t>
      </w:r>
      <w:r w:rsidR="00606A6C" w:rsidRPr="00526A06">
        <w:rPr>
          <w:rFonts w:ascii="Times New Roman" w:hint="eastAsia"/>
          <w:kern w:val="2"/>
          <w:szCs w:val="24"/>
        </w:rPr>
        <w:t xml:space="preserve"> GB/T 11606-2007</w:t>
      </w:r>
      <w:r w:rsidR="00B433AC" w:rsidRPr="00526A06">
        <w:rPr>
          <w:rFonts w:ascii="Times New Roman" w:hint="eastAsia"/>
          <w:kern w:val="2"/>
          <w:szCs w:val="24"/>
        </w:rPr>
        <w:t>，具体要求和实验方法如下。</w:t>
      </w:r>
    </w:p>
    <w:p w14:paraId="476B31BB" w14:textId="77777777" w:rsidR="00CF2F7F" w:rsidRPr="00526A06" w:rsidRDefault="00BD3B1D" w:rsidP="001756D7">
      <w:pPr>
        <w:pStyle w:val="a8"/>
        <w:spacing w:before="156" w:after="156"/>
        <w:ind w:left="2"/>
        <w:rPr>
          <w:rFonts w:ascii="Times New Roman"/>
        </w:rPr>
      </w:pPr>
      <w:r w:rsidRPr="00526A06">
        <w:rPr>
          <w:rFonts w:ascii="Times New Roman"/>
        </w:rPr>
        <w:t>温度</w:t>
      </w:r>
    </w:p>
    <w:p w14:paraId="765F9C23" w14:textId="77777777" w:rsidR="00CF2F7F" w:rsidRPr="00526A06" w:rsidRDefault="00BD3B1D">
      <w:pPr>
        <w:snapToGrid w:val="0"/>
        <w:ind w:firstLine="420"/>
      </w:pPr>
      <w:r w:rsidRPr="00526A06">
        <w:t>仪器设备至少应保证环境温度在</w:t>
      </w:r>
      <w:r w:rsidRPr="00526A06">
        <w:t>1</w:t>
      </w:r>
      <w:r w:rsidR="00F9458B" w:rsidRPr="00526A06">
        <w:t>8</w:t>
      </w:r>
      <w:r w:rsidRPr="00526A06">
        <w:t>℃~</w:t>
      </w:r>
      <w:r w:rsidR="00F9458B" w:rsidRPr="00526A06">
        <w:t>24</w:t>
      </w:r>
      <w:r w:rsidRPr="00526A06">
        <w:t>℃</w:t>
      </w:r>
      <w:r w:rsidRPr="00526A06">
        <w:t>范围内正常工作，在</w:t>
      </w:r>
      <w:r w:rsidRPr="00526A06">
        <w:t>-40℃~45℃</w:t>
      </w:r>
      <w:r w:rsidRPr="00526A06">
        <w:t>范围运输贮存。</w:t>
      </w:r>
    </w:p>
    <w:p w14:paraId="4CF5D650" w14:textId="77777777" w:rsidR="00CF2F7F" w:rsidRPr="00526A06" w:rsidRDefault="00BD3B1D" w:rsidP="001756D7">
      <w:pPr>
        <w:pStyle w:val="a8"/>
        <w:spacing w:before="156" w:after="156"/>
        <w:ind w:left="2"/>
        <w:rPr>
          <w:rFonts w:ascii="Times New Roman"/>
        </w:rPr>
      </w:pPr>
      <w:r w:rsidRPr="00526A06">
        <w:rPr>
          <w:rFonts w:ascii="Times New Roman"/>
        </w:rPr>
        <w:t>湿度</w:t>
      </w:r>
    </w:p>
    <w:p w14:paraId="0E2B8E9C" w14:textId="77777777" w:rsidR="00CF2F7F" w:rsidRPr="00526A06" w:rsidRDefault="00BD3B1D">
      <w:pPr>
        <w:snapToGrid w:val="0"/>
        <w:ind w:firstLine="420"/>
      </w:pPr>
      <w:r w:rsidRPr="00526A06">
        <w:t>仪器设备应保证在相对湿度不高于</w:t>
      </w:r>
      <w:r w:rsidR="00686DE6" w:rsidRPr="00526A06">
        <w:t>6</w:t>
      </w:r>
      <w:r w:rsidRPr="00526A06">
        <w:t>0%</w:t>
      </w:r>
      <w:r w:rsidRPr="00526A06">
        <w:t>的环境下能够正常工作，不高</w:t>
      </w:r>
      <w:r w:rsidR="00070DEA" w:rsidRPr="00526A06">
        <w:rPr>
          <w:rFonts w:hint="eastAsia"/>
        </w:rPr>
        <w:t>于</w:t>
      </w:r>
      <w:r w:rsidR="00686DE6" w:rsidRPr="00526A06">
        <w:t>8</w:t>
      </w:r>
      <w:r w:rsidRPr="00526A06">
        <w:t>0%</w:t>
      </w:r>
      <w:r w:rsidRPr="00526A06">
        <w:t>的环境下能够正常贮存。</w:t>
      </w:r>
    </w:p>
    <w:p w14:paraId="380ABE74" w14:textId="77777777" w:rsidR="00CF2F7F" w:rsidRPr="00526A06" w:rsidRDefault="00BD3B1D" w:rsidP="00D27262">
      <w:pPr>
        <w:pStyle w:val="a7"/>
        <w:numPr>
          <w:ilvl w:val="1"/>
          <w:numId w:val="28"/>
        </w:numPr>
        <w:spacing w:before="156" w:after="156"/>
        <w:rPr>
          <w:rFonts w:ascii="Times New Roman"/>
        </w:rPr>
      </w:pPr>
      <w:bookmarkStart w:id="105" w:name="_Toc23879824"/>
      <w:bookmarkStart w:id="106" w:name="_Toc32414672"/>
      <w:r w:rsidRPr="00526A06">
        <w:rPr>
          <w:rFonts w:ascii="Times New Roman"/>
        </w:rPr>
        <w:t>抗运输性</w:t>
      </w:r>
      <w:bookmarkEnd w:id="105"/>
      <w:bookmarkEnd w:id="106"/>
    </w:p>
    <w:p w14:paraId="0F39426F" w14:textId="77777777" w:rsidR="00CF2F7F" w:rsidRPr="00526A06" w:rsidRDefault="00BD3B1D" w:rsidP="001756D7">
      <w:pPr>
        <w:pStyle w:val="a8"/>
        <w:spacing w:before="156" w:after="156"/>
        <w:ind w:left="2"/>
        <w:rPr>
          <w:rFonts w:ascii="Times New Roman"/>
        </w:rPr>
      </w:pPr>
      <w:r w:rsidRPr="00526A06">
        <w:rPr>
          <w:rFonts w:ascii="Times New Roman"/>
        </w:rPr>
        <w:t>随机振动</w:t>
      </w:r>
    </w:p>
    <w:p w14:paraId="22B64B15" w14:textId="77777777" w:rsidR="00CF2F7F" w:rsidRPr="00526A06" w:rsidRDefault="00BD3B1D">
      <w:pPr>
        <w:snapToGrid w:val="0"/>
        <w:ind w:firstLine="420"/>
      </w:pPr>
      <w:r w:rsidRPr="00526A06">
        <w:t>仪器设备至少应保证在频率范围（</w:t>
      </w:r>
      <w:r w:rsidRPr="00526A06">
        <w:t>5~500</w:t>
      </w:r>
      <w:r w:rsidRPr="00526A06">
        <w:t>）</w:t>
      </w:r>
      <w:r w:rsidRPr="00526A06">
        <w:t>Hz</w:t>
      </w:r>
      <w:r w:rsidRPr="00526A06">
        <w:t>、加速度谱密度</w:t>
      </w:r>
      <w:r w:rsidRPr="00526A06">
        <w:t>0.05m</w:t>
      </w:r>
      <w:r w:rsidRPr="00526A06">
        <w:rPr>
          <w:vertAlign w:val="superscript"/>
        </w:rPr>
        <w:t>2</w:t>
      </w:r>
      <w:r w:rsidRPr="00526A06">
        <w:t>/s</w:t>
      </w:r>
      <w:r w:rsidRPr="00526A06">
        <w:rPr>
          <w:vertAlign w:val="superscript"/>
        </w:rPr>
        <w:t>3</w:t>
      </w:r>
      <w:r w:rsidRPr="00526A06">
        <w:t>的随机振动环境下正常工作和运输贮存。</w:t>
      </w:r>
    </w:p>
    <w:p w14:paraId="466B254B" w14:textId="77777777" w:rsidR="00CF2F7F" w:rsidRPr="00526A06" w:rsidRDefault="00BD3B1D" w:rsidP="001756D7">
      <w:pPr>
        <w:pStyle w:val="a8"/>
        <w:spacing w:before="156" w:after="156"/>
        <w:ind w:left="2"/>
        <w:rPr>
          <w:rFonts w:ascii="Times New Roman" w:eastAsia="宋体"/>
          <w:kern w:val="2"/>
          <w:szCs w:val="24"/>
        </w:rPr>
      </w:pPr>
      <w:r w:rsidRPr="00526A06">
        <w:rPr>
          <w:rFonts w:ascii="Times New Roman" w:eastAsia="宋体"/>
          <w:kern w:val="2"/>
          <w:szCs w:val="24"/>
        </w:rPr>
        <w:t>冲击</w:t>
      </w:r>
    </w:p>
    <w:p w14:paraId="17827EB9" w14:textId="77777777" w:rsidR="00CF2F7F" w:rsidRPr="00526A06" w:rsidRDefault="00BD3B1D">
      <w:pPr>
        <w:snapToGrid w:val="0"/>
        <w:ind w:firstLine="420"/>
      </w:pPr>
      <w:r w:rsidRPr="00526A06">
        <w:t>仪器设备至少应保证在峰值加速度</w:t>
      </w:r>
      <w:r w:rsidRPr="00526A06">
        <w:t>50m/s</w:t>
      </w:r>
      <w:r w:rsidRPr="00526A06">
        <w:rPr>
          <w:vertAlign w:val="superscript"/>
        </w:rPr>
        <w:t>2</w:t>
      </w:r>
      <w:r w:rsidRPr="00526A06">
        <w:t>条件下能够正常工作。</w:t>
      </w:r>
    </w:p>
    <w:p w14:paraId="044435D5" w14:textId="77777777" w:rsidR="00CF2F7F" w:rsidRPr="00526A06" w:rsidRDefault="00BD3B1D" w:rsidP="001756D7">
      <w:pPr>
        <w:pStyle w:val="a8"/>
        <w:spacing w:before="156" w:after="156"/>
        <w:ind w:left="2"/>
        <w:rPr>
          <w:rFonts w:ascii="Times New Roman" w:eastAsia="宋体"/>
          <w:kern w:val="2"/>
          <w:szCs w:val="24"/>
        </w:rPr>
      </w:pPr>
      <w:r w:rsidRPr="00526A06">
        <w:rPr>
          <w:rFonts w:ascii="Times New Roman" w:eastAsia="宋体"/>
          <w:kern w:val="2"/>
          <w:szCs w:val="24"/>
        </w:rPr>
        <w:t>跌落</w:t>
      </w:r>
    </w:p>
    <w:p w14:paraId="47D1EFD0" w14:textId="77777777" w:rsidR="00CF2F7F" w:rsidRPr="00526A06" w:rsidRDefault="00BD3B1D">
      <w:pPr>
        <w:snapToGrid w:val="0"/>
        <w:ind w:firstLine="420"/>
      </w:pPr>
      <w:r w:rsidRPr="00526A06">
        <w:t>仪器设备在承受</w:t>
      </w:r>
      <w:r w:rsidR="00E91A55" w:rsidRPr="00526A06">
        <w:t xml:space="preserve">GB/T </w:t>
      </w:r>
      <w:r w:rsidR="00436F1F" w:rsidRPr="00526A06">
        <w:rPr>
          <w:rFonts w:hint="eastAsia"/>
        </w:rPr>
        <w:t>29476-2012</w:t>
      </w:r>
      <w:r w:rsidRPr="00526A06">
        <w:t>中表</w:t>
      </w:r>
      <w:r w:rsidRPr="00526A06">
        <w:t xml:space="preserve">1 </w:t>
      </w:r>
      <w:r w:rsidRPr="00526A06">
        <w:t>要求跌落高度要求后能够正常工作，且符合</w:t>
      </w:r>
      <w:r w:rsidR="002007A8" w:rsidRPr="00526A06">
        <w:rPr>
          <w:rFonts w:hint="eastAsia"/>
        </w:rPr>
        <w:t>4</w:t>
      </w:r>
      <w:r w:rsidRPr="00526A06">
        <w:t>.9.2</w:t>
      </w:r>
      <w:r w:rsidRPr="00526A06">
        <w:t>防电击要求。</w:t>
      </w:r>
    </w:p>
    <w:p w14:paraId="5BE9EAAF" w14:textId="77777777" w:rsidR="00CF2F7F" w:rsidRPr="00526A06" w:rsidRDefault="00BD3B1D" w:rsidP="00D27262">
      <w:pPr>
        <w:pStyle w:val="a7"/>
        <w:numPr>
          <w:ilvl w:val="1"/>
          <w:numId w:val="28"/>
        </w:numPr>
        <w:spacing w:before="156" w:after="156"/>
        <w:rPr>
          <w:rFonts w:ascii="Times New Roman"/>
        </w:rPr>
      </w:pPr>
      <w:bookmarkStart w:id="107" w:name="_Toc23879825"/>
      <w:bookmarkStart w:id="108" w:name="_Toc32414673"/>
      <w:r w:rsidRPr="00526A06">
        <w:rPr>
          <w:rFonts w:ascii="Times New Roman"/>
        </w:rPr>
        <w:t>电磁兼容</w:t>
      </w:r>
      <w:bookmarkEnd w:id="107"/>
      <w:r w:rsidR="008D068C" w:rsidRPr="00526A06">
        <w:rPr>
          <w:rFonts w:ascii="Times New Roman" w:hint="eastAsia"/>
        </w:rPr>
        <w:t>性</w:t>
      </w:r>
      <w:bookmarkEnd w:id="108"/>
    </w:p>
    <w:p w14:paraId="37DD1989" w14:textId="77777777" w:rsidR="00CF2F7F" w:rsidRPr="00526A06" w:rsidRDefault="00BD3B1D" w:rsidP="001756D7">
      <w:pPr>
        <w:pStyle w:val="a8"/>
        <w:spacing w:before="156" w:after="156"/>
        <w:ind w:left="2"/>
        <w:rPr>
          <w:rFonts w:ascii="Times New Roman"/>
        </w:rPr>
      </w:pPr>
      <w:r w:rsidRPr="00526A06">
        <w:rPr>
          <w:rFonts w:ascii="Times New Roman"/>
        </w:rPr>
        <w:t>抗扰度</w:t>
      </w:r>
    </w:p>
    <w:p w14:paraId="38296E11" w14:textId="77777777" w:rsidR="00CF2F7F" w:rsidRPr="00526A06" w:rsidRDefault="008D068C">
      <w:pPr>
        <w:snapToGrid w:val="0"/>
        <w:ind w:firstLine="420"/>
      </w:pPr>
      <w:r w:rsidRPr="00526A06">
        <w:t>仪器</w:t>
      </w:r>
      <w:r w:rsidR="00BD3B1D" w:rsidRPr="00526A06">
        <w:t>应符合</w:t>
      </w:r>
      <w:r w:rsidR="00BD3B1D" w:rsidRPr="00526A06">
        <w:t>GB/T 18286.1-2010</w:t>
      </w:r>
      <w:r w:rsidR="00BD3B1D" w:rsidRPr="00526A06">
        <w:t>中</w:t>
      </w:r>
      <w:r w:rsidR="00BD3B1D" w:rsidRPr="00526A06">
        <w:t>6.2</w:t>
      </w:r>
      <w:r w:rsidR="00BD3B1D" w:rsidRPr="00526A06">
        <w:t>表</w:t>
      </w:r>
      <w:r w:rsidR="00BD3B1D" w:rsidRPr="00526A06">
        <w:t>1</w:t>
      </w:r>
      <w:r w:rsidR="00BD3B1D" w:rsidRPr="00526A06">
        <w:t>规定的电磁环境抗扰度要求。</w:t>
      </w:r>
    </w:p>
    <w:p w14:paraId="28705F17" w14:textId="77777777" w:rsidR="00CF2F7F" w:rsidRPr="00526A06" w:rsidRDefault="00BD3B1D" w:rsidP="001756D7">
      <w:pPr>
        <w:pStyle w:val="a8"/>
        <w:spacing w:before="156" w:after="156"/>
        <w:ind w:left="2"/>
        <w:rPr>
          <w:rFonts w:ascii="Times New Roman"/>
        </w:rPr>
      </w:pPr>
      <w:r w:rsidRPr="00526A06">
        <w:rPr>
          <w:rFonts w:ascii="Times New Roman"/>
        </w:rPr>
        <w:t>发射</w:t>
      </w:r>
    </w:p>
    <w:p w14:paraId="79FCB1D2" w14:textId="77777777" w:rsidR="00CF2F7F" w:rsidRPr="00526A06" w:rsidRDefault="008D068C">
      <w:pPr>
        <w:snapToGrid w:val="0"/>
        <w:ind w:firstLine="420"/>
      </w:pPr>
      <w:r w:rsidRPr="00526A06">
        <w:t>仪器</w:t>
      </w:r>
      <w:r w:rsidR="00BD3B1D" w:rsidRPr="00526A06">
        <w:t>应符合</w:t>
      </w:r>
      <w:r w:rsidR="00BD3B1D" w:rsidRPr="00526A06">
        <w:t>GB/T 18286.1-2010</w:t>
      </w:r>
      <w:r w:rsidR="00BD3B1D" w:rsidRPr="00526A06">
        <w:t>中</w:t>
      </w:r>
      <w:r w:rsidR="00BD3B1D" w:rsidRPr="00526A06">
        <w:t>7.2</w:t>
      </w:r>
      <w:r w:rsidR="00BD3B1D" w:rsidRPr="00526A06">
        <w:t>规定的发射限值的要求。</w:t>
      </w:r>
    </w:p>
    <w:p w14:paraId="6E3EB587" w14:textId="77777777" w:rsidR="00CF2F7F" w:rsidRPr="00526A06" w:rsidRDefault="00BD3B1D" w:rsidP="00D27262">
      <w:pPr>
        <w:pStyle w:val="a7"/>
        <w:numPr>
          <w:ilvl w:val="1"/>
          <w:numId w:val="28"/>
        </w:numPr>
        <w:spacing w:before="156" w:after="156"/>
        <w:rPr>
          <w:rFonts w:ascii="Times New Roman"/>
        </w:rPr>
      </w:pPr>
      <w:bookmarkStart w:id="109" w:name="_Toc23879826"/>
      <w:bookmarkStart w:id="110" w:name="_Toc32414674"/>
      <w:r w:rsidRPr="00526A06">
        <w:rPr>
          <w:rFonts w:ascii="Times New Roman"/>
        </w:rPr>
        <w:t>安全性</w:t>
      </w:r>
      <w:bookmarkEnd w:id="109"/>
      <w:bookmarkEnd w:id="110"/>
    </w:p>
    <w:p w14:paraId="76C70023" w14:textId="77777777" w:rsidR="00CF2F7F" w:rsidRPr="00526A06" w:rsidRDefault="00BD3B1D" w:rsidP="001756D7">
      <w:pPr>
        <w:pStyle w:val="a8"/>
        <w:spacing w:before="156" w:after="156"/>
        <w:ind w:left="2"/>
        <w:rPr>
          <w:rFonts w:ascii="Times New Roman"/>
        </w:rPr>
      </w:pPr>
      <w:r w:rsidRPr="00526A06">
        <w:rPr>
          <w:rFonts w:ascii="Times New Roman"/>
        </w:rPr>
        <w:t>警告标志</w:t>
      </w:r>
    </w:p>
    <w:p w14:paraId="4B5D47E8" w14:textId="77777777" w:rsidR="00CF2F7F" w:rsidRPr="00526A06" w:rsidRDefault="008D068C">
      <w:pPr>
        <w:snapToGrid w:val="0"/>
        <w:ind w:firstLine="420"/>
      </w:pPr>
      <w:r w:rsidRPr="00526A06">
        <w:t>仪器</w:t>
      </w:r>
      <w:r w:rsidR="00BD3B1D" w:rsidRPr="00526A06">
        <w:t>应具有防电击的警告标识，对于有紫外辐射或加热器件的仪器设备，还应有防紫外线符合和防烫伤危险的警告标识，警告标识的字体级耐久性应符合</w:t>
      </w:r>
      <w:r w:rsidR="00BD3B1D" w:rsidRPr="00526A06">
        <w:t>GB 4793.1-2007</w:t>
      </w:r>
      <w:r w:rsidR="00BD3B1D" w:rsidRPr="00526A06">
        <w:t>中</w:t>
      </w:r>
      <w:r w:rsidR="00BD3B1D" w:rsidRPr="00526A06">
        <w:t>5.2~5.3</w:t>
      </w:r>
      <w:r w:rsidR="00BD3B1D" w:rsidRPr="00526A06">
        <w:t>的要求。</w:t>
      </w:r>
    </w:p>
    <w:p w14:paraId="549C7F99" w14:textId="77777777" w:rsidR="00CF2F7F" w:rsidRPr="00526A06" w:rsidRDefault="00BD3B1D" w:rsidP="001756D7">
      <w:pPr>
        <w:pStyle w:val="a8"/>
        <w:spacing w:before="156" w:after="156"/>
        <w:ind w:left="2"/>
        <w:rPr>
          <w:rFonts w:ascii="Times New Roman"/>
        </w:rPr>
      </w:pPr>
      <w:r w:rsidRPr="00526A06">
        <w:rPr>
          <w:rFonts w:ascii="Times New Roman"/>
        </w:rPr>
        <w:t>防电击</w:t>
      </w:r>
    </w:p>
    <w:p w14:paraId="12D7F524" w14:textId="77777777" w:rsidR="00CF2F7F" w:rsidRPr="00526A06" w:rsidRDefault="00BD3B1D">
      <w:pPr>
        <w:pStyle w:val="a9"/>
        <w:spacing w:before="156" w:after="156"/>
        <w:ind w:left="0"/>
        <w:rPr>
          <w:rFonts w:ascii="Times New Roman"/>
        </w:rPr>
      </w:pPr>
      <w:r w:rsidRPr="00526A06">
        <w:rPr>
          <w:rFonts w:ascii="Times New Roman"/>
        </w:rPr>
        <w:t>介电强度</w:t>
      </w:r>
    </w:p>
    <w:p w14:paraId="01E4106B" w14:textId="77777777" w:rsidR="00CF2F7F" w:rsidRPr="00526A06" w:rsidRDefault="002007A8">
      <w:pPr>
        <w:pStyle w:val="afff5"/>
        <w:rPr>
          <w:rFonts w:ascii="Times New Roman"/>
        </w:rPr>
      </w:pPr>
      <w:r w:rsidRPr="00526A06">
        <w:rPr>
          <w:rFonts w:ascii="Times New Roman"/>
        </w:rPr>
        <w:t>仪器</w:t>
      </w:r>
      <w:r w:rsidR="001736EA" w:rsidRPr="00526A06">
        <w:rPr>
          <w:rFonts w:ascii="Times New Roman"/>
        </w:rPr>
        <w:t>输入电压高于安全电压时，不应出现飞弧或击穿的现象</w:t>
      </w:r>
      <w:r w:rsidR="001736EA" w:rsidRPr="00526A06">
        <w:rPr>
          <w:rFonts w:ascii="Times New Roman" w:hint="eastAsia"/>
        </w:rPr>
        <w:t>，仪器安全性要求和试验方法参考标准</w:t>
      </w:r>
      <w:r w:rsidR="001736EA" w:rsidRPr="00526A06">
        <w:rPr>
          <w:rFonts w:ascii="Times New Roman" w:hint="eastAsia"/>
        </w:rPr>
        <w:t>GB/T34065</w:t>
      </w:r>
      <w:r w:rsidR="006D7625" w:rsidRPr="00526A06">
        <w:rPr>
          <w:rFonts w:ascii="Times New Roman" w:hint="eastAsia"/>
        </w:rPr>
        <w:t>-2017</w:t>
      </w:r>
      <w:r w:rsidR="00271D57" w:rsidRPr="00526A06">
        <w:rPr>
          <w:rFonts w:ascii="Times New Roman" w:hint="eastAsia"/>
        </w:rPr>
        <w:t>。</w:t>
      </w:r>
    </w:p>
    <w:p w14:paraId="25567E0A" w14:textId="77777777" w:rsidR="00CF2F7F" w:rsidRPr="00526A06" w:rsidRDefault="00BD3B1D">
      <w:pPr>
        <w:pStyle w:val="a9"/>
        <w:spacing w:before="156" w:after="156"/>
        <w:ind w:left="0"/>
        <w:rPr>
          <w:rFonts w:ascii="Times New Roman"/>
        </w:rPr>
      </w:pPr>
      <w:r w:rsidRPr="00526A06">
        <w:rPr>
          <w:rFonts w:ascii="Times New Roman"/>
        </w:rPr>
        <w:t>接触电流</w:t>
      </w:r>
    </w:p>
    <w:p w14:paraId="022DFCB6" w14:textId="77777777" w:rsidR="00CF2F7F" w:rsidRPr="00526A06" w:rsidRDefault="002007A8">
      <w:pPr>
        <w:pStyle w:val="afff5"/>
        <w:rPr>
          <w:rFonts w:ascii="Times New Roman"/>
        </w:rPr>
      </w:pPr>
      <w:r w:rsidRPr="00526A06">
        <w:rPr>
          <w:rFonts w:ascii="Times New Roman"/>
        </w:rPr>
        <w:t>仪器</w:t>
      </w:r>
      <w:r w:rsidR="00BD3B1D" w:rsidRPr="00526A06">
        <w:rPr>
          <w:rFonts w:ascii="Times New Roman"/>
        </w:rPr>
        <w:t>在正常条件下接触电流不应超过</w:t>
      </w:r>
      <w:r w:rsidR="00BD3B1D" w:rsidRPr="00526A06">
        <w:rPr>
          <w:rFonts w:ascii="Times New Roman"/>
        </w:rPr>
        <w:t>0.5mA</w:t>
      </w:r>
      <w:r w:rsidR="00BD3B1D" w:rsidRPr="00526A06">
        <w:rPr>
          <w:rFonts w:ascii="Times New Roman"/>
        </w:rPr>
        <w:t>，在单一故障条件下，接触电流不应超过</w:t>
      </w:r>
      <w:r w:rsidR="00BD3B1D" w:rsidRPr="00526A06">
        <w:rPr>
          <w:rFonts w:ascii="Times New Roman"/>
        </w:rPr>
        <w:t>3.5mA</w:t>
      </w:r>
      <w:r w:rsidR="00BD3B1D" w:rsidRPr="00526A06">
        <w:rPr>
          <w:rFonts w:ascii="Times New Roman"/>
        </w:rPr>
        <w:t>。</w:t>
      </w:r>
    </w:p>
    <w:p w14:paraId="394489A4" w14:textId="77777777" w:rsidR="00CF2F7F" w:rsidRPr="00526A06" w:rsidRDefault="00BD3B1D">
      <w:pPr>
        <w:pStyle w:val="a9"/>
        <w:spacing w:before="156" w:after="156"/>
        <w:ind w:left="0"/>
        <w:rPr>
          <w:rFonts w:ascii="Times New Roman"/>
        </w:rPr>
      </w:pPr>
      <w:r w:rsidRPr="00526A06">
        <w:rPr>
          <w:rFonts w:ascii="Times New Roman"/>
        </w:rPr>
        <w:t>保护接地阻抗</w:t>
      </w:r>
    </w:p>
    <w:p w14:paraId="156122EA" w14:textId="77777777" w:rsidR="00CF2F7F" w:rsidRPr="00526A06" w:rsidRDefault="00BD3B1D">
      <w:pPr>
        <w:pStyle w:val="afff5"/>
        <w:rPr>
          <w:rFonts w:ascii="Times New Roman"/>
        </w:rPr>
      </w:pPr>
      <w:r w:rsidRPr="00526A06">
        <w:rPr>
          <w:rFonts w:ascii="Times New Roman"/>
        </w:rPr>
        <w:t>仪器设备的可触及导电零部件与保护导体端子之间的阻抗值不应大于</w:t>
      </w:r>
      <w:r w:rsidRPr="00526A06">
        <w:rPr>
          <w:rFonts w:ascii="Times New Roman"/>
        </w:rPr>
        <w:t>0.1Ω</w:t>
      </w:r>
      <w:r w:rsidRPr="00526A06">
        <w:rPr>
          <w:rFonts w:ascii="Times New Roman"/>
        </w:rPr>
        <w:t>。</w:t>
      </w:r>
    </w:p>
    <w:p w14:paraId="4A851651" w14:textId="77777777" w:rsidR="00CF2F7F" w:rsidRPr="00526A06" w:rsidRDefault="00BD3B1D" w:rsidP="00D27262">
      <w:pPr>
        <w:pStyle w:val="a6"/>
        <w:spacing w:before="312" w:after="312"/>
        <w:rPr>
          <w:rFonts w:ascii="Times New Roman"/>
        </w:rPr>
      </w:pPr>
      <w:bookmarkStart w:id="111" w:name="_Toc23879827"/>
      <w:bookmarkStart w:id="112" w:name="_Toc32414675"/>
      <w:r w:rsidRPr="00526A06">
        <w:rPr>
          <w:rFonts w:ascii="Times New Roman"/>
        </w:rPr>
        <w:lastRenderedPageBreak/>
        <w:t>试验方法</w:t>
      </w:r>
      <w:bookmarkEnd w:id="111"/>
      <w:bookmarkEnd w:id="112"/>
    </w:p>
    <w:p w14:paraId="6EB5FAD0" w14:textId="77777777" w:rsidR="00CF2F7F" w:rsidRPr="00526A06" w:rsidRDefault="00BD3B1D" w:rsidP="00D27262">
      <w:pPr>
        <w:pStyle w:val="a7"/>
        <w:numPr>
          <w:ilvl w:val="1"/>
          <w:numId w:val="28"/>
        </w:numPr>
        <w:spacing w:before="156" w:after="156"/>
        <w:rPr>
          <w:rFonts w:ascii="Times New Roman"/>
        </w:rPr>
      </w:pPr>
      <w:bookmarkStart w:id="113" w:name="_Toc23879828"/>
      <w:bookmarkStart w:id="114" w:name="_Toc32414676"/>
      <w:bookmarkEnd w:id="100"/>
      <w:bookmarkEnd w:id="101"/>
      <w:bookmarkEnd w:id="102"/>
      <w:r w:rsidRPr="00526A06">
        <w:rPr>
          <w:rFonts w:ascii="Times New Roman"/>
        </w:rPr>
        <w:t>试验条件</w:t>
      </w:r>
      <w:bookmarkEnd w:id="113"/>
      <w:bookmarkEnd w:id="114"/>
    </w:p>
    <w:p w14:paraId="5663F226" w14:textId="77777777" w:rsidR="00CF2F7F" w:rsidRPr="00526A06" w:rsidRDefault="00BD3B1D" w:rsidP="001756D7">
      <w:pPr>
        <w:pStyle w:val="a8"/>
        <w:spacing w:before="156" w:after="156"/>
        <w:ind w:left="2"/>
        <w:rPr>
          <w:rFonts w:asciiTheme="minorEastAsia" w:eastAsiaTheme="minorEastAsia" w:hAnsiTheme="minorEastAsia"/>
        </w:rPr>
      </w:pPr>
      <w:r w:rsidRPr="00526A06">
        <w:rPr>
          <w:rFonts w:asciiTheme="minorEastAsia" w:eastAsiaTheme="minorEastAsia" w:hAnsiTheme="minorEastAsia"/>
        </w:rPr>
        <w:t>除非另有规定，产品性能试验应在正常工作条件下进行。</w:t>
      </w:r>
    </w:p>
    <w:p w14:paraId="534D8DEB" w14:textId="77777777" w:rsidR="00CF2F7F" w:rsidRPr="00526A06" w:rsidRDefault="00BD3B1D" w:rsidP="001756D7">
      <w:pPr>
        <w:pStyle w:val="a8"/>
        <w:spacing w:before="156" w:after="156"/>
        <w:ind w:left="2"/>
        <w:rPr>
          <w:rFonts w:asciiTheme="minorEastAsia" w:eastAsiaTheme="minorEastAsia" w:hAnsiTheme="minorEastAsia"/>
        </w:rPr>
      </w:pPr>
      <w:r w:rsidRPr="00526A06">
        <w:rPr>
          <w:rFonts w:asciiTheme="minorEastAsia" w:eastAsiaTheme="minorEastAsia" w:hAnsiTheme="minorEastAsia"/>
        </w:rPr>
        <w:t>标准物质应采用</w:t>
      </w:r>
      <w:r w:rsidR="00E80E49" w:rsidRPr="00526A06">
        <w:rPr>
          <w:rFonts w:asciiTheme="minorEastAsia" w:eastAsiaTheme="minorEastAsia" w:hAnsiTheme="minorEastAsia" w:hint="eastAsia"/>
        </w:rPr>
        <w:t>有证</w:t>
      </w:r>
      <w:r w:rsidRPr="00526A06">
        <w:rPr>
          <w:rFonts w:asciiTheme="minorEastAsia" w:eastAsiaTheme="minorEastAsia" w:hAnsiTheme="minorEastAsia"/>
        </w:rPr>
        <w:t>标准物质，或达到同等标准的标准物质</w:t>
      </w:r>
      <w:r w:rsidR="00B309D0" w:rsidRPr="00526A06">
        <w:rPr>
          <w:rFonts w:asciiTheme="minorEastAsia" w:eastAsiaTheme="minorEastAsia" w:hAnsiTheme="minorEastAsia" w:hint="eastAsia"/>
        </w:rPr>
        <w:t>，标准溶液配制见附录A</w:t>
      </w:r>
      <w:r w:rsidRPr="00526A06">
        <w:rPr>
          <w:rFonts w:asciiTheme="minorEastAsia" w:eastAsiaTheme="minorEastAsia" w:hAnsiTheme="minorEastAsia"/>
        </w:rPr>
        <w:t>。</w:t>
      </w:r>
    </w:p>
    <w:p w14:paraId="614A62B6" w14:textId="77777777" w:rsidR="00CF2F7F" w:rsidRPr="00526A06" w:rsidRDefault="00BD3B1D" w:rsidP="001756D7">
      <w:pPr>
        <w:pStyle w:val="a8"/>
        <w:spacing w:before="156" w:after="156"/>
        <w:ind w:left="2"/>
        <w:rPr>
          <w:rFonts w:asciiTheme="minorEastAsia" w:eastAsiaTheme="minorEastAsia" w:hAnsiTheme="minorEastAsia"/>
        </w:rPr>
      </w:pPr>
      <w:r w:rsidRPr="00526A06">
        <w:rPr>
          <w:rFonts w:asciiTheme="minorEastAsia" w:eastAsiaTheme="minorEastAsia" w:hAnsiTheme="minorEastAsia"/>
        </w:rPr>
        <w:t>载气应符合产品标准的规定。</w:t>
      </w:r>
    </w:p>
    <w:p w14:paraId="7DB9C0FF" w14:textId="77777777" w:rsidR="00CF2F7F" w:rsidRPr="00526A06" w:rsidRDefault="00BD3B1D" w:rsidP="001756D7">
      <w:pPr>
        <w:pStyle w:val="a8"/>
        <w:spacing w:before="156" w:after="156"/>
        <w:ind w:left="2"/>
        <w:rPr>
          <w:rFonts w:asciiTheme="minorEastAsia" w:eastAsiaTheme="minorEastAsia" w:hAnsiTheme="minorEastAsia"/>
        </w:rPr>
      </w:pPr>
      <w:r w:rsidRPr="00526A06">
        <w:rPr>
          <w:rFonts w:asciiTheme="minorEastAsia" w:eastAsiaTheme="minorEastAsia" w:hAnsiTheme="minorEastAsia"/>
        </w:rPr>
        <w:t>仪器操作应遵守有关安全规定。</w:t>
      </w:r>
    </w:p>
    <w:p w14:paraId="5A2DF185" w14:textId="77777777" w:rsidR="00CF2F7F" w:rsidRPr="00526A06" w:rsidRDefault="00BD3B1D" w:rsidP="00D27262">
      <w:pPr>
        <w:pStyle w:val="a7"/>
        <w:numPr>
          <w:ilvl w:val="1"/>
          <w:numId w:val="28"/>
        </w:numPr>
        <w:spacing w:before="156" w:after="156"/>
        <w:rPr>
          <w:rFonts w:ascii="Times New Roman"/>
        </w:rPr>
      </w:pPr>
      <w:bookmarkStart w:id="115" w:name="_Toc23879829"/>
      <w:bookmarkStart w:id="116" w:name="_Toc32414677"/>
      <w:r w:rsidRPr="00526A06">
        <w:rPr>
          <w:rFonts w:ascii="Times New Roman"/>
        </w:rPr>
        <w:t>外观试验</w:t>
      </w:r>
      <w:bookmarkEnd w:id="115"/>
      <w:bookmarkEnd w:id="116"/>
    </w:p>
    <w:p w14:paraId="2F9750F6" w14:textId="77777777" w:rsidR="00CF2F7F" w:rsidRPr="00526A06" w:rsidRDefault="00BD3B1D">
      <w:pPr>
        <w:snapToGrid w:val="0"/>
        <w:ind w:firstLine="420"/>
        <w:rPr>
          <w:szCs w:val="21"/>
        </w:rPr>
      </w:pPr>
      <w:r w:rsidRPr="00526A06">
        <w:rPr>
          <w:szCs w:val="21"/>
        </w:rPr>
        <w:t>用目视和手感等方法检查。</w:t>
      </w:r>
    </w:p>
    <w:p w14:paraId="5B09B872" w14:textId="77777777" w:rsidR="00CF2F7F" w:rsidRPr="00526A06" w:rsidRDefault="00BD3B1D" w:rsidP="00D27262">
      <w:pPr>
        <w:pStyle w:val="a7"/>
        <w:numPr>
          <w:ilvl w:val="1"/>
          <w:numId w:val="28"/>
        </w:numPr>
        <w:spacing w:before="156" w:after="156"/>
        <w:rPr>
          <w:rFonts w:ascii="Times New Roman"/>
        </w:rPr>
      </w:pPr>
      <w:bookmarkStart w:id="117" w:name="_Toc23879830"/>
      <w:bookmarkStart w:id="118" w:name="_Toc32414678"/>
      <w:r w:rsidRPr="00526A06">
        <w:rPr>
          <w:rFonts w:ascii="Times New Roman"/>
        </w:rPr>
        <w:t>功能试验</w:t>
      </w:r>
      <w:bookmarkEnd w:id="117"/>
      <w:bookmarkEnd w:id="118"/>
    </w:p>
    <w:p w14:paraId="1EF5C768" w14:textId="77777777" w:rsidR="000F7F5F" w:rsidRPr="00526A06" w:rsidRDefault="000F7F5F" w:rsidP="000F7F5F">
      <w:pPr>
        <w:pStyle w:val="a7"/>
        <w:numPr>
          <w:ilvl w:val="1"/>
          <w:numId w:val="28"/>
        </w:numPr>
        <w:spacing w:before="156" w:after="156"/>
        <w:rPr>
          <w:rFonts w:ascii="Times New Roman"/>
        </w:rPr>
      </w:pPr>
      <w:r w:rsidRPr="00526A06">
        <w:rPr>
          <w:rFonts w:ascii="Times New Roman"/>
        </w:rPr>
        <w:t>功能</w:t>
      </w:r>
      <w:r w:rsidRPr="00526A06">
        <w:rPr>
          <w:rFonts w:ascii="Times New Roman" w:hint="eastAsia"/>
        </w:rPr>
        <w:t>要求</w:t>
      </w:r>
    </w:p>
    <w:p w14:paraId="55EF9A07" w14:textId="77777777" w:rsidR="000F7F5F" w:rsidRPr="00526A06" w:rsidRDefault="000F7F5F" w:rsidP="000F7F5F">
      <w:pPr>
        <w:pStyle w:val="a8"/>
        <w:spacing w:before="156" w:after="156"/>
        <w:ind w:left="2"/>
        <w:rPr>
          <w:rFonts w:ascii="Times New Roman"/>
        </w:rPr>
      </w:pPr>
      <w:r w:rsidRPr="00526A06">
        <w:rPr>
          <w:rFonts w:ascii="Times New Roman"/>
        </w:rPr>
        <w:t>进样功能</w:t>
      </w:r>
    </w:p>
    <w:p w14:paraId="63F4CFB0" w14:textId="77777777" w:rsidR="000F7F5F" w:rsidRPr="00526A06" w:rsidRDefault="000F7F5F" w:rsidP="000F7F5F">
      <w:pPr>
        <w:ind w:firstLine="420"/>
      </w:pPr>
      <w:r w:rsidRPr="00526A06">
        <w:t>仪器</w:t>
      </w:r>
      <w:r w:rsidRPr="00526A06">
        <w:rPr>
          <w:rFonts w:hint="eastAsia"/>
        </w:rPr>
        <w:t>支持通过进样系统将分析样品直接送入仪器进行分析</w:t>
      </w:r>
      <w:r w:rsidRPr="00526A06">
        <w:t>。</w:t>
      </w:r>
    </w:p>
    <w:p w14:paraId="41D08847" w14:textId="77777777" w:rsidR="000F7F5F" w:rsidRPr="00526A06" w:rsidRDefault="000F7F5F" w:rsidP="000F7F5F">
      <w:pPr>
        <w:pStyle w:val="a8"/>
        <w:spacing w:before="156" w:after="156"/>
        <w:ind w:left="2"/>
        <w:rPr>
          <w:rFonts w:ascii="Times New Roman"/>
        </w:rPr>
      </w:pPr>
      <w:r w:rsidRPr="00526A06">
        <w:rPr>
          <w:rFonts w:ascii="Times New Roman"/>
        </w:rPr>
        <w:t>载气压力监控功能</w:t>
      </w:r>
    </w:p>
    <w:p w14:paraId="7808D080" w14:textId="77777777" w:rsidR="000F7F5F" w:rsidRPr="00526A06" w:rsidRDefault="000F7F5F" w:rsidP="000F7F5F">
      <w:pPr>
        <w:ind w:firstLine="420"/>
      </w:pPr>
      <w:r w:rsidRPr="00526A06">
        <w:rPr>
          <w:rFonts w:hint="eastAsia"/>
        </w:rPr>
        <w:t>软件支持载气压力值的实时显示，当载气压力小于</w:t>
      </w:r>
      <w:r w:rsidRPr="00526A06">
        <w:rPr>
          <w:rFonts w:hint="eastAsia"/>
        </w:rPr>
        <w:t>0</w:t>
      </w:r>
      <w:r w:rsidRPr="00526A06">
        <w:t>.6MP</w:t>
      </w:r>
      <w:r w:rsidRPr="00526A06">
        <w:rPr>
          <w:rFonts w:hint="eastAsia"/>
        </w:rPr>
        <w:t>a</w:t>
      </w:r>
      <w:r w:rsidRPr="00526A06">
        <w:rPr>
          <w:rFonts w:hint="eastAsia"/>
        </w:rPr>
        <w:t>时会进行报警</w:t>
      </w:r>
      <w:r w:rsidRPr="00526A06">
        <w:t>。</w:t>
      </w:r>
    </w:p>
    <w:p w14:paraId="0533ADFF" w14:textId="77777777" w:rsidR="000F7F5F" w:rsidRPr="00526A06" w:rsidRDefault="000F7F5F" w:rsidP="000F7F5F">
      <w:pPr>
        <w:pStyle w:val="a8"/>
        <w:spacing w:before="156" w:after="156"/>
        <w:ind w:left="2"/>
        <w:rPr>
          <w:rFonts w:ascii="Times New Roman"/>
        </w:rPr>
      </w:pPr>
      <w:r w:rsidRPr="00526A06">
        <w:rPr>
          <w:rFonts w:ascii="Times New Roman"/>
        </w:rPr>
        <w:t>真空压力监控功能</w:t>
      </w:r>
    </w:p>
    <w:p w14:paraId="2AA6CDE7" w14:textId="77777777" w:rsidR="000F7F5F" w:rsidRPr="00526A06" w:rsidRDefault="000F7F5F" w:rsidP="000F7F5F">
      <w:pPr>
        <w:ind w:firstLine="420"/>
      </w:pPr>
      <w:r w:rsidRPr="00526A06">
        <w:t>仪</w:t>
      </w:r>
      <w:r w:rsidR="00061984" w:rsidRPr="00526A06">
        <w:rPr>
          <w:rFonts w:hint="eastAsia"/>
        </w:rPr>
        <w:t>软件支持</w:t>
      </w:r>
      <w:r w:rsidR="00B76C01" w:rsidRPr="00526A06">
        <w:rPr>
          <w:rFonts w:hint="eastAsia"/>
        </w:rPr>
        <w:t>真空</w:t>
      </w:r>
      <w:r w:rsidR="00061984" w:rsidRPr="00526A06">
        <w:rPr>
          <w:rFonts w:hint="eastAsia"/>
        </w:rPr>
        <w:t>压力值的实时显示，当</w:t>
      </w:r>
      <w:r w:rsidRPr="00526A06">
        <w:t>真空压力</w:t>
      </w:r>
      <w:r w:rsidR="00B76C01" w:rsidRPr="00526A06">
        <w:rPr>
          <w:rFonts w:hint="eastAsia"/>
        </w:rPr>
        <w:t>异常</w:t>
      </w:r>
      <w:r w:rsidRPr="00526A06">
        <w:t>提示用户和进行相应的仪器保护。</w:t>
      </w:r>
    </w:p>
    <w:p w14:paraId="5C35EE95" w14:textId="77777777" w:rsidR="000F7F5F" w:rsidRPr="00526A06" w:rsidRDefault="000F7F5F" w:rsidP="000F7F5F">
      <w:pPr>
        <w:pStyle w:val="a8"/>
        <w:spacing w:before="156" w:after="156"/>
        <w:ind w:left="2"/>
        <w:rPr>
          <w:rFonts w:ascii="Times New Roman"/>
        </w:rPr>
      </w:pPr>
      <w:r w:rsidRPr="00526A06">
        <w:rPr>
          <w:rFonts w:ascii="Times New Roman"/>
        </w:rPr>
        <w:t>电源供电功能</w:t>
      </w:r>
    </w:p>
    <w:p w14:paraId="1C0EB7E7" w14:textId="77777777" w:rsidR="000F7F5F" w:rsidRPr="00526A06" w:rsidRDefault="000F7F5F" w:rsidP="000F7F5F">
      <w:pPr>
        <w:ind w:firstLine="420"/>
      </w:pPr>
      <w:r w:rsidRPr="00526A06">
        <w:t>仪器</w:t>
      </w:r>
      <w:r w:rsidR="00B32605" w:rsidRPr="00526A06">
        <w:rPr>
          <w:rFonts w:hint="eastAsia"/>
        </w:rPr>
        <w:t>支持</w:t>
      </w:r>
      <w:r w:rsidR="00B32605" w:rsidRPr="00526A06">
        <w:rPr>
          <w:rFonts w:hint="eastAsia"/>
        </w:rPr>
        <w:t>2</w:t>
      </w:r>
      <w:r w:rsidR="00B32605" w:rsidRPr="00526A06">
        <w:t>20V</w:t>
      </w:r>
      <w:r w:rsidR="00B32605" w:rsidRPr="00526A06">
        <w:rPr>
          <w:rFonts w:hint="eastAsia"/>
        </w:rPr>
        <w:t>&amp;</w:t>
      </w:r>
      <w:r w:rsidR="00B32605" w:rsidRPr="00526A06">
        <w:t>50HZ</w:t>
      </w:r>
      <w:r w:rsidRPr="00526A06">
        <w:t>。</w:t>
      </w:r>
      <w:r w:rsidR="00B32605" w:rsidRPr="00526A06">
        <w:rPr>
          <w:rFonts w:hint="eastAsia"/>
        </w:rPr>
        <w:t>单相电直接供电。</w:t>
      </w:r>
    </w:p>
    <w:p w14:paraId="7BB1D05D" w14:textId="77777777" w:rsidR="000F7F5F" w:rsidRPr="00526A06" w:rsidRDefault="000F7F5F" w:rsidP="000F7F5F">
      <w:pPr>
        <w:pStyle w:val="a8"/>
        <w:spacing w:before="156" w:after="156"/>
        <w:ind w:left="2"/>
        <w:rPr>
          <w:rFonts w:ascii="Times New Roman"/>
        </w:rPr>
      </w:pPr>
      <w:r w:rsidRPr="00526A06">
        <w:rPr>
          <w:rFonts w:ascii="Times New Roman"/>
        </w:rPr>
        <w:t>结果处理功能</w:t>
      </w:r>
    </w:p>
    <w:p w14:paraId="6F936982" w14:textId="77777777" w:rsidR="00CF2F7F" w:rsidRPr="00526A06" w:rsidRDefault="00B32605" w:rsidP="000F7F5F">
      <w:pPr>
        <w:ind w:firstLine="420"/>
      </w:pPr>
      <w:r w:rsidRPr="00526A06">
        <w:rPr>
          <w:rFonts w:hint="eastAsia"/>
        </w:rPr>
        <w:t>软件自动显示分析结果，并可以选择以“</w:t>
      </w:r>
      <w:r w:rsidRPr="00526A06">
        <w:rPr>
          <w:rFonts w:hint="eastAsia"/>
        </w:rPr>
        <w:t>%</w:t>
      </w:r>
      <w:r w:rsidRPr="00526A06">
        <w:rPr>
          <w:rFonts w:hint="eastAsia"/>
        </w:rPr>
        <w:t>”、“</w:t>
      </w:r>
      <w:r w:rsidRPr="00526A06">
        <w:rPr>
          <w:rFonts w:hint="eastAsia"/>
        </w:rPr>
        <w:t>ppm</w:t>
      </w:r>
      <w:r w:rsidRPr="00526A06">
        <w:rPr>
          <w:rFonts w:hint="eastAsia"/>
        </w:rPr>
        <w:t>”、“</w:t>
      </w:r>
      <w:r w:rsidRPr="00526A06">
        <w:rPr>
          <w:rFonts w:hint="eastAsia"/>
        </w:rPr>
        <w:t>ppb</w:t>
      </w:r>
      <w:r w:rsidRPr="00526A06">
        <w:rPr>
          <w:rFonts w:hint="eastAsia"/>
        </w:rPr>
        <w:t>”为单位进行显示</w:t>
      </w:r>
      <w:r w:rsidR="000F7F5F" w:rsidRPr="00526A06">
        <w:t>。</w:t>
      </w:r>
    </w:p>
    <w:p w14:paraId="05438575" w14:textId="77777777" w:rsidR="00CF2F7F" w:rsidRPr="00526A06" w:rsidRDefault="00BD3B1D" w:rsidP="00D27262">
      <w:pPr>
        <w:pStyle w:val="a7"/>
        <w:numPr>
          <w:ilvl w:val="1"/>
          <w:numId w:val="28"/>
        </w:numPr>
        <w:spacing w:before="156" w:after="156"/>
        <w:rPr>
          <w:rFonts w:ascii="Times New Roman"/>
        </w:rPr>
      </w:pPr>
      <w:bookmarkStart w:id="119" w:name="_Toc23879831"/>
      <w:bookmarkStart w:id="120" w:name="_Toc32414679"/>
      <w:r w:rsidRPr="00526A06">
        <w:rPr>
          <w:rFonts w:ascii="Times New Roman"/>
        </w:rPr>
        <w:t>性能试验</w:t>
      </w:r>
      <w:bookmarkEnd w:id="119"/>
      <w:bookmarkEnd w:id="120"/>
    </w:p>
    <w:p w14:paraId="0A639C45" w14:textId="77777777" w:rsidR="001756D7" w:rsidRPr="00526A06" w:rsidRDefault="001756D7" w:rsidP="001756D7">
      <w:pPr>
        <w:pStyle w:val="a8"/>
        <w:spacing w:before="156" w:after="156"/>
        <w:ind w:left="2"/>
        <w:rPr>
          <w:rFonts w:ascii="Times New Roman"/>
        </w:rPr>
      </w:pPr>
      <w:r w:rsidRPr="00526A06">
        <w:rPr>
          <w:rFonts w:ascii="Times New Roman"/>
        </w:rPr>
        <w:t>灵敏度</w:t>
      </w:r>
    </w:p>
    <w:p w14:paraId="2A6EB079" w14:textId="77777777" w:rsidR="001756D7" w:rsidRPr="00526A06" w:rsidRDefault="00EF3F51" w:rsidP="00EF3F51">
      <w:pPr>
        <w:pStyle w:val="afff5"/>
        <w:spacing w:line="300" w:lineRule="auto"/>
        <w:rPr>
          <w:rFonts w:ascii="Times New Roman"/>
          <w:szCs w:val="21"/>
        </w:rPr>
      </w:pPr>
      <w:r w:rsidRPr="00526A06">
        <w:rPr>
          <w:rFonts w:ascii="Times New Roman"/>
        </w:rPr>
        <w:t>在仪器处于正常工作状态下，</w:t>
      </w:r>
      <w:r w:rsidRPr="00526A06">
        <w:rPr>
          <w:rFonts w:ascii="Times New Roman"/>
          <w:szCs w:val="21"/>
        </w:rPr>
        <w:t>以</w:t>
      </w:r>
      <w:r w:rsidRPr="00526A06">
        <w:rPr>
          <w:rFonts w:ascii="Times New Roman"/>
          <w:szCs w:val="21"/>
        </w:rPr>
        <w:t xml:space="preserve">10 </w:t>
      </w:r>
      <w:r w:rsidR="0063019E" w:rsidRPr="00526A06">
        <w:rPr>
          <w:rFonts w:ascii="Times New Roman"/>
          <w:szCs w:val="21"/>
        </w:rPr>
        <w:t>µ</w:t>
      </w:r>
      <w:r w:rsidRPr="00526A06">
        <w:rPr>
          <w:rFonts w:ascii="Times New Roman"/>
          <w:szCs w:val="21"/>
        </w:rPr>
        <w:t>g/L  Li</w:t>
      </w:r>
      <w:r w:rsidRPr="00526A06">
        <w:rPr>
          <w:rFonts w:ascii="Times New Roman"/>
          <w:szCs w:val="21"/>
        </w:rPr>
        <w:t>、</w:t>
      </w:r>
      <w:r w:rsidRPr="00526A06">
        <w:rPr>
          <w:rFonts w:ascii="Times New Roman"/>
          <w:szCs w:val="21"/>
        </w:rPr>
        <w:t>Co</w:t>
      </w:r>
      <w:r w:rsidRPr="00526A06">
        <w:rPr>
          <w:rFonts w:ascii="Times New Roman"/>
          <w:szCs w:val="21"/>
        </w:rPr>
        <w:t>、</w:t>
      </w:r>
      <w:r w:rsidRPr="00526A06">
        <w:rPr>
          <w:rFonts w:ascii="Times New Roman"/>
          <w:szCs w:val="21"/>
        </w:rPr>
        <w:t>In</w:t>
      </w:r>
      <w:r w:rsidRPr="00526A06">
        <w:rPr>
          <w:rFonts w:ascii="Times New Roman"/>
          <w:szCs w:val="21"/>
        </w:rPr>
        <w:t>、</w:t>
      </w:r>
      <w:r w:rsidRPr="00526A06">
        <w:rPr>
          <w:rFonts w:ascii="Times New Roman"/>
          <w:szCs w:val="21"/>
        </w:rPr>
        <w:t>U</w:t>
      </w:r>
      <w:r w:rsidRPr="00526A06">
        <w:rPr>
          <w:rFonts w:ascii="Times New Roman"/>
          <w:szCs w:val="21"/>
        </w:rPr>
        <w:t>混合溶液进样，测量质量数</w:t>
      </w:r>
      <w:r w:rsidRPr="00526A06">
        <w:rPr>
          <w:rFonts w:ascii="Times New Roman"/>
          <w:szCs w:val="21"/>
        </w:rPr>
        <w:t>7</w:t>
      </w:r>
      <w:r w:rsidRPr="00526A06">
        <w:rPr>
          <w:rFonts w:ascii="Times New Roman"/>
          <w:szCs w:val="21"/>
        </w:rPr>
        <w:t>，</w:t>
      </w:r>
      <w:r w:rsidRPr="00526A06">
        <w:rPr>
          <w:rFonts w:ascii="Times New Roman"/>
          <w:szCs w:val="21"/>
        </w:rPr>
        <w:t>59</w:t>
      </w:r>
      <w:r w:rsidRPr="00526A06">
        <w:rPr>
          <w:rFonts w:ascii="Times New Roman"/>
          <w:szCs w:val="21"/>
        </w:rPr>
        <w:t>，</w:t>
      </w:r>
      <w:r w:rsidRPr="00526A06">
        <w:rPr>
          <w:rFonts w:ascii="Times New Roman"/>
          <w:szCs w:val="21"/>
        </w:rPr>
        <w:t>115</w:t>
      </w:r>
      <w:r w:rsidRPr="00526A06">
        <w:rPr>
          <w:rFonts w:ascii="Times New Roman"/>
          <w:szCs w:val="21"/>
        </w:rPr>
        <w:t>，</w:t>
      </w:r>
      <w:r w:rsidRPr="00526A06">
        <w:rPr>
          <w:rFonts w:ascii="Times New Roman"/>
          <w:szCs w:val="21"/>
        </w:rPr>
        <w:t>238</w:t>
      </w:r>
      <w:r w:rsidRPr="00526A06">
        <w:rPr>
          <w:rFonts w:ascii="Times New Roman"/>
          <w:szCs w:val="21"/>
        </w:rPr>
        <w:t>处的离子计数，驻留时间为</w:t>
      </w:r>
      <w:r w:rsidRPr="00526A06">
        <w:rPr>
          <w:rFonts w:ascii="Times New Roman"/>
          <w:szCs w:val="21"/>
        </w:rPr>
        <w:t>10ms</w:t>
      </w:r>
      <w:r w:rsidRPr="00526A06">
        <w:rPr>
          <w:rFonts w:ascii="Times New Roman"/>
          <w:szCs w:val="21"/>
        </w:rPr>
        <w:t>，通道数为</w:t>
      </w:r>
      <w:r w:rsidRPr="00526A06">
        <w:rPr>
          <w:rFonts w:ascii="Times New Roman"/>
          <w:szCs w:val="21"/>
        </w:rPr>
        <w:t>3</w:t>
      </w:r>
      <w:r w:rsidRPr="00526A06">
        <w:rPr>
          <w:rFonts w:ascii="Times New Roman"/>
          <w:szCs w:val="21"/>
        </w:rPr>
        <w:t>，扫描次数为</w:t>
      </w:r>
      <w:r w:rsidRPr="00526A06">
        <w:rPr>
          <w:rFonts w:ascii="Times New Roman"/>
          <w:szCs w:val="21"/>
        </w:rPr>
        <w:t>1</w:t>
      </w:r>
      <w:r w:rsidRPr="00526A06">
        <w:rPr>
          <w:rFonts w:ascii="Times New Roman"/>
          <w:szCs w:val="21"/>
        </w:rPr>
        <w:t>，分别测量</w:t>
      </w:r>
      <w:r w:rsidRPr="00526A06">
        <w:rPr>
          <w:rFonts w:ascii="Times New Roman"/>
          <w:szCs w:val="21"/>
        </w:rPr>
        <w:t>20</w:t>
      </w:r>
      <w:r w:rsidRPr="00526A06">
        <w:rPr>
          <w:rFonts w:ascii="Times New Roman"/>
          <w:szCs w:val="21"/>
        </w:rPr>
        <w:t>个数据，取平均值，分别扣除背景噪声后，将结果转换成</w:t>
      </w:r>
      <w:r w:rsidR="00201016" w:rsidRPr="00526A06">
        <w:rPr>
          <w:rFonts w:ascii="Times New Roman"/>
          <w:szCs w:val="21"/>
        </w:rPr>
        <w:t>Mcps/(mg</w:t>
      </w:r>
      <w:r w:rsidR="00201016" w:rsidRPr="00526A06">
        <w:rPr>
          <w:rFonts w:ascii="Times New Roman" w:hint="eastAsia"/>
          <w:szCs w:val="21"/>
        </w:rPr>
        <w:t>/</w:t>
      </w:r>
      <w:r w:rsidRPr="00526A06">
        <w:rPr>
          <w:rFonts w:ascii="Times New Roman"/>
          <w:szCs w:val="21"/>
        </w:rPr>
        <w:t>L)</w:t>
      </w:r>
      <w:r w:rsidRPr="00526A06">
        <w:rPr>
          <w:rFonts w:ascii="Times New Roman"/>
          <w:szCs w:val="21"/>
        </w:rPr>
        <w:t>。</w:t>
      </w:r>
    </w:p>
    <w:p w14:paraId="7374EEA4" w14:textId="77777777" w:rsidR="00CA626C" w:rsidRPr="00526A06" w:rsidRDefault="00CA626C" w:rsidP="00CA626C">
      <w:pPr>
        <w:pStyle w:val="a8"/>
        <w:spacing w:before="156" w:after="156"/>
        <w:ind w:left="2"/>
        <w:rPr>
          <w:rFonts w:ascii="Times New Roman"/>
        </w:rPr>
      </w:pPr>
      <w:r w:rsidRPr="00526A06">
        <w:rPr>
          <w:rFonts w:ascii="Times New Roman" w:hint="eastAsia"/>
        </w:rPr>
        <w:t>重复性</w:t>
      </w:r>
    </w:p>
    <w:p w14:paraId="67F3FDDD" w14:textId="77777777" w:rsidR="00CA626C" w:rsidRPr="00526A06" w:rsidRDefault="00CA626C" w:rsidP="00CA626C">
      <w:pPr>
        <w:spacing w:line="360" w:lineRule="auto"/>
        <w:ind w:leftChars="-35" w:left="-73" w:firstLineChars="253" w:firstLine="531"/>
        <w:jc w:val="left"/>
      </w:pPr>
      <w:r w:rsidRPr="00526A06">
        <w:t>通入浓度为检测范围上限值</w:t>
      </w:r>
      <w:r w:rsidRPr="00526A06">
        <w:t>50%</w:t>
      </w:r>
      <w:r w:rsidRPr="00526A06">
        <w:t>的标准溶液进行测量，连续测量</w:t>
      </w:r>
      <w:r w:rsidRPr="00526A06">
        <w:t>6</w:t>
      </w:r>
      <w:r w:rsidRPr="00526A06">
        <w:t>次，计算测定值的相对标准偏差，以该相对标准偏差作为</w:t>
      </w:r>
      <w:r w:rsidRPr="00526A06">
        <w:rPr>
          <w:rFonts w:hint="eastAsia"/>
        </w:rPr>
        <w:t>仪器的重复性</w:t>
      </w:r>
      <w:r w:rsidRPr="00526A06">
        <w:t>，</w:t>
      </w:r>
      <w:r w:rsidRPr="00526A06">
        <w:rPr>
          <w:rFonts w:hint="eastAsia"/>
        </w:rPr>
        <w:t>按</w:t>
      </w:r>
      <w:r w:rsidRPr="00526A06">
        <w:t>公式</w:t>
      </w:r>
      <w:r w:rsidRPr="00526A06">
        <w:rPr>
          <w:rFonts w:hint="eastAsia"/>
        </w:rPr>
        <w:t>（</w:t>
      </w:r>
      <w:r w:rsidRPr="00526A06">
        <w:rPr>
          <w:rFonts w:hint="eastAsia"/>
        </w:rPr>
        <w:t>5</w:t>
      </w:r>
      <w:r w:rsidRPr="00526A06">
        <w:rPr>
          <w:rFonts w:hint="eastAsia"/>
        </w:rPr>
        <w:t>）计算</w:t>
      </w:r>
      <w:r w:rsidRPr="00526A06">
        <w:t>如下：</w:t>
      </w:r>
    </w:p>
    <w:p w14:paraId="165F03E5" w14:textId="77777777" w:rsidR="00CA626C" w:rsidRPr="00526A06" w:rsidRDefault="00F20160" w:rsidP="00CA626C">
      <w:pPr>
        <w:spacing w:line="360" w:lineRule="auto"/>
        <w:ind w:leftChars="-35" w:left="-73" w:firstLineChars="153" w:firstLine="321"/>
        <w:jc w:val="center"/>
        <w:rPr>
          <w:sz w:val="24"/>
        </w:rPr>
      </w:pPr>
      <m:oMath>
        <m:func>
          <m:funcPr>
            <m:ctrlPr>
              <w:rPr>
                <w:rFonts w:ascii="Cambria Math" w:hAnsi="Cambria Math"/>
                <w:i/>
                <w:szCs w:val="21"/>
              </w:rPr>
            </m:ctrlPr>
          </m:funcPr>
          <m:fName>
            <m:sSub>
              <m:sSubPr>
                <m:ctrlPr>
                  <w:rPr>
                    <w:rFonts w:ascii="Cambria Math" w:hAnsi="Cambria Math"/>
                    <w:szCs w:val="21"/>
                  </w:rPr>
                </m:ctrlPr>
              </m:sSubPr>
              <m:e>
                <m:r>
                  <w:rPr>
                    <w:rFonts w:ascii="Cambria Math" w:hAnsi="Cambria Math"/>
                    <w:szCs w:val="21"/>
                  </w:rPr>
                  <m:t>S</m:t>
                </m:r>
              </m:e>
              <m:sub>
                <m:r>
                  <w:rPr>
                    <w:rFonts w:ascii="Cambria Math" w:hAnsi="Cambria Math"/>
                    <w:szCs w:val="21"/>
                  </w:rPr>
                  <m:t>r</m:t>
                </m:r>
              </m:sub>
            </m:sSub>
          </m:fName>
          <m:e>
            <m:r>
              <w:rPr>
                <w:rFonts w:ascii="Cambria Math" w:hAnsi="Cambria Math"/>
                <w:szCs w:val="21"/>
              </w:rPr>
              <m:t>=</m:t>
            </m:r>
          </m:e>
        </m:func>
        <m:f>
          <m:fPr>
            <m:ctrlPr>
              <w:rPr>
                <w:rFonts w:ascii="Cambria Math" w:hAnsi="Cambria Math"/>
                <w:i/>
                <w:szCs w:val="21"/>
              </w:rPr>
            </m:ctrlPr>
          </m:fPr>
          <m:num>
            <m:r>
              <w:rPr>
                <w:rFonts w:ascii="Cambria Math" w:hAnsi="Cambria Math"/>
                <w:szCs w:val="21"/>
              </w:rPr>
              <m:t>1</m:t>
            </m:r>
          </m:num>
          <m:den>
            <m:bar>
              <m:barPr>
                <m:pos m:val="top"/>
                <m:ctrlPr>
                  <w:rPr>
                    <w:rFonts w:ascii="Cambria Math" w:hAnsi="Cambria Math"/>
                    <w:i/>
                    <w:szCs w:val="21"/>
                  </w:rPr>
                </m:ctrlPr>
              </m:barPr>
              <m:e>
                <m:r>
                  <w:rPr>
                    <w:rFonts w:ascii="Cambria Math" w:hAnsi="Cambria Math"/>
                    <w:szCs w:val="21"/>
                  </w:rPr>
                  <m:t>c</m:t>
                </m:r>
              </m:e>
            </m:bar>
          </m:den>
        </m:f>
        <m:r>
          <w:rPr>
            <w:rFonts w:ascii="Cambria Math" w:hAnsi="Cambria Math"/>
            <w:szCs w:val="21"/>
          </w:rPr>
          <m:t>×</m:t>
        </m:r>
        <m:rad>
          <m:radPr>
            <m:degHide m:val="1"/>
            <m:ctrlPr>
              <w:rPr>
                <w:rFonts w:ascii="Cambria Math" w:hAnsi="Cambria Math"/>
                <w:i/>
                <w:szCs w:val="21"/>
              </w:rPr>
            </m:ctrlPr>
          </m:radPr>
          <m:deg/>
          <m:e>
            <m:f>
              <m:fPr>
                <m:ctrlPr>
                  <w:rPr>
                    <w:rFonts w:ascii="Cambria Math" w:hAnsi="Cambria Math"/>
                    <w:i/>
                    <w:szCs w:val="21"/>
                  </w:rPr>
                </m:ctrlPr>
              </m:fPr>
              <m:num>
                <m:nary>
                  <m:naryPr>
                    <m:chr m:val="∑"/>
                    <m:ctrlPr>
                      <w:rPr>
                        <w:rFonts w:ascii="Cambria Math" w:hAnsi="Cambria Math"/>
                        <w:i/>
                        <w:szCs w:val="21"/>
                      </w:rPr>
                    </m:ctrlPr>
                  </m:naryPr>
                  <m:sub>
                    <m:r>
                      <w:rPr>
                        <w:rFonts w:ascii="Cambria Math" w:hAnsi="Cambria Math"/>
                        <w:szCs w:val="21"/>
                      </w:rPr>
                      <m:t>i=1</m:t>
                    </m:r>
                  </m:sub>
                  <m:sup>
                    <m:r>
                      <w:rPr>
                        <w:rFonts w:ascii="Cambria Math" w:hAnsi="Cambria Math"/>
                        <w:szCs w:val="21"/>
                      </w:rPr>
                      <m:t>n</m:t>
                    </m:r>
                  </m:sup>
                  <m:e>
                    <m:r>
                      <w:rPr>
                        <w:rFonts w:ascii="Cambria Math" w:hAnsi="Cambria Math"/>
                        <w:szCs w:val="21"/>
                      </w:rPr>
                      <m:t>(</m:t>
                    </m:r>
                    <m:sSub>
                      <m:sSubPr>
                        <m:ctrlPr>
                          <w:rPr>
                            <w:rFonts w:ascii="Cambria Math" w:hAnsi="Cambria Math"/>
                            <w:i/>
                            <w:szCs w:val="21"/>
                          </w:rPr>
                        </m:ctrlPr>
                      </m:sSubPr>
                      <m:e>
                        <m:r>
                          <w:rPr>
                            <w:rFonts w:ascii="Cambria Math" w:hAnsi="Cambria Math"/>
                            <w:szCs w:val="21"/>
                          </w:rPr>
                          <m:t>c</m:t>
                        </m:r>
                      </m:e>
                      <m:sub>
                        <m:r>
                          <w:rPr>
                            <w:rFonts w:ascii="Cambria Math" w:hAnsi="Cambria Math"/>
                            <w:szCs w:val="21"/>
                          </w:rPr>
                          <m:t>i</m:t>
                        </m:r>
                      </m:sub>
                    </m:sSub>
                    <m:r>
                      <w:rPr>
                        <w:rFonts w:ascii="Cambria Math" w:hAnsi="Cambria Math"/>
                        <w:szCs w:val="21"/>
                      </w:rPr>
                      <m:t>-</m:t>
                    </m:r>
                    <m:bar>
                      <m:barPr>
                        <m:pos m:val="top"/>
                        <m:ctrlPr>
                          <w:rPr>
                            <w:rFonts w:ascii="Cambria Math" w:hAnsi="Cambria Math"/>
                            <w:i/>
                            <w:szCs w:val="21"/>
                          </w:rPr>
                        </m:ctrlPr>
                      </m:barPr>
                      <m:e>
                        <m:r>
                          <w:rPr>
                            <w:rFonts w:ascii="Cambria Math" w:hAnsi="Cambria Math"/>
                            <w:szCs w:val="21"/>
                          </w:rPr>
                          <m:t>c</m:t>
                        </m:r>
                      </m:e>
                    </m:bar>
                    <m:sSup>
                      <m:sSupPr>
                        <m:ctrlPr>
                          <w:rPr>
                            <w:rFonts w:ascii="Cambria Math" w:hAnsi="Cambria Math"/>
                            <w:i/>
                            <w:szCs w:val="21"/>
                          </w:rPr>
                        </m:ctrlPr>
                      </m:sSupPr>
                      <m:e>
                        <m:r>
                          <w:rPr>
                            <w:rFonts w:ascii="Cambria Math" w:hAnsi="Cambria Math"/>
                            <w:szCs w:val="21"/>
                          </w:rPr>
                          <m:t>)</m:t>
                        </m:r>
                      </m:e>
                      <m:sup>
                        <m:r>
                          <w:rPr>
                            <w:rFonts w:ascii="Cambria Math" w:hAnsi="Cambria Math"/>
                            <w:szCs w:val="21"/>
                          </w:rPr>
                          <m:t>2</m:t>
                        </m:r>
                      </m:sup>
                    </m:sSup>
                  </m:e>
                </m:nary>
              </m:num>
              <m:den>
                <m:r>
                  <w:rPr>
                    <w:rFonts w:ascii="Cambria Math" w:hAnsi="Cambria Math"/>
                    <w:szCs w:val="21"/>
                  </w:rPr>
                  <m:t>n-1</m:t>
                </m:r>
              </m:den>
            </m:f>
          </m:e>
        </m:rad>
        <m:r>
          <w:rPr>
            <w:rFonts w:ascii="Cambria Math" w:hAnsi="Cambria Math"/>
            <w:szCs w:val="21"/>
          </w:rPr>
          <m:t>×100%</m:t>
        </m:r>
      </m:oMath>
      <w:r w:rsidR="00CA626C" w:rsidRPr="00526A06">
        <w:rPr>
          <w:szCs w:val="21"/>
        </w:rPr>
        <w:t>.</w:t>
      </w:r>
      <w:r w:rsidR="00CA626C" w:rsidRPr="00526A06">
        <w:rPr>
          <w:sz w:val="24"/>
        </w:rPr>
        <w:t>.....................</w:t>
      </w:r>
      <w:r w:rsidR="00CA626C" w:rsidRPr="00526A06">
        <w:t>...............</w:t>
      </w:r>
      <w:r w:rsidR="00CA626C" w:rsidRPr="00526A06">
        <w:rPr>
          <w:sz w:val="24"/>
        </w:rPr>
        <w:t>....................</w:t>
      </w:r>
      <w:r w:rsidR="00CA626C" w:rsidRPr="00526A06">
        <w:rPr>
          <w:szCs w:val="21"/>
        </w:rPr>
        <w:t>.(5)</w:t>
      </w:r>
    </w:p>
    <w:p w14:paraId="56251E4A" w14:textId="77777777" w:rsidR="00CA626C" w:rsidRPr="00526A06" w:rsidRDefault="00CA626C" w:rsidP="00CA626C">
      <w:pPr>
        <w:spacing w:line="360" w:lineRule="auto"/>
        <w:ind w:firstLineChars="150" w:firstLine="315"/>
        <w:jc w:val="left"/>
      </w:pPr>
      <w:r w:rsidRPr="00526A06">
        <w:t>式中：</w:t>
      </w:r>
    </w:p>
    <w:p w14:paraId="6907DC44" w14:textId="77777777" w:rsidR="00CA626C" w:rsidRPr="00526A06" w:rsidRDefault="00CA626C" w:rsidP="00CA626C">
      <w:pPr>
        <w:spacing w:line="360" w:lineRule="auto"/>
        <w:ind w:firstLineChars="150" w:firstLine="315"/>
        <w:jc w:val="left"/>
      </w:pPr>
      <w:r w:rsidRPr="00526A06">
        <w:t>Sr____</w:t>
      </w:r>
      <w:r w:rsidRPr="00526A06">
        <w:rPr>
          <w:rFonts w:hint="eastAsia"/>
        </w:rPr>
        <w:t>重复性</w:t>
      </w:r>
    </w:p>
    <w:p w14:paraId="6D99FF4E" w14:textId="77777777" w:rsidR="00CA626C" w:rsidRPr="00526A06" w:rsidRDefault="00CA626C" w:rsidP="00CA626C">
      <w:pPr>
        <w:spacing w:line="360" w:lineRule="auto"/>
        <w:ind w:firstLineChars="150" w:firstLine="315"/>
        <w:jc w:val="left"/>
      </w:pPr>
      <w:r w:rsidRPr="00526A06">
        <w:lastRenderedPageBreak/>
        <w:t>Ci_____</w:t>
      </w:r>
      <w:r w:rsidRPr="00526A06">
        <w:t>仪器第</w:t>
      </w:r>
      <w:r w:rsidRPr="00526A06">
        <w:t>i</w:t>
      </w:r>
      <w:r w:rsidRPr="00526A06">
        <w:t>次测量值</w:t>
      </w:r>
    </w:p>
    <w:p w14:paraId="47E45509" w14:textId="77777777" w:rsidR="00CA626C" w:rsidRPr="00526A06" w:rsidRDefault="00CA626C" w:rsidP="00CA626C">
      <w:pPr>
        <w:spacing w:line="360" w:lineRule="auto"/>
        <w:ind w:firstLineChars="150" w:firstLine="315"/>
        <w:jc w:val="left"/>
      </w:pPr>
      <w:r w:rsidRPr="00526A06">
        <w:t>n_____</w:t>
      </w:r>
      <w:r w:rsidRPr="00526A06">
        <w:t>测量次数</w:t>
      </w:r>
    </w:p>
    <w:p w14:paraId="1D9F244C" w14:textId="77777777" w:rsidR="00CA626C" w:rsidRPr="00526A06" w:rsidRDefault="00CA626C" w:rsidP="00CA626C">
      <w:pPr>
        <w:spacing w:line="360" w:lineRule="auto"/>
        <w:ind w:firstLineChars="135" w:firstLine="283"/>
        <w:jc w:val="left"/>
      </w:pPr>
      <w:r w:rsidRPr="00526A06">
        <w:sym w:font="Symbol" w:char="F060"/>
      </w:r>
      <w:r w:rsidRPr="00526A06">
        <w:t>C_____6</w:t>
      </w:r>
      <w:r w:rsidRPr="00526A06">
        <w:t>次测量平均值</w:t>
      </w:r>
    </w:p>
    <w:p w14:paraId="7D402BE8" w14:textId="77777777" w:rsidR="009B4E48" w:rsidRPr="00526A06" w:rsidRDefault="009B4E48" w:rsidP="009B4E48">
      <w:pPr>
        <w:pStyle w:val="a8"/>
        <w:spacing w:before="156" w:after="156"/>
        <w:ind w:left="2"/>
        <w:rPr>
          <w:rFonts w:ascii="Times New Roman"/>
        </w:rPr>
      </w:pPr>
      <w:r w:rsidRPr="00526A06">
        <w:rPr>
          <w:rFonts w:ascii="Times New Roman"/>
        </w:rPr>
        <w:t>背景噪声</w:t>
      </w:r>
    </w:p>
    <w:p w14:paraId="21E15B3E" w14:textId="77777777" w:rsidR="002F5179" w:rsidRPr="00526A06" w:rsidRDefault="002F5179" w:rsidP="002F5179">
      <w:pPr>
        <w:pStyle w:val="afff5"/>
        <w:rPr>
          <w:rFonts w:ascii="Times New Roman"/>
        </w:rPr>
      </w:pPr>
      <w:r w:rsidRPr="00526A06">
        <w:rPr>
          <w:rFonts w:ascii="Times New Roman"/>
        </w:rPr>
        <w:t>背景计数值的测量：以</w:t>
      </w:r>
      <w:r w:rsidRPr="00526A06">
        <w:rPr>
          <w:rFonts w:ascii="Times New Roman"/>
        </w:rPr>
        <w:t>2%HNO</w:t>
      </w:r>
      <w:r w:rsidRPr="00526A06">
        <w:rPr>
          <w:rFonts w:ascii="Times New Roman"/>
          <w:vertAlign w:val="subscript"/>
        </w:rPr>
        <w:t>3</w:t>
      </w:r>
      <w:r w:rsidRPr="00526A06">
        <w:rPr>
          <w:rFonts w:ascii="Times New Roman"/>
        </w:rPr>
        <w:t>进样，积分时间</w:t>
      </w:r>
      <w:r w:rsidRPr="00526A06">
        <w:rPr>
          <w:rFonts w:ascii="Times New Roman"/>
        </w:rPr>
        <w:t>0.1s</w:t>
      </w:r>
      <w:r w:rsidRPr="00526A06">
        <w:rPr>
          <w:rFonts w:ascii="Times New Roman"/>
        </w:rPr>
        <w:t>，测量中、高质量数的</w:t>
      </w:r>
      <w:r w:rsidRPr="00526A06">
        <w:rPr>
          <w:rFonts w:ascii="Times New Roman"/>
        </w:rPr>
        <w:t>cps</w:t>
      </w:r>
      <w:r w:rsidRPr="00526A06">
        <w:rPr>
          <w:rFonts w:ascii="Times New Roman"/>
        </w:rPr>
        <w:t>。分别测量</w:t>
      </w:r>
      <w:r w:rsidRPr="00526A06">
        <w:rPr>
          <w:rFonts w:ascii="Times New Roman"/>
        </w:rPr>
        <w:t>20</w:t>
      </w:r>
      <w:r w:rsidRPr="00526A06">
        <w:rPr>
          <w:rFonts w:ascii="Times New Roman"/>
        </w:rPr>
        <w:t>个，取其</w:t>
      </w:r>
      <w:r w:rsidRPr="00526A06">
        <w:rPr>
          <w:rFonts w:ascii="Times New Roman"/>
        </w:rPr>
        <w:t>cps</w:t>
      </w:r>
      <w:r w:rsidRPr="00526A06">
        <w:rPr>
          <w:rFonts w:ascii="Times New Roman"/>
        </w:rPr>
        <w:t>平均值。</w:t>
      </w:r>
    </w:p>
    <w:p w14:paraId="5D762C05" w14:textId="77777777" w:rsidR="002F5179" w:rsidRPr="00526A06" w:rsidRDefault="002F5179" w:rsidP="001756D7">
      <w:pPr>
        <w:pStyle w:val="a8"/>
        <w:spacing w:before="156" w:after="156"/>
        <w:ind w:left="2"/>
        <w:rPr>
          <w:rFonts w:ascii="Times New Roman"/>
        </w:rPr>
      </w:pPr>
      <w:r w:rsidRPr="00526A06">
        <w:rPr>
          <w:rFonts w:ascii="Times New Roman"/>
        </w:rPr>
        <w:t>氧化物离子产率</w:t>
      </w:r>
    </w:p>
    <w:p w14:paraId="19839522" w14:textId="77777777" w:rsidR="002F5179" w:rsidRPr="00526A06" w:rsidRDefault="00EF3F51" w:rsidP="00EF3F51">
      <w:pPr>
        <w:pStyle w:val="afff5"/>
        <w:rPr>
          <w:rFonts w:ascii="Times New Roman"/>
        </w:rPr>
      </w:pPr>
      <w:r w:rsidRPr="00526A06">
        <w:rPr>
          <w:rFonts w:ascii="Times New Roman"/>
          <w:szCs w:val="21"/>
        </w:rPr>
        <w:t>以</w:t>
      </w:r>
      <w:r w:rsidRPr="00526A06">
        <w:rPr>
          <w:rFonts w:ascii="Times New Roman"/>
          <w:szCs w:val="21"/>
        </w:rPr>
        <w:t xml:space="preserve">10 </w:t>
      </w:r>
      <w:r w:rsidR="00165F04" w:rsidRPr="00526A06">
        <w:rPr>
          <w:rFonts w:ascii="Times New Roman"/>
          <w:szCs w:val="21"/>
        </w:rPr>
        <w:t>µ</w:t>
      </w:r>
      <w:r w:rsidRPr="00526A06">
        <w:rPr>
          <w:rFonts w:ascii="Times New Roman"/>
          <w:szCs w:val="21"/>
        </w:rPr>
        <w:t>g/L Ce</w:t>
      </w:r>
      <w:r w:rsidRPr="00526A06">
        <w:rPr>
          <w:rFonts w:ascii="Times New Roman"/>
          <w:szCs w:val="21"/>
        </w:rPr>
        <w:t>单标溶液进样，测量质量数</w:t>
      </w:r>
      <w:r w:rsidRPr="00526A06">
        <w:rPr>
          <w:rFonts w:ascii="Times New Roman"/>
          <w:szCs w:val="21"/>
        </w:rPr>
        <w:t>156</w:t>
      </w:r>
      <w:r w:rsidRPr="00526A06">
        <w:rPr>
          <w:rFonts w:ascii="Times New Roman"/>
          <w:szCs w:val="21"/>
        </w:rPr>
        <w:t>和</w:t>
      </w:r>
      <w:r w:rsidRPr="00526A06">
        <w:rPr>
          <w:rFonts w:ascii="Times New Roman"/>
          <w:szCs w:val="21"/>
        </w:rPr>
        <w:t>140</w:t>
      </w:r>
      <w:r w:rsidRPr="00526A06">
        <w:rPr>
          <w:rFonts w:ascii="Times New Roman"/>
          <w:szCs w:val="21"/>
        </w:rPr>
        <w:t>处得离子计数，驻留时间为</w:t>
      </w:r>
      <w:r w:rsidRPr="00526A06">
        <w:rPr>
          <w:rFonts w:ascii="Times New Roman"/>
          <w:szCs w:val="21"/>
        </w:rPr>
        <w:t>50ms</w:t>
      </w:r>
      <w:r w:rsidRPr="00526A06">
        <w:rPr>
          <w:rFonts w:ascii="Times New Roman"/>
          <w:szCs w:val="21"/>
        </w:rPr>
        <w:t>，通道数为</w:t>
      </w:r>
      <w:r w:rsidRPr="00526A06">
        <w:rPr>
          <w:rFonts w:ascii="Times New Roman"/>
          <w:szCs w:val="21"/>
        </w:rPr>
        <w:t>3</w:t>
      </w:r>
      <w:r w:rsidRPr="00526A06">
        <w:rPr>
          <w:rFonts w:ascii="Times New Roman"/>
          <w:szCs w:val="21"/>
        </w:rPr>
        <w:t>，扫描次数为</w:t>
      </w:r>
      <w:r w:rsidRPr="00526A06">
        <w:rPr>
          <w:rFonts w:ascii="Times New Roman"/>
          <w:szCs w:val="21"/>
        </w:rPr>
        <w:t>10</w:t>
      </w:r>
      <w:r w:rsidRPr="00526A06">
        <w:rPr>
          <w:rFonts w:ascii="Times New Roman"/>
          <w:szCs w:val="21"/>
        </w:rPr>
        <w:t>，计算氧化物比</w:t>
      </w:r>
      <w:r w:rsidRPr="00526A06">
        <w:rPr>
          <w:rFonts w:ascii="Times New Roman"/>
          <w:szCs w:val="21"/>
          <w:vertAlign w:val="superscript"/>
        </w:rPr>
        <w:t>156</w:t>
      </w:r>
      <w:r w:rsidRPr="00526A06">
        <w:rPr>
          <w:rFonts w:ascii="Times New Roman"/>
          <w:szCs w:val="21"/>
        </w:rPr>
        <w:t>CeO</w:t>
      </w:r>
      <w:r w:rsidRPr="00526A06">
        <w:rPr>
          <w:rFonts w:ascii="Times New Roman"/>
          <w:szCs w:val="21"/>
          <w:vertAlign w:val="superscript"/>
        </w:rPr>
        <w:t>+</w:t>
      </w:r>
      <w:r w:rsidRPr="00526A06">
        <w:rPr>
          <w:rFonts w:ascii="Times New Roman"/>
          <w:szCs w:val="21"/>
        </w:rPr>
        <w:t>/</w:t>
      </w:r>
      <w:r w:rsidRPr="00526A06">
        <w:rPr>
          <w:rFonts w:ascii="Times New Roman"/>
          <w:szCs w:val="21"/>
          <w:vertAlign w:val="superscript"/>
        </w:rPr>
        <w:t>140</w:t>
      </w:r>
      <w:r w:rsidRPr="00526A06">
        <w:rPr>
          <w:rFonts w:ascii="Times New Roman"/>
          <w:szCs w:val="21"/>
        </w:rPr>
        <w:t>Ce</w:t>
      </w:r>
      <w:r w:rsidRPr="00526A06">
        <w:rPr>
          <w:rFonts w:ascii="Times New Roman"/>
          <w:szCs w:val="21"/>
          <w:vertAlign w:val="superscript"/>
        </w:rPr>
        <w:t>+</w:t>
      </w:r>
      <w:r w:rsidRPr="00526A06">
        <w:rPr>
          <w:rFonts w:ascii="Times New Roman"/>
          <w:szCs w:val="21"/>
        </w:rPr>
        <w:t>，测量</w:t>
      </w:r>
      <w:r w:rsidRPr="00526A06">
        <w:rPr>
          <w:rFonts w:ascii="Times New Roman"/>
          <w:szCs w:val="21"/>
        </w:rPr>
        <w:t>20</w:t>
      </w:r>
      <w:r w:rsidRPr="00526A06">
        <w:rPr>
          <w:rFonts w:ascii="Times New Roman"/>
          <w:szCs w:val="21"/>
        </w:rPr>
        <w:t>个数据，取平均值。</w:t>
      </w:r>
    </w:p>
    <w:p w14:paraId="67FD009B" w14:textId="77777777" w:rsidR="002F5179" w:rsidRPr="00526A06" w:rsidRDefault="002F5179" w:rsidP="001756D7">
      <w:pPr>
        <w:pStyle w:val="a8"/>
        <w:spacing w:before="156" w:after="156"/>
        <w:ind w:left="2"/>
        <w:rPr>
          <w:rFonts w:ascii="Times New Roman"/>
        </w:rPr>
      </w:pPr>
      <w:r w:rsidRPr="00526A06">
        <w:rPr>
          <w:rFonts w:ascii="Times New Roman"/>
        </w:rPr>
        <w:t>双电荷离子产率</w:t>
      </w:r>
    </w:p>
    <w:p w14:paraId="700D308B" w14:textId="77777777" w:rsidR="00EF3F51" w:rsidRPr="00526A06" w:rsidRDefault="00EF3F51" w:rsidP="00EF3F51">
      <w:pPr>
        <w:pStyle w:val="afff5"/>
        <w:rPr>
          <w:rFonts w:ascii="Times New Roman"/>
        </w:rPr>
      </w:pPr>
      <w:r w:rsidRPr="00526A06">
        <w:rPr>
          <w:rFonts w:ascii="Times New Roman"/>
          <w:szCs w:val="21"/>
        </w:rPr>
        <w:t>以</w:t>
      </w:r>
      <w:r w:rsidRPr="00526A06">
        <w:rPr>
          <w:rFonts w:ascii="Times New Roman"/>
          <w:szCs w:val="21"/>
        </w:rPr>
        <w:t xml:space="preserve">10 </w:t>
      </w:r>
      <w:r w:rsidR="00165F04" w:rsidRPr="00526A06">
        <w:rPr>
          <w:rFonts w:ascii="Times New Roman"/>
          <w:szCs w:val="21"/>
        </w:rPr>
        <w:t>µ</w:t>
      </w:r>
      <w:r w:rsidRPr="00526A06">
        <w:rPr>
          <w:rFonts w:ascii="Times New Roman"/>
          <w:szCs w:val="21"/>
        </w:rPr>
        <w:t>g/L Ba</w:t>
      </w:r>
      <w:r w:rsidRPr="00526A06">
        <w:rPr>
          <w:rFonts w:ascii="Times New Roman"/>
          <w:szCs w:val="21"/>
        </w:rPr>
        <w:t>单标溶液进样，测定质量数</w:t>
      </w:r>
      <w:r w:rsidRPr="00526A06">
        <w:rPr>
          <w:rFonts w:ascii="Times New Roman"/>
          <w:szCs w:val="21"/>
        </w:rPr>
        <w:t>69</w:t>
      </w:r>
      <w:r w:rsidRPr="00526A06">
        <w:rPr>
          <w:rFonts w:ascii="Times New Roman"/>
          <w:szCs w:val="21"/>
        </w:rPr>
        <w:t>和</w:t>
      </w:r>
      <w:r w:rsidRPr="00526A06">
        <w:rPr>
          <w:rFonts w:ascii="Times New Roman"/>
          <w:szCs w:val="21"/>
        </w:rPr>
        <w:t>138</w:t>
      </w:r>
      <w:r w:rsidRPr="00526A06">
        <w:rPr>
          <w:rFonts w:ascii="Times New Roman"/>
          <w:szCs w:val="21"/>
        </w:rPr>
        <w:t>处得离子计数，驻留时间为</w:t>
      </w:r>
      <w:r w:rsidRPr="00526A06">
        <w:rPr>
          <w:rFonts w:ascii="Times New Roman"/>
          <w:szCs w:val="21"/>
        </w:rPr>
        <w:t>50ms</w:t>
      </w:r>
      <w:r w:rsidRPr="00526A06">
        <w:rPr>
          <w:rFonts w:ascii="Times New Roman"/>
          <w:szCs w:val="21"/>
        </w:rPr>
        <w:t>，通道数为</w:t>
      </w:r>
      <w:r w:rsidRPr="00526A06">
        <w:rPr>
          <w:rFonts w:ascii="Times New Roman"/>
          <w:szCs w:val="21"/>
        </w:rPr>
        <w:t>3</w:t>
      </w:r>
      <w:r w:rsidRPr="00526A06">
        <w:rPr>
          <w:rFonts w:ascii="Times New Roman"/>
          <w:szCs w:val="21"/>
        </w:rPr>
        <w:t>，扫描次数为</w:t>
      </w:r>
      <w:r w:rsidRPr="00526A06">
        <w:rPr>
          <w:rFonts w:ascii="Times New Roman"/>
          <w:szCs w:val="21"/>
        </w:rPr>
        <w:t>10</w:t>
      </w:r>
      <w:r w:rsidRPr="00526A06">
        <w:rPr>
          <w:rFonts w:ascii="Times New Roman"/>
          <w:szCs w:val="21"/>
        </w:rPr>
        <w:t>，计算双电荷比</w:t>
      </w:r>
      <w:r w:rsidRPr="00526A06">
        <w:rPr>
          <w:rFonts w:ascii="Times New Roman"/>
          <w:szCs w:val="21"/>
        </w:rPr>
        <w:t>Ba</w:t>
      </w:r>
      <w:r w:rsidR="00CA6914" w:rsidRPr="00526A06">
        <w:rPr>
          <w:rFonts w:ascii="Times New Roman" w:hint="eastAsia"/>
          <w:szCs w:val="21"/>
          <w:vertAlign w:val="superscript"/>
        </w:rPr>
        <w:t>2</w:t>
      </w:r>
      <w:r w:rsidRPr="00526A06">
        <w:rPr>
          <w:rFonts w:ascii="Times New Roman"/>
          <w:szCs w:val="21"/>
          <w:vertAlign w:val="superscript"/>
        </w:rPr>
        <w:t>+</w:t>
      </w:r>
      <w:r w:rsidRPr="00526A06">
        <w:rPr>
          <w:rFonts w:ascii="Times New Roman"/>
          <w:szCs w:val="21"/>
        </w:rPr>
        <w:t>/Ba</w:t>
      </w:r>
      <w:r w:rsidRPr="00526A06">
        <w:rPr>
          <w:rFonts w:ascii="Times New Roman"/>
          <w:szCs w:val="21"/>
          <w:vertAlign w:val="superscript"/>
        </w:rPr>
        <w:t>+</w:t>
      </w:r>
      <w:r w:rsidRPr="00526A06">
        <w:rPr>
          <w:rFonts w:ascii="Times New Roman"/>
          <w:szCs w:val="21"/>
        </w:rPr>
        <w:t>，测量</w:t>
      </w:r>
      <w:r w:rsidRPr="00526A06">
        <w:rPr>
          <w:rFonts w:ascii="Times New Roman"/>
          <w:szCs w:val="21"/>
        </w:rPr>
        <w:t>20</w:t>
      </w:r>
      <w:r w:rsidRPr="00526A06">
        <w:rPr>
          <w:rFonts w:ascii="Times New Roman"/>
          <w:szCs w:val="21"/>
        </w:rPr>
        <w:t>个数据，取平均值。</w:t>
      </w:r>
    </w:p>
    <w:p w14:paraId="450C3676" w14:textId="77777777" w:rsidR="00EF3F51" w:rsidRPr="00526A06" w:rsidRDefault="00CA305B" w:rsidP="00EF3F51">
      <w:pPr>
        <w:pStyle w:val="a8"/>
        <w:spacing w:before="156" w:after="156"/>
        <w:ind w:left="2"/>
        <w:rPr>
          <w:rFonts w:ascii="Times New Roman"/>
        </w:rPr>
      </w:pPr>
      <w:r w:rsidRPr="00526A06">
        <w:rPr>
          <w:rFonts w:ascii="Times New Roman"/>
        </w:rPr>
        <w:t>检出限</w:t>
      </w:r>
    </w:p>
    <w:p w14:paraId="0092315A" w14:textId="77777777" w:rsidR="00EF3F51" w:rsidRPr="00526A06" w:rsidRDefault="00EF3F51" w:rsidP="00EF3F51">
      <w:pPr>
        <w:pStyle w:val="afff5"/>
        <w:rPr>
          <w:rFonts w:ascii="Times New Roman"/>
        </w:rPr>
      </w:pPr>
      <w:r w:rsidRPr="00526A06">
        <w:rPr>
          <w:rFonts w:ascii="Times New Roman"/>
        </w:rPr>
        <w:t>在仪器处于正常工作状态下，</w:t>
      </w:r>
      <w:r w:rsidRPr="00526A06">
        <w:rPr>
          <w:rFonts w:ascii="Times New Roman"/>
          <w:szCs w:val="21"/>
        </w:rPr>
        <w:t>以</w:t>
      </w:r>
      <w:r w:rsidRPr="00526A06">
        <w:rPr>
          <w:rFonts w:ascii="Times New Roman"/>
          <w:szCs w:val="21"/>
        </w:rPr>
        <w:t>18 MΩ.cm</w:t>
      </w:r>
      <w:r w:rsidRPr="00526A06">
        <w:rPr>
          <w:rFonts w:ascii="Times New Roman"/>
          <w:szCs w:val="21"/>
        </w:rPr>
        <w:t>超纯水进样，测量质量数</w:t>
      </w:r>
      <w:r w:rsidRPr="00526A06">
        <w:rPr>
          <w:rFonts w:ascii="Times New Roman"/>
          <w:szCs w:val="21"/>
        </w:rPr>
        <w:t>7</w:t>
      </w:r>
      <w:r w:rsidRPr="00526A06">
        <w:rPr>
          <w:rFonts w:ascii="Times New Roman"/>
          <w:szCs w:val="21"/>
        </w:rPr>
        <w:t>，</w:t>
      </w:r>
      <w:r w:rsidRPr="00526A06">
        <w:rPr>
          <w:rFonts w:ascii="Times New Roman"/>
          <w:szCs w:val="21"/>
        </w:rPr>
        <w:t>59</w:t>
      </w:r>
      <w:r w:rsidRPr="00526A06">
        <w:rPr>
          <w:rFonts w:ascii="Times New Roman"/>
          <w:szCs w:val="21"/>
        </w:rPr>
        <w:t>，</w:t>
      </w:r>
      <w:r w:rsidRPr="00526A06">
        <w:rPr>
          <w:rFonts w:ascii="Times New Roman"/>
          <w:szCs w:val="21"/>
        </w:rPr>
        <w:t>115</w:t>
      </w:r>
      <w:r w:rsidRPr="00526A06">
        <w:rPr>
          <w:rFonts w:ascii="Times New Roman"/>
          <w:szCs w:val="21"/>
        </w:rPr>
        <w:t>，</w:t>
      </w:r>
      <w:r w:rsidRPr="00526A06">
        <w:rPr>
          <w:rFonts w:ascii="Times New Roman"/>
          <w:szCs w:val="21"/>
        </w:rPr>
        <w:t>238</w:t>
      </w:r>
      <w:r w:rsidRPr="00526A06">
        <w:rPr>
          <w:rFonts w:ascii="Times New Roman"/>
          <w:szCs w:val="21"/>
        </w:rPr>
        <w:t>处的离子计数，驻留时间为</w:t>
      </w:r>
      <w:r w:rsidRPr="00526A06">
        <w:rPr>
          <w:rFonts w:ascii="Times New Roman"/>
          <w:szCs w:val="21"/>
        </w:rPr>
        <w:t>50ms</w:t>
      </w:r>
      <w:r w:rsidRPr="00526A06">
        <w:rPr>
          <w:rFonts w:ascii="Times New Roman"/>
          <w:szCs w:val="21"/>
        </w:rPr>
        <w:t>，通道数为</w:t>
      </w:r>
      <w:r w:rsidRPr="00526A06">
        <w:rPr>
          <w:rFonts w:ascii="Times New Roman"/>
          <w:szCs w:val="21"/>
        </w:rPr>
        <w:t>3</w:t>
      </w:r>
      <w:r w:rsidRPr="00526A06">
        <w:rPr>
          <w:rFonts w:ascii="Times New Roman"/>
          <w:szCs w:val="21"/>
        </w:rPr>
        <w:t>，扫描次数为</w:t>
      </w:r>
      <w:r w:rsidRPr="00526A06">
        <w:rPr>
          <w:rFonts w:ascii="Times New Roman"/>
          <w:szCs w:val="21"/>
        </w:rPr>
        <w:t>10</w:t>
      </w:r>
      <w:r w:rsidRPr="00526A06">
        <w:rPr>
          <w:rFonts w:ascii="Times New Roman"/>
          <w:szCs w:val="21"/>
        </w:rPr>
        <w:t>，分别测量</w:t>
      </w:r>
      <w:r w:rsidRPr="00526A06">
        <w:rPr>
          <w:rFonts w:ascii="Times New Roman"/>
          <w:szCs w:val="21"/>
        </w:rPr>
        <w:t>11</w:t>
      </w:r>
      <w:r w:rsidRPr="00526A06">
        <w:rPr>
          <w:rFonts w:ascii="Times New Roman"/>
          <w:szCs w:val="21"/>
        </w:rPr>
        <w:t>个数据，用测量结果的标准偏差的</w:t>
      </w:r>
      <w:r w:rsidRPr="00526A06">
        <w:rPr>
          <w:rFonts w:ascii="Times New Roman"/>
          <w:szCs w:val="21"/>
        </w:rPr>
        <w:t>3</w:t>
      </w:r>
      <w:r w:rsidRPr="00526A06">
        <w:rPr>
          <w:rFonts w:ascii="Times New Roman"/>
          <w:szCs w:val="21"/>
        </w:rPr>
        <w:t>倍除以</w:t>
      </w:r>
      <w:r w:rsidRPr="00526A06">
        <w:rPr>
          <w:rFonts w:ascii="Times New Roman"/>
          <w:szCs w:val="21"/>
        </w:rPr>
        <w:t>Li</w:t>
      </w:r>
      <w:r w:rsidRPr="00526A06">
        <w:rPr>
          <w:rFonts w:ascii="Times New Roman"/>
          <w:szCs w:val="21"/>
        </w:rPr>
        <w:t>、</w:t>
      </w:r>
      <w:r w:rsidRPr="00526A06">
        <w:rPr>
          <w:rFonts w:ascii="Times New Roman"/>
          <w:szCs w:val="21"/>
        </w:rPr>
        <w:t>Co</w:t>
      </w:r>
      <w:r w:rsidRPr="00526A06">
        <w:rPr>
          <w:rFonts w:ascii="Times New Roman"/>
          <w:szCs w:val="21"/>
        </w:rPr>
        <w:t>、</w:t>
      </w:r>
      <w:r w:rsidRPr="00526A06">
        <w:rPr>
          <w:rFonts w:ascii="Times New Roman"/>
          <w:szCs w:val="21"/>
        </w:rPr>
        <w:t>In</w:t>
      </w:r>
      <w:r w:rsidRPr="00526A06">
        <w:rPr>
          <w:rFonts w:ascii="Times New Roman"/>
          <w:szCs w:val="21"/>
        </w:rPr>
        <w:t>、</w:t>
      </w:r>
      <w:r w:rsidRPr="00526A06">
        <w:rPr>
          <w:rFonts w:ascii="Times New Roman"/>
          <w:szCs w:val="21"/>
        </w:rPr>
        <w:t>U</w:t>
      </w:r>
      <w:r w:rsidRPr="00526A06">
        <w:rPr>
          <w:rFonts w:ascii="Times New Roman"/>
          <w:szCs w:val="21"/>
        </w:rPr>
        <w:t>的灵敏度。</w:t>
      </w:r>
      <w:r w:rsidR="00175B0C" w:rsidRPr="00526A06">
        <w:rPr>
          <w:rFonts w:ascii="Times New Roman" w:hint="eastAsia"/>
          <w:szCs w:val="21"/>
        </w:rPr>
        <w:t>按公式（</w:t>
      </w:r>
      <w:r w:rsidR="00175B0C" w:rsidRPr="00526A06">
        <w:rPr>
          <w:rFonts w:ascii="Times New Roman" w:hint="eastAsia"/>
          <w:szCs w:val="21"/>
        </w:rPr>
        <w:t>1</w:t>
      </w:r>
      <w:r w:rsidR="00175B0C" w:rsidRPr="00526A06">
        <w:rPr>
          <w:rFonts w:ascii="Times New Roman" w:hint="eastAsia"/>
          <w:szCs w:val="21"/>
        </w:rPr>
        <w:t>）和公式（</w:t>
      </w:r>
      <w:r w:rsidR="00175B0C" w:rsidRPr="00526A06">
        <w:rPr>
          <w:rFonts w:ascii="Times New Roman" w:hint="eastAsia"/>
          <w:szCs w:val="21"/>
        </w:rPr>
        <w:t>2</w:t>
      </w:r>
      <w:r w:rsidR="00175B0C" w:rsidRPr="00526A06">
        <w:rPr>
          <w:rFonts w:ascii="Times New Roman" w:hint="eastAsia"/>
          <w:szCs w:val="21"/>
        </w:rPr>
        <w:t>）计算。</w:t>
      </w:r>
    </w:p>
    <w:p w14:paraId="037BED11" w14:textId="77777777" w:rsidR="00EF3F51" w:rsidRPr="00526A06" w:rsidRDefault="00EF3F51" w:rsidP="00EF3F51">
      <w:pPr>
        <w:jc w:val="right"/>
        <w:rPr>
          <w:bCs/>
        </w:rPr>
      </w:pPr>
      <w:r w:rsidRPr="00526A06">
        <w:rPr>
          <w:position w:val="-26"/>
        </w:rPr>
        <w:object w:dxaOrig="1755" w:dyaOrig="1013" w14:anchorId="5D6374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75pt;height:50.25pt" o:ole="">
            <v:imagedata r:id="rId11" o:title=""/>
          </v:shape>
          <o:OLEObject Type="Embed" ProgID="Equation.3" ShapeID="_x0000_i1025" DrawAspect="Content" ObjectID="_1643540072" r:id="rId12"/>
        </w:object>
      </w:r>
      <w:r w:rsidRPr="00526A06">
        <w:t>…………..………………..……………</w:t>
      </w:r>
      <w:r w:rsidRPr="00526A06">
        <w:t>（</w:t>
      </w:r>
      <w:r w:rsidRPr="00526A06">
        <w:t>1</w:t>
      </w:r>
      <w:r w:rsidRPr="00526A06">
        <w:t>）</w:t>
      </w:r>
    </w:p>
    <w:p w14:paraId="44424E76" w14:textId="77777777" w:rsidR="00E134E5" w:rsidRPr="00526A06" w:rsidRDefault="00EF3F51" w:rsidP="00EF3F51">
      <w:pPr>
        <w:spacing w:line="400" w:lineRule="exact"/>
        <w:ind w:firstLineChars="200" w:firstLine="420"/>
        <w:rPr>
          <w:bCs/>
        </w:rPr>
      </w:pPr>
      <w:r w:rsidRPr="00526A06">
        <w:rPr>
          <w:bCs/>
        </w:rPr>
        <w:t>式中：</w:t>
      </w:r>
    </w:p>
    <w:p w14:paraId="3EC8ED6D" w14:textId="77777777" w:rsidR="00EF3F51" w:rsidRPr="00526A06" w:rsidRDefault="00EF3F51" w:rsidP="00EF3F51">
      <w:pPr>
        <w:spacing w:line="400" w:lineRule="exact"/>
        <w:ind w:firstLineChars="200" w:firstLine="420"/>
        <w:rPr>
          <w:bCs/>
        </w:rPr>
      </w:pPr>
      <w:r w:rsidRPr="00526A06">
        <w:rPr>
          <w:position w:val="-6"/>
        </w:rPr>
        <w:object w:dxaOrig="180" w:dyaOrig="218" w14:anchorId="4B8A9466">
          <v:shape id="_x0000_i1026" type="#_x0000_t75" style="width:9pt;height:11.25pt" o:ole="">
            <v:imagedata r:id="rId13" o:title=""/>
          </v:shape>
          <o:OLEObject Type="Embed" ProgID="Equation.3" ShapeID="_x0000_i1026" DrawAspect="Content" ObjectID="_1643540073" r:id="rId14"/>
        </w:object>
      </w:r>
      <w:r w:rsidRPr="00526A06">
        <w:rPr>
          <w:bCs/>
        </w:rPr>
        <w:t>——</w:t>
      </w:r>
      <w:r w:rsidRPr="00526A06">
        <w:rPr>
          <w:bCs/>
        </w:rPr>
        <w:t>标准偏差；</w:t>
      </w:r>
    </w:p>
    <w:p w14:paraId="3D49400C" w14:textId="77777777" w:rsidR="00EF3F51" w:rsidRPr="00526A06" w:rsidRDefault="00EF3F51" w:rsidP="00E134E5">
      <w:pPr>
        <w:spacing w:line="400" w:lineRule="exact"/>
        <w:ind w:firstLineChars="150" w:firstLine="315"/>
      </w:pPr>
      <w:r w:rsidRPr="00526A06">
        <w:rPr>
          <w:position w:val="-6"/>
        </w:rPr>
        <w:object w:dxaOrig="240" w:dyaOrig="218" w14:anchorId="1E6BEC24">
          <v:shape id="_x0000_i1027" type="#_x0000_t75" style="width:12pt;height:11.25pt" o:ole="">
            <v:imagedata r:id="rId15" o:title=""/>
          </v:shape>
          <o:OLEObject Type="Embed" ProgID="Equation.3" ShapeID="_x0000_i1027" DrawAspect="Content" ObjectID="_1643540074" r:id="rId16"/>
        </w:object>
      </w:r>
      <w:r w:rsidRPr="00526A06">
        <w:t>——</w:t>
      </w:r>
      <w:r w:rsidRPr="00526A06">
        <w:t>单次测量值；</w:t>
      </w:r>
    </w:p>
    <w:p w14:paraId="3E2AD0D8" w14:textId="77777777" w:rsidR="00EF3F51" w:rsidRPr="00526A06" w:rsidRDefault="00EF3F51" w:rsidP="00E134E5">
      <w:pPr>
        <w:spacing w:line="400" w:lineRule="exact"/>
        <w:ind w:firstLineChars="150" w:firstLine="315"/>
      </w:pPr>
      <w:r w:rsidRPr="00526A06">
        <w:rPr>
          <w:position w:val="-6"/>
        </w:rPr>
        <w:object w:dxaOrig="203" w:dyaOrig="338" w14:anchorId="2D4EE7D0">
          <v:shape id="_x0000_i1028" type="#_x0000_t75" style="width:11.25pt;height:17.25pt" o:ole="">
            <v:imagedata r:id="rId17" o:title=""/>
          </v:shape>
          <o:OLEObject Type="Embed" ProgID="Equation.3" ShapeID="_x0000_i1028" DrawAspect="Content" ObjectID="_1643540075" r:id="rId18"/>
        </w:object>
      </w:r>
      <w:r w:rsidRPr="00526A06">
        <w:t>——</w:t>
      </w:r>
      <w:r w:rsidRPr="00526A06">
        <w:t>测量平均值；</w:t>
      </w:r>
    </w:p>
    <w:p w14:paraId="0B9AC910" w14:textId="77777777" w:rsidR="00EF3F51" w:rsidRPr="00526A06" w:rsidRDefault="00EF3F51" w:rsidP="00E134E5">
      <w:pPr>
        <w:spacing w:line="400" w:lineRule="exact"/>
        <w:ind w:firstLineChars="150" w:firstLine="315"/>
      </w:pPr>
      <w:r w:rsidRPr="00526A06">
        <w:rPr>
          <w:position w:val="-6"/>
        </w:rPr>
        <w:object w:dxaOrig="203" w:dyaOrig="218" w14:anchorId="471FDC05">
          <v:shape id="_x0000_i1029" type="#_x0000_t75" style="width:11.25pt;height:11.25pt" o:ole="">
            <v:imagedata r:id="rId19" o:title=""/>
          </v:shape>
          <o:OLEObject Type="Embed" ProgID="Equation.3" ShapeID="_x0000_i1029" DrawAspect="Content" ObjectID="_1643540076" r:id="rId20"/>
        </w:object>
      </w:r>
      <w:r w:rsidRPr="00526A06">
        <w:t>——</w:t>
      </w:r>
      <w:r w:rsidRPr="00526A06">
        <w:t>测量次数，</w:t>
      </w:r>
      <w:r w:rsidRPr="00526A06">
        <w:rPr>
          <w:position w:val="-6"/>
        </w:rPr>
        <w:object w:dxaOrig="203" w:dyaOrig="218" w14:anchorId="2C489445">
          <v:shape id="_x0000_i1030" type="#_x0000_t75" style="width:11.25pt;height:11.25pt" o:ole="">
            <v:imagedata r:id="rId21" o:title=""/>
          </v:shape>
          <o:OLEObject Type="Embed" ProgID="Equation.3" ShapeID="_x0000_i1030" DrawAspect="Content" ObjectID="_1643540077" r:id="rId22"/>
        </w:object>
      </w:r>
      <w:r w:rsidR="00E134E5" w:rsidRPr="00526A06">
        <w:t>=1</w:t>
      </w:r>
      <w:r w:rsidR="00E134E5" w:rsidRPr="00526A06">
        <w:rPr>
          <w:rFonts w:hint="eastAsia"/>
        </w:rPr>
        <w:t>1</w:t>
      </w:r>
      <w:r w:rsidRPr="00526A06">
        <w:t>。</w:t>
      </w:r>
    </w:p>
    <w:p w14:paraId="4C200F14" w14:textId="77777777" w:rsidR="00EF3F51" w:rsidRPr="00526A06" w:rsidRDefault="00652522" w:rsidP="00EF3F51">
      <w:pPr>
        <w:jc w:val="right"/>
      </w:pPr>
      <w:r w:rsidRPr="00526A06">
        <w:rPr>
          <w:position w:val="-8"/>
        </w:rPr>
        <w:object w:dxaOrig="1160" w:dyaOrig="340" w14:anchorId="776CD67B">
          <v:shape id="_x0000_i1031" type="#_x0000_t75" style="width:57.75pt;height:17.25pt" o:ole="">
            <v:imagedata r:id="rId23" o:title=""/>
          </v:shape>
          <o:OLEObject Type="Embed" ProgID="Equation.3" ShapeID="_x0000_i1031" DrawAspect="Content" ObjectID="_1643540078" r:id="rId24"/>
        </w:object>
      </w:r>
      <w:r w:rsidR="00EF3F51" w:rsidRPr="00526A06">
        <w:t xml:space="preserve"> …………………..………………..………</w:t>
      </w:r>
      <w:r w:rsidR="00EF3F51" w:rsidRPr="00526A06">
        <w:t>（</w:t>
      </w:r>
      <w:r w:rsidR="00EF3F51" w:rsidRPr="00526A06">
        <w:t>2</w:t>
      </w:r>
      <w:r w:rsidR="00EF3F51" w:rsidRPr="00526A06">
        <w:t>）</w:t>
      </w:r>
    </w:p>
    <w:p w14:paraId="04EF48D0" w14:textId="77777777" w:rsidR="00E134E5" w:rsidRPr="00526A06" w:rsidRDefault="00EF3F51" w:rsidP="00EF3F51">
      <w:pPr>
        <w:ind w:firstLineChars="200" w:firstLine="420"/>
      </w:pPr>
      <w:r w:rsidRPr="00526A06">
        <w:t>式中：</w:t>
      </w:r>
    </w:p>
    <w:p w14:paraId="6AC8FF2B" w14:textId="77777777" w:rsidR="00EF3F51" w:rsidRPr="00526A06" w:rsidRDefault="00407D82" w:rsidP="00EF3F51">
      <w:pPr>
        <w:ind w:firstLineChars="200" w:firstLine="420"/>
      </w:pPr>
      <w:r w:rsidRPr="00526A06">
        <w:rPr>
          <w:i/>
          <w:position w:val="-4"/>
        </w:rPr>
        <w:object w:dxaOrig="320" w:dyaOrig="260" w14:anchorId="256D2E76">
          <v:shape id="_x0000_i1032" type="#_x0000_t75" style="width:16.5pt;height:14.25pt" o:ole="">
            <v:imagedata r:id="rId25" o:title=""/>
          </v:shape>
          <o:OLEObject Type="Embed" ProgID="Equation.3" ShapeID="_x0000_i1032" DrawAspect="Content" ObjectID="_1643540079" r:id="rId26"/>
        </w:object>
      </w:r>
      <w:r w:rsidR="00EF3F51" w:rsidRPr="00526A06">
        <w:t>——</w:t>
      </w:r>
      <w:r w:rsidR="00EF3F51" w:rsidRPr="00526A06">
        <w:t>元素检出限，</w:t>
      </w:r>
      <w:r w:rsidR="00EF3F51" w:rsidRPr="00526A06">
        <w:t>mg/L</w:t>
      </w:r>
      <w:r w:rsidR="00EF3F51" w:rsidRPr="00526A06">
        <w:t>；</w:t>
      </w:r>
    </w:p>
    <w:p w14:paraId="3BF209E2" w14:textId="77777777" w:rsidR="00EF3F51" w:rsidRPr="00526A06" w:rsidRDefault="00EF3F51" w:rsidP="00E134E5">
      <w:pPr>
        <w:ind w:firstLineChars="200" w:firstLine="420"/>
      </w:pPr>
      <w:r w:rsidRPr="00526A06">
        <w:rPr>
          <w:position w:val="-6"/>
        </w:rPr>
        <w:object w:dxaOrig="180" w:dyaOrig="218" w14:anchorId="689C2F6B">
          <v:shape id="_x0000_i1033" type="#_x0000_t75" style="width:9pt;height:11.25pt" o:ole="">
            <v:imagedata r:id="rId27" o:title=""/>
          </v:shape>
          <o:OLEObject Type="Embed" ProgID="Equation.3" ShapeID="_x0000_i1033" DrawAspect="Content" ObjectID="_1643540080" r:id="rId28"/>
        </w:object>
      </w:r>
      <w:r w:rsidRPr="00526A06">
        <w:t>——</w:t>
      </w:r>
      <w:r w:rsidRPr="00526A06">
        <w:t>标准偏差；</w:t>
      </w:r>
    </w:p>
    <w:p w14:paraId="4F720748" w14:textId="77777777" w:rsidR="00EF3F51" w:rsidRPr="00526A06" w:rsidRDefault="00EF3F51" w:rsidP="00EF3F51">
      <w:pPr>
        <w:ind w:firstLineChars="200" w:firstLine="420"/>
        <w:rPr>
          <w:kern w:val="0"/>
        </w:rPr>
      </w:pPr>
      <w:r w:rsidRPr="00526A06">
        <w:rPr>
          <w:position w:val="-4"/>
        </w:rPr>
        <w:object w:dxaOrig="218" w:dyaOrig="263" w14:anchorId="4AD411CF">
          <v:shape id="_x0000_i1034" type="#_x0000_t75" style="width:11.25pt;height:14.25pt" o:ole="">
            <v:imagedata r:id="rId29" o:title=""/>
          </v:shape>
          <o:OLEObject Type="Embed" ProgID="Equation.3" ShapeID="_x0000_i1034" DrawAspect="Content" ObjectID="_1643540081" r:id="rId30"/>
        </w:object>
      </w:r>
      <w:r w:rsidRPr="00526A06">
        <w:t>——</w:t>
      </w:r>
      <w:r w:rsidRPr="00526A06">
        <w:t>灵敏度。</w:t>
      </w:r>
    </w:p>
    <w:p w14:paraId="648E2960" w14:textId="77777777" w:rsidR="00BD6115" w:rsidRPr="00526A06" w:rsidRDefault="00BD6115">
      <w:pPr>
        <w:pStyle w:val="a8"/>
        <w:spacing w:before="156" w:after="156"/>
        <w:ind w:left="2"/>
        <w:rPr>
          <w:rFonts w:ascii="Times New Roman"/>
        </w:rPr>
      </w:pPr>
      <w:r w:rsidRPr="00526A06">
        <w:rPr>
          <w:rFonts w:ascii="Times New Roman"/>
        </w:rPr>
        <w:t>短期稳定性</w:t>
      </w:r>
    </w:p>
    <w:p w14:paraId="3CD62802" w14:textId="77777777" w:rsidR="00EF3F51" w:rsidRPr="00526A06" w:rsidRDefault="00EF3F51" w:rsidP="00EF3F51">
      <w:pPr>
        <w:pStyle w:val="afff5"/>
        <w:rPr>
          <w:rFonts w:ascii="Times New Roman"/>
        </w:rPr>
      </w:pPr>
      <w:r w:rsidRPr="00526A06">
        <w:rPr>
          <w:rFonts w:ascii="Times New Roman"/>
          <w:szCs w:val="21"/>
        </w:rPr>
        <w:t>以</w:t>
      </w:r>
      <w:r w:rsidRPr="00526A06">
        <w:rPr>
          <w:rFonts w:ascii="Times New Roman"/>
          <w:szCs w:val="21"/>
        </w:rPr>
        <w:t xml:space="preserve">10 </w:t>
      </w:r>
      <w:r w:rsidR="00165F04" w:rsidRPr="00526A06">
        <w:rPr>
          <w:rFonts w:ascii="Times New Roman"/>
          <w:szCs w:val="21"/>
        </w:rPr>
        <w:t>µ</w:t>
      </w:r>
      <w:r w:rsidRPr="00526A06">
        <w:rPr>
          <w:rFonts w:ascii="Times New Roman"/>
          <w:szCs w:val="21"/>
        </w:rPr>
        <w:t>g/L Li</w:t>
      </w:r>
      <w:r w:rsidRPr="00526A06">
        <w:rPr>
          <w:rFonts w:ascii="Times New Roman"/>
          <w:szCs w:val="21"/>
        </w:rPr>
        <w:t>、</w:t>
      </w:r>
      <w:r w:rsidRPr="00526A06">
        <w:rPr>
          <w:rFonts w:ascii="Times New Roman"/>
          <w:szCs w:val="21"/>
        </w:rPr>
        <w:t>Co</w:t>
      </w:r>
      <w:r w:rsidRPr="00526A06">
        <w:rPr>
          <w:rFonts w:ascii="Times New Roman"/>
          <w:szCs w:val="21"/>
        </w:rPr>
        <w:t>、</w:t>
      </w:r>
      <w:r w:rsidRPr="00526A06">
        <w:rPr>
          <w:rFonts w:ascii="Times New Roman"/>
          <w:szCs w:val="21"/>
        </w:rPr>
        <w:t>In</w:t>
      </w:r>
      <w:r w:rsidRPr="00526A06">
        <w:rPr>
          <w:rFonts w:ascii="Times New Roman"/>
          <w:szCs w:val="21"/>
        </w:rPr>
        <w:t>、</w:t>
      </w:r>
      <w:r w:rsidRPr="00526A06">
        <w:rPr>
          <w:rFonts w:ascii="Times New Roman"/>
          <w:szCs w:val="21"/>
        </w:rPr>
        <w:t>U</w:t>
      </w:r>
      <w:r w:rsidRPr="00526A06">
        <w:rPr>
          <w:rFonts w:ascii="Times New Roman"/>
          <w:szCs w:val="21"/>
        </w:rPr>
        <w:t>混合溶液进样，测量质量数</w:t>
      </w:r>
      <w:r w:rsidRPr="00526A06">
        <w:rPr>
          <w:rFonts w:ascii="Times New Roman"/>
          <w:szCs w:val="21"/>
        </w:rPr>
        <w:t>7</w:t>
      </w:r>
      <w:r w:rsidRPr="00526A06">
        <w:rPr>
          <w:rFonts w:ascii="Times New Roman"/>
          <w:szCs w:val="21"/>
        </w:rPr>
        <w:t>，</w:t>
      </w:r>
      <w:r w:rsidRPr="00526A06">
        <w:rPr>
          <w:rFonts w:ascii="Times New Roman"/>
          <w:szCs w:val="21"/>
        </w:rPr>
        <w:t>59</w:t>
      </w:r>
      <w:r w:rsidRPr="00526A06">
        <w:rPr>
          <w:rFonts w:ascii="Times New Roman"/>
          <w:szCs w:val="21"/>
        </w:rPr>
        <w:t>，</w:t>
      </w:r>
      <w:r w:rsidRPr="00526A06">
        <w:rPr>
          <w:rFonts w:ascii="Times New Roman"/>
          <w:szCs w:val="21"/>
        </w:rPr>
        <w:t>115</w:t>
      </w:r>
      <w:r w:rsidRPr="00526A06">
        <w:rPr>
          <w:rFonts w:ascii="Times New Roman"/>
          <w:szCs w:val="21"/>
        </w:rPr>
        <w:t>，</w:t>
      </w:r>
      <w:r w:rsidRPr="00526A06">
        <w:rPr>
          <w:rFonts w:ascii="Times New Roman"/>
          <w:szCs w:val="21"/>
        </w:rPr>
        <w:t>238</w:t>
      </w:r>
      <w:r w:rsidRPr="00526A06">
        <w:rPr>
          <w:rFonts w:ascii="Times New Roman"/>
          <w:szCs w:val="21"/>
        </w:rPr>
        <w:t>处的离子计数，驻留时间为</w:t>
      </w:r>
      <w:r w:rsidRPr="00526A06">
        <w:rPr>
          <w:rFonts w:ascii="Times New Roman"/>
          <w:szCs w:val="21"/>
        </w:rPr>
        <w:t>10ms</w:t>
      </w:r>
      <w:r w:rsidRPr="00526A06">
        <w:rPr>
          <w:rFonts w:ascii="Times New Roman"/>
          <w:szCs w:val="21"/>
        </w:rPr>
        <w:t>，通道数为</w:t>
      </w:r>
      <w:r w:rsidRPr="00526A06">
        <w:rPr>
          <w:rFonts w:ascii="Times New Roman"/>
          <w:szCs w:val="21"/>
        </w:rPr>
        <w:t>3</w:t>
      </w:r>
      <w:r w:rsidRPr="00526A06">
        <w:rPr>
          <w:rFonts w:ascii="Times New Roman"/>
          <w:szCs w:val="21"/>
        </w:rPr>
        <w:t>，扫描次数为</w:t>
      </w:r>
      <w:r w:rsidRPr="00526A06">
        <w:rPr>
          <w:rFonts w:ascii="Times New Roman"/>
          <w:szCs w:val="21"/>
        </w:rPr>
        <w:t>10</w:t>
      </w:r>
      <w:r w:rsidRPr="00526A06">
        <w:rPr>
          <w:rFonts w:ascii="Times New Roman"/>
          <w:szCs w:val="21"/>
        </w:rPr>
        <w:t>，在</w:t>
      </w:r>
      <w:r w:rsidRPr="00526A06">
        <w:rPr>
          <w:rFonts w:ascii="Times New Roman"/>
          <w:szCs w:val="21"/>
        </w:rPr>
        <w:t>20min</w:t>
      </w:r>
      <w:r w:rsidRPr="00526A06">
        <w:rPr>
          <w:rFonts w:ascii="Times New Roman"/>
          <w:szCs w:val="21"/>
        </w:rPr>
        <w:t>内，每</w:t>
      </w:r>
      <w:r w:rsidRPr="00526A06">
        <w:rPr>
          <w:rFonts w:ascii="Times New Roman"/>
          <w:szCs w:val="21"/>
        </w:rPr>
        <w:t>2min</w:t>
      </w:r>
      <w:r w:rsidRPr="00526A06">
        <w:rPr>
          <w:rFonts w:ascii="Times New Roman"/>
          <w:szCs w:val="21"/>
        </w:rPr>
        <w:t>取一个数据，共计</w:t>
      </w:r>
      <w:r w:rsidRPr="00526A06">
        <w:rPr>
          <w:rFonts w:ascii="Times New Roman"/>
          <w:szCs w:val="21"/>
        </w:rPr>
        <w:t>10</w:t>
      </w:r>
      <w:r w:rsidRPr="00526A06">
        <w:rPr>
          <w:rFonts w:ascii="Times New Roman"/>
          <w:szCs w:val="21"/>
        </w:rPr>
        <w:t>个数据，</w:t>
      </w:r>
      <w:r w:rsidR="00060947" w:rsidRPr="00526A06">
        <w:rPr>
          <w:rFonts w:ascii="Times New Roman" w:hint="eastAsia"/>
          <w:szCs w:val="21"/>
        </w:rPr>
        <w:t>按公式（</w:t>
      </w:r>
      <w:r w:rsidR="00060947" w:rsidRPr="00526A06">
        <w:rPr>
          <w:rFonts w:ascii="Times New Roman" w:hint="eastAsia"/>
          <w:szCs w:val="21"/>
        </w:rPr>
        <w:t>3</w:t>
      </w:r>
      <w:r w:rsidR="00060947" w:rsidRPr="00526A06">
        <w:rPr>
          <w:rFonts w:ascii="Times New Roman" w:hint="eastAsia"/>
          <w:szCs w:val="21"/>
        </w:rPr>
        <w:t>））</w:t>
      </w:r>
      <w:r w:rsidR="00060947" w:rsidRPr="00526A06">
        <w:rPr>
          <w:rFonts w:ascii="Times New Roman"/>
          <w:szCs w:val="21"/>
        </w:rPr>
        <w:t>计算</w:t>
      </w:r>
      <w:r w:rsidRPr="00526A06">
        <w:rPr>
          <w:rFonts w:ascii="Times New Roman"/>
          <w:szCs w:val="21"/>
        </w:rPr>
        <w:t>相对标准偏差</w:t>
      </w:r>
      <w:r w:rsidRPr="00526A06">
        <w:rPr>
          <w:rFonts w:ascii="Times New Roman"/>
          <w:szCs w:val="21"/>
        </w:rPr>
        <w:t>RSD</w:t>
      </w:r>
      <w:r w:rsidRPr="00526A06">
        <w:rPr>
          <w:rFonts w:ascii="Times New Roman"/>
          <w:szCs w:val="21"/>
        </w:rPr>
        <w:t>（</w:t>
      </w:r>
      <w:r w:rsidRPr="00526A06">
        <w:rPr>
          <w:rFonts w:ascii="Times New Roman"/>
          <w:szCs w:val="21"/>
        </w:rPr>
        <w:t>%</w:t>
      </w:r>
      <w:r w:rsidRPr="00526A06">
        <w:rPr>
          <w:rFonts w:ascii="Times New Roman"/>
          <w:szCs w:val="21"/>
        </w:rPr>
        <w:t>）</w:t>
      </w:r>
      <w:r w:rsidR="00060947" w:rsidRPr="00526A06">
        <w:rPr>
          <w:rFonts w:ascii="Times New Roman" w:hint="eastAsia"/>
          <w:szCs w:val="21"/>
        </w:rPr>
        <w:t>作为短期稳定性</w:t>
      </w:r>
      <w:r w:rsidR="00964DFB" w:rsidRPr="00526A06">
        <w:rPr>
          <w:rFonts w:ascii="Times New Roman" w:hint="eastAsia"/>
          <w:szCs w:val="21"/>
        </w:rPr>
        <w:t>指标</w:t>
      </w:r>
      <w:r w:rsidRPr="00526A06">
        <w:rPr>
          <w:rFonts w:ascii="Times New Roman"/>
          <w:szCs w:val="21"/>
        </w:rPr>
        <w:t>。</w:t>
      </w:r>
    </w:p>
    <w:p w14:paraId="7EC9B049" w14:textId="77777777" w:rsidR="00EF3F51" w:rsidRPr="00526A06" w:rsidRDefault="00EF3F51" w:rsidP="00EF3F51">
      <w:pPr>
        <w:jc w:val="right"/>
      </w:pPr>
      <w:r w:rsidRPr="00526A06">
        <w:rPr>
          <w:position w:val="-32"/>
        </w:rPr>
        <w:object w:dxaOrig="1860" w:dyaOrig="885" w14:anchorId="44BC084B">
          <v:shape id="_x0000_i1035" type="#_x0000_t75" style="width:93pt;height:44.25pt" o:ole="">
            <v:imagedata r:id="rId31" o:title=""/>
          </v:shape>
          <o:OLEObject Type="Embed" ProgID="Equation.3" ShapeID="_x0000_i1035" DrawAspect="Content" ObjectID="_1643540082" r:id="rId32"/>
        </w:object>
      </w:r>
      <w:r w:rsidRPr="00526A06">
        <w:t>………………………………..………</w:t>
      </w:r>
      <w:r w:rsidRPr="00526A06">
        <w:t>（</w:t>
      </w:r>
      <w:r w:rsidRPr="00526A06">
        <w:t>3</w:t>
      </w:r>
      <w:r w:rsidRPr="00526A06">
        <w:t>）</w:t>
      </w:r>
    </w:p>
    <w:p w14:paraId="1A7CDF60" w14:textId="77777777" w:rsidR="00ED25B2" w:rsidRPr="00526A06" w:rsidRDefault="00EF3F51" w:rsidP="00EF3F51">
      <w:pPr>
        <w:ind w:firstLineChars="200" w:firstLine="420"/>
        <w:rPr>
          <w:bCs/>
        </w:rPr>
      </w:pPr>
      <w:r w:rsidRPr="00526A06">
        <w:rPr>
          <w:bCs/>
        </w:rPr>
        <w:t>式中：</w:t>
      </w:r>
    </w:p>
    <w:p w14:paraId="43922D48" w14:textId="77777777" w:rsidR="00EF3F51" w:rsidRPr="00526A06" w:rsidRDefault="00EF3F51" w:rsidP="00EF3F51">
      <w:pPr>
        <w:ind w:firstLineChars="200" w:firstLine="420"/>
        <w:rPr>
          <w:bCs/>
        </w:rPr>
      </w:pPr>
      <w:r w:rsidRPr="00526A06">
        <w:rPr>
          <w:position w:val="-6"/>
        </w:rPr>
        <w:object w:dxaOrig="518" w:dyaOrig="278" w14:anchorId="7C96F3C4">
          <v:shape id="_x0000_i1036" type="#_x0000_t75" style="width:26.25pt;height:14.25pt" o:ole="">
            <v:imagedata r:id="rId33" o:title=""/>
          </v:shape>
          <o:OLEObject Type="Embed" ProgID="Equation.3" ShapeID="_x0000_i1036" DrawAspect="Content" ObjectID="_1643540083" r:id="rId34"/>
        </w:object>
      </w:r>
      <w:r w:rsidRPr="00526A06">
        <w:rPr>
          <w:bCs/>
        </w:rPr>
        <w:t>——</w:t>
      </w:r>
      <w:r w:rsidRPr="00526A06">
        <w:rPr>
          <w:bCs/>
        </w:rPr>
        <w:t>相对标准偏差，</w:t>
      </w:r>
      <w:r w:rsidRPr="00526A06">
        <w:rPr>
          <w:bCs/>
        </w:rPr>
        <w:t>%</w:t>
      </w:r>
      <w:r w:rsidRPr="00526A06">
        <w:rPr>
          <w:bCs/>
        </w:rPr>
        <w:t>；</w:t>
      </w:r>
    </w:p>
    <w:p w14:paraId="59E000F7" w14:textId="77777777" w:rsidR="00EF3F51" w:rsidRPr="00526A06" w:rsidRDefault="00EF3F51" w:rsidP="00ED25B2">
      <w:pPr>
        <w:spacing w:line="400" w:lineRule="exact"/>
        <w:ind w:firstLineChars="200" w:firstLine="420"/>
      </w:pPr>
      <w:r w:rsidRPr="00526A06">
        <w:rPr>
          <w:position w:val="-6"/>
        </w:rPr>
        <w:object w:dxaOrig="240" w:dyaOrig="218" w14:anchorId="4612B431">
          <v:shape id="_x0000_i1037" type="#_x0000_t75" style="width:12pt;height:11.25pt" o:ole="">
            <v:imagedata r:id="rId35" o:title=""/>
          </v:shape>
          <o:OLEObject Type="Embed" ProgID="Equation.3" ShapeID="_x0000_i1037" DrawAspect="Content" ObjectID="_1643540084" r:id="rId36"/>
        </w:object>
      </w:r>
      <w:r w:rsidRPr="00526A06">
        <w:t>——</w:t>
      </w:r>
      <w:r w:rsidRPr="00526A06">
        <w:t>单次测量值</w:t>
      </w:r>
      <w:r w:rsidRPr="00526A06">
        <w:rPr>
          <w:bCs/>
        </w:rPr>
        <w:t>；</w:t>
      </w:r>
    </w:p>
    <w:p w14:paraId="0191ED75" w14:textId="77777777" w:rsidR="00EF3F51" w:rsidRPr="00526A06" w:rsidRDefault="00EF3F51" w:rsidP="00ED25B2">
      <w:pPr>
        <w:spacing w:line="400" w:lineRule="exact"/>
        <w:ind w:firstLineChars="200" w:firstLine="420"/>
      </w:pPr>
      <w:r w:rsidRPr="00526A06">
        <w:rPr>
          <w:position w:val="-6"/>
        </w:rPr>
        <w:object w:dxaOrig="203" w:dyaOrig="338" w14:anchorId="56979DBB">
          <v:shape id="_x0000_i1038" type="#_x0000_t75" style="width:11.25pt;height:17.25pt" o:ole="">
            <v:imagedata r:id="rId37" o:title=""/>
          </v:shape>
          <o:OLEObject Type="Embed" ProgID="Equation.3" ShapeID="_x0000_i1038" DrawAspect="Content" ObjectID="_1643540085" r:id="rId38"/>
        </w:object>
      </w:r>
      <w:r w:rsidRPr="00526A06">
        <w:t>——10</w:t>
      </w:r>
      <w:r w:rsidRPr="00526A06">
        <w:t>个数据测量平均值；</w:t>
      </w:r>
    </w:p>
    <w:p w14:paraId="564F604B" w14:textId="77777777" w:rsidR="00EF3F51" w:rsidRPr="00526A06" w:rsidRDefault="00EF3F51" w:rsidP="00ED25B2">
      <w:pPr>
        <w:pStyle w:val="afff5"/>
        <w:rPr>
          <w:rFonts w:ascii="Times New Roman"/>
        </w:rPr>
      </w:pPr>
      <w:r w:rsidRPr="00526A06">
        <w:rPr>
          <w:rFonts w:ascii="Times New Roman"/>
          <w:noProof/>
          <w:position w:val="-6"/>
        </w:rPr>
        <w:object w:dxaOrig="203" w:dyaOrig="218" w14:anchorId="118AF849">
          <v:shape id="_x0000_i1039" type="#_x0000_t75" style="width:11.25pt;height:11.25pt" o:ole="">
            <v:imagedata r:id="rId39" o:title=""/>
          </v:shape>
          <o:OLEObject Type="Embed" ProgID="Equation.3" ShapeID="_x0000_i1039" DrawAspect="Content" ObjectID="_1643540086" r:id="rId40"/>
        </w:object>
      </w:r>
      <w:r w:rsidRPr="00526A06">
        <w:rPr>
          <w:rFonts w:ascii="Times New Roman"/>
          <w:bCs/>
        </w:rPr>
        <w:t>——</w:t>
      </w:r>
      <w:r w:rsidRPr="00526A06">
        <w:rPr>
          <w:rFonts w:ascii="Times New Roman"/>
          <w:bCs/>
        </w:rPr>
        <w:t>测量次数，</w:t>
      </w:r>
      <w:r w:rsidRPr="00526A06">
        <w:rPr>
          <w:rFonts w:ascii="Times New Roman"/>
          <w:bCs/>
        </w:rPr>
        <w:t>n=10</w:t>
      </w:r>
      <w:r w:rsidRPr="00526A06">
        <w:rPr>
          <w:rFonts w:ascii="Times New Roman"/>
          <w:bCs/>
        </w:rPr>
        <w:t>。</w:t>
      </w:r>
    </w:p>
    <w:p w14:paraId="3E2DFF54" w14:textId="77777777" w:rsidR="00EE6AAE" w:rsidRPr="00526A06" w:rsidRDefault="00EE6AAE">
      <w:pPr>
        <w:pStyle w:val="a8"/>
        <w:spacing w:before="156" w:after="156"/>
        <w:ind w:left="2"/>
        <w:rPr>
          <w:rFonts w:ascii="Times New Roman"/>
        </w:rPr>
      </w:pPr>
      <w:r w:rsidRPr="00526A06">
        <w:rPr>
          <w:rFonts w:ascii="Times New Roman"/>
        </w:rPr>
        <w:t>长期稳定性</w:t>
      </w:r>
    </w:p>
    <w:p w14:paraId="05A915E8" w14:textId="77777777" w:rsidR="00EF3F51" w:rsidRPr="00526A06" w:rsidRDefault="00EF3F51" w:rsidP="00EF3F51">
      <w:pPr>
        <w:pStyle w:val="afff5"/>
        <w:rPr>
          <w:rFonts w:ascii="Times New Roman"/>
        </w:rPr>
      </w:pPr>
      <w:r w:rsidRPr="00526A06">
        <w:rPr>
          <w:rFonts w:ascii="Times New Roman"/>
          <w:szCs w:val="21"/>
        </w:rPr>
        <w:t>以</w:t>
      </w:r>
      <w:r w:rsidRPr="00526A06">
        <w:rPr>
          <w:rFonts w:ascii="Times New Roman"/>
          <w:szCs w:val="21"/>
        </w:rPr>
        <w:t xml:space="preserve">10 </w:t>
      </w:r>
      <w:r w:rsidR="00165F04" w:rsidRPr="00526A06">
        <w:rPr>
          <w:rFonts w:ascii="Times New Roman"/>
          <w:szCs w:val="21"/>
        </w:rPr>
        <w:t>µ</w:t>
      </w:r>
      <w:r w:rsidRPr="00526A06">
        <w:rPr>
          <w:rFonts w:ascii="Times New Roman"/>
          <w:szCs w:val="21"/>
        </w:rPr>
        <w:t>g/L Li</w:t>
      </w:r>
      <w:r w:rsidRPr="00526A06">
        <w:rPr>
          <w:rFonts w:ascii="Times New Roman"/>
          <w:szCs w:val="21"/>
        </w:rPr>
        <w:t>、</w:t>
      </w:r>
      <w:r w:rsidRPr="00526A06">
        <w:rPr>
          <w:rFonts w:ascii="Times New Roman"/>
          <w:szCs w:val="21"/>
        </w:rPr>
        <w:t>Co</w:t>
      </w:r>
      <w:r w:rsidRPr="00526A06">
        <w:rPr>
          <w:rFonts w:ascii="Times New Roman"/>
          <w:szCs w:val="21"/>
        </w:rPr>
        <w:t>、</w:t>
      </w:r>
      <w:r w:rsidRPr="00526A06">
        <w:rPr>
          <w:rFonts w:ascii="Times New Roman"/>
          <w:szCs w:val="21"/>
        </w:rPr>
        <w:t>In</w:t>
      </w:r>
      <w:r w:rsidRPr="00526A06">
        <w:rPr>
          <w:rFonts w:ascii="Times New Roman"/>
          <w:szCs w:val="21"/>
        </w:rPr>
        <w:t>、</w:t>
      </w:r>
      <w:r w:rsidRPr="00526A06">
        <w:rPr>
          <w:rFonts w:ascii="Times New Roman"/>
          <w:szCs w:val="21"/>
        </w:rPr>
        <w:t>U</w:t>
      </w:r>
      <w:r w:rsidRPr="00526A06">
        <w:rPr>
          <w:rFonts w:ascii="Times New Roman"/>
          <w:szCs w:val="21"/>
        </w:rPr>
        <w:t>混合溶液进样，测量质量数</w:t>
      </w:r>
      <w:r w:rsidRPr="00526A06">
        <w:rPr>
          <w:rFonts w:ascii="Times New Roman"/>
          <w:szCs w:val="21"/>
        </w:rPr>
        <w:t>7</w:t>
      </w:r>
      <w:r w:rsidRPr="00526A06">
        <w:rPr>
          <w:rFonts w:ascii="Times New Roman"/>
          <w:szCs w:val="21"/>
        </w:rPr>
        <w:t>，</w:t>
      </w:r>
      <w:r w:rsidRPr="00526A06">
        <w:rPr>
          <w:rFonts w:ascii="Times New Roman"/>
          <w:szCs w:val="21"/>
        </w:rPr>
        <w:t>59</w:t>
      </w:r>
      <w:r w:rsidRPr="00526A06">
        <w:rPr>
          <w:rFonts w:ascii="Times New Roman"/>
          <w:szCs w:val="21"/>
        </w:rPr>
        <w:t>，</w:t>
      </w:r>
      <w:r w:rsidRPr="00526A06">
        <w:rPr>
          <w:rFonts w:ascii="Times New Roman"/>
          <w:szCs w:val="21"/>
        </w:rPr>
        <w:t>115</w:t>
      </w:r>
      <w:r w:rsidRPr="00526A06">
        <w:rPr>
          <w:rFonts w:ascii="Times New Roman"/>
          <w:szCs w:val="21"/>
        </w:rPr>
        <w:t>，</w:t>
      </w:r>
      <w:r w:rsidRPr="00526A06">
        <w:rPr>
          <w:rFonts w:ascii="Times New Roman"/>
          <w:szCs w:val="21"/>
        </w:rPr>
        <w:t>238</w:t>
      </w:r>
      <w:r w:rsidRPr="00526A06">
        <w:rPr>
          <w:rFonts w:ascii="Times New Roman"/>
          <w:szCs w:val="21"/>
        </w:rPr>
        <w:t>处的离子计数，驻留时间为</w:t>
      </w:r>
      <w:r w:rsidRPr="00526A06">
        <w:rPr>
          <w:rFonts w:ascii="Times New Roman"/>
          <w:szCs w:val="21"/>
        </w:rPr>
        <w:t>10ms</w:t>
      </w:r>
      <w:r w:rsidRPr="00526A06">
        <w:rPr>
          <w:rFonts w:ascii="Times New Roman"/>
          <w:szCs w:val="21"/>
        </w:rPr>
        <w:t>，通道数为</w:t>
      </w:r>
      <w:r w:rsidRPr="00526A06">
        <w:rPr>
          <w:rFonts w:ascii="Times New Roman"/>
          <w:szCs w:val="21"/>
        </w:rPr>
        <w:t>3</w:t>
      </w:r>
      <w:r w:rsidRPr="00526A06">
        <w:rPr>
          <w:rFonts w:ascii="Times New Roman"/>
          <w:szCs w:val="21"/>
        </w:rPr>
        <w:t>，扫描次数为</w:t>
      </w:r>
      <w:r w:rsidRPr="00526A06">
        <w:rPr>
          <w:rFonts w:ascii="Times New Roman"/>
          <w:szCs w:val="21"/>
        </w:rPr>
        <w:t>10</w:t>
      </w:r>
      <w:r w:rsidRPr="00526A06">
        <w:rPr>
          <w:rFonts w:ascii="Times New Roman"/>
          <w:szCs w:val="21"/>
        </w:rPr>
        <w:t>，在</w:t>
      </w:r>
      <w:r w:rsidRPr="00526A06">
        <w:rPr>
          <w:rFonts w:ascii="Times New Roman"/>
          <w:szCs w:val="21"/>
        </w:rPr>
        <w:t>2h</w:t>
      </w:r>
      <w:r w:rsidRPr="00526A06">
        <w:rPr>
          <w:rFonts w:ascii="Times New Roman"/>
          <w:szCs w:val="21"/>
        </w:rPr>
        <w:t>内，每</w:t>
      </w:r>
      <w:r w:rsidRPr="00526A06">
        <w:rPr>
          <w:rFonts w:ascii="Times New Roman"/>
          <w:szCs w:val="21"/>
        </w:rPr>
        <w:t xml:space="preserve">12min </w:t>
      </w:r>
      <w:r w:rsidRPr="00526A06">
        <w:rPr>
          <w:rFonts w:ascii="Times New Roman"/>
          <w:szCs w:val="21"/>
        </w:rPr>
        <w:t>取一个数据，共计</w:t>
      </w:r>
      <w:r w:rsidRPr="00526A06">
        <w:rPr>
          <w:rFonts w:ascii="Times New Roman"/>
          <w:szCs w:val="21"/>
        </w:rPr>
        <w:t>10</w:t>
      </w:r>
      <w:r w:rsidRPr="00526A06">
        <w:rPr>
          <w:rFonts w:ascii="Times New Roman"/>
          <w:szCs w:val="21"/>
        </w:rPr>
        <w:t>个数据，</w:t>
      </w:r>
      <w:r w:rsidR="00964DFB" w:rsidRPr="00526A06">
        <w:rPr>
          <w:rFonts w:ascii="Times New Roman" w:hint="eastAsia"/>
          <w:szCs w:val="21"/>
        </w:rPr>
        <w:t>按公式（</w:t>
      </w:r>
      <w:r w:rsidR="00964DFB" w:rsidRPr="00526A06">
        <w:rPr>
          <w:rFonts w:ascii="Times New Roman" w:hint="eastAsia"/>
          <w:szCs w:val="21"/>
        </w:rPr>
        <w:t>3</w:t>
      </w:r>
      <w:r w:rsidR="00964DFB" w:rsidRPr="00526A06">
        <w:rPr>
          <w:rFonts w:ascii="Times New Roman" w:hint="eastAsia"/>
          <w:szCs w:val="21"/>
        </w:rPr>
        <w:t>））</w:t>
      </w:r>
      <w:r w:rsidR="00964DFB" w:rsidRPr="00526A06">
        <w:rPr>
          <w:rFonts w:ascii="Times New Roman"/>
          <w:szCs w:val="21"/>
        </w:rPr>
        <w:t>计算</w:t>
      </w:r>
      <w:r w:rsidRPr="00526A06">
        <w:rPr>
          <w:rFonts w:ascii="Times New Roman"/>
          <w:szCs w:val="21"/>
        </w:rPr>
        <w:t>相对标准偏差</w:t>
      </w:r>
      <w:r w:rsidRPr="00526A06">
        <w:rPr>
          <w:rFonts w:ascii="Times New Roman"/>
          <w:szCs w:val="21"/>
        </w:rPr>
        <w:t>RSD</w:t>
      </w:r>
      <w:r w:rsidRPr="00526A06">
        <w:rPr>
          <w:rFonts w:ascii="Times New Roman"/>
          <w:szCs w:val="21"/>
        </w:rPr>
        <w:t>（</w:t>
      </w:r>
      <w:r w:rsidRPr="00526A06">
        <w:rPr>
          <w:rFonts w:ascii="Times New Roman"/>
          <w:szCs w:val="21"/>
        </w:rPr>
        <w:t>%</w:t>
      </w:r>
      <w:r w:rsidRPr="00526A06">
        <w:rPr>
          <w:rFonts w:ascii="Times New Roman"/>
          <w:szCs w:val="21"/>
        </w:rPr>
        <w:t>）</w:t>
      </w:r>
      <w:r w:rsidR="00964DFB" w:rsidRPr="00526A06">
        <w:rPr>
          <w:rFonts w:ascii="Times New Roman" w:hint="eastAsia"/>
          <w:szCs w:val="21"/>
        </w:rPr>
        <w:t>作为长期稳定性指标</w:t>
      </w:r>
      <w:r w:rsidRPr="00526A06">
        <w:rPr>
          <w:rFonts w:ascii="Times New Roman"/>
        </w:rPr>
        <w:t>。</w:t>
      </w:r>
    </w:p>
    <w:p w14:paraId="42BA1755" w14:textId="77777777" w:rsidR="00F1612B" w:rsidRPr="00526A06" w:rsidRDefault="000451E2" w:rsidP="00F1612B">
      <w:pPr>
        <w:pStyle w:val="a8"/>
        <w:spacing w:before="156" w:after="156"/>
        <w:ind w:left="2"/>
        <w:rPr>
          <w:rFonts w:ascii="Times New Roman"/>
        </w:rPr>
      </w:pPr>
      <w:r w:rsidRPr="00526A06">
        <w:rPr>
          <w:rFonts w:ascii="Times New Roman"/>
        </w:rPr>
        <w:t>质量轴</w:t>
      </w:r>
      <w:r w:rsidR="00F1612B" w:rsidRPr="00526A06">
        <w:rPr>
          <w:rFonts w:ascii="Times New Roman"/>
        </w:rPr>
        <w:t>稳定性</w:t>
      </w:r>
    </w:p>
    <w:p w14:paraId="781DFE9A" w14:textId="77777777" w:rsidR="00F1612B" w:rsidRPr="00526A06" w:rsidRDefault="00877664" w:rsidP="00F1612B">
      <w:pPr>
        <w:pStyle w:val="afff5"/>
        <w:rPr>
          <w:rFonts w:ascii="Times New Roman"/>
        </w:rPr>
      </w:pPr>
      <w:r w:rsidRPr="00526A06">
        <w:rPr>
          <w:rFonts w:ascii="Times New Roman"/>
        </w:rPr>
        <w:t>以</w:t>
      </w:r>
      <w:r w:rsidR="00E80E49" w:rsidRPr="00526A06">
        <w:rPr>
          <w:rFonts w:ascii="Times New Roman" w:hint="eastAsia"/>
        </w:rPr>
        <w:t>10</w:t>
      </w:r>
      <w:r w:rsidR="00E80E49" w:rsidRPr="00526A06">
        <w:rPr>
          <w:rFonts w:ascii="Times New Roman"/>
        </w:rPr>
        <w:t xml:space="preserve"> µ</w:t>
      </w:r>
      <w:r w:rsidRPr="00526A06">
        <w:rPr>
          <w:rFonts w:ascii="Times New Roman"/>
        </w:rPr>
        <w:t>g/L</w:t>
      </w:r>
      <w:r w:rsidRPr="00526A06">
        <w:rPr>
          <w:rFonts w:ascii="Times New Roman"/>
        </w:rPr>
        <w:t>的</w:t>
      </w:r>
      <w:r w:rsidRPr="00526A06">
        <w:rPr>
          <w:rFonts w:ascii="Times New Roman"/>
        </w:rPr>
        <w:t>Li</w:t>
      </w:r>
      <w:r w:rsidRPr="00526A06">
        <w:rPr>
          <w:rFonts w:ascii="Times New Roman"/>
        </w:rPr>
        <w:t>、</w:t>
      </w:r>
      <w:r w:rsidRPr="00526A06">
        <w:rPr>
          <w:rFonts w:ascii="Times New Roman"/>
        </w:rPr>
        <w:t>Co</w:t>
      </w:r>
      <w:r w:rsidRPr="00526A06">
        <w:rPr>
          <w:rFonts w:ascii="Times New Roman"/>
        </w:rPr>
        <w:t>、</w:t>
      </w:r>
      <w:r w:rsidRPr="00526A06">
        <w:rPr>
          <w:rFonts w:ascii="Times New Roman"/>
        </w:rPr>
        <w:t>In</w:t>
      </w:r>
      <w:r w:rsidRPr="00526A06">
        <w:rPr>
          <w:rFonts w:ascii="Times New Roman"/>
        </w:rPr>
        <w:t>、</w:t>
      </w:r>
      <w:r w:rsidRPr="00526A06">
        <w:rPr>
          <w:rFonts w:ascii="Times New Roman"/>
        </w:rPr>
        <w:t>U</w:t>
      </w:r>
      <w:r w:rsidRPr="00526A06">
        <w:rPr>
          <w:rFonts w:ascii="Times New Roman"/>
        </w:rPr>
        <w:t>溶液标准物质进样，测定质量数</w:t>
      </w:r>
      <w:r w:rsidRPr="00526A06">
        <w:rPr>
          <w:rFonts w:ascii="Times New Roman"/>
        </w:rPr>
        <w:t>7</w:t>
      </w:r>
      <w:r w:rsidRPr="00526A06">
        <w:rPr>
          <w:rFonts w:ascii="Times New Roman"/>
        </w:rPr>
        <w:t>、</w:t>
      </w:r>
      <w:r w:rsidRPr="00526A06">
        <w:rPr>
          <w:rFonts w:ascii="Times New Roman"/>
        </w:rPr>
        <w:t>59</w:t>
      </w:r>
      <w:r w:rsidRPr="00526A06">
        <w:rPr>
          <w:rFonts w:ascii="Times New Roman"/>
        </w:rPr>
        <w:t>、</w:t>
      </w:r>
      <w:r w:rsidRPr="00526A06">
        <w:rPr>
          <w:rFonts w:ascii="Times New Roman"/>
        </w:rPr>
        <w:t>115</w:t>
      </w:r>
      <w:r w:rsidRPr="00526A06">
        <w:rPr>
          <w:rFonts w:ascii="Times New Roman"/>
        </w:rPr>
        <w:t>、</w:t>
      </w:r>
      <w:r w:rsidRPr="00526A06">
        <w:rPr>
          <w:rFonts w:ascii="Times New Roman"/>
        </w:rPr>
        <w:t>238</w:t>
      </w:r>
      <w:r w:rsidRPr="00526A06">
        <w:rPr>
          <w:rFonts w:ascii="Times New Roman"/>
        </w:rPr>
        <w:t>的谱图，</w:t>
      </w:r>
      <w:r w:rsidRPr="00526A06">
        <w:rPr>
          <w:rFonts w:ascii="Times New Roman"/>
        </w:rPr>
        <w:t>8</w:t>
      </w:r>
      <w:r w:rsidR="00407D82" w:rsidRPr="00526A06">
        <w:rPr>
          <w:rFonts w:ascii="Times New Roman" w:hint="eastAsia"/>
        </w:rPr>
        <w:t>h</w:t>
      </w:r>
      <w:r w:rsidRPr="00526A06">
        <w:rPr>
          <w:rFonts w:ascii="Times New Roman"/>
        </w:rPr>
        <w:t>后重复改进样和测试步骤，并计算峰中心偏移的程度。</w:t>
      </w:r>
    </w:p>
    <w:p w14:paraId="31BD5B46" w14:textId="77777777" w:rsidR="00CF2F7F" w:rsidRPr="00526A06" w:rsidRDefault="00CA305B">
      <w:pPr>
        <w:pStyle w:val="a8"/>
        <w:spacing w:before="156" w:after="156"/>
        <w:ind w:left="2"/>
        <w:rPr>
          <w:rFonts w:ascii="Times New Roman"/>
        </w:rPr>
      </w:pPr>
      <w:r w:rsidRPr="00526A06">
        <w:rPr>
          <w:rFonts w:ascii="Times New Roman"/>
        </w:rPr>
        <w:t>示值误差</w:t>
      </w:r>
    </w:p>
    <w:p w14:paraId="486353B0" w14:textId="77777777" w:rsidR="00EF3F51" w:rsidRPr="00526A06" w:rsidRDefault="00EF3F51" w:rsidP="00EF3F51">
      <w:pPr>
        <w:spacing w:line="360" w:lineRule="auto"/>
        <w:ind w:leftChars="-102" w:left="-214" w:firstLineChars="200" w:firstLine="420"/>
        <w:jc w:val="left"/>
      </w:pPr>
      <w:r w:rsidRPr="00526A06">
        <w:t>通入浓度为检测范围上限值</w:t>
      </w:r>
      <w:r w:rsidRPr="00526A06">
        <w:t>20%</w:t>
      </w:r>
      <w:r w:rsidRPr="00526A06">
        <w:t>、</w:t>
      </w:r>
      <w:r w:rsidRPr="00526A06">
        <w:t>50%</w:t>
      </w:r>
      <w:r w:rsidRPr="00526A06">
        <w:t>的标准溶液进行测量，每个标准溶液重复进样测量</w:t>
      </w:r>
      <w:r w:rsidRPr="00526A06">
        <w:t>6</w:t>
      </w:r>
      <w:r w:rsidRPr="00526A06">
        <w:t>次，计算出</w:t>
      </w:r>
      <w:r w:rsidRPr="00526A06">
        <w:t>6</w:t>
      </w:r>
      <w:r w:rsidRPr="00526A06">
        <w:t>次测量值的平均值，</w:t>
      </w:r>
      <w:r w:rsidR="00447ECF" w:rsidRPr="00526A06">
        <w:t>计算相对误差，取两个标准溶液相对误差值较大值作为示值误差的</w:t>
      </w:r>
      <w:r w:rsidRPr="00526A06">
        <w:t>，</w:t>
      </w:r>
      <w:r w:rsidR="00447ECF" w:rsidRPr="00526A06">
        <w:rPr>
          <w:rFonts w:hint="eastAsia"/>
        </w:rPr>
        <w:t>按</w:t>
      </w:r>
      <w:r w:rsidR="00B878E5" w:rsidRPr="00526A06">
        <w:rPr>
          <w:rFonts w:hint="eastAsia"/>
        </w:rPr>
        <w:t>公式</w:t>
      </w:r>
      <w:r w:rsidR="00447ECF" w:rsidRPr="00526A06">
        <w:rPr>
          <w:rFonts w:hint="eastAsia"/>
        </w:rPr>
        <w:t>（</w:t>
      </w:r>
      <w:r w:rsidR="00447ECF" w:rsidRPr="00526A06">
        <w:rPr>
          <w:rFonts w:hint="eastAsia"/>
        </w:rPr>
        <w:t>4</w:t>
      </w:r>
      <w:r w:rsidR="00447ECF" w:rsidRPr="00526A06">
        <w:rPr>
          <w:rFonts w:hint="eastAsia"/>
        </w:rPr>
        <w:t>）计算</w:t>
      </w:r>
      <w:r w:rsidRPr="00526A06">
        <w:t>。</w:t>
      </w:r>
    </w:p>
    <w:p w14:paraId="258E56D0" w14:textId="77777777" w:rsidR="00753D31" w:rsidRPr="00526A06" w:rsidRDefault="00F20160" w:rsidP="00D95A0A">
      <w:pPr>
        <w:spacing w:line="360" w:lineRule="auto"/>
        <w:ind w:leftChars="-102" w:left="-214" w:firstLineChars="1800" w:firstLine="3780"/>
        <w:jc w:val="left"/>
      </w:pPr>
      <m:oMath>
        <m:sSub>
          <m:sSubPr>
            <m:ctrlPr>
              <w:rPr>
                <w:rFonts w:ascii="Cambria Math" w:hAnsi="Cambria Math"/>
              </w:rPr>
            </m:ctrlPr>
          </m:sSubPr>
          <m:e>
            <m:r>
              <w:rPr>
                <w:rFonts w:ascii="Cambria Math" w:hAnsi="Cambria Math"/>
              </w:rPr>
              <m:t>∆C</m:t>
            </m:r>
          </m:e>
          <m:sub>
            <m:r>
              <w:rPr>
                <w:rFonts w:ascii="Cambria Math" w:hAnsi="Cambria Math"/>
              </w:rPr>
              <m:t>r</m:t>
            </m:r>
          </m:sub>
        </m:sSub>
        <m:r>
          <m:rPr>
            <m:sty m:val="p"/>
          </m:rPr>
          <w:rPr>
            <w:rFonts w:ascii="Cambria Math" w:hAnsi="Cambria Math"/>
          </w:rPr>
          <m:t>=</m:t>
        </m:r>
        <m:f>
          <m:fPr>
            <m:ctrlPr>
              <w:rPr>
                <w:rFonts w:ascii="Cambria Math" w:hAnsi="Cambria Math"/>
              </w:rPr>
            </m:ctrlPr>
          </m:fPr>
          <m:num>
            <m:acc>
              <m:accPr>
                <m:chr m:val="̅"/>
                <m:ctrlPr>
                  <w:rPr>
                    <w:rFonts w:ascii="Cambria Math" w:hAnsi="Cambria Math"/>
                    <w:i/>
                  </w:rPr>
                </m:ctrlPr>
              </m:accPr>
              <m:e>
                <m:r>
                  <w:rPr>
                    <w:rFonts w:ascii="Cambria Math" w:hAnsi="Cambria Math"/>
                  </w:rPr>
                  <m:t>C</m:t>
                </m:r>
              </m:e>
            </m:acc>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S</m:t>
                </m:r>
              </m:sub>
            </m:sSub>
          </m:num>
          <m:den>
            <m:sSub>
              <m:sSubPr>
                <m:ctrlPr>
                  <w:rPr>
                    <w:rFonts w:ascii="Cambria Math" w:hAnsi="Cambria Math"/>
                    <w:i/>
                  </w:rPr>
                </m:ctrlPr>
              </m:sSubPr>
              <m:e>
                <m:r>
                  <w:rPr>
                    <w:rFonts w:ascii="Cambria Math" w:hAnsi="Cambria Math"/>
                  </w:rPr>
                  <m:t>C</m:t>
                </m:r>
              </m:e>
              <m:sub>
                <m:r>
                  <w:rPr>
                    <w:rFonts w:ascii="Cambria Math" w:hAnsi="Cambria Math"/>
                  </w:rPr>
                  <m:t>S</m:t>
                </m:r>
              </m:sub>
            </m:sSub>
          </m:den>
        </m:f>
        <m:r>
          <m:rPr>
            <m:sty m:val="p"/>
          </m:rPr>
          <w:rPr>
            <w:rFonts w:ascii="Cambria Math" w:hAnsi="Cambria Math"/>
          </w:rPr>
          <m:t>×100%</m:t>
        </m:r>
      </m:oMath>
      <w:r w:rsidR="00D95A0A" w:rsidRPr="00526A06">
        <w:rPr>
          <w:rFonts w:hint="eastAsia"/>
        </w:rPr>
        <w:t>.</w:t>
      </w:r>
      <w:r w:rsidR="00D95A0A" w:rsidRPr="00526A06">
        <w:t>...................................</w:t>
      </w:r>
      <w:r w:rsidR="00BE7963" w:rsidRPr="00526A06">
        <w:t>.........</w:t>
      </w:r>
      <w:r w:rsidR="00D95A0A" w:rsidRPr="00526A06">
        <w:t>..........................(4)</w:t>
      </w:r>
    </w:p>
    <w:p w14:paraId="60A5352A" w14:textId="77777777" w:rsidR="00EF3F51" w:rsidRPr="00526A06" w:rsidRDefault="00EF3F51" w:rsidP="00E56686">
      <w:pPr>
        <w:spacing w:line="360" w:lineRule="auto"/>
        <w:ind w:firstLineChars="100" w:firstLine="210"/>
        <w:jc w:val="left"/>
      </w:pPr>
      <w:r w:rsidRPr="00526A06">
        <w:t>式中：</w:t>
      </w:r>
    </w:p>
    <w:p w14:paraId="3CF570AA" w14:textId="77777777" w:rsidR="00EF3F51" w:rsidRPr="00526A06" w:rsidRDefault="00EF3F51" w:rsidP="00E56686">
      <w:pPr>
        <w:spacing w:line="360" w:lineRule="auto"/>
        <w:ind w:firstLineChars="100" w:firstLine="210"/>
        <w:jc w:val="left"/>
      </w:pPr>
      <w:r w:rsidRPr="00526A06">
        <w:rPr>
          <w:rFonts w:ascii="Cambria Math" w:hAnsi="Cambria Math" w:cs="Cambria Math"/>
        </w:rPr>
        <w:t>△</w:t>
      </w:r>
      <w:r w:rsidRPr="00526A06">
        <w:t>Cr____</w:t>
      </w:r>
      <w:r w:rsidRPr="00526A06">
        <w:t>相对误差</w:t>
      </w:r>
    </w:p>
    <w:p w14:paraId="2EEFEC85" w14:textId="77777777" w:rsidR="00EF3F51" w:rsidRPr="00526A06" w:rsidRDefault="00EF3F51" w:rsidP="00E56686">
      <w:pPr>
        <w:spacing w:line="360" w:lineRule="auto"/>
        <w:ind w:firstLineChars="135" w:firstLine="283"/>
        <w:jc w:val="left"/>
      </w:pPr>
      <w:r w:rsidRPr="00526A06">
        <w:sym w:font="Symbol" w:char="F060"/>
      </w:r>
      <w:r w:rsidRPr="00526A06">
        <w:t>C_____6</w:t>
      </w:r>
      <w:r w:rsidRPr="00526A06">
        <w:t>次测量平均值</w:t>
      </w:r>
    </w:p>
    <w:p w14:paraId="45517E16" w14:textId="77777777" w:rsidR="00EF3F51" w:rsidRPr="00526A06" w:rsidRDefault="00EF3F51" w:rsidP="00E56686">
      <w:pPr>
        <w:spacing w:line="360" w:lineRule="auto"/>
        <w:ind w:firstLineChars="150" w:firstLine="315"/>
        <w:jc w:val="left"/>
      </w:pPr>
      <w:r w:rsidRPr="00526A06">
        <w:t>Cs____</w:t>
      </w:r>
      <w:r w:rsidRPr="00526A06">
        <w:t>标准溶液浓度值</w:t>
      </w:r>
    </w:p>
    <w:p w14:paraId="625EEEAD" w14:textId="77777777" w:rsidR="0004158D" w:rsidRPr="00526A06" w:rsidRDefault="0004158D" w:rsidP="0004158D">
      <w:pPr>
        <w:pStyle w:val="a8"/>
        <w:spacing w:before="156" w:after="156"/>
        <w:ind w:left="2"/>
        <w:rPr>
          <w:rFonts w:ascii="Times New Roman"/>
        </w:rPr>
      </w:pPr>
      <w:r w:rsidRPr="00526A06">
        <w:rPr>
          <w:rFonts w:ascii="Times New Roman"/>
        </w:rPr>
        <w:t>移动可靠性测试</w:t>
      </w:r>
    </w:p>
    <w:p w14:paraId="6EF75722" w14:textId="77777777" w:rsidR="0004158D" w:rsidRPr="00526A06" w:rsidRDefault="0004158D" w:rsidP="0004158D">
      <w:pPr>
        <w:ind w:firstLineChars="200" w:firstLine="420"/>
        <w:rPr>
          <w:kern w:val="0"/>
        </w:rPr>
      </w:pPr>
      <w:r w:rsidRPr="00526A06">
        <w:t>移动监测车行驶</w:t>
      </w:r>
      <w:r w:rsidRPr="00526A06">
        <w:rPr>
          <w:rFonts w:hint="eastAsia"/>
        </w:rPr>
        <w:t>30</w:t>
      </w:r>
      <w:r w:rsidRPr="00526A06">
        <w:t>00</w:t>
      </w:r>
      <w:r w:rsidRPr="00526A06">
        <w:rPr>
          <w:rFonts w:hint="eastAsia"/>
        </w:rPr>
        <w:t>km</w:t>
      </w:r>
      <w:r w:rsidRPr="00526A06">
        <w:t>，到达指定地点后，进行</w:t>
      </w:r>
      <w:r w:rsidRPr="00526A06">
        <w:rPr>
          <w:rFonts w:hint="eastAsia"/>
        </w:rPr>
        <w:t>性能实验</w:t>
      </w:r>
      <w:r w:rsidRPr="00526A06">
        <w:t>测试，对比移动前和移动后仪器性能测试结果。</w:t>
      </w:r>
    </w:p>
    <w:p w14:paraId="21D6AFF6" w14:textId="77777777" w:rsidR="00CF2F7F" w:rsidRPr="00526A06" w:rsidRDefault="00BD3B1D" w:rsidP="00D27262">
      <w:pPr>
        <w:pStyle w:val="a7"/>
        <w:numPr>
          <w:ilvl w:val="1"/>
          <w:numId w:val="28"/>
        </w:numPr>
        <w:spacing w:before="156" w:after="156"/>
        <w:rPr>
          <w:rFonts w:ascii="Times New Roman"/>
        </w:rPr>
      </w:pPr>
      <w:bookmarkStart w:id="121" w:name="_Toc23879832"/>
      <w:bookmarkStart w:id="122" w:name="_Toc32414680"/>
      <w:r w:rsidRPr="00526A06">
        <w:rPr>
          <w:rFonts w:ascii="Times New Roman"/>
        </w:rPr>
        <w:t>仪器一般要求</w:t>
      </w:r>
      <w:bookmarkEnd w:id="121"/>
      <w:bookmarkEnd w:id="122"/>
    </w:p>
    <w:p w14:paraId="4429268A" w14:textId="77777777" w:rsidR="00CF2F7F" w:rsidRPr="00526A06" w:rsidRDefault="00BD3B1D">
      <w:pPr>
        <w:pStyle w:val="a8"/>
        <w:spacing w:before="156" w:after="156"/>
        <w:ind w:left="2"/>
        <w:rPr>
          <w:rFonts w:ascii="Times New Roman"/>
        </w:rPr>
      </w:pPr>
      <w:r w:rsidRPr="00526A06">
        <w:rPr>
          <w:rFonts w:ascii="Times New Roman"/>
        </w:rPr>
        <w:t>接口兼容性</w:t>
      </w:r>
    </w:p>
    <w:p w14:paraId="79B8627B" w14:textId="77777777" w:rsidR="00CF2F7F" w:rsidRPr="00526A06" w:rsidRDefault="00BD3B1D">
      <w:pPr>
        <w:ind w:firstLineChars="200" w:firstLine="420"/>
        <w:rPr>
          <w:kern w:val="0"/>
        </w:rPr>
      </w:pPr>
      <w:r w:rsidRPr="00526A06">
        <w:rPr>
          <w:kern w:val="0"/>
        </w:rPr>
        <w:t>目视审查仪器设备各种接口</w:t>
      </w:r>
      <w:r w:rsidR="00B7225D" w:rsidRPr="00526A06">
        <w:rPr>
          <w:rFonts w:hint="eastAsia"/>
          <w:kern w:val="0"/>
        </w:rPr>
        <w:t>。</w:t>
      </w:r>
    </w:p>
    <w:p w14:paraId="31A70D88" w14:textId="77777777" w:rsidR="00CF2F7F" w:rsidRPr="00526A06" w:rsidRDefault="00201016">
      <w:pPr>
        <w:pStyle w:val="a8"/>
        <w:spacing w:before="156" w:after="156"/>
        <w:ind w:left="2"/>
        <w:rPr>
          <w:rFonts w:ascii="Times New Roman"/>
        </w:rPr>
      </w:pPr>
      <w:r w:rsidRPr="00526A06">
        <w:rPr>
          <w:rFonts w:ascii="Times New Roman"/>
        </w:rPr>
        <w:t>防</w:t>
      </w:r>
      <w:r w:rsidRPr="00526A06">
        <w:rPr>
          <w:rFonts w:ascii="Times New Roman" w:hint="eastAsia"/>
        </w:rPr>
        <w:t>振</w:t>
      </w:r>
    </w:p>
    <w:p w14:paraId="70BEF631" w14:textId="77777777" w:rsidR="00CF2F7F" w:rsidRPr="00526A06" w:rsidRDefault="00BD3B1D">
      <w:pPr>
        <w:ind w:firstLineChars="200" w:firstLine="420"/>
        <w:rPr>
          <w:kern w:val="0"/>
        </w:rPr>
      </w:pPr>
      <w:r w:rsidRPr="00526A06">
        <w:rPr>
          <w:kern w:val="0"/>
        </w:rPr>
        <w:t>目视检查固定仪器设备安装点位置和数量；目视检查非固定仪器设备包装及其保护装置。</w:t>
      </w:r>
    </w:p>
    <w:p w14:paraId="68F7A332" w14:textId="77777777" w:rsidR="00CF2F7F" w:rsidRPr="00526A06" w:rsidRDefault="00BD3B1D">
      <w:pPr>
        <w:pStyle w:val="a8"/>
        <w:spacing w:before="156" w:after="156"/>
        <w:ind w:left="2"/>
        <w:rPr>
          <w:rFonts w:ascii="Times New Roman"/>
        </w:rPr>
      </w:pPr>
      <w:r w:rsidRPr="00526A06">
        <w:rPr>
          <w:rFonts w:ascii="Times New Roman"/>
        </w:rPr>
        <w:t>保障性</w:t>
      </w:r>
    </w:p>
    <w:p w14:paraId="7F3C967E" w14:textId="77777777" w:rsidR="00CF2F7F" w:rsidRPr="00526A06" w:rsidRDefault="00BD3B1D">
      <w:pPr>
        <w:ind w:firstLineChars="200" w:firstLine="420"/>
        <w:rPr>
          <w:kern w:val="0"/>
        </w:rPr>
      </w:pPr>
      <w:r w:rsidRPr="00526A06">
        <w:rPr>
          <w:kern w:val="0"/>
        </w:rPr>
        <w:t>目视检查仪器设备故障诊断功能、工具和备件。</w:t>
      </w:r>
    </w:p>
    <w:p w14:paraId="52665E1A" w14:textId="77777777" w:rsidR="00CF2F7F" w:rsidRPr="00526A06" w:rsidRDefault="00BD3B1D">
      <w:pPr>
        <w:pStyle w:val="a8"/>
        <w:spacing w:before="156" w:after="156"/>
        <w:ind w:left="2"/>
        <w:rPr>
          <w:rFonts w:ascii="Times New Roman"/>
        </w:rPr>
      </w:pPr>
      <w:r w:rsidRPr="00526A06">
        <w:rPr>
          <w:rFonts w:ascii="Times New Roman"/>
        </w:rPr>
        <w:t>快速恢复性</w:t>
      </w:r>
    </w:p>
    <w:p w14:paraId="3C34EEE0" w14:textId="77777777" w:rsidR="00CF2F7F" w:rsidRPr="00526A06" w:rsidRDefault="00BD3B1D">
      <w:pPr>
        <w:ind w:firstLineChars="200" w:firstLine="420"/>
        <w:rPr>
          <w:kern w:val="0"/>
        </w:rPr>
      </w:pPr>
      <w:r w:rsidRPr="00526A06">
        <w:rPr>
          <w:kern w:val="0"/>
        </w:rPr>
        <w:t>首先在静止状态下测量仪器设备固定恢复时间，然后测量移动停止后恢复时间。移动状态下启动运行的仪器设备还需测量在移动过程中运行时恢复时间。</w:t>
      </w:r>
    </w:p>
    <w:p w14:paraId="55BCE2A3" w14:textId="77777777" w:rsidR="00CF2F7F" w:rsidRPr="00526A06" w:rsidRDefault="00BD3B1D">
      <w:pPr>
        <w:pStyle w:val="a8"/>
        <w:spacing w:before="156" w:after="156"/>
        <w:ind w:left="2"/>
        <w:rPr>
          <w:rFonts w:ascii="Times New Roman"/>
        </w:rPr>
      </w:pPr>
      <w:r w:rsidRPr="00526A06">
        <w:rPr>
          <w:rFonts w:ascii="Times New Roman"/>
        </w:rPr>
        <w:lastRenderedPageBreak/>
        <w:t>附加影响量</w:t>
      </w:r>
    </w:p>
    <w:p w14:paraId="4A4F6A32" w14:textId="77777777" w:rsidR="00CF2F7F" w:rsidRPr="00526A06" w:rsidRDefault="00BD3B1D">
      <w:pPr>
        <w:ind w:firstLineChars="200" w:firstLine="420"/>
        <w:rPr>
          <w:kern w:val="0"/>
        </w:rPr>
      </w:pPr>
      <w:r w:rsidRPr="00526A06">
        <w:rPr>
          <w:kern w:val="0"/>
        </w:rPr>
        <w:t>在完成</w:t>
      </w:r>
      <w:r w:rsidR="007F4758" w:rsidRPr="00526A06">
        <w:rPr>
          <w:rFonts w:hint="eastAsia"/>
          <w:kern w:val="0"/>
        </w:rPr>
        <w:t>5</w:t>
      </w:r>
      <w:r w:rsidRPr="00526A06">
        <w:rPr>
          <w:kern w:val="0"/>
        </w:rPr>
        <w:t>.7.1</w:t>
      </w:r>
      <w:r w:rsidR="00BE7963" w:rsidRPr="00526A06">
        <w:rPr>
          <w:rFonts w:hint="eastAsia"/>
          <w:kern w:val="0"/>
        </w:rPr>
        <w:t>~</w:t>
      </w:r>
      <w:r w:rsidR="007F4758" w:rsidRPr="00526A06">
        <w:rPr>
          <w:rFonts w:hint="eastAsia"/>
          <w:kern w:val="0"/>
        </w:rPr>
        <w:t>5</w:t>
      </w:r>
      <w:r w:rsidRPr="00526A06">
        <w:rPr>
          <w:kern w:val="0"/>
        </w:rPr>
        <w:t>.7.3</w:t>
      </w:r>
      <w:r w:rsidRPr="00526A06">
        <w:rPr>
          <w:kern w:val="0"/>
        </w:rPr>
        <w:t>的环境试验后，按仪器设备的产品标准或规范性文件进行测量。</w:t>
      </w:r>
    </w:p>
    <w:p w14:paraId="63A9D7FA" w14:textId="77777777" w:rsidR="00CF2F7F" w:rsidRPr="00526A06" w:rsidRDefault="00BD3B1D">
      <w:pPr>
        <w:pStyle w:val="a8"/>
        <w:spacing w:before="156" w:after="156"/>
        <w:ind w:left="2"/>
        <w:rPr>
          <w:rFonts w:ascii="Times New Roman"/>
        </w:rPr>
      </w:pPr>
      <w:r w:rsidRPr="00526A06">
        <w:rPr>
          <w:rFonts w:ascii="Times New Roman"/>
        </w:rPr>
        <w:t>标识</w:t>
      </w:r>
    </w:p>
    <w:p w14:paraId="05CF8D88" w14:textId="77777777" w:rsidR="00CF2F7F" w:rsidRPr="00526A06" w:rsidRDefault="00BD3B1D">
      <w:pPr>
        <w:pStyle w:val="afff5"/>
        <w:rPr>
          <w:rFonts w:ascii="Times New Roman"/>
        </w:rPr>
      </w:pPr>
      <w:r w:rsidRPr="00526A06">
        <w:rPr>
          <w:rFonts w:ascii="Times New Roman"/>
        </w:rPr>
        <w:t>目视仪器设备标识内容。</w:t>
      </w:r>
    </w:p>
    <w:p w14:paraId="0675499D" w14:textId="77777777" w:rsidR="00CF2F7F" w:rsidRPr="00526A06" w:rsidRDefault="00BD3B1D" w:rsidP="00D27262">
      <w:pPr>
        <w:pStyle w:val="a7"/>
        <w:numPr>
          <w:ilvl w:val="1"/>
          <w:numId w:val="28"/>
        </w:numPr>
        <w:spacing w:before="156" w:after="156"/>
        <w:rPr>
          <w:rFonts w:ascii="Times New Roman"/>
        </w:rPr>
      </w:pPr>
      <w:bookmarkStart w:id="123" w:name="_Toc23879833"/>
      <w:bookmarkStart w:id="124" w:name="_Toc32414681"/>
      <w:r w:rsidRPr="00526A06">
        <w:rPr>
          <w:rFonts w:ascii="Times New Roman"/>
        </w:rPr>
        <w:t>环境适应性</w:t>
      </w:r>
      <w:bookmarkEnd w:id="123"/>
      <w:bookmarkEnd w:id="124"/>
    </w:p>
    <w:p w14:paraId="5C95D025" w14:textId="77777777" w:rsidR="00CF2F7F" w:rsidRPr="00526A06" w:rsidRDefault="00BD3B1D">
      <w:pPr>
        <w:pStyle w:val="a8"/>
        <w:spacing w:before="156" w:after="156"/>
        <w:ind w:left="2"/>
        <w:rPr>
          <w:rFonts w:ascii="Times New Roman"/>
        </w:rPr>
      </w:pPr>
      <w:r w:rsidRPr="00526A06">
        <w:rPr>
          <w:rFonts w:ascii="Times New Roman"/>
        </w:rPr>
        <w:t>温度</w:t>
      </w:r>
    </w:p>
    <w:p w14:paraId="7A5EF98C" w14:textId="77777777" w:rsidR="00CF2F7F" w:rsidRPr="00526A06" w:rsidRDefault="00BD3B1D">
      <w:pPr>
        <w:pStyle w:val="afff5"/>
        <w:rPr>
          <w:rFonts w:ascii="Times New Roman"/>
        </w:rPr>
      </w:pPr>
      <w:r w:rsidRPr="00526A06">
        <w:rPr>
          <w:rFonts w:ascii="Times New Roman"/>
        </w:rPr>
        <w:t>低温工作和贮存试验按</w:t>
      </w:r>
      <w:r w:rsidRPr="00526A06">
        <w:rPr>
          <w:rFonts w:ascii="Times New Roman"/>
        </w:rPr>
        <w:t>GB/T2423.1</w:t>
      </w:r>
      <w:r w:rsidRPr="00526A06">
        <w:rPr>
          <w:rFonts w:ascii="Times New Roman"/>
        </w:rPr>
        <w:t>规定的方法进行试验，高温工作和贮存试验按</w:t>
      </w:r>
      <w:r w:rsidRPr="00526A06">
        <w:rPr>
          <w:rFonts w:ascii="Times New Roman"/>
        </w:rPr>
        <w:t>GB/T 2423.2</w:t>
      </w:r>
      <w:r w:rsidRPr="00526A06">
        <w:rPr>
          <w:rFonts w:ascii="Times New Roman"/>
        </w:rPr>
        <w:t>规定的方法进行试验。</w:t>
      </w:r>
    </w:p>
    <w:p w14:paraId="28987575" w14:textId="77777777" w:rsidR="00CF2F7F" w:rsidRPr="00526A06" w:rsidRDefault="00BD3B1D">
      <w:pPr>
        <w:pStyle w:val="a8"/>
        <w:spacing w:before="156" w:after="156"/>
        <w:ind w:left="2"/>
        <w:rPr>
          <w:rFonts w:ascii="Times New Roman"/>
        </w:rPr>
      </w:pPr>
      <w:r w:rsidRPr="00526A06">
        <w:rPr>
          <w:rFonts w:ascii="Times New Roman"/>
        </w:rPr>
        <w:t>湿度</w:t>
      </w:r>
    </w:p>
    <w:p w14:paraId="7BDEDE3F" w14:textId="77777777" w:rsidR="00CF2F7F" w:rsidRPr="00526A06" w:rsidRDefault="00BD3B1D">
      <w:pPr>
        <w:pStyle w:val="afff5"/>
        <w:rPr>
          <w:rFonts w:ascii="Times New Roman"/>
        </w:rPr>
      </w:pPr>
      <w:r w:rsidRPr="00526A06">
        <w:rPr>
          <w:rFonts w:ascii="Times New Roman"/>
        </w:rPr>
        <w:t>湿热试验按</w:t>
      </w:r>
      <w:r w:rsidRPr="00526A06">
        <w:rPr>
          <w:rFonts w:ascii="Times New Roman"/>
        </w:rPr>
        <w:t>GB/T 2423.3</w:t>
      </w:r>
      <w:r w:rsidRPr="00526A06">
        <w:rPr>
          <w:rFonts w:ascii="Times New Roman"/>
        </w:rPr>
        <w:t>规定的方法进行试验。</w:t>
      </w:r>
    </w:p>
    <w:p w14:paraId="30010170" w14:textId="77777777" w:rsidR="00CF2F7F" w:rsidRPr="00526A06" w:rsidRDefault="00BD3B1D" w:rsidP="00D27262">
      <w:pPr>
        <w:pStyle w:val="a7"/>
        <w:numPr>
          <w:ilvl w:val="1"/>
          <w:numId w:val="28"/>
        </w:numPr>
        <w:spacing w:before="156" w:after="156"/>
        <w:rPr>
          <w:rFonts w:ascii="Times New Roman"/>
        </w:rPr>
      </w:pPr>
      <w:bookmarkStart w:id="125" w:name="_Toc23879834"/>
      <w:bookmarkStart w:id="126" w:name="_Toc32414682"/>
      <w:r w:rsidRPr="00526A06">
        <w:rPr>
          <w:rFonts w:ascii="Times New Roman"/>
        </w:rPr>
        <w:t>抗运输性</w:t>
      </w:r>
      <w:bookmarkEnd w:id="125"/>
      <w:bookmarkEnd w:id="126"/>
    </w:p>
    <w:p w14:paraId="31A0E48E" w14:textId="77777777" w:rsidR="00CF2F7F" w:rsidRPr="00526A06" w:rsidRDefault="00BD3B1D">
      <w:pPr>
        <w:pStyle w:val="a8"/>
        <w:spacing w:before="156" w:after="156"/>
        <w:ind w:left="2"/>
        <w:rPr>
          <w:rFonts w:ascii="Times New Roman"/>
        </w:rPr>
      </w:pPr>
      <w:r w:rsidRPr="00526A06">
        <w:rPr>
          <w:rFonts w:ascii="Times New Roman"/>
        </w:rPr>
        <w:t>随机振动</w:t>
      </w:r>
    </w:p>
    <w:p w14:paraId="046CDE47" w14:textId="77777777" w:rsidR="00CF2F7F" w:rsidRPr="00526A06" w:rsidRDefault="00BD3B1D">
      <w:pPr>
        <w:pStyle w:val="afff5"/>
        <w:rPr>
          <w:rFonts w:ascii="Times New Roman"/>
        </w:rPr>
      </w:pPr>
      <w:r w:rsidRPr="00526A06">
        <w:rPr>
          <w:rFonts w:ascii="Times New Roman"/>
        </w:rPr>
        <w:t>移动状态工作的仪器设备进行试验时一般处在工作状态；移动停止恢复后工作的仪器设备试验时一般处于非工作状态。随机振动测试按</w:t>
      </w:r>
      <w:r w:rsidRPr="00526A06">
        <w:rPr>
          <w:rFonts w:ascii="Times New Roman"/>
        </w:rPr>
        <w:t>GB/T 2423.56</w:t>
      </w:r>
      <w:r w:rsidRPr="00526A06">
        <w:rPr>
          <w:rFonts w:ascii="Times New Roman"/>
        </w:rPr>
        <w:t>规定的方法进行试验。</w:t>
      </w:r>
    </w:p>
    <w:p w14:paraId="5F97F03B" w14:textId="77777777" w:rsidR="00CF2F7F" w:rsidRPr="00526A06" w:rsidRDefault="00BD3B1D">
      <w:pPr>
        <w:pStyle w:val="a8"/>
        <w:spacing w:before="156" w:after="156"/>
        <w:ind w:left="2"/>
        <w:rPr>
          <w:rFonts w:ascii="Times New Roman"/>
        </w:rPr>
      </w:pPr>
      <w:r w:rsidRPr="00526A06">
        <w:rPr>
          <w:rFonts w:ascii="Times New Roman"/>
        </w:rPr>
        <w:t>冲击</w:t>
      </w:r>
    </w:p>
    <w:p w14:paraId="62E7E83D" w14:textId="77777777" w:rsidR="00CF2F7F" w:rsidRPr="00526A06" w:rsidRDefault="00BD3B1D">
      <w:pPr>
        <w:pStyle w:val="afff5"/>
        <w:rPr>
          <w:rFonts w:ascii="Times New Roman"/>
        </w:rPr>
      </w:pPr>
      <w:r w:rsidRPr="00526A06">
        <w:rPr>
          <w:rFonts w:ascii="Times New Roman"/>
        </w:rPr>
        <w:t>冲击试验按</w:t>
      </w:r>
      <w:r w:rsidRPr="00526A06">
        <w:rPr>
          <w:rFonts w:ascii="Times New Roman"/>
        </w:rPr>
        <w:t>GB/T 2423.5</w:t>
      </w:r>
      <w:r w:rsidRPr="00526A06">
        <w:rPr>
          <w:rFonts w:ascii="Times New Roman"/>
        </w:rPr>
        <w:t>规定的方法进行试验。</w:t>
      </w:r>
    </w:p>
    <w:p w14:paraId="75C56012" w14:textId="77777777" w:rsidR="00CF2F7F" w:rsidRPr="00526A06" w:rsidRDefault="00BD3B1D">
      <w:pPr>
        <w:pStyle w:val="a8"/>
        <w:spacing w:before="156" w:after="156"/>
        <w:ind w:left="2"/>
        <w:rPr>
          <w:rFonts w:ascii="Times New Roman"/>
        </w:rPr>
      </w:pPr>
      <w:r w:rsidRPr="00526A06">
        <w:rPr>
          <w:rFonts w:ascii="Times New Roman"/>
        </w:rPr>
        <w:t>跌落</w:t>
      </w:r>
    </w:p>
    <w:p w14:paraId="300392AB" w14:textId="77777777" w:rsidR="00CF2F7F" w:rsidRPr="00526A06" w:rsidRDefault="00BD3B1D">
      <w:pPr>
        <w:pStyle w:val="afff5"/>
        <w:rPr>
          <w:rFonts w:ascii="Times New Roman"/>
        </w:rPr>
      </w:pPr>
      <w:r w:rsidRPr="00526A06">
        <w:rPr>
          <w:rFonts w:ascii="Times New Roman"/>
        </w:rPr>
        <w:t>冲击试验按</w:t>
      </w:r>
      <w:r w:rsidRPr="00526A06">
        <w:rPr>
          <w:rFonts w:ascii="Times New Roman"/>
        </w:rPr>
        <w:t>GB/T 2423.8</w:t>
      </w:r>
      <w:r w:rsidRPr="00526A06">
        <w:rPr>
          <w:rFonts w:ascii="Times New Roman"/>
        </w:rPr>
        <w:t>规定的方法进行试验。</w:t>
      </w:r>
    </w:p>
    <w:p w14:paraId="141E74FA" w14:textId="77777777" w:rsidR="00CF2F7F" w:rsidRPr="00526A06" w:rsidRDefault="00BD3B1D" w:rsidP="00D27262">
      <w:pPr>
        <w:pStyle w:val="a7"/>
        <w:numPr>
          <w:ilvl w:val="1"/>
          <w:numId w:val="28"/>
        </w:numPr>
        <w:spacing w:before="156" w:after="156"/>
        <w:rPr>
          <w:rFonts w:ascii="Times New Roman"/>
        </w:rPr>
      </w:pPr>
      <w:bookmarkStart w:id="127" w:name="_Toc23879835"/>
      <w:bookmarkStart w:id="128" w:name="_Toc32414683"/>
      <w:r w:rsidRPr="00526A06">
        <w:rPr>
          <w:rFonts w:ascii="Times New Roman"/>
          <w:szCs w:val="20"/>
        </w:rPr>
        <w:t>电磁兼容</w:t>
      </w:r>
      <w:bookmarkEnd w:id="127"/>
      <w:r w:rsidR="00A336C1" w:rsidRPr="00526A06">
        <w:rPr>
          <w:rFonts w:ascii="Times New Roman" w:hint="eastAsia"/>
          <w:szCs w:val="20"/>
        </w:rPr>
        <w:t>性</w:t>
      </w:r>
      <w:bookmarkEnd w:id="128"/>
    </w:p>
    <w:p w14:paraId="6F7A5FE7" w14:textId="77777777" w:rsidR="00CF2F7F" w:rsidRPr="00526A06" w:rsidRDefault="00BD3B1D">
      <w:pPr>
        <w:pStyle w:val="a8"/>
        <w:spacing w:before="156" w:after="156"/>
        <w:ind w:left="2"/>
        <w:rPr>
          <w:rFonts w:ascii="Times New Roman" w:eastAsia="宋体"/>
          <w:szCs w:val="20"/>
        </w:rPr>
      </w:pPr>
      <w:r w:rsidRPr="00526A06">
        <w:rPr>
          <w:rFonts w:ascii="Times New Roman" w:eastAsia="宋体"/>
          <w:szCs w:val="20"/>
        </w:rPr>
        <w:t>抗扰度</w:t>
      </w:r>
    </w:p>
    <w:p w14:paraId="44BE0CE4" w14:textId="77777777" w:rsidR="00CF2F7F" w:rsidRPr="00526A06" w:rsidRDefault="00BD3B1D">
      <w:pPr>
        <w:pStyle w:val="afff5"/>
        <w:rPr>
          <w:rFonts w:ascii="Times New Roman"/>
        </w:rPr>
      </w:pPr>
      <w:r w:rsidRPr="00526A06">
        <w:rPr>
          <w:rFonts w:ascii="Times New Roman"/>
        </w:rPr>
        <w:t>电磁兼容抗扰度试验按</w:t>
      </w:r>
      <w:r w:rsidR="00BE5C4E" w:rsidRPr="00526A06">
        <w:rPr>
          <w:rFonts w:ascii="Times New Roman" w:hint="eastAsia"/>
        </w:rPr>
        <w:t>GB/T17626</w:t>
      </w:r>
      <w:r w:rsidRPr="00526A06">
        <w:rPr>
          <w:rFonts w:ascii="Times New Roman"/>
        </w:rPr>
        <w:t>基础标准规定的方法进行试验，性能判据参考</w:t>
      </w:r>
      <w:r w:rsidR="00011F07" w:rsidRPr="00526A06">
        <w:rPr>
          <w:rFonts w:ascii="Times New Roman"/>
        </w:rPr>
        <w:t>GB/T 18268.1-2010</w:t>
      </w:r>
      <w:r w:rsidRPr="00526A06">
        <w:rPr>
          <w:rFonts w:ascii="Times New Roman"/>
        </w:rPr>
        <w:t>规定方法进行。</w:t>
      </w:r>
    </w:p>
    <w:p w14:paraId="4A0156ED" w14:textId="77777777" w:rsidR="00CF2F7F" w:rsidRPr="00526A06" w:rsidRDefault="00BD3B1D">
      <w:pPr>
        <w:pStyle w:val="a8"/>
        <w:spacing w:before="156" w:after="156"/>
        <w:ind w:left="2"/>
        <w:rPr>
          <w:rFonts w:ascii="Times New Roman"/>
        </w:rPr>
      </w:pPr>
      <w:r w:rsidRPr="00526A06">
        <w:rPr>
          <w:rFonts w:ascii="Times New Roman"/>
        </w:rPr>
        <w:t>发射</w:t>
      </w:r>
    </w:p>
    <w:p w14:paraId="3070A29B" w14:textId="77777777" w:rsidR="00CF2F7F" w:rsidRPr="00526A06" w:rsidRDefault="00BD3B1D">
      <w:pPr>
        <w:pStyle w:val="afff5"/>
        <w:rPr>
          <w:rFonts w:ascii="Times New Roman"/>
        </w:rPr>
      </w:pPr>
      <w:r w:rsidRPr="00526A06">
        <w:rPr>
          <w:rFonts w:ascii="Times New Roman"/>
        </w:rPr>
        <w:t>电磁兼容发射试验按</w:t>
      </w:r>
      <w:r w:rsidRPr="00526A06">
        <w:rPr>
          <w:rFonts w:ascii="Times New Roman"/>
        </w:rPr>
        <w:t>GB/T 18268.1-2010</w:t>
      </w:r>
      <w:r w:rsidRPr="00526A06">
        <w:rPr>
          <w:rFonts w:ascii="Times New Roman"/>
        </w:rPr>
        <w:t>中</w:t>
      </w:r>
      <w:r w:rsidRPr="00526A06">
        <w:rPr>
          <w:rFonts w:ascii="Times New Roman"/>
        </w:rPr>
        <w:t>7.2</w:t>
      </w:r>
      <w:r w:rsidRPr="00526A06">
        <w:rPr>
          <w:rFonts w:ascii="Times New Roman"/>
        </w:rPr>
        <w:t>规定的方法进行试验。</w:t>
      </w:r>
    </w:p>
    <w:p w14:paraId="6C1AEC59" w14:textId="77777777" w:rsidR="00CF2F7F" w:rsidRPr="00526A06" w:rsidRDefault="00BD3B1D" w:rsidP="00D27262">
      <w:pPr>
        <w:pStyle w:val="a7"/>
        <w:numPr>
          <w:ilvl w:val="1"/>
          <w:numId w:val="28"/>
        </w:numPr>
        <w:spacing w:before="156" w:after="156"/>
        <w:rPr>
          <w:rFonts w:ascii="Times New Roman"/>
        </w:rPr>
      </w:pPr>
      <w:bookmarkStart w:id="129" w:name="_Toc23879836"/>
      <w:bookmarkStart w:id="130" w:name="_Toc32414684"/>
      <w:r w:rsidRPr="00526A06">
        <w:rPr>
          <w:rFonts w:ascii="Times New Roman"/>
          <w:szCs w:val="20"/>
        </w:rPr>
        <w:t>安全性</w:t>
      </w:r>
      <w:bookmarkEnd w:id="129"/>
      <w:bookmarkEnd w:id="130"/>
    </w:p>
    <w:p w14:paraId="5FE9FC94" w14:textId="77777777" w:rsidR="00CF2F7F" w:rsidRPr="00526A06" w:rsidRDefault="00BD3B1D">
      <w:pPr>
        <w:pStyle w:val="a8"/>
        <w:spacing w:before="156" w:after="156"/>
        <w:ind w:left="2"/>
        <w:rPr>
          <w:rFonts w:ascii="Times New Roman"/>
        </w:rPr>
      </w:pPr>
      <w:r w:rsidRPr="00526A06">
        <w:rPr>
          <w:rFonts w:ascii="Times New Roman"/>
        </w:rPr>
        <w:t>警告标识</w:t>
      </w:r>
    </w:p>
    <w:p w14:paraId="2E8BA97C" w14:textId="77777777" w:rsidR="00CF2F7F" w:rsidRPr="00526A06" w:rsidRDefault="00BD3B1D">
      <w:pPr>
        <w:pStyle w:val="afff5"/>
        <w:rPr>
          <w:rFonts w:ascii="Times New Roman"/>
        </w:rPr>
      </w:pPr>
      <w:r w:rsidRPr="00526A06">
        <w:rPr>
          <w:rFonts w:ascii="Times New Roman"/>
        </w:rPr>
        <w:t>用布沾上规定的清洁剂（如果没有规定，则沾上异丙醇），用手不加过分压力地擦拭</w:t>
      </w:r>
      <w:r w:rsidRPr="00526A06">
        <w:rPr>
          <w:rFonts w:ascii="Times New Roman"/>
        </w:rPr>
        <w:t>30</w:t>
      </w:r>
      <w:r w:rsidR="00045CB0" w:rsidRPr="00526A06">
        <w:rPr>
          <w:rFonts w:ascii="Times New Roman"/>
        </w:rPr>
        <w:t xml:space="preserve"> s</w:t>
      </w:r>
      <w:r w:rsidR="00045CB0" w:rsidRPr="00526A06">
        <w:rPr>
          <w:rFonts w:ascii="Times New Roman" w:hint="eastAsia"/>
        </w:rPr>
        <w:t>。</w:t>
      </w:r>
    </w:p>
    <w:p w14:paraId="3EF1CD38" w14:textId="77777777" w:rsidR="00CF2F7F" w:rsidRPr="00526A06" w:rsidRDefault="00BD3B1D">
      <w:pPr>
        <w:pStyle w:val="a8"/>
        <w:spacing w:before="156" w:after="156"/>
        <w:ind w:left="2"/>
        <w:rPr>
          <w:rFonts w:ascii="Times New Roman"/>
        </w:rPr>
      </w:pPr>
      <w:r w:rsidRPr="00526A06">
        <w:rPr>
          <w:rFonts w:ascii="Times New Roman"/>
        </w:rPr>
        <w:t>介电强度</w:t>
      </w:r>
    </w:p>
    <w:p w14:paraId="5D5AA8A5" w14:textId="77777777" w:rsidR="00EC10FB" w:rsidRPr="00526A06" w:rsidRDefault="00EC10FB" w:rsidP="00B12A77">
      <w:pPr>
        <w:pStyle w:val="afff5"/>
        <w:spacing w:line="360" w:lineRule="auto"/>
        <w:rPr>
          <w:rFonts w:ascii="Times New Roman"/>
        </w:rPr>
      </w:pPr>
      <w:r w:rsidRPr="00526A06">
        <w:rPr>
          <w:rFonts w:hint="eastAsia"/>
        </w:rPr>
        <w:t>按G</w:t>
      </w:r>
      <w:r w:rsidRPr="00526A06">
        <w:t>B</w:t>
      </w:r>
      <w:r w:rsidRPr="00526A06">
        <w:rPr>
          <w:rFonts w:hint="eastAsia"/>
        </w:rPr>
        <w:t>/T 34065-2017中6.3的要求，由交流电网供电的仪器，电源输入端与可触及导电零部件之间施加规定的试验电压（</w:t>
      </w:r>
      <w:r w:rsidRPr="00526A06">
        <w:rPr>
          <w:rFonts w:ascii="Times New Roman"/>
        </w:rPr>
        <w:t>1500V</w:t>
      </w:r>
      <w:r w:rsidRPr="00526A06">
        <w:rPr>
          <w:rFonts w:hint="eastAsia"/>
        </w:rPr>
        <w:t>）,历时</w:t>
      </w:r>
      <w:r w:rsidRPr="00526A06">
        <w:rPr>
          <w:rFonts w:ascii="Times New Roman"/>
        </w:rPr>
        <w:t>1min</w:t>
      </w:r>
      <w:r w:rsidRPr="00526A06">
        <w:rPr>
          <w:rFonts w:hint="eastAsia"/>
        </w:rPr>
        <w:t>，不应出现飞弧或击穿的现象,电晕效应或类似现象可以忽略不计。</w:t>
      </w:r>
    </w:p>
    <w:p w14:paraId="7A04B0D5" w14:textId="77777777" w:rsidR="00CF2F7F" w:rsidRPr="00526A06" w:rsidRDefault="00BD3B1D">
      <w:pPr>
        <w:pStyle w:val="a8"/>
        <w:spacing w:before="156" w:after="156"/>
        <w:ind w:left="2"/>
        <w:rPr>
          <w:rFonts w:ascii="Times New Roman"/>
        </w:rPr>
      </w:pPr>
      <w:r w:rsidRPr="00526A06">
        <w:rPr>
          <w:rFonts w:ascii="Times New Roman"/>
        </w:rPr>
        <w:t>接触电流</w:t>
      </w:r>
    </w:p>
    <w:p w14:paraId="2100D4FD" w14:textId="77777777" w:rsidR="00CF2F7F" w:rsidRPr="00526A06" w:rsidRDefault="00BD3B1D">
      <w:pPr>
        <w:pStyle w:val="afff5"/>
        <w:rPr>
          <w:rFonts w:ascii="Times New Roman"/>
        </w:rPr>
      </w:pPr>
      <w:r w:rsidRPr="00526A06">
        <w:rPr>
          <w:rFonts w:ascii="Times New Roman"/>
        </w:rPr>
        <w:lastRenderedPageBreak/>
        <w:t>将仪器设备的电源与接触电流测试仪接上，仪器设备电源置于接通位置，正常条件下测试一次，单一故障条件下测试一次，记录接触电流值。</w:t>
      </w:r>
    </w:p>
    <w:p w14:paraId="37F7C042" w14:textId="77777777" w:rsidR="00CF2F7F" w:rsidRPr="00526A06" w:rsidRDefault="00BD3B1D">
      <w:pPr>
        <w:pStyle w:val="a8"/>
        <w:spacing w:before="156" w:after="156"/>
        <w:ind w:left="2"/>
        <w:rPr>
          <w:rFonts w:ascii="Times New Roman"/>
        </w:rPr>
      </w:pPr>
      <w:r w:rsidRPr="00526A06">
        <w:rPr>
          <w:rFonts w:ascii="Times New Roman"/>
        </w:rPr>
        <w:t>保护接地阻抗</w:t>
      </w:r>
    </w:p>
    <w:p w14:paraId="36976F5B" w14:textId="77777777" w:rsidR="00CF2F7F" w:rsidRPr="00526A06" w:rsidRDefault="00BD3B1D">
      <w:pPr>
        <w:pStyle w:val="afff5"/>
        <w:rPr>
          <w:rFonts w:ascii="Times New Roman"/>
        </w:rPr>
      </w:pPr>
      <w:r w:rsidRPr="00526A06">
        <w:rPr>
          <w:rFonts w:ascii="Times New Roman"/>
        </w:rPr>
        <w:t>接地阻抗测试仪一端与仪器设备的接地端子连接，另一端与仪器设备的可解除零部件连接，设置测试电流为</w:t>
      </w:r>
      <w:r w:rsidRPr="00526A06">
        <w:rPr>
          <w:rFonts w:ascii="Times New Roman"/>
        </w:rPr>
        <w:t>25A</w:t>
      </w:r>
      <w:r w:rsidRPr="00526A06">
        <w:rPr>
          <w:rFonts w:ascii="Times New Roman"/>
        </w:rPr>
        <w:t>，启动测试仪，试验完成后记录接地阻抗值。</w:t>
      </w:r>
    </w:p>
    <w:p w14:paraId="6A97C58E" w14:textId="77777777" w:rsidR="00CF2F7F" w:rsidRPr="00526A06" w:rsidRDefault="00BD3B1D" w:rsidP="00D27262">
      <w:pPr>
        <w:pStyle w:val="a6"/>
        <w:spacing w:before="312" w:after="312"/>
        <w:rPr>
          <w:rFonts w:ascii="Times New Roman"/>
        </w:rPr>
      </w:pPr>
      <w:bookmarkStart w:id="131" w:name="_Toc215974696"/>
      <w:bookmarkStart w:id="132" w:name="_Toc308629675"/>
      <w:bookmarkStart w:id="133" w:name="_Toc23879837"/>
      <w:bookmarkStart w:id="134" w:name="_Toc32414685"/>
      <w:r w:rsidRPr="00526A06">
        <w:rPr>
          <w:rFonts w:ascii="Times New Roman"/>
        </w:rPr>
        <w:t>检验规则</w:t>
      </w:r>
      <w:bookmarkEnd w:id="131"/>
      <w:bookmarkEnd w:id="132"/>
      <w:bookmarkEnd w:id="133"/>
      <w:bookmarkEnd w:id="134"/>
    </w:p>
    <w:p w14:paraId="5B82CE12" w14:textId="77777777" w:rsidR="00CF2F7F" w:rsidRPr="00526A06" w:rsidRDefault="00BD3B1D" w:rsidP="00D27262">
      <w:pPr>
        <w:pStyle w:val="a7"/>
        <w:numPr>
          <w:ilvl w:val="1"/>
          <w:numId w:val="28"/>
        </w:numPr>
        <w:spacing w:before="156" w:after="156"/>
        <w:rPr>
          <w:rFonts w:ascii="Times New Roman"/>
        </w:rPr>
      </w:pPr>
      <w:bookmarkStart w:id="135" w:name="_Toc23879838"/>
      <w:bookmarkStart w:id="136" w:name="_Toc32414686"/>
      <w:r w:rsidRPr="00526A06">
        <w:rPr>
          <w:rFonts w:ascii="Times New Roman"/>
        </w:rPr>
        <w:t>检验分类</w:t>
      </w:r>
      <w:bookmarkEnd w:id="135"/>
      <w:bookmarkEnd w:id="136"/>
    </w:p>
    <w:p w14:paraId="4428818C" w14:textId="77777777" w:rsidR="00CF2F7F" w:rsidRPr="00526A06" w:rsidRDefault="00BD3B1D">
      <w:pPr>
        <w:pStyle w:val="a8"/>
        <w:numPr>
          <w:ilvl w:val="0"/>
          <w:numId w:val="0"/>
        </w:numPr>
        <w:spacing w:before="156" w:after="156"/>
        <w:ind w:firstLineChars="200" w:firstLine="420"/>
        <w:outlineLvl w:val="9"/>
        <w:rPr>
          <w:rFonts w:ascii="Times New Roman" w:eastAsia="宋体"/>
        </w:rPr>
      </w:pPr>
      <w:r w:rsidRPr="00526A06">
        <w:rPr>
          <w:rFonts w:ascii="Times New Roman" w:eastAsia="宋体"/>
        </w:rPr>
        <w:t>仪器检验分为出厂检验和型式检验。</w:t>
      </w:r>
    </w:p>
    <w:p w14:paraId="60FEBF1C" w14:textId="77777777" w:rsidR="00CF2F7F" w:rsidRPr="00526A06" w:rsidRDefault="00BD3B1D" w:rsidP="00D27262">
      <w:pPr>
        <w:pStyle w:val="a7"/>
        <w:numPr>
          <w:ilvl w:val="1"/>
          <w:numId w:val="28"/>
        </w:numPr>
        <w:spacing w:before="156" w:after="156"/>
        <w:rPr>
          <w:rFonts w:ascii="Times New Roman"/>
        </w:rPr>
      </w:pPr>
      <w:bookmarkStart w:id="137" w:name="_Toc23879839"/>
      <w:bookmarkStart w:id="138" w:name="_Toc32414687"/>
      <w:r w:rsidRPr="00526A06">
        <w:rPr>
          <w:rFonts w:ascii="Times New Roman"/>
        </w:rPr>
        <w:t>出厂检验</w:t>
      </w:r>
      <w:bookmarkEnd w:id="137"/>
      <w:bookmarkEnd w:id="138"/>
    </w:p>
    <w:p w14:paraId="27F67A8D" w14:textId="77777777" w:rsidR="00CF2F7F" w:rsidRPr="00526A06" w:rsidRDefault="00BD3B1D" w:rsidP="00201016">
      <w:pPr>
        <w:pStyle w:val="afffffff"/>
        <w:ind w:left="0"/>
        <w:rPr>
          <w:rFonts w:ascii="Times New Roman"/>
        </w:rPr>
      </w:pPr>
      <w:r w:rsidRPr="00526A06">
        <w:rPr>
          <w:rFonts w:ascii="Times New Roman"/>
        </w:rPr>
        <w:t>每台仪器须经制造厂质量检验部门检验，所检验的项目全部达到产品标准要求后方可出厂，并附有产品合格证书、使用说明书及装箱单。</w:t>
      </w:r>
    </w:p>
    <w:p w14:paraId="35C843D9" w14:textId="77777777" w:rsidR="00CF2F7F" w:rsidRPr="00526A06" w:rsidRDefault="00BD3B1D" w:rsidP="00201016">
      <w:pPr>
        <w:pStyle w:val="afffffff"/>
        <w:ind w:left="0"/>
        <w:rPr>
          <w:rFonts w:ascii="Times New Roman"/>
        </w:rPr>
      </w:pPr>
      <w:r w:rsidRPr="00526A06">
        <w:rPr>
          <w:rFonts w:ascii="Times New Roman"/>
        </w:rPr>
        <w:t>出厂检验项目及不合格类别见表</w:t>
      </w:r>
      <w:r w:rsidRPr="00526A06">
        <w:rPr>
          <w:rFonts w:ascii="Times New Roman"/>
        </w:rPr>
        <w:t>4</w:t>
      </w:r>
      <w:r w:rsidRPr="00526A06">
        <w:rPr>
          <w:rFonts w:ascii="Times New Roman"/>
        </w:rPr>
        <w:t>。</w:t>
      </w:r>
    </w:p>
    <w:p w14:paraId="5EDFA064" w14:textId="77777777" w:rsidR="00CF2F7F" w:rsidRPr="00526A06" w:rsidRDefault="00BD3B1D" w:rsidP="00201016">
      <w:pPr>
        <w:pStyle w:val="afffffff"/>
        <w:ind w:left="0"/>
        <w:rPr>
          <w:rFonts w:ascii="Times New Roman"/>
        </w:rPr>
      </w:pPr>
      <w:r w:rsidRPr="00526A06">
        <w:rPr>
          <w:rFonts w:ascii="Times New Roman"/>
        </w:rPr>
        <w:t>出厂检验不合格或有不合格项目，则应返工然后复验。复验全部项目合格后，方可出厂。</w:t>
      </w:r>
    </w:p>
    <w:p w14:paraId="4418FDE3" w14:textId="77777777" w:rsidR="00CF2F7F" w:rsidRPr="00526A06" w:rsidRDefault="00BD3B1D" w:rsidP="00D27262">
      <w:pPr>
        <w:pStyle w:val="a7"/>
        <w:numPr>
          <w:ilvl w:val="1"/>
          <w:numId w:val="28"/>
        </w:numPr>
        <w:spacing w:before="156" w:after="156"/>
        <w:rPr>
          <w:rFonts w:ascii="Times New Roman"/>
        </w:rPr>
      </w:pPr>
      <w:bookmarkStart w:id="139" w:name="_Toc23879840"/>
      <w:bookmarkStart w:id="140" w:name="_Toc32414688"/>
      <w:r w:rsidRPr="00526A06">
        <w:rPr>
          <w:rFonts w:ascii="Times New Roman"/>
        </w:rPr>
        <w:t>型式检验</w:t>
      </w:r>
      <w:bookmarkEnd w:id="139"/>
      <w:bookmarkEnd w:id="140"/>
    </w:p>
    <w:p w14:paraId="0DD0B3FA" w14:textId="77777777" w:rsidR="00CF2F7F" w:rsidRPr="00526A06" w:rsidRDefault="00BD3B1D">
      <w:pPr>
        <w:pStyle w:val="a8"/>
        <w:spacing w:before="156" w:after="156"/>
        <w:ind w:left="2"/>
        <w:rPr>
          <w:rFonts w:ascii="Times New Roman"/>
        </w:rPr>
      </w:pPr>
      <w:r w:rsidRPr="00526A06">
        <w:rPr>
          <w:rFonts w:ascii="Times New Roman"/>
        </w:rPr>
        <w:t>检验时机</w:t>
      </w:r>
    </w:p>
    <w:p w14:paraId="1A952E60" w14:textId="77777777" w:rsidR="00CF2F7F" w:rsidRPr="00526A06" w:rsidRDefault="00BD3B1D">
      <w:pPr>
        <w:pStyle w:val="a8"/>
        <w:numPr>
          <w:ilvl w:val="0"/>
          <w:numId w:val="0"/>
        </w:numPr>
        <w:spacing w:before="156" w:after="156"/>
        <w:ind w:firstLineChars="200" w:firstLine="420"/>
        <w:rPr>
          <w:rFonts w:ascii="Times New Roman"/>
        </w:rPr>
      </w:pPr>
      <w:r w:rsidRPr="00526A06">
        <w:rPr>
          <w:rFonts w:ascii="Times New Roman"/>
        </w:rPr>
        <w:t>在下列情况之一时，应进行型式检验：</w:t>
      </w:r>
    </w:p>
    <w:p w14:paraId="6820E753" w14:textId="77777777" w:rsidR="00CF2F7F" w:rsidRPr="00526A06" w:rsidRDefault="00BD3B1D">
      <w:pPr>
        <w:pStyle w:val="af1"/>
        <w:ind w:left="840" w:hanging="420"/>
        <w:rPr>
          <w:rFonts w:ascii="Times New Roman"/>
        </w:rPr>
      </w:pPr>
      <w:r w:rsidRPr="00526A06">
        <w:rPr>
          <w:rFonts w:ascii="Times New Roman"/>
        </w:rPr>
        <w:t>仪器设计定型或生产定型时；</w:t>
      </w:r>
    </w:p>
    <w:p w14:paraId="51573BCF" w14:textId="77777777" w:rsidR="00CF2F7F" w:rsidRPr="00526A06" w:rsidRDefault="00BD3B1D">
      <w:pPr>
        <w:pStyle w:val="af1"/>
        <w:ind w:left="840" w:hanging="420"/>
        <w:rPr>
          <w:rFonts w:ascii="Times New Roman"/>
        </w:rPr>
      </w:pPr>
      <w:r w:rsidRPr="00526A06">
        <w:rPr>
          <w:rFonts w:ascii="Times New Roman"/>
        </w:rPr>
        <w:t>仪器转厂或转移生产地时；</w:t>
      </w:r>
    </w:p>
    <w:p w14:paraId="1A9E5A2E" w14:textId="77777777" w:rsidR="00CF2F7F" w:rsidRPr="00526A06" w:rsidRDefault="00BD3B1D">
      <w:pPr>
        <w:pStyle w:val="af1"/>
        <w:ind w:leftChars="50" w:left="105" w:firstLineChars="150" w:firstLine="315"/>
        <w:rPr>
          <w:rFonts w:ascii="Times New Roman"/>
        </w:rPr>
      </w:pPr>
      <w:r w:rsidRPr="00526A06">
        <w:rPr>
          <w:rFonts w:ascii="Times New Roman"/>
        </w:rPr>
        <w:t>仪器正式生产后，如结构、材料、工艺有较大改变，可能影响仪器性能时；</w:t>
      </w:r>
    </w:p>
    <w:p w14:paraId="47F6525B" w14:textId="77777777" w:rsidR="00CF2F7F" w:rsidRPr="00526A06" w:rsidRDefault="00BD3B1D">
      <w:pPr>
        <w:pStyle w:val="af1"/>
        <w:ind w:leftChars="50" w:left="105" w:firstLineChars="150" w:firstLine="315"/>
        <w:rPr>
          <w:rFonts w:ascii="Times New Roman"/>
        </w:rPr>
      </w:pPr>
      <w:r w:rsidRPr="00526A06">
        <w:rPr>
          <w:rFonts w:ascii="Times New Roman"/>
        </w:rPr>
        <w:t>仪器长期停产，恢复生产时；</w:t>
      </w:r>
    </w:p>
    <w:p w14:paraId="4FC23703" w14:textId="77777777" w:rsidR="00CF2F7F" w:rsidRPr="00526A06" w:rsidRDefault="00BD3B1D">
      <w:pPr>
        <w:pStyle w:val="af1"/>
        <w:ind w:leftChars="50" w:left="105" w:firstLineChars="150" w:firstLine="315"/>
        <w:rPr>
          <w:rFonts w:ascii="Times New Roman"/>
        </w:rPr>
      </w:pPr>
      <w:r w:rsidRPr="00526A06">
        <w:rPr>
          <w:rFonts w:ascii="Times New Roman"/>
        </w:rPr>
        <w:t>仪器正常生产时，定期或积累一定产量后，应周期进行一次检验，一般为</w:t>
      </w:r>
      <w:r w:rsidRPr="00526A06">
        <w:rPr>
          <w:rFonts w:ascii="Times New Roman"/>
        </w:rPr>
        <w:t>3</w:t>
      </w:r>
      <w:r w:rsidRPr="00526A06">
        <w:rPr>
          <w:rFonts w:ascii="Times New Roman"/>
        </w:rPr>
        <w:t>年；</w:t>
      </w:r>
    </w:p>
    <w:p w14:paraId="68C552A4" w14:textId="77777777" w:rsidR="00CF2F7F" w:rsidRPr="00526A06" w:rsidRDefault="00BD3B1D">
      <w:pPr>
        <w:pStyle w:val="af1"/>
        <w:ind w:leftChars="50" w:left="105" w:firstLineChars="150" w:firstLine="315"/>
        <w:rPr>
          <w:rFonts w:ascii="Times New Roman"/>
        </w:rPr>
      </w:pPr>
      <w:r w:rsidRPr="00526A06">
        <w:rPr>
          <w:rFonts w:ascii="Times New Roman"/>
        </w:rPr>
        <w:t>国家各级质量监督检验要求时；</w:t>
      </w:r>
    </w:p>
    <w:p w14:paraId="750054A3" w14:textId="77777777" w:rsidR="00CF2F7F" w:rsidRPr="00526A06" w:rsidRDefault="00BD3B1D">
      <w:pPr>
        <w:pStyle w:val="afff5"/>
        <w:rPr>
          <w:rFonts w:ascii="Times New Roman"/>
        </w:rPr>
      </w:pPr>
      <w:r w:rsidRPr="00526A06">
        <w:rPr>
          <w:rFonts w:ascii="Times New Roman"/>
        </w:rPr>
        <w:t xml:space="preserve">g)  </w:t>
      </w:r>
      <w:r w:rsidRPr="00526A06">
        <w:rPr>
          <w:rFonts w:ascii="Times New Roman"/>
        </w:rPr>
        <w:t>检验结果与上次型式检验有较大差异时。</w:t>
      </w:r>
    </w:p>
    <w:p w14:paraId="28BBE31C" w14:textId="77777777" w:rsidR="00CF2F7F" w:rsidRPr="00526A06" w:rsidRDefault="00BD3B1D">
      <w:pPr>
        <w:pStyle w:val="a8"/>
        <w:spacing w:before="156" w:after="156"/>
        <w:ind w:left="2"/>
        <w:rPr>
          <w:rFonts w:ascii="Times New Roman"/>
        </w:rPr>
      </w:pPr>
      <w:r w:rsidRPr="00526A06">
        <w:rPr>
          <w:rFonts w:ascii="Times New Roman"/>
        </w:rPr>
        <w:t>抽样方案</w:t>
      </w:r>
    </w:p>
    <w:p w14:paraId="4B04603E" w14:textId="77777777" w:rsidR="00CF2F7F" w:rsidRPr="00526A06" w:rsidRDefault="00BD3B1D">
      <w:pPr>
        <w:pStyle w:val="a8"/>
        <w:numPr>
          <w:ilvl w:val="0"/>
          <w:numId w:val="0"/>
        </w:numPr>
        <w:spacing w:before="156" w:after="156"/>
        <w:ind w:firstLineChars="200" w:firstLine="420"/>
        <w:rPr>
          <w:rFonts w:ascii="Times New Roman" w:eastAsia="宋体"/>
        </w:rPr>
      </w:pPr>
      <w:r w:rsidRPr="00526A06">
        <w:rPr>
          <w:rFonts w:ascii="Times New Roman" w:eastAsia="宋体"/>
        </w:rPr>
        <w:t>型式检验的样本应从出厂检验合格的批中随机抽取，样本量不少于</w:t>
      </w:r>
      <w:r w:rsidRPr="00526A06">
        <w:rPr>
          <w:rFonts w:ascii="Times New Roman" w:eastAsia="宋体"/>
        </w:rPr>
        <w:t>2</w:t>
      </w:r>
      <w:r w:rsidRPr="00526A06">
        <w:rPr>
          <w:rFonts w:ascii="Times New Roman" w:eastAsia="宋体"/>
        </w:rPr>
        <w:t>台。</w:t>
      </w:r>
    </w:p>
    <w:p w14:paraId="01ED17C6" w14:textId="77777777" w:rsidR="00CF2F7F" w:rsidRPr="00526A06" w:rsidRDefault="00BD3B1D">
      <w:pPr>
        <w:pStyle w:val="a8"/>
        <w:spacing w:before="156" w:after="156"/>
        <w:ind w:left="2"/>
        <w:rPr>
          <w:rFonts w:ascii="Times New Roman"/>
        </w:rPr>
      </w:pPr>
      <w:r w:rsidRPr="00526A06">
        <w:rPr>
          <w:rFonts w:ascii="Times New Roman"/>
        </w:rPr>
        <w:t>判定规则</w:t>
      </w:r>
    </w:p>
    <w:p w14:paraId="7FB5B3F5" w14:textId="77777777" w:rsidR="00CF2F7F" w:rsidRPr="00526A06" w:rsidRDefault="00BD3B1D">
      <w:pPr>
        <w:pStyle w:val="afffffff"/>
        <w:ind w:left="0"/>
        <w:rPr>
          <w:rFonts w:ascii="Times New Roman"/>
        </w:rPr>
      </w:pPr>
      <w:r w:rsidRPr="00526A06">
        <w:rPr>
          <w:rFonts w:ascii="Times New Roman"/>
        </w:rPr>
        <w:t>型式检验项目及不合格类别见表</w:t>
      </w:r>
      <w:r w:rsidRPr="00526A06">
        <w:rPr>
          <w:rFonts w:ascii="Times New Roman"/>
        </w:rPr>
        <w:t>4</w:t>
      </w:r>
      <w:r w:rsidRPr="00526A06">
        <w:rPr>
          <w:rFonts w:ascii="Times New Roman"/>
        </w:rPr>
        <w:t>。</w:t>
      </w:r>
    </w:p>
    <w:p w14:paraId="78C5C493" w14:textId="77777777" w:rsidR="00CF2F7F" w:rsidRPr="00526A06" w:rsidRDefault="00BD3B1D">
      <w:pPr>
        <w:pStyle w:val="afffffff"/>
        <w:ind w:left="0"/>
        <w:rPr>
          <w:rFonts w:ascii="Times New Roman"/>
        </w:rPr>
      </w:pPr>
      <w:r w:rsidRPr="00526A06">
        <w:rPr>
          <w:rFonts w:ascii="Times New Roman"/>
        </w:rPr>
        <w:t>型式检验的抽样应按</w:t>
      </w:r>
      <w:r w:rsidRPr="00526A06">
        <w:rPr>
          <w:rFonts w:ascii="Times New Roman"/>
        </w:rPr>
        <w:t>GB/T 2829-2002</w:t>
      </w:r>
      <w:r w:rsidRPr="00526A06">
        <w:rPr>
          <w:rFonts w:ascii="Times New Roman"/>
        </w:rPr>
        <w:t>第</w:t>
      </w:r>
      <w:r w:rsidRPr="00526A06">
        <w:rPr>
          <w:rFonts w:ascii="Times New Roman"/>
        </w:rPr>
        <w:t>5.9</w:t>
      </w:r>
      <w:r w:rsidRPr="00526A06">
        <w:rPr>
          <w:rFonts w:ascii="Times New Roman"/>
        </w:rPr>
        <w:t>的规定。采用的抽样方案、检验的不合格分类、检验项目及对应的条目、不合格质量水平、判别水平、样本量和判定数组等要求应在产品标准中规定。</w:t>
      </w:r>
    </w:p>
    <w:p w14:paraId="56133503" w14:textId="77777777" w:rsidR="00CF2F7F" w:rsidRPr="00526A06" w:rsidRDefault="00BD3B1D">
      <w:pPr>
        <w:pStyle w:val="afffffff"/>
        <w:ind w:left="0"/>
        <w:rPr>
          <w:rFonts w:ascii="Times New Roman"/>
        </w:rPr>
      </w:pPr>
      <w:r w:rsidRPr="00526A06">
        <w:rPr>
          <w:rFonts w:ascii="Times New Roman"/>
        </w:rPr>
        <w:t>合格与不合格的判定应按</w:t>
      </w:r>
      <w:r w:rsidRPr="00526A06">
        <w:rPr>
          <w:rFonts w:ascii="Times New Roman"/>
        </w:rPr>
        <w:t>GB/T 2829-2002</w:t>
      </w:r>
      <w:r w:rsidRPr="00526A06">
        <w:rPr>
          <w:rFonts w:ascii="Times New Roman"/>
        </w:rPr>
        <w:t>第</w:t>
      </w:r>
      <w:r w:rsidRPr="00526A06">
        <w:rPr>
          <w:rFonts w:ascii="Times New Roman"/>
        </w:rPr>
        <w:t>5.11</w:t>
      </w:r>
      <w:r w:rsidRPr="00526A06">
        <w:rPr>
          <w:rFonts w:ascii="Times New Roman"/>
        </w:rPr>
        <w:t>的规定进行。</w:t>
      </w:r>
    </w:p>
    <w:p w14:paraId="39E58670" w14:textId="77777777" w:rsidR="00CF2F7F" w:rsidRPr="00526A06" w:rsidRDefault="00BD3B1D">
      <w:pPr>
        <w:pStyle w:val="afffffff"/>
        <w:numPr>
          <w:ilvl w:val="0"/>
          <w:numId w:val="0"/>
        </w:numPr>
        <w:ind w:firstLineChars="200" w:firstLine="420"/>
        <w:rPr>
          <w:rFonts w:ascii="Times New Roman"/>
        </w:rPr>
      </w:pPr>
      <w:r w:rsidRPr="00526A06">
        <w:rPr>
          <w:rFonts w:ascii="Times New Roman"/>
        </w:rPr>
        <w:t>若型式检验合格，对进行抽样的该批产品可以提交鉴定、定型或出厂、入库。</w:t>
      </w:r>
    </w:p>
    <w:p w14:paraId="35634211" w14:textId="77777777" w:rsidR="00CF2F7F" w:rsidRPr="00526A06" w:rsidRDefault="00BD3B1D">
      <w:pPr>
        <w:pStyle w:val="afffffff"/>
        <w:numPr>
          <w:ilvl w:val="0"/>
          <w:numId w:val="0"/>
        </w:numPr>
        <w:ind w:firstLineChars="200" w:firstLine="420"/>
        <w:rPr>
          <w:rFonts w:ascii="Times New Roman"/>
        </w:rPr>
      </w:pPr>
      <w:r w:rsidRPr="00526A06">
        <w:rPr>
          <w:rFonts w:ascii="Times New Roman"/>
        </w:rPr>
        <w:t>若型式检验不合格，应分析原因，采取纠正措施，验证有效后，重新提交检验。若型式检验再次不合格，则对进行抽样的该批产品应停止出厂，再重复上述分析、纠正、验证、重新提交的步骤，直至合格为止。</w:t>
      </w:r>
    </w:p>
    <w:p w14:paraId="3BEA55AD" w14:textId="77777777" w:rsidR="00CF2F7F" w:rsidRPr="00526A06" w:rsidRDefault="00BD3B1D" w:rsidP="00D27262">
      <w:pPr>
        <w:pStyle w:val="afffffff8"/>
        <w:spacing w:before="156" w:after="156"/>
        <w:rPr>
          <w:rFonts w:ascii="Times New Roman"/>
          <w:szCs w:val="21"/>
        </w:rPr>
      </w:pPr>
      <w:bookmarkStart w:id="141" w:name="_Toc214248246"/>
      <w:bookmarkStart w:id="142" w:name="_Toc215974697"/>
      <w:bookmarkEnd w:id="141"/>
      <w:r w:rsidRPr="00526A06">
        <w:rPr>
          <w:rFonts w:ascii="Times New Roman"/>
          <w:szCs w:val="21"/>
        </w:rPr>
        <w:t>表</w:t>
      </w:r>
      <w:r w:rsidRPr="00526A06">
        <w:rPr>
          <w:rFonts w:ascii="Times New Roman"/>
          <w:szCs w:val="21"/>
        </w:rPr>
        <w:t xml:space="preserve">4 </w:t>
      </w:r>
      <w:r w:rsidRPr="00526A06">
        <w:rPr>
          <w:rFonts w:ascii="Times New Roman"/>
          <w:szCs w:val="21"/>
        </w:rPr>
        <w:t>仪器检验项目表</w:t>
      </w: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854"/>
        <w:gridCol w:w="2283"/>
        <w:gridCol w:w="1185"/>
        <w:gridCol w:w="1185"/>
        <w:gridCol w:w="1625"/>
        <w:gridCol w:w="1623"/>
      </w:tblGrid>
      <w:tr w:rsidR="00526A06" w:rsidRPr="00526A06" w14:paraId="3371B79F" w14:textId="77777777">
        <w:trPr>
          <w:trHeight w:val="716"/>
          <w:jc w:val="center"/>
        </w:trPr>
        <w:tc>
          <w:tcPr>
            <w:tcW w:w="815" w:type="dxa"/>
            <w:vMerge w:val="restart"/>
            <w:tcBorders>
              <w:top w:val="single" w:sz="12" w:space="0" w:color="auto"/>
              <w:left w:val="single" w:sz="12" w:space="0" w:color="auto"/>
              <w:bottom w:val="single" w:sz="12" w:space="0" w:color="auto"/>
              <w:right w:val="single" w:sz="12" w:space="0" w:color="auto"/>
            </w:tcBorders>
            <w:vAlign w:val="center"/>
          </w:tcPr>
          <w:p w14:paraId="27E59CF9" w14:textId="77777777" w:rsidR="00CF2F7F" w:rsidRPr="00526A06" w:rsidRDefault="00BD3B1D">
            <w:pPr>
              <w:pStyle w:val="afff5"/>
              <w:widowControl w:val="0"/>
              <w:ind w:firstLineChars="0" w:firstLine="0"/>
              <w:jc w:val="center"/>
              <w:rPr>
                <w:rFonts w:ascii="Times New Roman"/>
              </w:rPr>
            </w:pPr>
            <w:r w:rsidRPr="00526A06">
              <w:rPr>
                <w:rFonts w:ascii="Times New Roman"/>
                <w:snapToGrid w:val="0"/>
                <w:sz w:val="18"/>
              </w:rPr>
              <w:lastRenderedPageBreak/>
              <w:t>序号</w:t>
            </w:r>
          </w:p>
        </w:tc>
        <w:tc>
          <w:tcPr>
            <w:tcW w:w="854" w:type="dxa"/>
            <w:vMerge w:val="restart"/>
            <w:tcBorders>
              <w:top w:val="single" w:sz="12" w:space="0" w:color="auto"/>
              <w:left w:val="single" w:sz="12" w:space="0" w:color="auto"/>
              <w:bottom w:val="single" w:sz="12" w:space="0" w:color="auto"/>
              <w:right w:val="single" w:sz="12" w:space="0" w:color="auto"/>
            </w:tcBorders>
            <w:vAlign w:val="center"/>
          </w:tcPr>
          <w:p w14:paraId="2EC3CF1B" w14:textId="77777777" w:rsidR="00CF2F7F" w:rsidRPr="00526A06" w:rsidRDefault="00BD3B1D">
            <w:pPr>
              <w:pStyle w:val="afff5"/>
              <w:widowControl w:val="0"/>
              <w:ind w:firstLineChars="0"/>
              <w:jc w:val="center"/>
              <w:rPr>
                <w:rFonts w:ascii="Times New Roman"/>
              </w:rPr>
            </w:pPr>
            <w:r w:rsidRPr="00526A06">
              <w:rPr>
                <w:rFonts w:ascii="Times New Roman"/>
                <w:snapToGrid w:val="0"/>
                <w:sz w:val="18"/>
              </w:rPr>
              <w:t>不合格分类</w:t>
            </w:r>
          </w:p>
        </w:tc>
        <w:tc>
          <w:tcPr>
            <w:tcW w:w="4653" w:type="dxa"/>
            <w:gridSpan w:val="3"/>
            <w:tcBorders>
              <w:top w:val="single" w:sz="12" w:space="0" w:color="auto"/>
              <w:left w:val="single" w:sz="12" w:space="0" w:color="auto"/>
              <w:bottom w:val="single" w:sz="12" w:space="0" w:color="auto"/>
              <w:right w:val="single" w:sz="12" w:space="0" w:color="auto"/>
            </w:tcBorders>
            <w:vAlign w:val="center"/>
          </w:tcPr>
          <w:p w14:paraId="28ECFFB3" w14:textId="77777777" w:rsidR="00CF2F7F" w:rsidRPr="00526A06" w:rsidRDefault="00BD3B1D">
            <w:pPr>
              <w:pStyle w:val="afff5"/>
              <w:widowControl w:val="0"/>
              <w:ind w:firstLineChars="0"/>
              <w:jc w:val="center"/>
              <w:rPr>
                <w:rFonts w:ascii="Times New Roman"/>
              </w:rPr>
            </w:pPr>
            <w:r w:rsidRPr="00526A06">
              <w:rPr>
                <w:rFonts w:ascii="Times New Roman"/>
                <w:sz w:val="18"/>
              </w:rPr>
              <w:t>检验项目、要求及试验条目</w:t>
            </w:r>
          </w:p>
        </w:tc>
        <w:tc>
          <w:tcPr>
            <w:tcW w:w="3248" w:type="dxa"/>
            <w:gridSpan w:val="2"/>
            <w:tcBorders>
              <w:top w:val="single" w:sz="12" w:space="0" w:color="auto"/>
              <w:left w:val="single" w:sz="12" w:space="0" w:color="auto"/>
              <w:bottom w:val="single" w:sz="12" w:space="0" w:color="auto"/>
              <w:right w:val="single" w:sz="12" w:space="0" w:color="auto"/>
            </w:tcBorders>
            <w:vAlign w:val="center"/>
          </w:tcPr>
          <w:p w14:paraId="271A350B" w14:textId="77777777" w:rsidR="00CF2F7F" w:rsidRPr="00526A06" w:rsidRDefault="00BD3B1D">
            <w:pPr>
              <w:pStyle w:val="afff5"/>
              <w:widowControl w:val="0"/>
              <w:ind w:firstLineChars="0"/>
              <w:jc w:val="center"/>
              <w:rPr>
                <w:rFonts w:ascii="Times New Roman"/>
              </w:rPr>
            </w:pPr>
            <w:r w:rsidRPr="00526A06">
              <w:rPr>
                <w:rFonts w:ascii="Times New Roman"/>
                <w:sz w:val="18"/>
              </w:rPr>
              <w:t>检验分类</w:t>
            </w:r>
          </w:p>
        </w:tc>
      </w:tr>
      <w:tr w:rsidR="00526A06" w:rsidRPr="00526A06" w14:paraId="030D31E2" w14:textId="77777777">
        <w:trPr>
          <w:jc w:val="center"/>
        </w:trPr>
        <w:tc>
          <w:tcPr>
            <w:tcW w:w="815" w:type="dxa"/>
            <w:vMerge/>
            <w:tcBorders>
              <w:top w:val="single" w:sz="12" w:space="0" w:color="auto"/>
              <w:left w:val="single" w:sz="12" w:space="0" w:color="auto"/>
              <w:bottom w:val="single" w:sz="12" w:space="0" w:color="auto"/>
              <w:right w:val="single" w:sz="12" w:space="0" w:color="auto"/>
            </w:tcBorders>
            <w:vAlign w:val="center"/>
          </w:tcPr>
          <w:p w14:paraId="2C9E1353" w14:textId="77777777" w:rsidR="00CF2F7F" w:rsidRPr="00526A06" w:rsidRDefault="00CF2F7F">
            <w:pPr>
              <w:pStyle w:val="afff5"/>
              <w:widowControl w:val="0"/>
              <w:ind w:firstLineChars="0"/>
              <w:jc w:val="center"/>
              <w:rPr>
                <w:rFonts w:ascii="Times New Roman"/>
              </w:rPr>
            </w:pPr>
          </w:p>
        </w:tc>
        <w:tc>
          <w:tcPr>
            <w:tcW w:w="854" w:type="dxa"/>
            <w:vMerge/>
            <w:tcBorders>
              <w:top w:val="single" w:sz="12" w:space="0" w:color="auto"/>
              <w:left w:val="single" w:sz="12" w:space="0" w:color="auto"/>
              <w:bottom w:val="single" w:sz="12" w:space="0" w:color="auto"/>
              <w:right w:val="single" w:sz="12" w:space="0" w:color="auto"/>
            </w:tcBorders>
            <w:vAlign w:val="center"/>
          </w:tcPr>
          <w:p w14:paraId="47581258" w14:textId="77777777" w:rsidR="00CF2F7F" w:rsidRPr="00526A06" w:rsidRDefault="00CF2F7F">
            <w:pPr>
              <w:pStyle w:val="afff5"/>
              <w:widowControl w:val="0"/>
              <w:ind w:firstLineChars="0"/>
              <w:jc w:val="center"/>
              <w:rPr>
                <w:rFonts w:ascii="Times New Roman"/>
              </w:rPr>
            </w:pPr>
          </w:p>
        </w:tc>
        <w:tc>
          <w:tcPr>
            <w:tcW w:w="2283" w:type="dxa"/>
            <w:tcBorders>
              <w:top w:val="single" w:sz="12" w:space="0" w:color="auto"/>
              <w:left w:val="single" w:sz="12" w:space="0" w:color="auto"/>
              <w:bottom w:val="single" w:sz="12" w:space="0" w:color="auto"/>
              <w:right w:val="single" w:sz="12" w:space="0" w:color="auto"/>
            </w:tcBorders>
            <w:vAlign w:val="center"/>
          </w:tcPr>
          <w:p w14:paraId="18C4A6D8" w14:textId="77777777" w:rsidR="00CF2F7F" w:rsidRPr="00526A06" w:rsidRDefault="00BD3B1D">
            <w:pPr>
              <w:pStyle w:val="afff5"/>
              <w:widowControl w:val="0"/>
              <w:ind w:firstLineChars="0" w:firstLine="0"/>
              <w:jc w:val="center"/>
              <w:rPr>
                <w:rFonts w:ascii="Times New Roman"/>
                <w:sz w:val="18"/>
              </w:rPr>
            </w:pPr>
            <w:r w:rsidRPr="00526A06">
              <w:rPr>
                <w:rFonts w:ascii="Times New Roman"/>
                <w:sz w:val="18"/>
              </w:rPr>
              <w:t>检验项目</w:t>
            </w:r>
          </w:p>
        </w:tc>
        <w:tc>
          <w:tcPr>
            <w:tcW w:w="1185" w:type="dxa"/>
            <w:tcBorders>
              <w:top w:val="single" w:sz="12" w:space="0" w:color="auto"/>
              <w:left w:val="single" w:sz="12" w:space="0" w:color="auto"/>
              <w:bottom w:val="single" w:sz="12" w:space="0" w:color="auto"/>
              <w:right w:val="single" w:sz="12" w:space="0" w:color="auto"/>
            </w:tcBorders>
            <w:vAlign w:val="center"/>
          </w:tcPr>
          <w:p w14:paraId="4B415D06" w14:textId="77777777" w:rsidR="00CF2F7F" w:rsidRPr="00526A06" w:rsidRDefault="00BD3B1D">
            <w:pPr>
              <w:pStyle w:val="afff5"/>
              <w:widowControl w:val="0"/>
              <w:ind w:firstLineChars="0" w:firstLine="0"/>
              <w:jc w:val="center"/>
              <w:rPr>
                <w:rFonts w:ascii="Times New Roman"/>
                <w:sz w:val="18"/>
              </w:rPr>
            </w:pPr>
            <w:r w:rsidRPr="00526A06">
              <w:rPr>
                <w:rFonts w:ascii="Times New Roman"/>
                <w:sz w:val="18"/>
              </w:rPr>
              <w:t>要求条目</w:t>
            </w:r>
          </w:p>
        </w:tc>
        <w:tc>
          <w:tcPr>
            <w:tcW w:w="1185" w:type="dxa"/>
            <w:tcBorders>
              <w:top w:val="single" w:sz="12" w:space="0" w:color="auto"/>
              <w:left w:val="single" w:sz="12" w:space="0" w:color="auto"/>
              <w:bottom w:val="single" w:sz="12" w:space="0" w:color="auto"/>
              <w:right w:val="single" w:sz="12" w:space="0" w:color="auto"/>
            </w:tcBorders>
            <w:vAlign w:val="center"/>
          </w:tcPr>
          <w:p w14:paraId="259A7DA2" w14:textId="77777777" w:rsidR="00CF2F7F" w:rsidRPr="00526A06" w:rsidRDefault="00BD3B1D">
            <w:pPr>
              <w:pStyle w:val="afff5"/>
              <w:widowControl w:val="0"/>
              <w:ind w:firstLineChars="0" w:firstLine="0"/>
              <w:jc w:val="center"/>
              <w:rPr>
                <w:rFonts w:ascii="Times New Roman"/>
                <w:sz w:val="18"/>
              </w:rPr>
            </w:pPr>
            <w:r w:rsidRPr="00526A06">
              <w:rPr>
                <w:rFonts w:ascii="Times New Roman"/>
                <w:sz w:val="18"/>
              </w:rPr>
              <w:t>试验方法</w:t>
            </w:r>
          </w:p>
        </w:tc>
        <w:tc>
          <w:tcPr>
            <w:tcW w:w="1625" w:type="dxa"/>
            <w:tcBorders>
              <w:top w:val="single" w:sz="12" w:space="0" w:color="auto"/>
              <w:left w:val="single" w:sz="12" w:space="0" w:color="auto"/>
              <w:bottom w:val="single" w:sz="12" w:space="0" w:color="auto"/>
              <w:right w:val="single" w:sz="12" w:space="0" w:color="auto"/>
            </w:tcBorders>
            <w:vAlign w:val="center"/>
          </w:tcPr>
          <w:p w14:paraId="32D26A26" w14:textId="77777777" w:rsidR="00CF2F7F" w:rsidRPr="00526A06" w:rsidRDefault="00BD3B1D">
            <w:pPr>
              <w:pStyle w:val="afff5"/>
              <w:widowControl w:val="0"/>
              <w:ind w:firstLineChars="0" w:firstLine="0"/>
              <w:jc w:val="center"/>
              <w:rPr>
                <w:rFonts w:ascii="Times New Roman"/>
                <w:sz w:val="18"/>
              </w:rPr>
            </w:pPr>
            <w:r w:rsidRPr="00526A06">
              <w:rPr>
                <w:rFonts w:ascii="Times New Roman"/>
                <w:sz w:val="18"/>
              </w:rPr>
              <w:t>出厂检验</w:t>
            </w:r>
          </w:p>
        </w:tc>
        <w:tc>
          <w:tcPr>
            <w:tcW w:w="1623" w:type="dxa"/>
            <w:tcBorders>
              <w:top w:val="single" w:sz="12" w:space="0" w:color="auto"/>
              <w:left w:val="single" w:sz="12" w:space="0" w:color="auto"/>
              <w:bottom w:val="single" w:sz="12" w:space="0" w:color="auto"/>
              <w:right w:val="single" w:sz="12" w:space="0" w:color="auto"/>
            </w:tcBorders>
            <w:vAlign w:val="center"/>
          </w:tcPr>
          <w:p w14:paraId="4D3EF36B" w14:textId="77777777" w:rsidR="00CF2F7F" w:rsidRPr="00526A06" w:rsidRDefault="00BD3B1D">
            <w:pPr>
              <w:pStyle w:val="afff5"/>
              <w:widowControl w:val="0"/>
              <w:ind w:firstLineChars="0" w:firstLine="0"/>
              <w:jc w:val="center"/>
              <w:rPr>
                <w:rFonts w:ascii="Times New Roman"/>
                <w:sz w:val="18"/>
              </w:rPr>
            </w:pPr>
            <w:r w:rsidRPr="00526A06">
              <w:rPr>
                <w:rFonts w:ascii="Times New Roman"/>
                <w:sz w:val="18"/>
              </w:rPr>
              <w:t>型式检验</w:t>
            </w:r>
          </w:p>
        </w:tc>
      </w:tr>
      <w:tr w:rsidR="00526A06" w:rsidRPr="00526A06" w14:paraId="344BB412" w14:textId="77777777">
        <w:trPr>
          <w:jc w:val="center"/>
        </w:trPr>
        <w:tc>
          <w:tcPr>
            <w:tcW w:w="815" w:type="dxa"/>
            <w:tcBorders>
              <w:top w:val="single" w:sz="12" w:space="0" w:color="auto"/>
              <w:left w:val="single" w:sz="12" w:space="0" w:color="auto"/>
            </w:tcBorders>
            <w:vAlign w:val="center"/>
          </w:tcPr>
          <w:p w14:paraId="2C3F4EB2" w14:textId="77777777" w:rsidR="00693BE3" w:rsidRPr="00526A06" w:rsidRDefault="00693BE3" w:rsidP="00693BE3">
            <w:pPr>
              <w:pStyle w:val="afff5"/>
              <w:widowControl w:val="0"/>
              <w:ind w:firstLineChars="0" w:firstLine="0"/>
              <w:jc w:val="center"/>
              <w:rPr>
                <w:rFonts w:ascii="Times New Roman"/>
                <w:sz w:val="18"/>
              </w:rPr>
            </w:pPr>
            <w:r w:rsidRPr="00526A06">
              <w:rPr>
                <w:rFonts w:ascii="Times New Roman"/>
                <w:sz w:val="18"/>
              </w:rPr>
              <w:t>1</w:t>
            </w:r>
          </w:p>
        </w:tc>
        <w:tc>
          <w:tcPr>
            <w:tcW w:w="854" w:type="dxa"/>
            <w:vMerge w:val="restart"/>
            <w:tcBorders>
              <w:top w:val="single" w:sz="12" w:space="0" w:color="auto"/>
            </w:tcBorders>
            <w:vAlign w:val="center"/>
          </w:tcPr>
          <w:p w14:paraId="13BAC0DC" w14:textId="77777777" w:rsidR="00693BE3" w:rsidRPr="00526A06" w:rsidRDefault="00693BE3" w:rsidP="00693BE3">
            <w:pPr>
              <w:pStyle w:val="afff5"/>
              <w:widowControl w:val="0"/>
              <w:ind w:firstLineChars="0" w:firstLine="0"/>
              <w:jc w:val="center"/>
              <w:rPr>
                <w:rFonts w:ascii="Times New Roman"/>
                <w:sz w:val="18"/>
              </w:rPr>
            </w:pPr>
            <w:r w:rsidRPr="00526A06">
              <w:rPr>
                <w:rFonts w:ascii="Times New Roman"/>
                <w:sz w:val="18"/>
              </w:rPr>
              <w:t>A</w:t>
            </w:r>
          </w:p>
        </w:tc>
        <w:tc>
          <w:tcPr>
            <w:tcW w:w="2283" w:type="dxa"/>
            <w:tcBorders>
              <w:top w:val="single" w:sz="12" w:space="0" w:color="auto"/>
            </w:tcBorders>
            <w:vAlign w:val="center"/>
          </w:tcPr>
          <w:p w14:paraId="7E857941" w14:textId="77777777" w:rsidR="00693BE3" w:rsidRPr="00526A06" w:rsidRDefault="00693BE3" w:rsidP="00693BE3">
            <w:pPr>
              <w:pStyle w:val="afff5"/>
              <w:widowControl w:val="0"/>
              <w:ind w:firstLineChars="0" w:firstLine="0"/>
              <w:jc w:val="center"/>
              <w:rPr>
                <w:rFonts w:ascii="Times New Roman"/>
                <w:sz w:val="18"/>
              </w:rPr>
            </w:pPr>
            <w:r w:rsidRPr="00526A06">
              <w:rPr>
                <w:rFonts w:ascii="Times New Roman" w:hint="eastAsia"/>
                <w:sz w:val="18"/>
              </w:rPr>
              <w:t>灵敏度</w:t>
            </w:r>
          </w:p>
        </w:tc>
        <w:tc>
          <w:tcPr>
            <w:tcW w:w="1185" w:type="dxa"/>
            <w:tcBorders>
              <w:top w:val="single" w:sz="12" w:space="0" w:color="auto"/>
            </w:tcBorders>
            <w:vAlign w:val="center"/>
          </w:tcPr>
          <w:p w14:paraId="6189C1CD" w14:textId="77777777" w:rsidR="00693BE3" w:rsidRPr="00526A06" w:rsidRDefault="00693BE3" w:rsidP="00693BE3">
            <w:pPr>
              <w:pStyle w:val="afff5"/>
              <w:widowControl w:val="0"/>
              <w:ind w:firstLineChars="0" w:firstLine="0"/>
              <w:jc w:val="center"/>
              <w:rPr>
                <w:rFonts w:ascii="Times New Roman"/>
                <w:sz w:val="18"/>
              </w:rPr>
            </w:pPr>
            <w:r w:rsidRPr="00526A06">
              <w:rPr>
                <w:rFonts w:ascii="Times New Roman" w:hint="eastAsia"/>
                <w:sz w:val="18"/>
              </w:rPr>
              <w:t>4</w:t>
            </w:r>
            <w:r w:rsidRPr="00526A06">
              <w:rPr>
                <w:rFonts w:ascii="Times New Roman"/>
                <w:sz w:val="18"/>
              </w:rPr>
              <w:t>.4.1</w:t>
            </w:r>
          </w:p>
        </w:tc>
        <w:tc>
          <w:tcPr>
            <w:tcW w:w="1185" w:type="dxa"/>
            <w:tcBorders>
              <w:top w:val="single" w:sz="12" w:space="0" w:color="auto"/>
            </w:tcBorders>
            <w:vAlign w:val="center"/>
          </w:tcPr>
          <w:p w14:paraId="7CDCB3CE" w14:textId="77777777" w:rsidR="00693BE3" w:rsidRPr="00526A06" w:rsidRDefault="00693BE3" w:rsidP="00693BE3">
            <w:pPr>
              <w:pStyle w:val="afff5"/>
              <w:widowControl w:val="0"/>
              <w:ind w:firstLineChars="0" w:firstLine="0"/>
              <w:jc w:val="center"/>
              <w:rPr>
                <w:rFonts w:ascii="Times New Roman"/>
                <w:sz w:val="18"/>
              </w:rPr>
            </w:pPr>
            <w:r w:rsidRPr="00526A06">
              <w:rPr>
                <w:rFonts w:ascii="Times New Roman" w:hint="eastAsia"/>
                <w:sz w:val="18"/>
              </w:rPr>
              <w:t>5</w:t>
            </w:r>
            <w:r w:rsidRPr="00526A06">
              <w:rPr>
                <w:rFonts w:ascii="Times New Roman"/>
                <w:sz w:val="18"/>
              </w:rPr>
              <w:t>.4.1</w:t>
            </w:r>
          </w:p>
        </w:tc>
        <w:tc>
          <w:tcPr>
            <w:tcW w:w="1625" w:type="dxa"/>
            <w:tcBorders>
              <w:top w:val="single" w:sz="12" w:space="0" w:color="auto"/>
            </w:tcBorders>
            <w:vAlign w:val="center"/>
          </w:tcPr>
          <w:p w14:paraId="39EAD9FA" w14:textId="77777777" w:rsidR="00693BE3" w:rsidRPr="00526A06" w:rsidRDefault="00693BE3" w:rsidP="00693BE3">
            <w:pPr>
              <w:pStyle w:val="afff5"/>
              <w:widowControl w:val="0"/>
              <w:ind w:firstLineChars="0" w:firstLine="0"/>
              <w:jc w:val="center"/>
              <w:rPr>
                <w:rFonts w:ascii="Times New Roman"/>
                <w:sz w:val="18"/>
              </w:rPr>
            </w:pPr>
            <w:r w:rsidRPr="00526A06">
              <w:rPr>
                <w:rFonts w:ascii="Times New Roman"/>
                <w:sz w:val="18"/>
              </w:rPr>
              <w:t>●</w:t>
            </w:r>
          </w:p>
        </w:tc>
        <w:tc>
          <w:tcPr>
            <w:tcW w:w="1623" w:type="dxa"/>
            <w:tcBorders>
              <w:top w:val="single" w:sz="12" w:space="0" w:color="auto"/>
              <w:right w:val="single" w:sz="12" w:space="0" w:color="auto"/>
            </w:tcBorders>
            <w:vAlign w:val="center"/>
          </w:tcPr>
          <w:p w14:paraId="01B91448" w14:textId="77777777" w:rsidR="00693BE3" w:rsidRPr="00526A06" w:rsidRDefault="00693BE3" w:rsidP="00693BE3">
            <w:pPr>
              <w:pStyle w:val="afff5"/>
              <w:widowControl w:val="0"/>
              <w:ind w:firstLineChars="0" w:firstLine="0"/>
              <w:jc w:val="center"/>
              <w:rPr>
                <w:rFonts w:ascii="Times New Roman"/>
                <w:sz w:val="18"/>
              </w:rPr>
            </w:pPr>
            <w:r w:rsidRPr="00526A06">
              <w:rPr>
                <w:rFonts w:ascii="Times New Roman"/>
                <w:sz w:val="18"/>
              </w:rPr>
              <w:t>●</w:t>
            </w:r>
          </w:p>
        </w:tc>
      </w:tr>
      <w:tr w:rsidR="00526A06" w:rsidRPr="00526A06" w14:paraId="19DABFEE" w14:textId="77777777">
        <w:trPr>
          <w:jc w:val="center"/>
        </w:trPr>
        <w:tc>
          <w:tcPr>
            <w:tcW w:w="815" w:type="dxa"/>
            <w:tcBorders>
              <w:left w:val="single" w:sz="12" w:space="0" w:color="auto"/>
            </w:tcBorders>
            <w:vAlign w:val="center"/>
          </w:tcPr>
          <w:p w14:paraId="5747ECEF" w14:textId="77777777" w:rsidR="00693BE3" w:rsidRPr="00526A06" w:rsidRDefault="00693BE3" w:rsidP="00693BE3">
            <w:pPr>
              <w:pStyle w:val="afff5"/>
              <w:widowControl w:val="0"/>
              <w:ind w:firstLineChars="0" w:firstLine="0"/>
              <w:jc w:val="center"/>
              <w:rPr>
                <w:rFonts w:ascii="Times New Roman"/>
                <w:sz w:val="18"/>
              </w:rPr>
            </w:pPr>
            <w:r w:rsidRPr="00526A06">
              <w:rPr>
                <w:rFonts w:ascii="Times New Roman"/>
                <w:sz w:val="18"/>
              </w:rPr>
              <w:t>2</w:t>
            </w:r>
          </w:p>
        </w:tc>
        <w:tc>
          <w:tcPr>
            <w:tcW w:w="854" w:type="dxa"/>
            <w:vMerge/>
            <w:vAlign w:val="center"/>
          </w:tcPr>
          <w:p w14:paraId="7D5967DC" w14:textId="77777777" w:rsidR="00693BE3" w:rsidRPr="00526A06" w:rsidRDefault="00693BE3" w:rsidP="00693BE3">
            <w:pPr>
              <w:pStyle w:val="afff5"/>
              <w:widowControl w:val="0"/>
              <w:ind w:firstLineChars="0"/>
              <w:jc w:val="center"/>
              <w:rPr>
                <w:rFonts w:ascii="Times New Roman"/>
                <w:b/>
                <w:bCs/>
                <w:kern w:val="44"/>
                <w:szCs w:val="44"/>
              </w:rPr>
            </w:pPr>
          </w:p>
        </w:tc>
        <w:tc>
          <w:tcPr>
            <w:tcW w:w="2283" w:type="dxa"/>
            <w:vAlign w:val="center"/>
          </w:tcPr>
          <w:p w14:paraId="69F2575C" w14:textId="77777777" w:rsidR="00693BE3" w:rsidRPr="00526A06" w:rsidRDefault="00693BE3" w:rsidP="00693BE3">
            <w:pPr>
              <w:pStyle w:val="afff5"/>
              <w:widowControl w:val="0"/>
              <w:ind w:firstLineChars="0" w:firstLine="0"/>
              <w:jc w:val="center"/>
              <w:rPr>
                <w:rFonts w:ascii="Times New Roman"/>
                <w:sz w:val="18"/>
              </w:rPr>
            </w:pPr>
            <w:r w:rsidRPr="00526A06">
              <w:rPr>
                <w:rFonts w:ascii="Times New Roman" w:hint="eastAsia"/>
                <w:sz w:val="18"/>
              </w:rPr>
              <w:t>氧化物产率</w:t>
            </w:r>
          </w:p>
        </w:tc>
        <w:tc>
          <w:tcPr>
            <w:tcW w:w="1185" w:type="dxa"/>
            <w:vAlign w:val="center"/>
          </w:tcPr>
          <w:p w14:paraId="110E48C1" w14:textId="77777777" w:rsidR="00693BE3" w:rsidRPr="00526A06" w:rsidRDefault="00693BE3" w:rsidP="00693BE3">
            <w:pPr>
              <w:pStyle w:val="afff5"/>
              <w:widowControl w:val="0"/>
              <w:ind w:firstLineChars="0" w:firstLine="0"/>
              <w:jc w:val="center"/>
              <w:rPr>
                <w:rFonts w:ascii="Times New Roman"/>
                <w:sz w:val="18"/>
              </w:rPr>
            </w:pPr>
            <w:r w:rsidRPr="00526A06">
              <w:rPr>
                <w:rFonts w:ascii="Times New Roman" w:hint="eastAsia"/>
                <w:sz w:val="18"/>
              </w:rPr>
              <w:t>4</w:t>
            </w:r>
            <w:r w:rsidRPr="00526A06">
              <w:rPr>
                <w:rFonts w:ascii="Times New Roman"/>
                <w:sz w:val="18"/>
              </w:rPr>
              <w:t>.4.3</w:t>
            </w:r>
          </w:p>
        </w:tc>
        <w:tc>
          <w:tcPr>
            <w:tcW w:w="1185" w:type="dxa"/>
            <w:vAlign w:val="center"/>
          </w:tcPr>
          <w:p w14:paraId="6C09CFE7" w14:textId="77777777" w:rsidR="00693BE3" w:rsidRPr="00526A06" w:rsidRDefault="00693BE3" w:rsidP="00693BE3">
            <w:pPr>
              <w:pStyle w:val="afff5"/>
              <w:widowControl w:val="0"/>
              <w:ind w:firstLineChars="0" w:firstLine="0"/>
              <w:jc w:val="center"/>
              <w:rPr>
                <w:rFonts w:ascii="Times New Roman"/>
                <w:sz w:val="18"/>
              </w:rPr>
            </w:pPr>
            <w:r w:rsidRPr="00526A06">
              <w:rPr>
                <w:rFonts w:ascii="Times New Roman" w:hint="eastAsia"/>
                <w:sz w:val="18"/>
              </w:rPr>
              <w:t>5</w:t>
            </w:r>
            <w:r w:rsidRPr="00526A06">
              <w:rPr>
                <w:rFonts w:ascii="Times New Roman"/>
                <w:sz w:val="18"/>
              </w:rPr>
              <w:t>.4.3</w:t>
            </w:r>
          </w:p>
        </w:tc>
        <w:tc>
          <w:tcPr>
            <w:tcW w:w="1625" w:type="dxa"/>
            <w:vAlign w:val="center"/>
          </w:tcPr>
          <w:p w14:paraId="4F79CF2C" w14:textId="77777777" w:rsidR="00693BE3" w:rsidRPr="00526A06" w:rsidRDefault="00693BE3" w:rsidP="00693BE3">
            <w:pPr>
              <w:pStyle w:val="afff5"/>
              <w:widowControl w:val="0"/>
              <w:ind w:firstLineChars="0" w:firstLine="0"/>
              <w:jc w:val="center"/>
              <w:rPr>
                <w:rFonts w:ascii="Times New Roman"/>
                <w:sz w:val="18"/>
              </w:rPr>
            </w:pPr>
            <w:r w:rsidRPr="00526A06">
              <w:rPr>
                <w:rFonts w:ascii="Times New Roman"/>
                <w:sz w:val="18"/>
              </w:rPr>
              <w:t>●</w:t>
            </w:r>
          </w:p>
        </w:tc>
        <w:tc>
          <w:tcPr>
            <w:tcW w:w="1623" w:type="dxa"/>
            <w:tcBorders>
              <w:right w:val="single" w:sz="12" w:space="0" w:color="auto"/>
            </w:tcBorders>
            <w:vAlign w:val="center"/>
          </w:tcPr>
          <w:p w14:paraId="0F0DA760" w14:textId="77777777" w:rsidR="00693BE3" w:rsidRPr="00526A06" w:rsidRDefault="00693BE3" w:rsidP="00693BE3">
            <w:pPr>
              <w:pStyle w:val="afff5"/>
              <w:widowControl w:val="0"/>
              <w:ind w:firstLineChars="0" w:firstLine="0"/>
              <w:jc w:val="center"/>
              <w:rPr>
                <w:rFonts w:ascii="Times New Roman"/>
                <w:sz w:val="18"/>
              </w:rPr>
            </w:pPr>
            <w:r w:rsidRPr="00526A06">
              <w:rPr>
                <w:rFonts w:ascii="Times New Roman"/>
                <w:sz w:val="18"/>
              </w:rPr>
              <w:t>●</w:t>
            </w:r>
          </w:p>
        </w:tc>
      </w:tr>
      <w:tr w:rsidR="00526A06" w:rsidRPr="00526A06" w14:paraId="2A949D0D" w14:textId="77777777">
        <w:trPr>
          <w:jc w:val="center"/>
        </w:trPr>
        <w:tc>
          <w:tcPr>
            <w:tcW w:w="815" w:type="dxa"/>
            <w:tcBorders>
              <w:left w:val="single" w:sz="12" w:space="0" w:color="auto"/>
            </w:tcBorders>
            <w:vAlign w:val="center"/>
          </w:tcPr>
          <w:p w14:paraId="7801CDD2" w14:textId="77777777" w:rsidR="00693BE3" w:rsidRPr="00526A06" w:rsidRDefault="00693BE3" w:rsidP="00693BE3">
            <w:pPr>
              <w:pStyle w:val="afff5"/>
              <w:widowControl w:val="0"/>
              <w:ind w:firstLineChars="0" w:firstLine="0"/>
              <w:jc w:val="center"/>
              <w:rPr>
                <w:rFonts w:ascii="Times New Roman"/>
                <w:sz w:val="18"/>
              </w:rPr>
            </w:pPr>
            <w:r w:rsidRPr="00526A06">
              <w:rPr>
                <w:rFonts w:ascii="Times New Roman"/>
                <w:sz w:val="18"/>
              </w:rPr>
              <w:t>3</w:t>
            </w:r>
          </w:p>
        </w:tc>
        <w:tc>
          <w:tcPr>
            <w:tcW w:w="854" w:type="dxa"/>
            <w:vMerge/>
            <w:vAlign w:val="center"/>
          </w:tcPr>
          <w:p w14:paraId="7841F29D" w14:textId="77777777" w:rsidR="00693BE3" w:rsidRPr="00526A06" w:rsidRDefault="00693BE3" w:rsidP="00693BE3">
            <w:pPr>
              <w:pStyle w:val="afff5"/>
              <w:widowControl w:val="0"/>
              <w:ind w:firstLineChars="0"/>
              <w:jc w:val="center"/>
              <w:rPr>
                <w:rFonts w:ascii="Times New Roman"/>
                <w:b/>
                <w:bCs/>
                <w:kern w:val="44"/>
                <w:szCs w:val="44"/>
              </w:rPr>
            </w:pPr>
          </w:p>
        </w:tc>
        <w:tc>
          <w:tcPr>
            <w:tcW w:w="2283" w:type="dxa"/>
            <w:vAlign w:val="center"/>
          </w:tcPr>
          <w:p w14:paraId="15055EA8" w14:textId="77777777" w:rsidR="00693BE3" w:rsidRPr="00526A06" w:rsidRDefault="00693BE3" w:rsidP="00693BE3">
            <w:pPr>
              <w:pStyle w:val="afff5"/>
              <w:widowControl w:val="0"/>
              <w:ind w:firstLineChars="0" w:firstLine="0"/>
              <w:jc w:val="center"/>
              <w:rPr>
                <w:rFonts w:ascii="Times New Roman"/>
                <w:sz w:val="18"/>
              </w:rPr>
            </w:pPr>
            <w:r w:rsidRPr="00526A06">
              <w:rPr>
                <w:rFonts w:ascii="Times New Roman" w:hint="eastAsia"/>
                <w:sz w:val="18"/>
              </w:rPr>
              <w:t>双电荷产率</w:t>
            </w:r>
          </w:p>
        </w:tc>
        <w:tc>
          <w:tcPr>
            <w:tcW w:w="1185" w:type="dxa"/>
            <w:vAlign w:val="center"/>
          </w:tcPr>
          <w:p w14:paraId="0A0D22FC" w14:textId="77777777" w:rsidR="00693BE3" w:rsidRPr="00526A06" w:rsidRDefault="00693BE3" w:rsidP="00693BE3">
            <w:pPr>
              <w:pStyle w:val="afff5"/>
              <w:widowControl w:val="0"/>
              <w:ind w:firstLineChars="0" w:firstLine="0"/>
              <w:jc w:val="center"/>
              <w:rPr>
                <w:rFonts w:ascii="Times New Roman"/>
                <w:sz w:val="18"/>
              </w:rPr>
            </w:pPr>
            <w:r w:rsidRPr="00526A06">
              <w:rPr>
                <w:rFonts w:ascii="Times New Roman" w:hint="eastAsia"/>
                <w:sz w:val="18"/>
              </w:rPr>
              <w:t>4</w:t>
            </w:r>
            <w:r w:rsidRPr="00526A06">
              <w:rPr>
                <w:rFonts w:ascii="Times New Roman"/>
                <w:sz w:val="18"/>
              </w:rPr>
              <w:t>.4.4</w:t>
            </w:r>
          </w:p>
        </w:tc>
        <w:tc>
          <w:tcPr>
            <w:tcW w:w="1185" w:type="dxa"/>
            <w:vAlign w:val="center"/>
          </w:tcPr>
          <w:p w14:paraId="3503C9C1" w14:textId="77777777" w:rsidR="00693BE3" w:rsidRPr="00526A06" w:rsidRDefault="00693BE3" w:rsidP="00693BE3">
            <w:pPr>
              <w:pStyle w:val="afff5"/>
              <w:widowControl w:val="0"/>
              <w:ind w:firstLineChars="0" w:firstLine="0"/>
              <w:jc w:val="center"/>
              <w:rPr>
                <w:rFonts w:ascii="Times New Roman"/>
                <w:sz w:val="18"/>
              </w:rPr>
            </w:pPr>
            <w:r w:rsidRPr="00526A06">
              <w:rPr>
                <w:rFonts w:ascii="Times New Roman" w:hint="eastAsia"/>
                <w:sz w:val="18"/>
              </w:rPr>
              <w:t>5</w:t>
            </w:r>
            <w:r w:rsidRPr="00526A06">
              <w:rPr>
                <w:rFonts w:ascii="Times New Roman"/>
                <w:sz w:val="18"/>
              </w:rPr>
              <w:t>.4.4</w:t>
            </w:r>
          </w:p>
        </w:tc>
        <w:tc>
          <w:tcPr>
            <w:tcW w:w="1625" w:type="dxa"/>
            <w:vAlign w:val="center"/>
          </w:tcPr>
          <w:p w14:paraId="6D5FD165" w14:textId="77777777" w:rsidR="00693BE3" w:rsidRPr="00526A06" w:rsidRDefault="00693BE3" w:rsidP="00693BE3">
            <w:pPr>
              <w:pStyle w:val="afff5"/>
              <w:widowControl w:val="0"/>
              <w:ind w:firstLineChars="0" w:firstLine="0"/>
              <w:jc w:val="center"/>
              <w:rPr>
                <w:rFonts w:ascii="Times New Roman"/>
                <w:sz w:val="18"/>
              </w:rPr>
            </w:pPr>
            <w:r w:rsidRPr="00526A06">
              <w:rPr>
                <w:rFonts w:ascii="Times New Roman"/>
                <w:sz w:val="18"/>
              </w:rPr>
              <w:t>●</w:t>
            </w:r>
          </w:p>
        </w:tc>
        <w:tc>
          <w:tcPr>
            <w:tcW w:w="1623" w:type="dxa"/>
            <w:tcBorders>
              <w:right w:val="single" w:sz="12" w:space="0" w:color="auto"/>
            </w:tcBorders>
            <w:vAlign w:val="center"/>
          </w:tcPr>
          <w:p w14:paraId="0FF0F932" w14:textId="77777777" w:rsidR="00693BE3" w:rsidRPr="00526A06" w:rsidRDefault="00693BE3" w:rsidP="00693BE3">
            <w:pPr>
              <w:pStyle w:val="afff5"/>
              <w:widowControl w:val="0"/>
              <w:ind w:firstLineChars="0" w:firstLine="0"/>
              <w:jc w:val="center"/>
              <w:rPr>
                <w:rFonts w:ascii="Times New Roman"/>
                <w:sz w:val="18"/>
              </w:rPr>
            </w:pPr>
            <w:r w:rsidRPr="00526A06">
              <w:rPr>
                <w:rFonts w:ascii="Times New Roman"/>
                <w:sz w:val="18"/>
              </w:rPr>
              <w:t>●</w:t>
            </w:r>
          </w:p>
        </w:tc>
      </w:tr>
      <w:tr w:rsidR="00526A06" w:rsidRPr="00526A06" w14:paraId="3EB30B71" w14:textId="77777777">
        <w:trPr>
          <w:jc w:val="center"/>
        </w:trPr>
        <w:tc>
          <w:tcPr>
            <w:tcW w:w="815" w:type="dxa"/>
            <w:tcBorders>
              <w:left w:val="single" w:sz="12" w:space="0" w:color="auto"/>
            </w:tcBorders>
            <w:vAlign w:val="center"/>
          </w:tcPr>
          <w:p w14:paraId="2259C3CE" w14:textId="77777777" w:rsidR="00693BE3" w:rsidRPr="00526A06" w:rsidRDefault="00693BE3" w:rsidP="00693BE3">
            <w:pPr>
              <w:pStyle w:val="afff5"/>
              <w:widowControl w:val="0"/>
              <w:ind w:firstLineChars="0" w:firstLine="0"/>
              <w:jc w:val="center"/>
              <w:rPr>
                <w:rFonts w:ascii="Times New Roman"/>
                <w:sz w:val="18"/>
              </w:rPr>
            </w:pPr>
            <w:r w:rsidRPr="00526A06">
              <w:rPr>
                <w:rFonts w:ascii="Times New Roman"/>
                <w:sz w:val="18"/>
              </w:rPr>
              <w:t>4</w:t>
            </w:r>
          </w:p>
        </w:tc>
        <w:tc>
          <w:tcPr>
            <w:tcW w:w="854" w:type="dxa"/>
            <w:vMerge/>
            <w:vAlign w:val="center"/>
          </w:tcPr>
          <w:p w14:paraId="68B985A2" w14:textId="77777777" w:rsidR="00693BE3" w:rsidRPr="00526A06" w:rsidRDefault="00693BE3" w:rsidP="00693BE3">
            <w:pPr>
              <w:pStyle w:val="afff5"/>
              <w:widowControl w:val="0"/>
              <w:ind w:firstLineChars="0"/>
              <w:jc w:val="center"/>
              <w:rPr>
                <w:rFonts w:ascii="Times New Roman"/>
                <w:b/>
                <w:bCs/>
                <w:kern w:val="44"/>
                <w:szCs w:val="44"/>
              </w:rPr>
            </w:pPr>
          </w:p>
        </w:tc>
        <w:tc>
          <w:tcPr>
            <w:tcW w:w="2283" w:type="dxa"/>
            <w:vAlign w:val="center"/>
          </w:tcPr>
          <w:p w14:paraId="304882DA" w14:textId="77777777" w:rsidR="00693BE3" w:rsidRPr="00526A06" w:rsidRDefault="00693BE3" w:rsidP="00693BE3">
            <w:pPr>
              <w:pStyle w:val="afff5"/>
              <w:widowControl w:val="0"/>
              <w:ind w:firstLineChars="0" w:firstLine="0"/>
              <w:jc w:val="center"/>
              <w:rPr>
                <w:rFonts w:ascii="Times New Roman"/>
                <w:sz w:val="18"/>
              </w:rPr>
            </w:pPr>
            <w:r w:rsidRPr="00526A06">
              <w:rPr>
                <w:rFonts w:ascii="Times New Roman" w:hint="eastAsia"/>
                <w:sz w:val="18"/>
              </w:rPr>
              <w:t>检出限</w:t>
            </w:r>
          </w:p>
        </w:tc>
        <w:tc>
          <w:tcPr>
            <w:tcW w:w="1185" w:type="dxa"/>
            <w:vAlign w:val="center"/>
          </w:tcPr>
          <w:p w14:paraId="68D0A75B" w14:textId="77777777" w:rsidR="00693BE3" w:rsidRPr="00526A06" w:rsidRDefault="00693BE3" w:rsidP="00693BE3">
            <w:pPr>
              <w:pStyle w:val="afff5"/>
              <w:widowControl w:val="0"/>
              <w:ind w:firstLineChars="0" w:firstLine="0"/>
              <w:jc w:val="center"/>
              <w:rPr>
                <w:rFonts w:ascii="Times New Roman"/>
                <w:sz w:val="18"/>
              </w:rPr>
            </w:pPr>
            <w:r w:rsidRPr="00526A06">
              <w:rPr>
                <w:rFonts w:ascii="Times New Roman" w:hint="eastAsia"/>
                <w:sz w:val="18"/>
              </w:rPr>
              <w:t>4</w:t>
            </w:r>
            <w:r w:rsidRPr="00526A06">
              <w:rPr>
                <w:rFonts w:ascii="Times New Roman"/>
                <w:sz w:val="18"/>
              </w:rPr>
              <w:t>.4.</w:t>
            </w:r>
            <w:r w:rsidRPr="00526A06">
              <w:rPr>
                <w:rFonts w:ascii="Times New Roman" w:hint="eastAsia"/>
                <w:sz w:val="18"/>
              </w:rPr>
              <w:t>5</w:t>
            </w:r>
          </w:p>
        </w:tc>
        <w:tc>
          <w:tcPr>
            <w:tcW w:w="1185" w:type="dxa"/>
            <w:vAlign w:val="center"/>
          </w:tcPr>
          <w:p w14:paraId="27B136CF" w14:textId="77777777" w:rsidR="00693BE3" w:rsidRPr="00526A06" w:rsidRDefault="00693BE3" w:rsidP="00693BE3">
            <w:pPr>
              <w:pStyle w:val="afff5"/>
              <w:widowControl w:val="0"/>
              <w:ind w:firstLineChars="0" w:firstLine="0"/>
              <w:jc w:val="center"/>
              <w:rPr>
                <w:rFonts w:ascii="Times New Roman"/>
                <w:sz w:val="18"/>
              </w:rPr>
            </w:pPr>
            <w:r w:rsidRPr="00526A06">
              <w:rPr>
                <w:rFonts w:ascii="Times New Roman" w:hint="eastAsia"/>
                <w:sz w:val="18"/>
              </w:rPr>
              <w:t>5</w:t>
            </w:r>
            <w:r w:rsidRPr="00526A06">
              <w:rPr>
                <w:rFonts w:ascii="Times New Roman"/>
                <w:sz w:val="18"/>
              </w:rPr>
              <w:t>.4.</w:t>
            </w:r>
            <w:r w:rsidRPr="00526A06">
              <w:rPr>
                <w:rFonts w:ascii="Times New Roman" w:hint="eastAsia"/>
                <w:sz w:val="18"/>
              </w:rPr>
              <w:t>5</w:t>
            </w:r>
          </w:p>
        </w:tc>
        <w:tc>
          <w:tcPr>
            <w:tcW w:w="1625" w:type="dxa"/>
            <w:vAlign w:val="center"/>
          </w:tcPr>
          <w:p w14:paraId="54907A7D" w14:textId="77777777" w:rsidR="00693BE3" w:rsidRPr="00526A06" w:rsidRDefault="00693BE3" w:rsidP="00693BE3">
            <w:pPr>
              <w:pStyle w:val="afff5"/>
              <w:widowControl w:val="0"/>
              <w:ind w:firstLineChars="0" w:firstLine="0"/>
              <w:jc w:val="center"/>
              <w:rPr>
                <w:rFonts w:ascii="Times New Roman"/>
                <w:sz w:val="18"/>
              </w:rPr>
            </w:pPr>
            <w:r w:rsidRPr="00526A06">
              <w:rPr>
                <w:rFonts w:ascii="Times New Roman"/>
                <w:sz w:val="18"/>
              </w:rPr>
              <w:t>●</w:t>
            </w:r>
          </w:p>
        </w:tc>
        <w:tc>
          <w:tcPr>
            <w:tcW w:w="1623" w:type="dxa"/>
            <w:tcBorders>
              <w:right w:val="single" w:sz="12" w:space="0" w:color="auto"/>
            </w:tcBorders>
            <w:vAlign w:val="center"/>
          </w:tcPr>
          <w:p w14:paraId="45B7FEB4" w14:textId="77777777" w:rsidR="00693BE3" w:rsidRPr="00526A06" w:rsidRDefault="00693BE3" w:rsidP="00693BE3">
            <w:pPr>
              <w:pStyle w:val="afff5"/>
              <w:widowControl w:val="0"/>
              <w:ind w:firstLineChars="0" w:firstLine="0"/>
              <w:jc w:val="center"/>
              <w:rPr>
                <w:rFonts w:ascii="Times New Roman"/>
                <w:sz w:val="18"/>
              </w:rPr>
            </w:pPr>
            <w:r w:rsidRPr="00526A06">
              <w:rPr>
                <w:rFonts w:ascii="Times New Roman"/>
                <w:sz w:val="18"/>
              </w:rPr>
              <w:t>●</w:t>
            </w:r>
          </w:p>
        </w:tc>
      </w:tr>
      <w:tr w:rsidR="00526A06" w:rsidRPr="00526A06" w14:paraId="1B868E86" w14:textId="77777777">
        <w:trPr>
          <w:jc w:val="center"/>
        </w:trPr>
        <w:tc>
          <w:tcPr>
            <w:tcW w:w="815" w:type="dxa"/>
            <w:tcBorders>
              <w:left w:val="single" w:sz="12" w:space="0" w:color="auto"/>
            </w:tcBorders>
            <w:vAlign w:val="center"/>
          </w:tcPr>
          <w:p w14:paraId="75CAD5E6" w14:textId="77777777" w:rsidR="00693BE3" w:rsidRPr="00526A06" w:rsidRDefault="00693BE3" w:rsidP="00693BE3">
            <w:pPr>
              <w:pStyle w:val="afff5"/>
              <w:widowControl w:val="0"/>
              <w:ind w:firstLineChars="0" w:firstLine="0"/>
              <w:jc w:val="center"/>
              <w:rPr>
                <w:rFonts w:ascii="Times New Roman"/>
                <w:sz w:val="18"/>
              </w:rPr>
            </w:pPr>
            <w:r w:rsidRPr="00526A06">
              <w:rPr>
                <w:rFonts w:ascii="Times New Roman"/>
                <w:sz w:val="18"/>
              </w:rPr>
              <w:t>5</w:t>
            </w:r>
          </w:p>
        </w:tc>
        <w:tc>
          <w:tcPr>
            <w:tcW w:w="854" w:type="dxa"/>
            <w:vMerge/>
            <w:vAlign w:val="center"/>
          </w:tcPr>
          <w:p w14:paraId="017CCF52" w14:textId="77777777" w:rsidR="00693BE3" w:rsidRPr="00526A06" w:rsidRDefault="00693BE3" w:rsidP="00693BE3">
            <w:pPr>
              <w:pStyle w:val="afff5"/>
              <w:widowControl w:val="0"/>
              <w:ind w:firstLineChars="0"/>
              <w:jc w:val="center"/>
              <w:rPr>
                <w:rFonts w:ascii="Times New Roman"/>
                <w:b/>
                <w:bCs/>
                <w:kern w:val="44"/>
                <w:szCs w:val="44"/>
              </w:rPr>
            </w:pPr>
          </w:p>
        </w:tc>
        <w:tc>
          <w:tcPr>
            <w:tcW w:w="2283" w:type="dxa"/>
            <w:vAlign w:val="center"/>
          </w:tcPr>
          <w:p w14:paraId="2C2A2C85" w14:textId="77777777" w:rsidR="00693BE3" w:rsidRPr="00526A06" w:rsidRDefault="00693BE3" w:rsidP="00693BE3">
            <w:pPr>
              <w:pStyle w:val="afff5"/>
              <w:widowControl w:val="0"/>
              <w:ind w:firstLineChars="0" w:firstLine="0"/>
              <w:jc w:val="center"/>
              <w:rPr>
                <w:rFonts w:ascii="Times New Roman"/>
                <w:sz w:val="18"/>
              </w:rPr>
            </w:pPr>
            <w:r w:rsidRPr="00526A06">
              <w:rPr>
                <w:rFonts w:ascii="Times New Roman" w:hint="eastAsia"/>
                <w:sz w:val="18"/>
              </w:rPr>
              <w:t>短期稳定性</w:t>
            </w:r>
          </w:p>
        </w:tc>
        <w:tc>
          <w:tcPr>
            <w:tcW w:w="1185" w:type="dxa"/>
            <w:vAlign w:val="center"/>
          </w:tcPr>
          <w:p w14:paraId="68FAB8D7" w14:textId="77777777" w:rsidR="00693BE3" w:rsidRPr="00526A06" w:rsidRDefault="00693BE3" w:rsidP="00693BE3">
            <w:pPr>
              <w:pStyle w:val="afff5"/>
              <w:widowControl w:val="0"/>
              <w:ind w:firstLineChars="0" w:firstLine="0"/>
              <w:jc w:val="center"/>
              <w:rPr>
                <w:rFonts w:ascii="Times New Roman"/>
                <w:sz w:val="18"/>
              </w:rPr>
            </w:pPr>
            <w:r w:rsidRPr="00526A06">
              <w:rPr>
                <w:rFonts w:ascii="Times New Roman" w:hint="eastAsia"/>
                <w:sz w:val="18"/>
              </w:rPr>
              <w:t>4</w:t>
            </w:r>
            <w:r w:rsidRPr="00526A06">
              <w:rPr>
                <w:rFonts w:ascii="Times New Roman"/>
                <w:sz w:val="18"/>
              </w:rPr>
              <w:t>.4</w:t>
            </w:r>
            <w:r w:rsidRPr="00526A06">
              <w:rPr>
                <w:rFonts w:ascii="Times New Roman" w:hint="eastAsia"/>
                <w:sz w:val="18"/>
              </w:rPr>
              <w:t>.6</w:t>
            </w:r>
          </w:p>
        </w:tc>
        <w:tc>
          <w:tcPr>
            <w:tcW w:w="1185" w:type="dxa"/>
            <w:vAlign w:val="center"/>
          </w:tcPr>
          <w:p w14:paraId="7592033B" w14:textId="77777777" w:rsidR="00693BE3" w:rsidRPr="00526A06" w:rsidRDefault="00693BE3" w:rsidP="00693BE3">
            <w:pPr>
              <w:pStyle w:val="afff5"/>
              <w:widowControl w:val="0"/>
              <w:ind w:firstLineChars="0" w:firstLine="0"/>
              <w:jc w:val="center"/>
              <w:rPr>
                <w:rFonts w:ascii="Times New Roman"/>
                <w:sz w:val="18"/>
              </w:rPr>
            </w:pPr>
            <w:r w:rsidRPr="00526A06">
              <w:rPr>
                <w:rFonts w:ascii="Times New Roman" w:hint="eastAsia"/>
                <w:sz w:val="18"/>
              </w:rPr>
              <w:t>5</w:t>
            </w:r>
            <w:r w:rsidRPr="00526A06">
              <w:rPr>
                <w:rFonts w:ascii="Times New Roman"/>
                <w:sz w:val="18"/>
              </w:rPr>
              <w:t>.4.</w:t>
            </w:r>
            <w:r w:rsidRPr="00526A06">
              <w:rPr>
                <w:rFonts w:ascii="Times New Roman" w:hint="eastAsia"/>
                <w:sz w:val="18"/>
              </w:rPr>
              <w:t>6</w:t>
            </w:r>
          </w:p>
        </w:tc>
        <w:tc>
          <w:tcPr>
            <w:tcW w:w="1625" w:type="dxa"/>
            <w:vAlign w:val="center"/>
          </w:tcPr>
          <w:p w14:paraId="7D92DEF9" w14:textId="77777777" w:rsidR="00693BE3" w:rsidRPr="00526A06" w:rsidRDefault="00693BE3" w:rsidP="00693BE3">
            <w:pPr>
              <w:pStyle w:val="afff5"/>
              <w:widowControl w:val="0"/>
              <w:ind w:firstLineChars="0" w:firstLine="0"/>
              <w:jc w:val="center"/>
              <w:rPr>
                <w:rFonts w:ascii="Times New Roman"/>
                <w:sz w:val="18"/>
              </w:rPr>
            </w:pPr>
            <w:r w:rsidRPr="00526A06">
              <w:rPr>
                <w:rFonts w:ascii="Times New Roman"/>
                <w:sz w:val="18"/>
              </w:rPr>
              <w:t>●</w:t>
            </w:r>
          </w:p>
        </w:tc>
        <w:tc>
          <w:tcPr>
            <w:tcW w:w="1623" w:type="dxa"/>
            <w:tcBorders>
              <w:right w:val="single" w:sz="12" w:space="0" w:color="auto"/>
            </w:tcBorders>
            <w:vAlign w:val="center"/>
          </w:tcPr>
          <w:p w14:paraId="0680F012" w14:textId="77777777" w:rsidR="00693BE3" w:rsidRPr="00526A06" w:rsidRDefault="00693BE3" w:rsidP="00693BE3">
            <w:pPr>
              <w:pStyle w:val="afff5"/>
              <w:widowControl w:val="0"/>
              <w:ind w:firstLineChars="0" w:firstLine="0"/>
              <w:jc w:val="center"/>
              <w:rPr>
                <w:rFonts w:ascii="Times New Roman"/>
                <w:sz w:val="18"/>
              </w:rPr>
            </w:pPr>
            <w:r w:rsidRPr="00526A06">
              <w:rPr>
                <w:rFonts w:ascii="Times New Roman"/>
                <w:sz w:val="18"/>
              </w:rPr>
              <w:t>●</w:t>
            </w:r>
          </w:p>
        </w:tc>
      </w:tr>
      <w:tr w:rsidR="00526A06" w:rsidRPr="00526A06" w14:paraId="6B5CB928" w14:textId="77777777">
        <w:trPr>
          <w:jc w:val="center"/>
        </w:trPr>
        <w:tc>
          <w:tcPr>
            <w:tcW w:w="815" w:type="dxa"/>
            <w:tcBorders>
              <w:left w:val="single" w:sz="12" w:space="0" w:color="auto"/>
            </w:tcBorders>
            <w:vAlign w:val="center"/>
          </w:tcPr>
          <w:p w14:paraId="14167610" w14:textId="77777777" w:rsidR="00693BE3" w:rsidRPr="00526A06" w:rsidRDefault="00693BE3" w:rsidP="00693BE3">
            <w:pPr>
              <w:pStyle w:val="afff5"/>
              <w:widowControl w:val="0"/>
              <w:ind w:firstLineChars="0" w:firstLine="0"/>
              <w:jc w:val="center"/>
              <w:rPr>
                <w:rFonts w:ascii="Times New Roman"/>
                <w:sz w:val="18"/>
              </w:rPr>
            </w:pPr>
            <w:r w:rsidRPr="00526A06">
              <w:rPr>
                <w:rFonts w:ascii="Times New Roman"/>
                <w:sz w:val="18"/>
              </w:rPr>
              <w:t>6</w:t>
            </w:r>
          </w:p>
        </w:tc>
        <w:tc>
          <w:tcPr>
            <w:tcW w:w="854" w:type="dxa"/>
            <w:vMerge/>
            <w:vAlign w:val="center"/>
          </w:tcPr>
          <w:p w14:paraId="3CBBECF3" w14:textId="77777777" w:rsidR="00693BE3" w:rsidRPr="00526A06" w:rsidRDefault="00693BE3" w:rsidP="00693BE3">
            <w:pPr>
              <w:pStyle w:val="afff5"/>
              <w:widowControl w:val="0"/>
              <w:ind w:firstLineChars="0"/>
              <w:jc w:val="center"/>
              <w:rPr>
                <w:rFonts w:ascii="Times New Roman"/>
                <w:b/>
                <w:bCs/>
                <w:kern w:val="44"/>
                <w:szCs w:val="44"/>
              </w:rPr>
            </w:pPr>
          </w:p>
        </w:tc>
        <w:tc>
          <w:tcPr>
            <w:tcW w:w="2283" w:type="dxa"/>
            <w:vAlign w:val="center"/>
          </w:tcPr>
          <w:p w14:paraId="107DF568" w14:textId="77777777" w:rsidR="00693BE3" w:rsidRPr="00526A06" w:rsidRDefault="00693BE3" w:rsidP="00693BE3">
            <w:pPr>
              <w:pStyle w:val="afff5"/>
              <w:widowControl w:val="0"/>
              <w:ind w:firstLineChars="0" w:firstLine="0"/>
              <w:jc w:val="center"/>
              <w:rPr>
                <w:rFonts w:ascii="Times New Roman"/>
                <w:sz w:val="18"/>
              </w:rPr>
            </w:pPr>
            <w:r w:rsidRPr="00526A06">
              <w:rPr>
                <w:rFonts w:ascii="Times New Roman" w:hint="eastAsia"/>
                <w:sz w:val="18"/>
              </w:rPr>
              <w:t>精密度</w:t>
            </w:r>
          </w:p>
        </w:tc>
        <w:tc>
          <w:tcPr>
            <w:tcW w:w="1185" w:type="dxa"/>
            <w:vAlign w:val="center"/>
          </w:tcPr>
          <w:p w14:paraId="4B3C4310" w14:textId="77777777" w:rsidR="00693BE3" w:rsidRPr="00526A06" w:rsidRDefault="00693BE3" w:rsidP="00693BE3">
            <w:pPr>
              <w:pStyle w:val="afff5"/>
              <w:widowControl w:val="0"/>
              <w:ind w:firstLineChars="0" w:firstLine="0"/>
              <w:jc w:val="center"/>
              <w:rPr>
                <w:rFonts w:ascii="Times New Roman"/>
                <w:sz w:val="18"/>
              </w:rPr>
            </w:pPr>
            <w:r w:rsidRPr="00526A06">
              <w:rPr>
                <w:rFonts w:ascii="Times New Roman" w:hint="eastAsia"/>
                <w:sz w:val="18"/>
              </w:rPr>
              <w:t>4</w:t>
            </w:r>
            <w:r w:rsidRPr="00526A06">
              <w:rPr>
                <w:rFonts w:ascii="Times New Roman"/>
                <w:sz w:val="18"/>
              </w:rPr>
              <w:t>.4.</w:t>
            </w:r>
            <w:r w:rsidRPr="00526A06">
              <w:rPr>
                <w:rFonts w:ascii="Times New Roman" w:hint="eastAsia"/>
                <w:sz w:val="18"/>
              </w:rPr>
              <w:t>10</w:t>
            </w:r>
          </w:p>
        </w:tc>
        <w:tc>
          <w:tcPr>
            <w:tcW w:w="1185" w:type="dxa"/>
            <w:vAlign w:val="center"/>
          </w:tcPr>
          <w:p w14:paraId="61E5A410" w14:textId="77777777" w:rsidR="00693BE3" w:rsidRPr="00526A06" w:rsidRDefault="00693BE3" w:rsidP="00693BE3">
            <w:pPr>
              <w:pStyle w:val="afff5"/>
              <w:widowControl w:val="0"/>
              <w:ind w:firstLineChars="0" w:firstLine="0"/>
              <w:jc w:val="center"/>
              <w:rPr>
                <w:rFonts w:ascii="Times New Roman"/>
                <w:sz w:val="18"/>
              </w:rPr>
            </w:pPr>
            <w:r w:rsidRPr="00526A06">
              <w:rPr>
                <w:rFonts w:ascii="Times New Roman" w:hint="eastAsia"/>
                <w:sz w:val="18"/>
              </w:rPr>
              <w:t>5</w:t>
            </w:r>
            <w:r w:rsidRPr="00526A06">
              <w:rPr>
                <w:rFonts w:ascii="Times New Roman"/>
                <w:sz w:val="18"/>
              </w:rPr>
              <w:t>.4.</w:t>
            </w:r>
            <w:r w:rsidRPr="00526A06">
              <w:rPr>
                <w:rFonts w:ascii="Times New Roman" w:hint="eastAsia"/>
                <w:sz w:val="18"/>
              </w:rPr>
              <w:t>10</w:t>
            </w:r>
          </w:p>
        </w:tc>
        <w:tc>
          <w:tcPr>
            <w:tcW w:w="1625" w:type="dxa"/>
            <w:vAlign w:val="center"/>
          </w:tcPr>
          <w:p w14:paraId="41D3DF31" w14:textId="77777777" w:rsidR="00693BE3" w:rsidRPr="00526A06" w:rsidRDefault="00693BE3" w:rsidP="00693BE3">
            <w:pPr>
              <w:pStyle w:val="afff5"/>
              <w:widowControl w:val="0"/>
              <w:ind w:firstLineChars="0" w:firstLine="0"/>
              <w:jc w:val="center"/>
              <w:rPr>
                <w:rFonts w:ascii="Times New Roman"/>
                <w:sz w:val="18"/>
              </w:rPr>
            </w:pPr>
            <w:r w:rsidRPr="00526A06">
              <w:rPr>
                <w:rFonts w:ascii="Times New Roman"/>
                <w:sz w:val="18"/>
              </w:rPr>
              <w:t>●</w:t>
            </w:r>
          </w:p>
        </w:tc>
        <w:tc>
          <w:tcPr>
            <w:tcW w:w="1623" w:type="dxa"/>
            <w:tcBorders>
              <w:right w:val="single" w:sz="12" w:space="0" w:color="auto"/>
            </w:tcBorders>
            <w:vAlign w:val="center"/>
          </w:tcPr>
          <w:p w14:paraId="78262B6C" w14:textId="77777777" w:rsidR="00693BE3" w:rsidRPr="00526A06" w:rsidRDefault="00693BE3" w:rsidP="00693BE3">
            <w:pPr>
              <w:pStyle w:val="afff5"/>
              <w:widowControl w:val="0"/>
              <w:ind w:firstLineChars="0" w:firstLine="0"/>
              <w:jc w:val="center"/>
              <w:rPr>
                <w:rFonts w:ascii="Times New Roman"/>
                <w:sz w:val="18"/>
              </w:rPr>
            </w:pPr>
            <w:r w:rsidRPr="00526A06">
              <w:rPr>
                <w:rFonts w:ascii="Times New Roman"/>
                <w:sz w:val="18"/>
              </w:rPr>
              <w:t>●</w:t>
            </w:r>
          </w:p>
        </w:tc>
      </w:tr>
      <w:tr w:rsidR="00526A06" w:rsidRPr="00526A06" w14:paraId="559C975B" w14:textId="77777777">
        <w:trPr>
          <w:jc w:val="center"/>
        </w:trPr>
        <w:tc>
          <w:tcPr>
            <w:tcW w:w="815" w:type="dxa"/>
            <w:tcBorders>
              <w:left w:val="single" w:sz="12" w:space="0" w:color="auto"/>
            </w:tcBorders>
            <w:vAlign w:val="center"/>
          </w:tcPr>
          <w:p w14:paraId="5F381529" w14:textId="77777777" w:rsidR="00693BE3" w:rsidRPr="00526A06" w:rsidRDefault="00693BE3" w:rsidP="00693BE3">
            <w:pPr>
              <w:pStyle w:val="afff5"/>
              <w:widowControl w:val="0"/>
              <w:ind w:firstLineChars="0" w:firstLine="0"/>
              <w:jc w:val="center"/>
              <w:rPr>
                <w:rFonts w:ascii="Times New Roman"/>
                <w:sz w:val="18"/>
              </w:rPr>
            </w:pPr>
            <w:r w:rsidRPr="00526A06">
              <w:rPr>
                <w:rFonts w:ascii="Times New Roman" w:hint="eastAsia"/>
                <w:sz w:val="18"/>
              </w:rPr>
              <w:t>7</w:t>
            </w:r>
          </w:p>
        </w:tc>
        <w:tc>
          <w:tcPr>
            <w:tcW w:w="854" w:type="dxa"/>
            <w:vMerge/>
            <w:vAlign w:val="center"/>
          </w:tcPr>
          <w:p w14:paraId="0590B9D0" w14:textId="77777777" w:rsidR="00693BE3" w:rsidRPr="00526A06" w:rsidRDefault="00693BE3" w:rsidP="00693BE3">
            <w:pPr>
              <w:pStyle w:val="afff5"/>
              <w:widowControl w:val="0"/>
              <w:ind w:firstLineChars="0"/>
              <w:jc w:val="center"/>
              <w:rPr>
                <w:rFonts w:ascii="Times New Roman"/>
                <w:b/>
                <w:bCs/>
                <w:kern w:val="44"/>
                <w:szCs w:val="44"/>
              </w:rPr>
            </w:pPr>
          </w:p>
        </w:tc>
        <w:tc>
          <w:tcPr>
            <w:tcW w:w="2283" w:type="dxa"/>
            <w:vAlign w:val="center"/>
          </w:tcPr>
          <w:p w14:paraId="1C3513F7" w14:textId="77777777" w:rsidR="00693BE3" w:rsidRPr="00526A06" w:rsidRDefault="00693BE3" w:rsidP="00693BE3">
            <w:pPr>
              <w:pStyle w:val="afff5"/>
              <w:widowControl w:val="0"/>
              <w:ind w:firstLineChars="0" w:firstLine="0"/>
              <w:jc w:val="center"/>
              <w:rPr>
                <w:rFonts w:ascii="Times New Roman"/>
                <w:sz w:val="18"/>
              </w:rPr>
            </w:pPr>
            <w:r w:rsidRPr="00526A06">
              <w:rPr>
                <w:rFonts w:ascii="Times New Roman"/>
                <w:sz w:val="18"/>
              </w:rPr>
              <w:t>安全</w:t>
            </w:r>
            <w:r w:rsidR="007F4758" w:rsidRPr="00526A06">
              <w:rPr>
                <w:rFonts w:ascii="Times New Roman" w:hint="eastAsia"/>
                <w:sz w:val="18"/>
              </w:rPr>
              <w:t>性</w:t>
            </w:r>
          </w:p>
        </w:tc>
        <w:tc>
          <w:tcPr>
            <w:tcW w:w="1185" w:type="dxa"/>
            <w:vAlign w:val="center"/>
          </w:tcPr>
          <w:p w14:paraId="3B4BB56F" w14:textId="77777777" w:rsidR="00693BE3" w:rsidRPr="00526A06" w:rsidRDefault="00693BE3" w:rsidP="00693BE3">
            <w:pPr>
              <w:pStyle w:val="afff5"/>
              <w:widowControl w:val="0"/>
              <w:ind w:firstLineChars="0" w:firstLine="0"/>
              <w:jc w:val="center"/>
              <w:rPr>
                <w:rFonts w:ascii="Times New Roman"/>
                <w:sz w:val="18"/>
              </w:rPr>
            </w:pPr>
            <w:r w:rsidRPr="00526A06">
              <w:rPr>
                <w:rFonts w:ascii="Times New Roman" w:hint="eastAsia"/>
                <w:sz w:val="18"/>
              </w:rPr>
              <w:t>4</w:t>
            </w:r>
            <w:r w:rsidRPr="00526A06">
              <w:rPr>
                <w:rFonts w:ascii="Times New Roman"/>
                <w:sz w:val="18"/>
              </w:rPr>
              <w:t>.9</w:t>
            </w:r>
          </w:p>
        </w:tc>
        <w:tc>
          <w:tcPr>
            <w:tcW w:w="1185" w:type="dxa"/>
            <w:vAlign w:val="center"/>
          </w:tcPr>
          <w:p w14:paraId="627C40D5" w14:textId="77777777" w:rsidR="00693BE3" w:rsidRPr="00526A06" w:rsidRDefault="00693BE3" w:rsidP="00693BE3">
            <w:pPr>
              <w:pStyle w:val="afff5"/>
              <w:widowControl w:val="0"/>
              <w:ind w:firstLineChars="0" w:firstLine="0"/>
              <w:jc w:val="center"/>
              <w:rPr>
                <w:rFonts w:ascii="Times New Roman"/>
                <w:sz w:val="18"/>
              </w:rPr>
            </w:pPr>
            <w:r w:rsidRPr="00526A06">
              <w:rPr>
                <w:rFonts w:ascii="Times New Roman" w:hint="eastAsia"/>
                <w:sz w:val="18"/>
              </w:rPr>
              <w:t>5</w:t>
            </w:r>
            <w:r w:rsidRPr="00526A06">
              <w:rPr>
                <w:rFonts w:ascii="Times New Roman"/>
                <w:sz w:val="18"/>
              </w:rPr>
              <w:t>.9</w:t>
            </w:r>
          </w:p>
        </w:tc>
        <w:tc>
          <w:tcPr>
            <w:tcW w:w="1625" w:type="dxa"/>
            <w:vAlign w:val="center"/>
          </w:tcPr>
          <w:p w14:paraId="53D01F98" w14:textId="77777777" w:rsidR="00693BE3" w:rsidRPr="00526A06" w:rsidRDefault="00693BE3" w:rsidP="00693BE3">
            <w:pPr>
              <w:pStyle w:val="afff5"/>
              <w:widowControl w:val="0"/>
              <w:ind w:firstLineChars="0" w:firstLine="0"/>
              <w:jc w:val="center"/>
              <w:rPr>
                <w:rFonts w:ascii="Times New Roman"/>
                <w:sz w:val="18"/>
              </w:rPr>
            </w:pPr>
            <w:r w:rsidRPr="00526A06">
              <w:rPr>
                <w:rFonts w:ascii="Times New Roman"/>
                <w:sz w:val="18"/>
              </w:rPr>
              <w:t>●</w:t>
            </w:r>
          </w:p>
        </w:tc>
        <w:tc>
          <w:tcPr>
            <w:tcW w:w="1623" w:type="dxa"/>
            <w:tcBorders>
              <w:right w:val="single" w:sz="12" w:space="0" w:color="auto"/>
            </w:tcBorders>
            <w:vAlign w:val="center"/>
          </w:tcPr>
          <w:p w14:paraId="7258D97D" w14:textId="77777777" w:rsidR="00693BE3" w:rsidRPr="00526A06" w:rsidRDefault="00693BE3" w:rsidP="00693BE3">
            <w:pPr>
              <w:pStyle w:val="afff5"/>
              <w:widowControl w:val="0"/>
              <w:ind w:firstLineChars="0" w:firstLine="0"/>
              <w:jc w:val="center"/>
              <w:rPr>
                <w:rFonts w:ascii="Times New Roman"/>
                <w:sz w:val="18"/>
              </w:rPr>
            </w:pPr>
            <w:r w:rsidRPr="00526A06">
              <w:rPr>
                <w:rFonts w:ascii="Times New Roman"/>
                <w:sz w:val="18"/>
              </w:rPr>
              <w:t>●</w:t>
            </w:r>
          </w:p>
        </w:tc>
      </w:tr>
      <w:tr w:rsidR="00526A06" w:rsidRPr="00526A06" w14:paraId="79B2B02F" w14:textId="77777777">
        <w:trPr>
          <w:jc w:val="center"/>
        </w:trPr>
        <w:tc>
          <w:tcPr>
            <w:tcW w:w="815" w:type="dxa"/>
            <w:tcBorders>
              <w:left w:val="single" w:sz="12" w:space="0" w:color="auto"/>
            </w:tcBorders>
            <w:vAlign w:val="center"/>
          </w:tcPr>
          <w:p w14:paraId="73675D24" w14:textId="77777777" w:rsidR="00693BE3" w:rsidRPr="00526A06" w:rsidRDefault="00693BE3" w:rsidP="00693BE3">
            <w:pPr>
              <w:pStyle w:val="afff5"/>
              <w:widowControl w:val="0"/>
              <w:ind w:firstLineChars="0" w:firstLine="0"/>
              <w:jc w:val="center"/>
              <w:rPr>
                <w:rFonts w:ascii="Times New Roman"/>
                <w:sz w:val="18"/>
              </w:rPr>
            </w:pPr>
            <w:r w:rsidRPr="00526A06">
              <w:rPr>
                <w:rFonts w:ascii="Times New Roman"/>
                <w:sz w:val="18"/>
              </w:rPr>
              <w:t>8</w:t>
            </w:r>
          </w:p>
        </w:tc>
        <w:tc>
          <w:tcPr>
            <w:tcW w:w="854" w:type="dxa"/>
            <w:vMerge w:val="restart"/>
            <w:vAlign w:val="center"/>
          </w:tcPr>
          <w:p w14:paraId="5F6D1B2C" w14:textId="77777777" w:rsidR="00693BE3" w:rsidRPr="00526A06" w:rsidRDefault="00693BE3" w:rsidP="00693BE3">
            <w:pPr>
              <w:pStyle w:val="afff5"/>
              <w:widowControl w:val="0"/>
              <w:ind w:firstLineChars="0" w:firstLine="0"/>
              <w:jc w:val="center"/>
              <w:rPr>
                <w:rFonts w:ascii="Times New Roman"/>
                <w:sz w:val="18"/>
              </w:rPr>
            </w:pPr>
            <w:r w:rsidRPr="00526A06">
              <w:rPr>
                <w:rFonts w:ascii="Times New Roman"/>
                <w:sz w:val="18"/>
              </w:rPr>
              <w:t>B</w:t>
            </w:r>
          </w:p>
        </w:tc>
        <w:tc>
          <w:tcPr>
            <w:tcW w:w="2283" w:type="dxa"/>
            <w:vAlign w:val="center"/>
          </w:tcPr>
          <w:p w14:paraId="77B852CE" w14:textId="77777777" w:rsidR="00693BE3" w:rsidRPr="00526A06" w:rsidRDefault="00693BE3" w:rsidP="00693BE3">
            <w:pPr>
              <w:pStyle w:val="afff5"/>
              <w:widowControl w:val="0"/>
              <w:ind w:firstLineChars="0" w:firstLine="0"/>
              <w:jc w:val="center"/>
              <w:rPr>
                <w:rFonts w:ascii="Times New Roman"/>
                <w:sz w:val="18"/>
              </w:rPr>
            </w:pPr>
            <w:r w:rsidRPr="00526A06">
              <w:rPr>
                <w:rFonts w:ascii="Times New Roman"/>
                <w:sz w:val="18"/>
              </w:rPr>
              <w:t>外观</w:t>
            </w:r>
          </w:p>
        </w:tc>
        <w:tc>
          <w:tcPr>
            <w:tcW w:w="1185" w:type="dxa"/>
            <w:vAlign w:val="center"/>
          </w:tcPr>
          <w:p w14:paraId="754D9148" w14:textId="77777777" w:rsidR="00693BE3" w:rsidRPr="00526A06" w:rsidRDefault="00693BE3" w:rsidP="00693BE3">
            <w:pPr>
              <w:pStyle w:val="afff5"/>
              <w:widowControl w:val="0"/>
              <w:ind w:firstLineChars="0" w:firstLine="0"/>
              <w:jc w:val="center"/>
              <w:rPr>
                <w:rFonts w:ascii="Times New Roman"/>
                <w:sz w:val="18"/>
              </w:rPr>
            </w:pPr>
            <w:r w:rsidRPr="00526A06">
              <w:rPr>
                <w:rFonts w:ascii="Times New Roman" w:hint="eastAsia"/>
                <w:sz w:val="18"/>
              </w:rPr>
              <w:t>4</w:t>
            </w:r>
            <w:r w:rsidRPr="00526A06">
              <w:rPr>
                <w:rFonts w:ascii="Times New Roman"/>
                <w:sz w:val="18"/>
              </w:rPr>
              <w:t>.2</w:t>
            </w:r>
          </w:p>
        </w:tc>
        <w:tc>
          <w:tcPr>
            <w:tcW w:w="1185" w:type="dxa"/>
            <w:vAlign w:val="center"/>
          </w:tcPr>
          <w:p w14:paraId="3BCB7F74" w14:textId="77777777" w:rsidR="00693BE3" w:rsidRPr="00526A06" w:rsidRDefault="00693BE3" w:rsidP="00693BE3">
            <w:pPr>
              <w:pStyle w:val="afff5"/>
              <w:widowControl w:val="0"/>
              <w:ind w:firstLineChars="0" w:firstLine="0"/>
              <w:jc w:val="center"/>
              <w:rPr>
                <w:rFonts w:ascii="Times New Roman"/>
                <w:sz w:val="18"/>
              </w:rPr>
            </w:pPr>
            <w:r w:rsidRPr="00526A06">
              <w:rPr>
                <w:rFonts w:ascii="Times New Roman" w:hint="eastAsia"/>
                <w:sz w:val="18"/>
              </w:rPr>
              <w:t>5</w:t>
            </w:r>
            <w:r w:rsidRPr="00526A06">
              <w:rPr>
                <w:rFonts w:ascii="Times New Roman"/>
                <w:sz w:val="18"/>
              </w:rPr>
              <w:t>.2</w:t>
            </w:r>
          </w:p>
        </w:tc>
        <w:tc>
          <w:tcPr>
            <w:tcW w:w="1625" w:type="dxa"/>
            <w:vAlign w:val="center"/>
          </w:tcPr>
          <w:p w14:paraId="08E54835" w14:textId="77777777" w:rsidR="00693BE3" w:rsidRPr="00526A06" w:rsidRDefault="00693BE3" w:rsidP="00693BE3">
            <w:pPr>
              <w:pStyle w:val="afff5"/>
              <w:widowControl w:val="0"/>
              <w:ind w:firstLineChars="0" w:firstLine="0"/>
              <w:jc w:val="center"/>
              <w:rPr>
                <w:rFonts w:ascii="Times New Roman"/>
                <w:sz w:val="18"/>
              </w:rPr>
            </w:pPr>
            <w:r w:rsidRPr="00526A06">
              <w:rPr>
                <w:rFonts w:ascii="Times New Roman"/>
                <w:sz w:val="18"/>
              </w:rPr>
              <w:t>●</w:t>
            </w:r>
          </w:p>
        </w:tc>
        <w:tc>
          <w:tcPr>
            <w:tcW w:w="1623" w:type="dxa"/>
            <w:tcBorders>
              <w:right w:val="single" w:sz="12" w:space="0" w:color="auto"/>
            </w:tcBorders>
            <w:vAlign w:val="center"/>
          </w:tcPr>
          <w:p w14:paraId="5F0FBC2B" w14:textId="77777777" w:rsidR="00693BE3" w:rsidRPr="00526A06" w:rsidRDefault="00693BE3" w:rsidP="00693BE3">
            <w:pPr>
              <w:pStyle w:val="afff5"/>
              <w:widowControl w:val="0"/>
              <w:ind w:firstLineChars="0" w:firstLine="0"/>
              <w:jc w:val="center"/>
              <w:rPr>
                <w:rFonts w:ascii="Times New Roman"/>
                <w:sz w:val="18"/>
              </w:rPr>
            </w:pPr>
            <w:r w:rsidRPr="00526A06">
              <w:rPr>
                <w:rFonts w:ascii="Times New Roman"/>
                <w:sz w:val="18"/>
              </w:rPr>
              <w:t>●</w:t>
            </w:r>
          </w:p>
        </w:tc>
      </w:tr>
      <w:tr w:rsidR="00526A06" w:rsidRPr="00526A06" w14:paraId="00F0AECB" w14:textId="77777777">
        <w:trPr>
          <w:jc w:val="center"/>
        </w:trPr>
        <w:tc>
          <w:tcPr>
            <w:tcW w:w="815" w:type="dxa"/>
            <w:tcBorders>
              <w:left w:val="single" w:sz="12" w:space="0" w:color="auto"/>
            </w:tcBorders>
            <w:vAlign w:val="center"/>
          </w:tcPr>
          <w:p w14:paraId="571DF0DC" w14:textId="77777777" w:rsidR="00693BE3" w:rsidRPr="00526A06" w:rsidRDefault="00693BE3" w:rsidP="00693BE3">
            <w:pPr>
              <w:pStyle w:val="afff5"/>
              <w:widowControl w:val="0"/>
              <w:ind w:firstLineChars="0" w:firstLine="0"/>
              <w:jc w:val="center"/>
              <w:rPr>
                <w:rFonts w:ascii="Times New Roman"/>
                <w:sz w:val="18"/>
              </w:rPr>
            </w:pPr>
            <w:r w:rsidRPr="00526A06">
              <w:rPr>
                <w:rFonts w:ascii="Times New Roman"/>
                <w:sz w:val="18"/>
              </w:rPr>
              <w:t>9</w:t>
            </w:r>
          </w:p>
        </w:tc>
        <w:tc>
          <w:tcPr>
            <w:tcW w:w="854" w:type="dxa"/>
            <w:vMerge/>
            <w:vAlign w:val="center"/>
          </w:tcPr>
          <w:p w14:paraId="32AE1671" w14:textId="77777777" w:rsidR="00693BE3" w:rsidRPr="00526A06" w:rsidRDefault="00693BE3" w:rsidP="00693BE3">
            <w:pPr>
              <w:pStyle w:val="afff5"/>
              <w:widowControl w:val="0"/>
              <w:ind w:firstLineChars="0"/>
              <w:jc w:val="center"/>
              <w:rPr>
                <w:rFonts w:ascii="Times New Roman"/>
              </w:rPr>
            </w:pPr>
          </w:p>
        </w:tc>
        <w:tc>
          <w:tcPr>
            <w:tcW w:w="2283" w:type="dxa"/>
            <w:vAlign w:val="center"/>
          </w:tcPr>
          <w:p w14:paraId="5B9FC3D1" w14:textId="77777777" w:rsidR="00693BE3" w:rsidRPr="00526A06" w:rsidRDefault="00693BE3" w:rsidP="00693BE3">
            <w:pPr>
              <w:pStyle w:val="afff5"/>
              <w:widowControl w:val="0"/>
              <w:ind w:firstLineChars="0" w:firstLine="0"/>
              <w:jc w:val="center"/>
              <w:rPr>
                <w:rFonts w:ascii="Times New Roman"/>
                <w:sz w:val="18"/>
              </w:rPr>
            </w:pPr>
            <w:r w:rsidRPr="00526A06">
              <w:rPr>
                <w:rFonts w:ascii="Times New Roman"/>
                <w:sz w:val="18"/>
              </w:rPr>
              <w:t>功能</w:t>
            </w:r>
          </w:p>
        </w:tc>
        <w:tc>
          <w:tcPr>
            <w:tcW w:w="1185" w:type="dxa"/>
            <w:vAlign w:val="center"/>
          </w:tcPr>
          <w:p w14:paraId="1B280FCE" w14:textId="77777777" w:rsidR="00693BE3" w:rsidRPr="00526A06" w:rsidRDefault="00693BE3" w:rsidP="00693BE3">
            <w:pPr>
              <w:pStyle w:val="afff5"/>
              <w:widowControl w:val="0"/>
              <w:ind w:firstLineChars="0" w:firstLine="0"/>
              <w:jc w:val="center"/>
              <w:rPr>
                <w:rFonts w:ascii="Times New Roman"/>
                <w:sz w:val="18"/>
              </w:rPr>
            </w:pPr>
            <w:r w:rsidRPr="00526A06">
              <w:rPr>
                <w:rFonts w:ascii="Times New Roman" w:hint="eastAsia"/>
                <w:sz w:val="18"/>
              </w:rPr>
              <w:t>4</w:t>
            </w:r>
            <w:r w:rsidRPr="00526A06">
              <w:rPr>
                <w:rFonts w:ascii="Times New Roman"/>
                <w:sz w:val="18"/>
              </w:rPr>
              <w:t>.3</w:t>
            </w:r>
          </w:p>
        </w:tc>
        <w:tc>
          <w:tcPr>
            <w:tcW w:w="1185" w:type="dxa"/>
            <w:vAlign w:val="center"/>
          </w:tcPr>
          <w:p w14:paraId="6AF3145F" w14:textId="77777777" w:rsidR="00693BE3" w:rsidRPr="00526A06" w:rsidRDefault="00693BE3" w:rsidP="00693BE3">
            <w:pPr>
              <w:pStyle w:val="afff5"/>
              <w:widowControl w:val="0"/>
              <w:ind w:firstLineChars="0" w:firstLine="0"/>
              <w:jc w:val="center"/>
              <w:rPr>
                <w:rFonts w:ascii="Times New Roman"/>
                <w:sz w:val="18"/>
              </w:rPr>
            </w:pPr>
            <w:r w:rsidRPr="00526A06">
              <w:rPr>
                <w:rFonts w:ascii="Times New Roman" w:hint="eastAsia"/>
                <w:sz w:val="18"/>
              </w:rPr>
              <w:t>5</w:t>
            </w:r>
            <w:r w:rsidRPr="00526A06">
              <w:rPr>
                <w:rFonts w:ascii="Times New Roman"/>
                <w:sz w:val="18"/>
              </w:rPr>
              <w:t>.3</w:t>
            </w:r>
          </w:p>
        </w:tc>
        <w:tc>
          <w:tcPr>
            <w:tcW w:w="1625" w:type="dxa"/>
            <w:vAlign w:val="center"/>
          </w:tcPr>
          <w:p w14:paraId="0A6165BE" w14:textId="77777777" w:rsidR="00693BE3" w:rsidRPr="00526A06" w:rsidRDefault="00693BE3" w:rsidP="00693BE3">
            <w:pPr>
              <w:pStyle w:val="afff5"/>
              <w:widowControl w:val="0"/>
              <w:ind w:firstLineChars="0" w:firstLine="0"/>
              <w:jc w:val="center"/>
              <w:rPr>
                <w:rFonts w:ascii="Times New Roman"/>
                <w:sz w:val="18"/>
              </w:rPr>
            </w:pPr>
            <w:r w:rsidRPr="00526A06">
              <w:rPr>
                <w:rFonts w:ascii="Times New Roman"/>
                <w:sz w:val="18"/>
              </w:rPr>
              <w:t>●</w:t>
            </w:r>
          </w:p>
        </w:tc>
        <w:tc>
          <w:tcPr>
            <w:tcW w:w="1623" w:type="dxa"/>
            <w:tcBorders>
              <w:right w:val="single" w:sz="12" w:space="0" w:color="auto"/>
            </w:tcBorders>
            <w:vAlign w:val="center"/>
          </w:tcPr>
          <w:p w14:paraId="5588ECC9" w14:textId="77777777" w:rsidR="00693BE3" w:rsidRPr="00526A06" w:rsidRDefault="00693BE3" w:rsidP="00693BE3">
            <w:pPr>
              <w:pStyle w:val="afff5"/>
              <w:widowControl w:val="0"/>
              <w:ind w:firstLineChars="0" w:firstLine="0"/>
              <w:jc w:val="center"/>
              <w:rPr>
                <w:rFonts w:ascii="Times New Roman"/>
                <w:sz w:val="18"/>
              </w:rPr>
            </w:pPr>
            <w:r w:rsidRPr="00526A06">
              <w:rPr>
                <w:rFonts w:ascii="Times New Roman"/>
                <w:sz w:val="18"/>
              </w:rPr>
              <w:t>●</w:t>
            </w:r>
          </w:p>
        </w:tc>
      </w:tr>
      <w:tr w:rsidR="00526A06" w:rsidRPr="00526A06" w14:paraId="14C86EAA" w14:textId="77777777">
        <w:trPr>
          <w:jc w:val="center"/>
        </w:trPr>
        <w:tc>
          <w:tcPr>
            <w:tcW w:w="815" w:type="dxa"/>
            <w:tcBorders>
              <w:left w:val="single" w:sz="12" w:space="0" w:color="auto"/>
            </w:tcBorders>
            <w:vAlign w:val="center"/>
          </w:tcPr>
          <w:p w14:paraId="2C6E5812" w14:textId="77777777" w:rsidR="00693BE3" w:rsidRPr="00526A06" w:rsidRDefault="00BE7963" w:rsidP="00693BE3">
            <w:pPr>
              <w:pStyle w:val="afff5"/>
              <w:widowControl w:val="0"/>
              <w:ind w:firstLineChars="0" w:firstLine="0"/>
              <w:jc w:val="center"/>
              <w:rPr>
                <w:rFonts w:ascii="Times New Roman"/>
                <w:sz w:val="18"/>
              </w:rPr>
            </w:pPr>
            <w:r w:rsidRPr="00526A06">
              <w:rPr>
                <w:rFonts w:ascii="Times New Roman" w:hint="eastAsia"/>
                <w:sz w:val="18"/>
              </w:rPr>
              <w:t xml:space="preserve">10 </w:t>
            </w:r>
          </w:p>
        </w:tc>
        <w:tc>
          <w:tcPr>
            <w:tcW w:w="854" w:type="dxa"/>
            <w:vMerge/>
            <w:vAlign w:val="center"/>
          </w:tcPr>
          <w:p w14:paraId="20357878" w14:textId="77777777" w:rsidR="00693BE3" w:rsidRPr="00526A06" w:rsidRDefault="00693BE3" w:rsidP="00693BE3">
            <w:pPr>
              <w:pStyle w:val="afff5"/>
              <w:widowControl w:val="0"/>
              <w:ind w:firstLineChars="0"/>
              <w:jc w:val="center"/>
              <w:rPr>
                <w:rFonts w:ascii="Times New Roman"/>
              </w:rPr>
            </w:pPr>
          </w:p>
        </w:tc>
        <w:tc>
          <w:tcPr>
            <w:tcW w:w="2283" w:type="dxa"/>
            <w:vAlign w:val="center"/>
          </w:tcPr>
          <w:p w14:paraId="3E5B4EFA" w14:textId="77777777" w:rsidR="00693BE3" w:rsidRPr="00526A06" w:rsidRDefault="00B309D0" w:rsidP="00693BE3">
            <w:pPr>
              <w:pStyle w:val="afff5"/>
              <w:widowControl w:val="0"/>
              <w:ind w:firstLineChars="0" w:firstLine="0"/>
              <w:jc w:val="center"/>
              <w:rPr>
                <w:rFonts w:ascii="Times New Roman"/>
                <w:sz w:val="18"/>
              </w:rPr>
            </w:pPr>
            <w:r w:rsidRPr="00526A06">
              <w:rPr>
                <w:rFonts w:ascii="Times New Roman" w:hint="eastAsia"/>
                <w:sz w:val="18"/>
              </w:rPr>
              <w:t>背景</w:t>
            </w:r>
            <w:r w:rsidR="00693BE3" w:rsidRPr="00526A06">
              <w:rPr>
                <w:rFonts w:ascii="Times New Roman" w:hint="eastAsia"/>
                <w:sz w:val="18"/>
              </w:rPr>
              <w:t>噪声</w:t>
            </w:r>
          </w:p>
        </w:tc>
        <w:tc>
          <w:tcPr>
            <w:tcW w:w="1185" w:type="dxa"/>
            <w:vAlign w:val="center"/>
          </w:tcPr>
          <w:p w14:paraId="4FF19191" w14:textId="77777777" w:rsidR="00693BE3" w:rsidRPr="00526A06" w:rsidRDefault="00693BE3" w:rsidP="00693BE3">
            <w:pPr>
              <w:pStyle w:val="afff5"/>
              <w:widowControl w:val="0"/>
              <w:ind w:firstLineChars="0" w:firstLine="0"/>
              <w:jc w:val="center"/>
              <w:rPr>
                <w:rFonts w:ascii="Times New Roman"/>
                <w:sz w:val="18"/>
              </w:rPr>
            </w:pPr>
            <w:r w:rsidRPr="00526A06">
              <w:rPr>
                <w:rFonts w:ascii="Times New Roman" w:hint="eastAsia"/>
                <w:sz w:val="18"/>
              </w:rPr>
              <w:t>4</w:t>
            </w:r>
            <w:r w:rsidRPr="00526A06">
              <w:rPr>
                <w:rFonts w:ascii="Times New Roman"/>
                <w:sz w:val="18"/>
              </w:rPr>
              <w:t>.4.2</w:t>
            </w:r>
          </w:p>
        </w:tc>
        <w:tc>
          <w:tcPr>
            <w:tcW w:w="1185" w:type="dxa"/>
            <w:vAlign w:val="center"/>
          </w:tcPr>
          <w:p w14:paraId="016A4770" w14:textId="77777777" w:rsidR="00693BE3" w:rsidRPr="00526A06" w:rsidRDefault="00693BE3" w:rsidP="00693BE3">
            <w:pPr>
              <w:pStyle w:val="afff5"/>
              <w:widowControl w:val="0"/>
              <w:ind w:firstLineChars="0" w:firstLine="0"/>
              <w:jc w:val="center"/>
              <w:rPr>
                <w:rFonts w:ascii="Times New Roman"/>
                <w:sz w:val="18"/>
              </w:rPr>
            </w:pPr>
            <w:r w:rsidRPr="00526A06">
              <w:rPr>
                <w:rFonts w:ascii="Times New Roman" w:hint="eastAsia"/>
                <w:sz w:val="18"/>
              </w:rPr>
              <w:t>5</w:t>
            </w:r>
            <w:r w:rsidRPr="00526A06">
              <w:rPr>
                <w:rFonts w:ascii="Times New Roman"/>
                <w:sz w:val="18"/>
              </w:rPr>
              <w:t>.4.2</w:t>
            </w:r>
          </w:p>
        </w:tc>
        <w:tc>
          <w:tcPr>
            <w:tcW w:w="1625" w:type="dxa"/>
            <w:vAlign w:val="center"/>
          </w:tcPr>
          <w:p w14:paraId="65434C68" w14:textId="77777777" w:rsidR="00693BE3" w:rsidRPr="00526A06" w:rsidRDefault="00693BE3" w:rsidP="00693BE3">
            <w:pPr>
              <w:pStyle w:val="afff5"/>
              <w:widowControl w:val="0"/>
              <w:ind w:firstLineChars="0" w:firstLine="0"/>
              <w:jc w:val="center"/>
              <w:rPr>
                <w:rFonts w:ascii="Times New Roman"/>
                <w:sz w:val="18"/>
              </w:rPr>
            </w:pPr>
            <w:r w:rsidRPr="00526A06">
              <w:rPr>
                <w:rFonts w:ascii="Times New Roman"/>
                <w:sz w:val="18"/>
              </w:rPr>
              <w:t>●</w:t>
            </w:r>
          </w:p>
        </w:tc>
        <w:tc>
          <w:tcPr>
            <w:tcW w:w="1623" w:type="dxa"/>
            <w:tcBorders>
              <w:right w:val="single" w:sz="12" w:space="0" w:color="auto"/>
            </w:tcBorders>
            <w:vAlign w:val="center"/>
          </w:tcPr>
          <w:p w14:paraId="61D71EE0" w14:textId="77777777" w:rsidR="00693BE3" w:rsidRPr="00526A06" w:rsidRDefault="00693BE3" w:rsidP="00693BE3">
            <w:pPr>
              <w:pStyle w:val="afff5"/>
              <w:widowControl w:val="0"/>
              <w:ind w:firstLineChars="0" w:firstLine="0"/>
              <w:jc w:val="center"/>
              <w:rPr>
                <w:rFonts w:ascii="Times New Roman"/>
                <w:sz w:val="18"/>
              </w:rPr>
            </w:pPr>
            <w:r w:rsidRPr="00526A06">
              <w:rPr>
                <w:rFonts w:ascii="Times New Roman"/>
                <w:sz w:val="18"/>
              </w:rPr>
              <w:t>●</w:t>
            </w:r>
          </w:p>
        </w:tc>
      </w:tr>
      <w:tr w:rsidR="00526A06" w:rsidRPr="00526A06" w14:paraId="49842D91" w14:textId="77777777">
        <w:trPr>
          <w:jc w:val="center"/>
        </w:trPr>
        <w:tc>
          <w:tcPr>
            <w:tcW w:w="815" w:type="dxa"/>
            <w:tcBorders>
              <w:left w:val="single" w:sz="12" w:space="0" w:color="auto"/>
            </w:tcBorders>
            <w:vAlign w:val="center"/>
          </w:tcPr>
          <w:p w14:paraId="684A29D3" w14:textId="77777777" w:rsidR="00693BE3" w:rsidRPr="00526A06" w:rsidRDefault="00BE7963" w:rsidP="00693BE3">
            <w:pPr>
              <w:pStyle w:val="afff5"/>
              <w:widowControl w:val="0"/>
              <w:ind w:firstLineChars="0" w:firstLine="0"/>
              <w:jc w:val="center"/>
              <w:rPr>
                <w:rFonts w:ascii="Times New Roman"/>
                <w:sz w:val="18"/>
              </w:rPr>
            </w:pPr>
            <w:r w:rsidRPr="00526A06">
              <w:rPr>
                <w:rFonts w:ascii="Times New Roman" w:hint="eastAsia"/>
                <w:sz w:val="18"/>
              </w:rPr>
              <w:t>11</w:t>
            </w:r>
          </w:p>
        </w:tc>
        <w:tc>
          <w:tcPr>
            <w:tcW w:w="854" w:type="dxa"/>
            <w:vMerge/>
            <w:vAlign w:val="center"/>
          </w:tcPr>
          <w:p w14:paraId="00337B18" w14:textId="77777777" w:rsidR="00693BE3" w:rsidRPr="00526A06" w:rsidRDefault="00693BE3" w:rsidP="00693BE3">
            <w:pPr>
              <w:pStyle w:val="afff5"/>
              <w:widowControl w:val="0"/>
              <w:ind w:firstLineChars="0"/>
              <w:jc w:val="center"/>
              <w:rPr>
                <w:rFonts w:ascii="Times New Roman"/>
              </w:rPr>
            </w:pPr>
          </w:p>
        </w:tc>
        <w:tc>
          <w:tcPr>
            <w:tcW w:w="2283" w:type="dxa"/>
            <w:vAlign w:val="center"/>
          </w:tcPr>
          <w:p w14:paraId="5205E95C" w14:textId="77777777" w:rsidR="00693BE3" w:rsidRPr="00526A06" w:rsidRDefault="00693BE3" w:rsidP="00693BE3">
            <w:pPr>
              <w:pStyle w:val="afff5"/>
              <w:widowControl w:val="0"/>
              <w:ind w:firstLineChars="0" w:firstLine="0"/>
              <w:jc w:val="center"/>
              <w:rPr>
                <w:rFonts w:ascii="Times New Roman"/>
                <w:sz w:val="18"/>
              </w:rPr>
            </w:pPr>
            <w:r w:rsidRPr="00526A06">
              <w:rPr>
                <w:rFonts w:ascii="Times New Roman" w:hint="eastAsia"/>
                <w:sz w:val="18"/>
              </w:rPr>
              <w:t>长期稳定性</w:t>
            </w:r>
          </w:p>
        </w:tc>
        <w:tc>
          <w:tcPr>
            <w:tcW w:w="1185" w:type="dxa"/>
            <w:vAlign w:val="center"/>
          </w:tcPr>
          <w:p w14:paraId="47D65D9E" w14:textId="77777777" w:rsidR="00693BE3" w:rsidRPr="00526A06" w:rsidRDefault="00693BE3" w:rsidP="00693BE3">
            <w:pPr>
              <w:pStyle w:val="afff5"/>
              <w:widowControl w:val="0"/>
              <w:ind w:firstLineChars="0" w:firstLine="0"/>
              <w:jc w:val="center"/>
              <w:rPr>
                <w:rFonts w:ascii="Times New Roman"/>
                <w:sz w:val="18"/>
              </w:rPr>
            </w:pPr>
            <w:r w:rsidRPr="00526A06">
              <w:rPr>
                <w:rFonts w:ascii="Times New Roman" w:hint="eastAsia"/>
                <w:sz w:val="18"/>
              </w:rPr>
              <w:t>4</w:t>
            </w:r>
            <w:r w:rsidRPr="00526A06">
              <w:rPr>
                <w:rFonts w:ascii="Times New Roman"/>
                <w:sz w:val="18"/>
              </w:rPr>
              <w:t>.4.</w:t>
            </w:r>
            <w:r w:rsidRPr="00526A06">
              <w:rPr>
                <w:rFonts w:ascii="Times New Roman" w:hint="eastAsia"/>
                <w:sz w:val="18"/>
              </w:rPr>
              <w:t>7</w:t>
            </w:r>
          </w:p>
        </w:tc>
        <w:tc>
          <w:tcPr>
            <w:tcW w:w="1185" w:type="dxa"/>
            <w:vAlign w:val="center"/>
          </w:tcPr>
          <w:p w14:paraId="05D24D8B" w14:textId="77777777" w:rsidR="00693BE3" w:rsidRPr="00526A06" w:rsidRDefault="00693BE3" w:rsidP="00693BE3">
            <w:pPr>
              <w:pStyle w:val="afff5"/>
              <w:widowControl w:val="0"/>
              <w:ind w:firstLineChars="0" w:firstLine="0"/>
              <w:jc w:val="center"/>
              <w:rPr>
                <w:rFonts w:ascii="Times New Roman"/>
                <w:sz w:val="18"/>
              </w:rPr>
            </w:pPr>
            <w:r w:rsidRPr="00526A06">
              <w:rPr>
                <w:rFonts w:ascii="Times New Roman" w:hint="eastAsia"/>
                <w:sz w:val="18"/>
              </w:rPr>
              <w:t>5</w:t>
            </w:r>
            <w:r w:rsidRPr="00526A06">
              <w:rPr>
                <w:rFonts w:ascii="Times New Roman"/>
                <w:sz w:val="18"/>
              </w:rPr>
              <w:t>.4.</w:t>
            </w:r>
            <w:r w:rsidRPr="00526A06">
              <w:rPr>
                <w:rFonts w:ascii="Times New Roman" w:hint="eastAsia"/>
                <w:sz w:val="18"/>
              </w:rPr>
              <w:t>7</w:t>
            </w:r>
          </w:p>
        </w:tc>
        <w:tc>
          <w:tcPr>
            <w:tcW w:w="1625" w:type="dxa"/>
            <w:vAlign w:val="center"/>
          </w:tcPr>
          <w:p w14:paraId="6FF58A7C" w14:textId="77777777" w:rsidR="00693BE3" w:rsidRPr="00526A06" w:rsidRDefault="00693BE3" w:rsidP="00693BE3">
            <w:pPr>
              <w:pStyle w:val="afff5"/>
              <w:widowControl w:val="0"/>
              <w:ind w:firstLineChars="0" w:firstLine="0"/>
              <w:jc w:val="center"/>
              <w:rPr>
                <w:rFonts w:ascii="Times New Roman"/>
                <w:sz w:val="18"/>
              </w:rPr>
            </w:pPr>
            <w:r w:rsidRPr="00526A06">
              <w:rPr>
                <w:rFonts w:ascii="Times New Roman"/>
                <w:sz w:val="18"/>
              </w:rPr>
              <w:t>●</w:t>
            </w:r>
          </w:p>
        </w:tc>
        <w:tc>
          <w:tcPr>
            <w:tcW w:w="1623" w:type="dxa"/>
            <w:tcBorders>
              <w:right w:val="single" w:sz="12" w:space="0" w:color="auto"/>
            </w:tcBorders>
            <w:vAlign w:val="center"/>
          </w:tcPr>
          <w:p w14:paraId="39CEB1B5" w14:textId="77777777" w:rsidR="00693BE3" w:rsidRPr="00526A06" w:rsidRDefault="00693BE3" w:rsidP="00693BE3">
            <w:pPr>
              <w:pStyle w:val="afff5"/>
              <w:widowControl w:val="0"/>
              <w:ind w:firstLineChars="0" w:firstLine="0"/>
              <w:jc w:val="center"/>
              <w:rPr>
                <w:rFonts w:ascii="Times New Roman"/>
                <w:sz w:val="18"/>
              </w:rPr>
            </w:pPr>
            <w:r w:rsidRPr="00526A06">
              <w:rPr>
                <w:rFonts w:ascii="Times New Roman"/>
                <w:sz w:val="18"/>
              </w:rPr>
              <w:t>●</w:t>
            </w:r>
          </w:p>
        </w:tc>
      </w:tr>
      <w:tr w:rsidR="00526A06" w:rsidRPr="00526A06" w14:paraId="3E76B3D2" w14:textId="77777777">
        <w:trPr>
          <w:jc w:val="center"/>
        </w:trPr>
        <w:tc>
          <w:tcPr>
            <w:tcW w:w="815" w:type="dxa"/>
            <w:tcBorders>
              <w:left w:val="single" w:sz="12" w:space="0" w:color="auto"/>
            </w:tcBorders>
            <w:vAlign w:val="center"/>
          </w:tcPr>
          <w:p w14:paraId="6ED4F215" w14:textId="77777777" w:rsidR="00693BE3" w:rsidRPr="00526A06" w:rsidRDefault="00BE7963" w:rsidP="00693BE3">
            <w:pPr>
              <w:pStyle w:val="afff5"/>
              <w:widowControl w:val="0"/>
              <w:ind w:firstLineChars="0" w:firstLine="0"/>
              <w:jc w:val="center"/>
              <w:rPr>
                <w:rFonts w:ascii="Times New Roman"/>
                <w:sz w:val="18"/>
              </w:rPr>
            </w:pPr>
            <w:r w:rsidRPr="00526A06">
              <w:rPr>
                <w:rFonts w:ascii="Times New Roman" w:hint="eastAsia"/>
                <w:sz w:val="18"/>
              </w:rPr>
              <w:t>12</w:t>
            </w:r>
          </w:p>
        </w:tc>
        <w:tc>
          <w:tcPr>
            <w:tcW w:w="854" w:type="dxa"/>
            <w:vMerge/>
            <w:vAlign w:val="center"/>
          </w:tcPr>
          <w:p w14:paraId="7A580ABC" w14:textId="77777777" w:rsidR="00693BE3" w:rsidRPr="00526A06" w:rsidRDefault="00693BE3" w:rsidP="00693BE3">
            <w:pPr>
              <w:pStyle w:val="afff5"/>
              <w:widowControl w:val="0"/>
              <w:ind w:firstLineChars="0"/>
              <w:jc w:val="center"/>
              <w:rPr>
                <w:rFonts w:ascii="Times New Roman"/>
              </w:rPr>
            </w:pPr>
          </w:p>
        </w:tc>
        <w:tc>
          <w:tcPr>
            <w:tcW w:w="2283" w:type="dxa"/>
            <w:vAlign w:val="center"/>
          </w:tcPr>
          <w:p w14:paraId="1EA0B8EC" w14:textId="77777777" w:rsidR="00693BE3" w:rsidRPr="00526A06" w:rsidRDefault="00693BE3" w:rsidP="00693BE3">
            <w:pPr>
              <w:pStyle w:val="afff5"/>
              <w:widowControl w:val="0"/>
              <w:ind w:firstLineChars="0" w:firstLine="0"/>
              <w:jc w:val="center"/>
              <w:rPr>
                <w:rFonts w:ascii="Times New Roman"/>
                <w:sz w:val="18"/>
              </w:rPr>
            </w:pPr>
            <w:r w:rsidRPr="00526A06">
              <w:rPr>
                <w:rFonts w:ascii="Times New Roman" w:hint="eastAsia"/>
                <w:sz w:val="18"/>
              </w:rPr>
              <w:t>质量轴稳定性</w:t>
            </w:r>
          </w:p>
        </w:tc>
        <w:tc>
          <w:tcPr>
            <w:tcW w:w="1185" w:type="dxa"/>
            <w:vAlign w:val="center"/>
          </w:tcPr>
          <w:p w14:paraId="16E2FB7F" w14:textId="77777777" w:rsidR="00693BE3" w:rsidRPr="00526A06" w:rsidRDefault="00693BE3" w:rsidP="00693BE3">
            <w:pPr>
              <w:pStyle w:val="afff5"/>
              <w:widowControl w:val="0"/>
              <w:ind w:firstLineChars="0" w:firstLine="0"/>
              <w:jc w:val="center"/>
              <w:rPr>
                <w:rFonts w:ascii="Times New Roman"/>
                <w:sz w:val="18"/>
              </w:rPr>
            </w:pPr>
            <w:r w:rsidRPr="00526A06">
              <w:rPr>
                <w:rFonts w:ascii="Times New Roman" w:hint="eastAsia"/>
                <w:sz w:val="18"/>
              </w:rPr>
              <w:t>4</w:t>
            </w:r>
            <w:r w:rsidRPr="00526A06">
              <w:rPr>
                <w:rFonts w:ascii="Times New Roman"/>
                <w:sz w:val="18"/>
              </w:rPr>
              <w:t>.4.</w:t>
            </w:r>
            <w:r w:rsidRPr="00526A06">
              <w:rPr>
                <w:rFonts w:ascii="Times New Roman" w:hint="eastAsia"/>
                <w:sz w:val="18"/>
              </w:rPr>
              <w:t>8</w:t>
            </w:r>
          </w:p>
        </w:tc>
        <w:tc>
          <w:tcPr>
            <w:tcW w:w="1185" w:type="dxa"/>
            <w:vAlign w:val="center"/>
          </w:tcPr>
          <w:p w14:paraId="1CD6EEBC" w14:textId="77777777" w:rsidR="00693BE3" w:rsidRPr="00526A06" w:rsidRDefault="00693BE3" w:rsidP="00693BE3">
            <w:pPr>
              <w:pStyle w:val="afff5"/>
              <w:widowControl w:val="0"/>
              <w:ind w:firstLineChars="0" w:firstLine="0"/>
              <w:jc w:val="center"/>
              <w:rPr>
                <w:rFonts w:ascii="Times New Roman"/>
                <w:sz w:val="18"/>
              </w:rPr>
            </w:pPr>
            <w:r w:rsidRPr="00526A06">
              <w:rPr>
                <w:rFonts w:ascii="Times New Roman" w:hint="eastAsia"/>
                <w:sz w:val="18"/>
              </w:rPr>
              <w:t>5</w:t>
            </w:r>
            <w:r w:rsidRPr="00526A06">
              <w:rPr>
                <w:rFonts w:ascii="Times New Roman"/>
                <w:sz w:val="18"/>
              </w:rPr>
              <w:t>.4.</w:t>
            </w:r>
            <w:r w:rsidRPr="00526A06">
              <w:rPr>
                <w:rFonts w:ascii="Times New Roman" w:hint="eastAsia"/>
                <w:sz w:val="18"/>
              </w:rPr>
              <w:t>8</w:t>
            </w:r>
          </w:p>
        </w:tc>
        <w:tc>
          <w:tcPr>
            <w:tcW w:w="1625" w:type="dxa"/>
            <w:vAlign w:val="center"/>
          </w:tcPr>
          <w:p w14:paraId="7C917397" w14:textId="77777777" w:rsidR="00693BE3" w:rsidRPr="00526A06" w:rsidRDefault="00693BE3" w:rsidP="00693BE3">
            <w:pPr>
              <w:pStyle w:val="afff5"/>
              <w:widowControl w:val="0"/>
              <w:ind w:firstLineChars="0" w:firstLine="0"/>
              <w:jc w:val="center"/>
              <w:rPr>
                <w:rFonts w:ascii="Times New Roman"/>
                <w:sz w:val="18"/>
              </w:rPr>
            </w:pPr>
            <w:r w:rsidRPr="00526A06">
              <w:rPr>
                <w:rFonts w:ascii="Times New Roman"/>
                <w:sz w:val="18"/>
              </w:rPr>
              <w:t>●</w:t>
            </w:r>
          </w:p>
        </w:tc>
        <w:tc>
          <w:tcPr>
            <w:tcW w:w="1623" w:type="dxa"/>
            <w:tcBorders>
              <w:right w:val="single" w:sz="12" w:space="0" w:color="auto"/>
            </w:tcBorders>
            <w:vAlign w:val="center"/>
          </w:tcPr>
          <w:p w14:paraId="730C6B21" w14:textId="77777777" w:rsidR="00693BE3" w:rsidRPr="00526A06" w:rsidRDefault="00693BE3" w:rsidP="00693BE3">
            <w:pPr>
              <w:pStyle w:val="afff5"/>
              <w:widowControl w:val="0"/>
              <w:ind w:firstLineChars="0" w:firstLine="0"/>
              <w:jc w:val="center"/>
              <w:rPr>
                <w:rFonts w:ascii="Times New Roman"/>
                <w:sz w:val="18"/>
              </w:rPr>
            </w:pPr>
            <w:r w:rsidRPr="00526A06">
              <w:rPr>
                <w:rFonts w:ascii="Times New Roman"/>
                <w:sz w:val="18"/>
              </w:rPr>
              <w:t>●</w:t>
            </w:r>
          </w:p>
        </w:tc>
      </w:tr>
      <w:tr w:rsidR="00526A06" w:rsidRPr="00526A06" w14:paraId="34839EA2" w14:textId="77777777">
        <w:trPr>
          <w:jc w:val="center"/>
        </w:trPr>
        <w:tc>
          <w:tcPr>
            <w:tcW w:w="815" w:type="dxa"/>
            <w:tcBorders>
              <w:left w:val="single" w:sz="12" w:space="0" w:color="auto"/>
            </w:tcBorders>
            <w:vAlign w:val="center"/>
          </w:tcPr>
          <w:p w14:paraId="6ADD493E" w14:textId="77777777" w:rsidR="00693BE3" w:rsidRPr="00526A06" w:rsidRDefault="00693BE3" w:rsidP="00BE7963">
            <w:pPr>
              <w:pStyle w:val="afff5"/>
              <w:widowControl w:val="0"/>
              <w:ind w:firstLineChars="0" w:firstLine="0"/>
              <w:jc w:val="center"/>
              <w:rPr>
                <w:rFonts w:ascii="Times New Roman"/>
                <w:sz w:val="18"/>
              </w:rPr>
            </w:pPr>
            <w:r w:rsidRPr="00526A06">
              <w:rPr>
                <w:rFonts w:ascii="Times New Roman"/>
                <w:sz w:val="18"/>
              </w:rPr>
              <w:t>1</w:t>
            </w:r>
            <w:r w:rsidR="00BE7963" w:rsidRPr="00526A06">
              <w:rPr>
                <w:rFonts w:ascii="Times New Roman" w:hint="eastAsia"/>
                <w:sz w:val="18"/>
              </w:rPr>
              <w:t>3</w:t>
            </w:r>
          </w:p>
        </w:tc>
        <w:tc>
          <w:tcPr>
            <w:tcW w:w="854" w:type="dxa"/>
            <w:vMerge/>
            <w:vAlign w:val="center"/>
          </w:tcPr>
          <w:p w14:paraId="464FB414" w14:textId="77777777" w:rsidR="00693BE3" w:rsidRPr="00526A06" w:rsidRDefault="00693BE3" w:rsidP="00693BE3">
            <w:pPr>
              <w:pStyle w:val="afff5"/>
              <w:widowControl w:val="0"/>
              <w:ind w:firstLineChars="0"/>
              <w:jc w:val="center"/>
              <w:rPr>
                <w:rFonts w:ascii="Times New Roman"/>
                <w:strike/>
              </w:rPr>
            </w:pPr>
          </w:p>
        </w:tc>
        <w:tc>
          <w:tcPr>
            <w:tcW w:w="2283" w:type="dxa"/>
            <w:vAlign w:val="center"/>
          </w:tcPr>
          <w:p w14:paraId="7ABC341C" w14:textId="77777777" w:rsidR="00693BE3" w:rsidRPr="00526A06" w:rsidRDefault="00693BE3" w:rsidP="00693BE3">
            <w:pPr>
              <w:pStyle w:val="afff5"/>
              <w:widowControl w:val="0"/>
              <w:ind w:firstLineChars="0" w:firstLine="0"/>
              <w:jc w:val="center"/>
              <w:rPr>
                <w:rFonts w:ascii="Times New Roman"/>
                <w:sz w:val="18"/>
              </w:rPr>
            </w:pPr>
            <w:r w:rsidRPr="00526A06">
              <w:rPr>
                <w:rFonts w:ascii="Times New Roman" w:hint="eastAsia"/>
                <w:sz w:val="18"/>
              </w:rPr>
              <w:t>示值误差</w:t>
            </w:r>
          </w:p>
        </w:tc>
        <w:tc>
          <w:tcPr>
            <w:tcW w:w="1185" w:type="dxa"/>
            <w:vAlign w:val="center"/>
          </w:tcPr>
          <w:p w14:paraId="21281600" w14:textId="77777777" w:rsidR="00693BE3" w:rsidRPr="00526A06" w:rsidRDefault="00693BE3" w:rsidP="00693BE3">
            <w:pPr>
              <w:pStyle w:val="afff5"/>
              <w:widowControl w:val="0"/>
              <w:ind w:firstLineChars="0" w:firstLine="0"/>
              <w:jc w:val="center"/>
              <w:rPr>
                <w:rFonts w:ascii="Times New Roman"/>
                <w:sz w:val="18"/>
              </w:rPr>
            </w:pPr>
            <w:r w:rsidRPr="00526A06">
              <w:rPr>
                <w:rFonts w:ascii="Times New Roman" w:hint="eastAsia"/>
                <w:sz w:val="18"/>
              </w:rPr>
              <w:t>4</w:t>
            </w:r>
            <w:r w:rsidRPr="00526A06">
              <w:rPr>
                <w:rFonts w:ascii="Times New Roman"/>
                <w:sz w:val="18"/>
              </w:rPr>
              <w:t>.4.9</w:t>
            </w:r>
          </w:p>
        </w:tc>
        <w:tc>
          <w:tcPr>
            <w:tcW w:w="1185" w:type="dxa"/>
            <w:vAlign w:val="center"/>
          </w:tcPr>
          <w:p w14:paraId="19E0D359" w14:textId="77777777" w:rsidR="00693BE3" w:rsidRPr="00526A06" w:rsidRDefault="00693BE3" w:rsidP="00693BE3">
            <w:pPr>
              <w:pStyle w:val="afff5"/>
              <w:widowControl w:val="0"/>
              <w:ind w:firstLineChars="0" w:firstLine="0"/>
              <w:jc w:val="center"/>
              <w:rPr>
                <w:rFonts w:ascii="Times New Roman"/>
                <w:sz w:val="18"/>
              </w:rPr>
            </w:pPr>
            <w:r w:rsidRPr="00526A06">
              <w:rPr>
                <w:rFonts w:ascii="Times New Roman" w:hint="eastAsia"/>
                <w:sz w:val="18"/>
              </w:rPr>
              <w:t>5</w:t>
            </w:r>
            <w:r w:rsidRPr="00526A06">
              <w:rPr>
                <w:rFonts w:ascii="Times New Roman"/>
                <w:sz w:val="18"/>
              </w:rPr>
              <w:t>.4.9</w:t>
            </w:r>
          </w:p>
        </w:tc>
        <w:tc>
          <w:tcPr>
            <w:tcW w:w="1625" w:type="dxa"/>
            <w:vAlign w:val="center"/>
          </w:tcPr>
          <w:p w14:paraId="6118AC89" w14:textId="77777777" w:rsidR="00693BE3" w:rsidRPr="00526A06" w:rsidRDefault="00693BE3" w:rsidP="00693BE3">
            <w:pPr>
              <w:pStyle w:val="afff5"/>
              <w:widowControl w:val="0"/>
              <w:ind w:firstLineChars="0" w:firstLine="0"/>
              <w:jc w:val="center"/>
              <w:rPr>
                <w:rFonts w:ascii="Times New Roman"/>
                <w:sz w:val="18"/>
              </w:rPr>
            </w:pPr>
            <w:r w:rsidRPr="00526A06">
              <w:rPr>
                <w:rFonts w:ascii="Times New Roman"/>
                <w:sz w:val="18"/>
              </w:rPr>
              <w:t>●</w:t>
            </w:r>
          </w:p>
        </w:tc>
        <w:tc>
          <w:tcPr>
            <w:tcW w:w="1623" w:type="dxa"/>
            <w:tcBorders>
              <w:right w:val="single" w:sz="12" w:space="0" w:color="auto"/>
            </w:tcBorders>
            <w:vAlign w:val="center"/>
          </w:tcPr>
          <w:p w14:paraId="0A9FEE3F" w14:textId="77777777" w:rsidR="00693BE3" w:rsidRPr="00526A06" w:rsidRDefault="00693BE3" w:rsidP="00693BE3">
            <w:pPr>
              <w:pStyle w:val="afff5"/>
              <w:widowControl w:val="0"/>
              <w:ind w:firstLineChars="0" w:firstLine="0"/>
              <w:jc w:val="center"/>
              <w:rPr>
                <w:rFonts w:ascii="Times New Roman"/>
                <w:sz w:val="18"/>
              </w:rPr>
            </w:pPr>
            <w:r w:rsidRPr="00526A06">
              <w:rPr>
                <w:rFonts w:ascii="Times New Roman"/>
                <w:sz w:val="18"/>
              </w:rPr>
              <w:t>●</w:t>
            </w:r>
          </w:p>
        </w:tc>
      </w:tr>
      <w:tr w:rsidR="00526A06" w:rsidRPr="00526A06" w14:paraId="59117B76" w14:textId="77777777">
        <w:trPr>
          <w:jc w:val="center"/>
        </w:trPr>
        <w:tc>
          <w:tcPr>
            <w:tcW w:w="815" w:type="dxa"/>
            <w:tcBorders>
              <w:left w:val="single" w:sz="12" w:space="0" w:color="auto"/>
            </w:tcBorders>
            <w:vAlign w:val="center"/>
          </w:tcPr>
          <w:p w14:paraId="38698C16" w14:textId="77777777" w:rsidR="00693BE3" w:rsidRPr="00526A06" w:rsidRDefault="00693BE3" w:rsidP="00693BE3">
            <w:pPr>
              <w:pStyle w:val="afff5"/>
              <w:widowControl w:val="0"/>
              <w:ind w:firstLineChars="0" w:firstLine="0"/>
              <w:jc w:val="center"/>
              <w:rPr>
                <w:rFonts w:ascii="Times New Roman"/>
                <w:sz w:val="18"/>
              </w:rPr>
            </w:pPr>
            <w:r w:rsidRPr="00526A06">
              <w:rPr>
                <w:rFonts w:ascii="Times New Roman"/>
                <w:sz w:val="18"/>
              </w:rPr>
              <w:t>14</w:t>
            </w:r>
          </w:p>
        </w:tc>
        <w:tc>
          <w:tcPr>
            <w:tcW w:w="854" w:type="dxa"/>
            <w:vMerge/>
            <w:vAlign w:val="center"/>
          </w:tcPr>
          <w:p w14:paraId="442FFCA9" w14:textId="77777777" w:rsidR="00693BE3" w:rsidRPr="00526A06" w:rsidRDefault="00693BE3" w:rsidP="00693BE3">
            <w:pPr>
              <w:pStyle w:val="afff5"/>
              <w:widowControl w:val="0"/>
              <w:ind w:firstLineChars="0"/>
              <w:jc w:val="center"/>
              <w:rPr>
                <w:rFonts w:ascii="Times New Roman"/>
                <w:b/>
                <w:bCs/>
                <w:kern w:val="44"/>
                <w:szCs w:val="44"/>
              </w:rPr>
            </w:pPr>
          </w:p>
        </w:tc>
        <w:tc>
          <w:tcPr>
            <w:tcW w:w="2283" w:type="dxa"/>
            <w:vAlign w:val="center"/>
          </w:tcPr>
          <w:p w14:paraId="7FFCC2F8" w14:textId="77777777" w:rsidR="00693BE3" w:rsidRPr="00526A06" w:rsidRDefault="00693BE3" w:rsidP="00693BE3">
            <w:pPr>
              <w:pStyle w:val="afff5"/>
              <w:widowControl w:val="0"/>
              <w:ind w:firstLineChars="0" w:firstLine="0"/>
              <w:jc w:val="center"/>
              <w:rPr>
                <w:rFonts w:ascii="Times New Roman"/>
                <w:sz w:val="18"/>
              </w:rPr>
            </w:pPr>
            <w:r w:rsidRPr="00526A06">
              <w:rPr>
                <w:rFonts w:ascii="Times New Roman"/>
                <w:sz w:val="18"/>
              </w:rPr>
              <w:t>设备一般要求</w:t>
            </w:r>
          </w:p>
        </w:tc>
        <w:tc>
          <w:tcPr>
            <w:tcW w:w="1185" w:type="dxa"/>
            <w:vAlign w:val="center"/>
          </w:tcPr>
          <w:p w14:paraId="1ED0B3A9" w14:textId="77777777" w:rsidR="00693BE3" w:rsidRPr="00526A06" w:rsidRDefault="00693BE3" w:rsidP="00693BE3">
            <w:pPr>
              <w:pStyle w:val="afff5"/>
              <w:widowControl w:val="0"/>
              <w:ind w:firstLineChars="0" w:firstLine="0"/>
              <w:jc w:val="center"/>
              <w:rPr>
                <w:rFonts w:ascii="Times New Roman"/>
                <w:sz w:val="18"/>
              </w:rPr>
            </w:pPr>
            <w:r w:rsidRPr="00526A06">
              <w:rPr>
                <w:rFonts w:ascii="Times New Roman" w:hint="eastAsia"/>
                <w:sz w:val="18"/>
              </w:rPr>
              <w:t>4</w:t>
            </w:r>
            <w:r w:rsidRPr="00526A06">
              <w:rPr>
                <w:rFonts w:ascii="Times New Roman"/>
                <w:sz w:val="18"/>
              </w:rPr>
              <w:t>.5</w:t>
            </w:r>
          </w:p>
        </w:tc>
        <w:tc>
          <w:tcPr>
            <w:tcW w:w="1185" w:type="dxa"/>
            <w:vAlign w:val="center"/>
          </w:tcPr>
          <w:p w14:paraId="47890EC5" w14:textId="77777777" w:rsidR="00693BE3" w:rsidRPr="00526A06" w:rsidRDefault="00693BE3" w:rsidP="00693BE3">
            <w:pPr>
              <w:pStyle w:val="afff5"/>
              <w:widowControl w:val="0"/>
              <w:ind w:firstLineChars="0" w:firstLine="0"/>
              <w:jc w:val="center"/>
              <w:rPr>
                <w:rFonts w:ascii="Times New Roman"/>
                <w:sz w:val="18"/>
              </w:rPr>
            </w:pPr>
            <w:r w:rsidRPr="00526A06">
              <w:rPr>
                <w:rFonts w:ascii="Times New Roman" w:hint="eastAsia"/>
                <w:sz w:val="18"/>
              </w:rPr>
              <w:t>5</w:t>
            </w:r>
            <w:r w:rsidRPr="00526A06">
              <w:rPr>
                <w:rFonts w:ascii="Times New Roman"/>
                <w:sz w:val="18"/>
              </w:rPr>
              <w:t>.5</w:t>
            </w:r>
          </w:p>
        </w:tc>
        <w:tc>
          <w:tcPr>
            <w:tcW w:w="1625" w:type="dxa"/>
            <w:vAlign w:val="center"/>
          </w:tcPr>
          <w:p w14:paraId="70087421" w14:textId="77777777" w:rsidR="00693BE3" w:rsidRPr="00526A06" w:rsidRDefault="00693BE3" w:rsidP="00693BE3">
            <w:pPr>
              <w:pStyle w:val="afff5"/>
              <w:widowControl w:val="0"/>
              <w:ind w:firstLineChars="0" w:firstLine="0"/>
              <w:jc w:val="center"/>
              <w:rPr>
                <w:rFonts w:ascii="Times New Roman"/>
                <w:sz w:val="18"/>
              </w:rPr>
            </w:pPr>
            <w:r w:rsidRPr="00526A06">
              <w:rPr>
                <w:rFonts w:ascii="Times New Roman"/>
                <w:sz w:val="18"/>
              </w:rPr>
              <w:t>—</w:t>
            </w:r>
          </w:p>
        </w:tc>
        <w:tc>
          <w:tcPr>
            <w:tcW w:w="1623" w:type="dxa"/>
            <w:tcBorders>
              <w:right w:val="single" w:sz="12" w:space="0" w:color="auto"/>
            </w:tcBorders>
            <w:vAlign w:val="center"/>
          </w:tcPr>
          <w:p w14:paraId="0F5C0AA8" w14:textId="77777777" w:rsidR="00693BE3" w:rsidRPr="00526A06" w:rsidRDefault="00693BE3" w:rsidP="00693BE3">
            <w:pPr>
              <w:pStyle w:val="afff5"/>
              <w:widowControl w:val="0"/>
              <w:ind w:firstLineChars="0" w:firstLine="0"/>
              <w:jc w:val="center"/>
              <w:rPr>
                <w:rFonts w:ascii="Times New Roman"/>
                <w:sz w:val="18"/>
              </w:rPr>
            </w:pPr>
            <w:r w:rsidRPr="00526A06">
              <w:rPr>
                <w:rFonts w:ascii="Times New Roman"/>
                <w:sz w:val="18"/>
              </w:rPr>
              <w:t>●</w:t>
            </w:r>
          </w:p>
        </w:tc>
      </w:tr>
      <w:tr w:rsidR="00526A06" w:rsidRPr="00526A06" w14:paraId="6341272F" w14:textId="77777777">
        <w:trPr>
          <w:jc w:val="center"/>
        </w:trPr>
        <w:tc>
          <w:tcPr>
            <w:tcW w:w="815" w:type="dxa"/>
            <w:tcBorders>
              <w:left w:val="single" w:sz="12" w:space="0" w:color="auto"/>
            </w:tcBorders>
            <w:vAlign w:val="center"/>
          </w:tcPr>
          <w:p w14:paraId="0EBA530F" w14:textId="77777777" w:rsidR="00693BE3" w:rsidRPr="00526A06" w:rsidRDefault="00693BE3" w:rsidP="00693BE3">
            <w:pPr>
              <w:pStyle w:val="afff5"/>
              <w:widowControl w:val="0"/>
              <w:ind w:firstLineChars="0" w:firstLine="0"/>
              <w:jc w:val="center"/>
              <w:rPr>
                <w:rFonts w:ascii="Times New Roman"/>
                <w:sz w:val="18"/>
              </w:rPr>
            </w:pPr>
            <w:r w:rsidRPr="00526A06">
              <w:rPr>
                <w:rFonts w:ascii="Times New Roman"/>
                <w:sz w:val="18"/>
              </w:rPr>
              <w:t>15</w:t>
            </w:r>
          </w:p>
        </w:tc>
        <w:tc>
          <w:tcPr>
            <w:tcW w:w="854" w:type="dxa"/>
            <w:vMerge/>
            <w:vAlign w:val="center"/>
          </w:tcPr>
          <w:p w14:paraId="1D111D39" w14:textId="77777777" w:rsidR="00693BE3" w:rsidRPr="00526A06" w:rsidRDefault="00693BE3" w:rsidP="00693BE3">
            <w:pPr>
              <w:pStyle w:val="afff5"/>
              <w:widowControl w:val="0"/>
              <w:ind w:firstLineChars="0"/>
              <w:jc w:val="center"/>
              <w:rPr>
                <w:rFonts w:ascii="Times New Roman"/>
                <w:b/>
                <w:bCs/>
                <w:kern w:val="44"/>
                <w:szCs w:val="44"/>
              </w:rPr>
            </w:pPr>
          </w:p>
        </w:tc>
        <w:tc>
          <w:tcPr>
            <w:tcW w:w="2283" w:type="dxa"/>
            <w:vAlign w:val="center"/>
          </w:tcPr>
          <w:p w14:paraId="349AE515" w14:textId="77777777" w:rsidR="00693BE3" w:rsidRPr="00526A06" w:rsidRDefault="00693BE3" w:rsidP="00693BE3">
            <w:pPr>
              <w:pStyle w:val="afff5"/>
              <w:widowControl w:val="0"/>
              <w:ind w:firstLineChars="0" w:firstLine="0"/>
              <w:jc w:val="center"/>
              <w:rPr>
                <w:rFonts w:ascii="Times New Roman"/>
                <w:sz w:val="18"/>
              </w:rPr>
            </w:pPr>
            <w:r w:rsidRPr="00526A06">
              <w:rPr>
                <w:rFonts w:ascii="Times New Roman"/>
                <w:sz w:val="18"/>
              </w:rPr>
              <w:t>环境适应性</w:t>
            </w:r>
          </w:p>
        </w:tc>
        <w:tc>
          <w:tcPr>
            <w:tcW w:w="1185" w:type="dxa"/>
            <w:vAlign w:val="center"/>
          </w:tcPr>
          <w:p w14:paraId="35531425" w14:textId="77777777" w:rsidR="00693BE3" w:rsidRPr="00526A06" w:rsidRDefault="00693BE3" w:rsidP="00693BE3">
            <w:pPr>
              <w:pStyle w:val="afff5"/>
              <w:widowControl w:val="0"/>
              <w:ind w:firstLineChars="0" w:firstLine="0"/>
              <w:jc w:val="center"/>
              <w:rPr>
                <w:rFonts w:ascii="Times New Roman"/>
                <w:sz w:val="18"/>
              </w:rPr>
            </w:pPr>
            <w:r w:rsidRPr="00526A06">
              <w:rPr>
                <w:rFonts w:ascii="Times New Roman" w:hint="eastAsia"/>
                <w:sz w:val="18"/>
              </w:rPr>
              <w:t>4</w:t>
            </w:r>
            <w:r w:rsidRPr="00526A06">
              <w:rPr>
                <w:rFonts w:ascii="Times New Roman"/>
                <w:sz w:val="18"/>
              </w:rPr>
              <w:t>.6</w:t>
            </w:r>
          </w:p>
        </w:tc>
        <w:tc>
          <w:tcPr>
            <w:tcW w:w="1185" w:type="dxa"/>
            <w:vAlign w:val="center"/>
          </w:tcPr>
          <w:p w14:paraId="4F38AE26" w14:textId="77777777" w:rsidR="00693BE3" w:rsidRPr="00526A06" w:rsidRDefault="00693BE3" w:rsidP="00693BE3">
            <w:pPr>
              <w:pStyle w:val="afff5"/>
              <w:widowControl w:val="0"/>
              <w:ind w:firstLineChars="0" w:firstLine="0"/>
              <w:jc w:val="center"/>
              <w:rPr>
                <w:rFonts w:ascii="Times New Roman"/>
                <w:sz w:val="18"/>
              </w:rPr>
            </w:pPr>
            <w:r w:rsidRPr="00526A06">
              <w:rPr>
                <w:rFonts w:ascii="Times New Roman" w:hint="eastAsia"/>
                <w:sz w:val="18"/>
              </w:rPr>
              <w:t>5</w:t>
            </w:r>
            <w:r w:rsidRPr="00526A06">
              <w:rPr>
                <w:rFonts w:ascii="Times New Roman"/>
                <w:sz w:val="18"/>
              </w:rPr>
              <w:t>.6</w:t>
            </w:r>
          </w:p>
        </w:tc>
        <w:tc>
          <w:tcPr>
            <w:tcW w:w="1625" w:type="dxa"/>
            <w:vAlign w:val="center"/>
          </w:tcPr>
          <w:p w14:paraId="4C7DD86C" w14:textId="77777777" w:rsidR="00693BE3" w:rsidRPr="00526A06" w:rsidRDefault="00693BE3" w:rsidP="00693BE3">
            <w:pPr>
              <w:pStyle w:val="afff5"/>
              <w:widowControl w:val="0"/>
              <w:ind w:firstLineChars="0" w:firstLine="0"/>
              <w:jc w:val="center"/>
              <w:rPr>
                <w:rFonts w:ascii="Times New Roman"/>
                <w:sz w:val="18"/>
              </w:rPr>
            </w:pPr>
            <w:r w:rsidRPr="00526A06">
              <w:rPr>
                <w:rFonts w:ascii="Times New Roman"/>
                <w:sz w:val="18"/>
              </w:rPr>
              <w:t>—</w:t>
            </w:r>
          </w:p>
        </w:tc>
        <w:tc>
          <w:tcPr>
            <w:tcW w:w="1623" w:type="dxa"/>
            <w:tcBorders>
              <w:right w:val="single" w:sz="12" w:space="0" w:color="auto"/>
            </w:tcBorders>
            <w:vAlign w:val="center"/>
          </w:tcPr>
          <w:p w14:paraId="12E4814D" w14:textId="77777777" w:rsidR="00693BE3" w:rsidRPr="00526A06" w:rsidRDefault="00693BE3" w:rsidP="00693BE3">
            <w:pPr>
              <w:pStyle w:val="afff5"/>
              <w:widowControl w:val="0"/>
              <w:ind w:firstLineChars="0" w:firstLine="0"/>
              <w:jc w:val="center"/>
              <w:rPr>
                <w:rFonts w:ascii="Times New Roman"/>
                <w:sz w:val="18"/>
              </w:rPr>
            </w:pPr>
            <w:r w:rsidRPr="00526A06">
              <w:rPr>
                <w:rFonts w:ascii="Times New Roman"/>
                <w:sz w:val="18"/>
              </w:rPr>
              <w:t>●</w:t>
            </w:r>
          </w:p>
        </w:tc>
      </w:tr>
      <w:tr w:rsidR="00526A06" w:rsidRPr="00526A06" w14:paraId="14F90862" w14:textId="77777777">
        <w:trPr>
          <w:jc w:val="center"/>
        </w:trPr>
        <w:tc>
          <w:tcPr>
            <w:tcW w:w="815" w:type="dxa"/>
            <w:tcBorders>
              <w:left w:val="single" w:sz="12" w:space="0" w:color="auto"/>
            </w:tcBorders>
            <w:vAlign w:val="center"/>
          </w:tcPr>
          <w:p w14:paraId="55892976" w14:textId="77777777" w:rsidR="00693BE3" w:rsidRPr="00526A06" w:rsidRDefault="00693BE3" w:rsidP="00693BE3">
            <w:pPr>
              <w:pStyle w:val="afff5"/>
              <w:widowControl w:val="0"/>
              <w:ind w:firstLineChars="0" w:firstLine="0"/>
              <w:jc w:val="center"/>
              <w:rPr>
                <w:rFonts w:ascii="Times New Roman"/>
                <w:sz w:val="18"/>
              </w:rPr>
            </w:pPr>
            <w:r w:rsidRPr="00526A06">
              <w:rPr>
                <w:rFonts w:ascii="Times New Roman"/>
                <w:sz w:val="18"/>
              </w:rPr>
              <w:t>16</w:t>
            </w:r>
          </w:p>
        </w:tc>
        <w:tc>
          <w:tcPr>
            <w:tcW w:w="854" w:type="dxa"/>
            <w:vMerge/>
            <w:vAlign w:val="center"/>
          </w:tcPr>
          <w:p w14:paraId="0A088995" w14:textId="77777777" w:rsidR="00693BE3" w:rsidRPr="00526A06" w:rsidRDefault="00693BE3" w:rsidP="00693BE3">
            <w:pPr>
              <w:pStyle w:val="afff5"/>
              <w:widowControl w:val="0"/>
              <w:ind w:firstLineChars="0"/>
              <w:jc w:val="center"/>
              <w:rPr>
                <w:rFonts w:ascii="Times New Roman"/>
                <w:b/>
                <w:bCs/>
                <w:kern w:val="44"/>
                <w:szCs w:val="44"/>
              </w:rPr>
            </w:pPr>
          </w:p>
        </w:tc>
        <w:tc>
          <w:tcPr>
            <w:tcW w:w="2283" w:type="dxa"/>
            <w:vAlign w:val="center"/>
          </w:tcPr>
          <w:p w14:paraId="0492DA52" w14:textId="77777777" w:rsidR="00693BE3" w:rsidRPr="00526A06" w:rsidRDefault="00693BE3" w:rsidP="00693BE3">
            <w:pPr>
              <w:pStyle w:val="afff5"/>
              <w:widowControl w:val="0"/>
              <w:ind w:firstLineChars="0" w:firstLine="0"/>
              <w:jc w:val="center"/>
              <w:rPr>
                <w:rFonts w:ascii="Times New Roman"/>
                <w:sz w:val="18"/>
              </w:rPr>
            </w:pPr>
            <w:r w:rsidRPr="00526A06">
              <w:rPr>
                <w:rFonts w:ascii="Times New Roman"/>
                <w:sz w:val="18"/>
              </w:rPr>
              <w:t>抗运输性</w:t>
            </w:r>
          </w:p>
        </w:tc>
        <w:tc>
          <w:tcPr>
            <w:tcW w:w="1185" w:type="dxa"/>
            <w:vAlign w:val="center"/>
          </w:tcPr>
          <w:p w14:paraId="10CE3051" w14:textId="77777777" w:rsidR="00693BE3" w:rsidRPr="00526A06" w:rsidRDefault="00693BE3" w:rsidP="00693BE3">
            <w:pPr>
              <w:pStyle w:val="afff5"/>
              <w:widowControl w:val="0"/>
              <w:ind w:firstLineChars="0" w:firstLine="0"/>
              <w:jc w:val="center"/>
              <w:rPr>
                <w:rFonts w:ascii="Times New Roman"/>
                <w:sz w:val="18"/>
              </w:rPr>
            </w:pPr>
            <w:r w:rsidRPr="00526A06">
              <w:rPr>
                <w:rFonts w:ascii="Times New Roman" w:hint="eastAsia"/>
                <w:sz w:val="18"/>
              </w:rPr>
              <w:t>4</w:t>
            </w:r>
            <w:r w:rsidRPr="00526A06">
              <w:rPr>
                <w:rFonts w:ascii="Times New Roman"/>
                <w:sz w:val="18"/>
              </w:rPr>
              <w:t>.7</w:t>
            </w:r>
          </w:p>
        </w:tc>
        <w:tc>
          <w:tcPr>
            <w:tcW w:w="1185" w:type="dxa"/>
            <w:vAlign w:val="center"/>
          </w:tcPr>
          <w:p w14:paraId="51205390" w14:textId="77777777" w:rsidR="00693BE3" w:rsidRPr="00526A06" w:rsidRDefault="00693BE3" w:rsidP="00693BE3">
            <w:pPr>
              <w:pStyle w:val="afff5"/>
              <w:widowControl w:val="0"/>
              <w:ind w:firstLineChars="0" w:firstLine="0"/>
              <w:jc w:val="center"/>
              <w:rPr>
                <w:rFonts w:ascii="Times New Roman"/>
                <w:sz w:val="18"/>
              </w:rPr>
            </w:pPr>
            <w:r w:rsidRPr="00526A06">
              <w:rPr>
                <w:rFonts w:ascii="Times New Roman" w:hint="eastAsia"/>
                <w:sz w:val="18"/>
              </w:rPr>
              <w:t>5</w:t>
            </w:r>
            <w:r w:rsidRPr="00526A06">
              <w:rPr>
                <w:rFonts w:ascii="Times New Roman"/>
                <w:sz w:val="18"/>
              </w:rPr>
              <w:t>.7</w:t>
            </w:r>
          </w:p>
        </w:tc>
        <w:tc>
          <w:tcPr>
            <w:tcW w:w="1625" w:type="dxa"/>
            <w:vAlign w:val="center"/>
          </w:tcPr>
          <w:p w14:paraId="6032A7BB" w14:textId="77777777" w:rsidR="00693BE3" w:rsidRPr="00526A06" w:rsidRDefault="00693BE3" w:rsidP="00693BE3">
            <w:pPr>
              <w:pStyle w:val="afff5"/>
              <w:widowControl w:val="0"/>
              <w:ind w:firstLineChars="0" w:firstLine="0"/>
              <w:jc w:val="center"/>
              <w:rPr>
                <w:rFonts w:ascii="Times New Roman"/>
                <w:sz w:val="18"/>
              </w:rPr>
            </w:pPr>
            <w:r w:rsidRPr="00526A06">
              <w:rPr>
                <w:rFonts w:ascii="Times New Roman"/>
                <w:sz w:val="18"/>
              </w:rPr>
              <w:t>—</w:t>
            </w:r>
          </w:p>
        </w:tc>
        <w:tc>
          <w:tcPr>
            <w:tcW w:w="1623" w:type="dxa"/>
            <w:tcBorders>
              <w:right w:val="single" w:sz="12" w:space="0" w:color="auto"/>
            </w:tcBorders>
            <w:vAlign w:val="center"/>
          </w:tcPr>
          <w:p w14:paraId="1259AAC5" w14:textId="77777777" w:rsidR="00693BE3" w:rsidRPr="00526A06" w:rsidRDefault="00693BE3" w:rsidP="00693BE3">
            <w:pPr>
              <w:pStyle w:val="afff5"/>
              <w:widowControl w:val="0"/>
              <w:ind w:firstLineChars="0" w:firstLine="0"/>
              <w:jc w:val="center"/>
              <w:rPr>
                <w:rFonts w:ascii="Times New Roman"/>
                <w:sz w:val="18"/>
              </w:rPr>
            </w:pPr>
            <w:r w:rsidRPr="00526A06">
              <w:rPr>
                <w:rFonts w:ascii="Times New Roman"/>
                <w:sz w:val="18"/>
              </w:rPr>
              <w:t>●</w:t>
            </w:r>
          </w:p>
        </w:tc>
      </w:tr>
      <w:tr w:rsidR="00526A06" w:rsidRPr="00526A06" w14:paraId="306F7073" w14:textId="77777777">
        <w:trPr>
          <w:jc w:val="center"/>
        </w:trPr>
        <w:tc>
          <w:tcPr>
            <w:tcW w:w="815" w:type="dxa"/>
            <w:tcBorders>
              <w:left w:val="single" w:sz="12" w:space="0" w:color="auto"/>
            </w:tcBorders>
            <w:vAlign w:val="center"/>
          </w:tcPr>
          <w:p w14:paraId="30C34FA6" w14:textId="77777777" w:rsidR="00693BE3" w:rsidRPr="00526A06" w:rsidRDefault="00693BE3" w:rsidP="00693BE3">
            <w:pPr>
              <w:pStyle w:val="afff5"/>
              <w:widowControl w:val="0"/>
              <w:ind w:firstLineChars="0" w:firstLine="0"/>
              <w:jc w:val="center"/>
              <w:rPr>
                <w:rFonts w:ascii="Times New Roman"/>
                <w:sz w:val="18"/>
              </w:rPr>
            </w:pPr>
            <w:r w:rsidRPr="00526A06">
              <w:rPr>
                <w:rFonts w:ascii="Times New Roman"/>
                <w:sz w:val="18"/>
              </w:rPr>
              <w:t>17</w:t>
            </w:r>
          </w:p>
        </w:tc>
        <w:tc>
          <w:tcPr>
            <w:tcW w:w="854" w:type="dxa"/>
            <w:vMerge/>
            <w:vAlign w:val="center"/>
          </w:tcPr>
          <w:p w14:paraId="4FD3680C" w14:textId="77777777" w:rsidR="00693BE3" w:rsidRPr="00526A06" w:rsidRDefault="00693BE3" w:rsidP="00693BE3">
            <w:pPr>
              <w:pStyle w:val="afff5"/>
              <w:widowControl w:val="0"/>
              <w:ind w:firstLineChars="0"/>
              <w:jc w:val="center"/>
              <w:rPr>
                <w:rFonts w:ascii="Times New Roman"/>
                <w:b/>
                <w:bCs/>
                <w:kern w:val="44"/>
                <w:szCs w:val="44"/>
              </w:rPr>
            </w:pPr>
          </w:p>
        </w:tc>
        <w:tc>
          <w:tcPr>
            <w:tcW w:w="2283" w:type="dxa"/>
            <w:vAlign w:val="center"/>
          </w:tcPr>
          <w:p w14:paraId="7C4B7EE7" w14:textId="77777777" w:rsidR="00693BE3" w:rsidRPr="00526A06" w:rsidRDefault="00693BE3" w:rsidP="00693BE3">
            <w:pPr>
              <w:pStyle w:val="afff5"/>
              <w:widowControl w:val="0"/>
              <w:ind w:firstLineChars="0" w:firstLine="0"/>
              <w:jc w:val="center"/>
              <w:rPr>
                <w:rFonts w:ascii="Times New Roman"/>
                <w:sz w:val="18"/>
              </w:rPr>
            </w:pPr>
            <w:r w:rsidRPr="00526A06">
              <w:rPr>
                <w:rFonts w:ascii="Times New Roman"/>
                <w:sz w:val="18"/>
              </w:rPr>
              <w:t>电磁兼容</w:t>
            </w:r>
          </w:p>
        </w:tc>
        <w:tc>
          <w:tcPr>
            <w:tcW w:w="1185" w:type="dxa"/>
            <w:vAlign w:val="center"/>
          </w:tcPr>
          <w:p w14:paraId="77506F5B" w14:textId="77777777" w:rsidR="00693BE3" w:rsidRPr="00526A06" w:rsidRDefault="00693BE3" w:rsidP="00693BE3">
            <w:pPr>
              <w:pStyle w:val="afff5"/>
              <w:widowControl w:val="0"/>
              <w:ind w:firstLineChars="0" w:firstLine="0"/>
              <w:jc w:val="center"/>
              <w:rPr>
                <w:rFonts w:ascii="Times New Roman"/>
                <w:sz w:val="18"/>
              </w:rPr>
            </w:pPr>
            <w:r w:rsidRPr="00526A06">
              <w:rPr>
                <w:rFonts w:ascii="Times New Roman" w:hint="eastAsia"/>
                <w:sz w:val="18"/>
              </w:rPr>
              <w:t>4</w:t>
            </w:r>
            <w:r w:rsidRPr="00526A06">
              <w:rPr>
                <w:rFonts w:ascii="Times New Roman"/>
                <w:sz w:val="18"/>
              </w:rPr>
              <w:t>.8</w:t>
            </w:r>
          </w:p>
        </w:tc>
        <w:tc>
          <w:tcPr>
            <w:tcW w:w="1185" w:type="dxa"/>
            <w:vAlign w:val="center"/>
          </w:tcPr>
          <w:p w14:paraId="63CCF79C" w14:textId="77777777" w:rsidR="00693BE3" w:rsidRPr="00526A06" w:rsidRDefault="00693BE3" w:rsidP="00693BE3">
            <w:pPr>
              <w:pStyle w:val="afff5"/>
              <w:widowControl w:val="0"/>
              <w:ind w:firstLineChars="0" w:firstLine="0"/>
              <w:jc w:val="center"/>
              <w:rPr>
                <w:rFonts w:ascii="Times New Roman"/>
                <w:sz w:val="18"/>
              </w:rPr>
            </w:pPr>
            <w:r w:rsidRPr="00526A06">
              <w:rPr>
                <w:rFonts w:ascii="Times New Roman" w:hint="eastAsia"/>
                <w:sz w:val="18"/>
              </w:rPr>
              <w:t>5</w:t>
            </w:r>
            <w:r w:rsidRPr="00526A06">
              <w:rPr>
                <w:rFonts w:ascii="Times New Roman"/>
                <w:sz w:val="18"/>
              </w:rPr>
              <w:t>.8</w:t>
            </w:r>
          </w:p>
        </w:tc>
        <w:tc>
          <w:tcPr>
            <w:tcW w:w="1625" w:type="dxa"/>
            <w:vAlign w:val="center"/>
          </w:tcPr>
          <w:p w14:paraId="4943F7C2" w14:textId="77777777" w:rsidR="00693BE3" w:rsidRPr="00526A06" w:rsidRDefault="00693BE3" w:rsidP="00693BE3">
            <w:pPr>
              <w:pStyle w:val="afff5"/>
              <w:widowControl w:val="0"/>
              <w:ind w:firstLineChars="0" w:firstLine="0"/>
              <w:jc w:val="center"/>
              <w:rPr>
                <w:rFonts w:ascii="Times New Roman"/>
                <w:sz w:val="18"/>
              </w:rPr>
            </w:pPr>
            <w:r w:rsidRPr="00526A06">
              <w:rPr>
                <w:rFonts w:ascii="Times New Roman"/>
                <w:sz w:val="18"/>
              </w:rPr>
              <w:t>—</w:t>
            </w:r>
          </w:p>
        </w:tc>
        <w:tc>
          <w:tcPr>
            <w:tcW w:w="1623" w:type="dxa"/>
            <w:tcBorders>
              <w:right w:val="single" w:sz="12" w:space="0" w:color="auto"/>
            </w:tcBorders>
            <w:vAlign w:val="center"/>
          </w:tcPr>
          <w:p w14:paraId="4F84B062" w14:textId="77777777" w:rsidR="00693BE3" w:rsidRPr="00526A06" w:rsidRDefault="00693BE3" w:rsidP="00693BE3">
            <w:pPr>
              <w:pStyle w:val="afff5"/>
              <w:widowControl w:val="0"/>
              <w:ind w:firstLineChars="0" w:firstLine="0"/>
              <w:jc w:val="center"/>
              <w:rPr>
                <w:rFonts w:ascii="Times New Roman"/>
                <w:sz w:val="18"/>
              </w:rPr>
            </w:pPr>
            <w:r w:rsidRPr="00526A06">
              <w:rPr>
                <w:rFonts w:ascii="Times New Roman"/>
                <w:sz w:val="18"/>
              </w:rPr>
              <w:t>●</w:t>
            </w:r>
          </w:p>
        </w:tc>
      </w:tr>
      <w:tr w:rsidR="00526A06" w:rsidRPr="00526A06" w14:paraId="5D9D01D8" w14:textId="77777777">
        <w:trPr>
          <w:jc w:val="center"/>
        </w:trPr>
        <w:tc>
          <w:tcPr>
            <w:tcW w:w="9570" w:type="dxa"/>
            <w:gridSpan w:val="7"/>
            <w:tcBorders>
              <w:left w:val="single" w:sz="12" w:space="0" w:color="auto"/>
              <w:bottom w:val="single" w:sz="12" w:space="0" w:color="auto"/>
              <w:right w:val="single" w:sz="12" w:space="0" w:color="auto"/>
            </w:tcBorders>
            <w:vAlign w:val="center"/>
          </w:tcPr>
          <w:p w14:paraId="3E39C53E" w14:textId="77777777" w:rsidR="00693BE3" w:rsidRPr="00526A06" w:rsidRDefault="00693BE3" w:rsidP="00693BE3">
            <w:pPr>
              <w:pStyle w:val="a1"/>
              <w:numPr>
                <w:ilvl w:val="0"/>
                <w:numId w:val="0"/>
              </w:numPr>
              <w:ind w:left="363"/>
              <w:jc w:val="left"/>
              <w:rPr>
                <w:rFonts w:ascii="Times New Roman"/>
              </w:rPr>
            </w:pPr>
            <w:r w:rsidRPr="00526A06">
              <w:rPr>
                <w:rFonts w:ascii="Times New Roman"/>
              </w:rPr>
              <w:t>● ——</w:t>
            </w:r>
            <w:r w:rsidRPr="00526A06">
              <w:rPr>
                <w:rFonts w:ascii="Times New Roman"/>
              </w:rPr>
              <w:t>应进行检验的项目。</w:t>
            </w:r>
          </w:p>
          <w:p w14:paraId="4950B0B7" w14:textId="77777777" w:rsidR="00693BE3" w:rsidRPr="00526A06" w:rsidRDefault="00693BE3" w:rsidP="00693BE3">
            <w:pPr>
              <w:pStyle w:val="a1"/>
              <w:numPr>
                <w:ilvl w:val="0"/>
                <w:numId w:val="0"/>
              </w:numPr>
              <w:ind w:left="363"/>
              <w:jc w:val="left"/>
              <w:rPr>
                <w:rFonts w:ascii="Times New Roman"/>
              </w:rPr>
            </w:pPr>
            <w:r w:rsidRPr="00526A06">
              <w:rPr>
                <w:rFonts w:ascii="Times New Roman"/>
              </w:rPr>
              <w:t>— ——</w:t>
            </w:r>
            <w:r w:rsidRPr="00526A06">
              <w:rPr>
                <w:rFonts w:ascii="Times New Roman"/>
              </w:rPr>
              <w:t>不进行检验的项目。</w:t>
            </w:r>
          </w:p>
          <w:p w14:paraId="37984A7A" w14:textId="77777777" w:rsidR="00693BE3" w:rsidRPr="00526A06" w:rsidRDefault="00693BE3" w:rsidP="00693BE3">
            <w:pPr>
              <w:pStyle w:val="a1"/>
              <w:numPr>
                <w:ilvl w:val="0"/>
                <w:numId w:val="0"/>
              </w:numPr>
              <w:ind w:left="363"/>
              <w:jc w:val="left"/>
              <w:rPr>
                <w:rFonts w:ascii="Times New Roman"/>
              </w:rPr>
            </w:pPr>
            <w:r w:rsidRPr="00526A06">
              <w:rPr>
                <w:rFonts w:ascii="Times New Roman"/>
              </w:rPr>
              <w:t>A</w:t>
            </w:r>
            <w:r w:rsidRPr="00526A06">
              <w:rPr>
                <w:rFonts w:ascii="Times New Roman"/>
              </w:rPr>
              <w:t>类不合格</w:t>
            </w:r>
            <w:r w:rsidRPr="00526A06">
              <w:rPr>
                <w:rFonts w:ascii="Times New Roman"/>
              </w:rPr>
              <w:t>——</w:t>
            </w:r>
            <w:r w:rsidRPr="00526A06">
              <w:rPr>
                <w:rFonts w:ascii="Times New Roman"/>
              </w:rPr>
              <w:t>单位产品的极重要质量特性不符合规定，或者单位产品的质量特性极严重不符合规定。</w:t>
            </w:r>
          </w:p>
          <w:p w14:paraId="686DF6AC" w14:textId="77777777" w:rsidR="00693BE3" w:rsidRPr="00526A06" w:rsidRDefault="00693BE3" w:rsidP="00693BE3">
            <w:pPr>
              <w:pStyle w:val="a1"/>
              <w:numPr>
                <w:ilvl w:val="0"/>
                <w:numId w:val="0"/>
              </w:numPr>
              <w:ind w:left="363"/>
              <w:jc w:val="left"/>
              <w:rPr>
                <w:rFonts w:ascii="Times New Roman"/>
              </w:rPr>
            </w:pPr>
            <w:r w:rsidRPr="00526A06">
              <w:rPr>
                <w:rFonts w:ascii="Times New Roman"/>
              </w:rPr>
              <w:t>B</w:t>
            </w:r>
            <w:r w:rsidRPr="00526A06">
              <w:rPr>
                <w:rFonts w:ascii="Times New Roman"/>
              </w:rPr>
              <w:t>类不合格</w:t>
            </w:r>
            <w:r w:rsidRPr="00526A06">
              <w:rPr>
                <w:rFonts w:ascii="Times New Roman"/>
              </w:rPr>
              <w:t>——</w:t>
            </w:r>
            <w:r w:rsidRPr="00526A06">
              <w:rPr>
                <w:rFonts w:ascii="Times New Roman"/>
              </w:rPr>
              <w:t>单位产品的重要质量特性不符合规定，或者单位产品的质量特性严重不符合规定。</w:t>
            </w:r>
          </w:p>
        </w:tc>
      </w:tr>
    </w:tbl>
    <w:p w14:paraId="6B5CA1BE" w14:textId="77777777" w:rsidR="00CF2F7F" w:rsidRPr="00526A06" w:rsidRDefault="00BD3B1D" w:rsidP="00D27262">
      <w:pPr>
        <w:pStyle w:val="a6"/>
        <w:spacing w:before="312" w:after="312"/>
        <w:rPr>
          <w:rFonts w:ascii="Times New Roman"/>
        </w:rPr>
      </w:pPr>
      <w:bookmarkStart w:id="143" w:name="_Toc308629676"/>
      <w:bookmarkStart w:id="144" w:name="_Toc23879841"/>
      <w:bookmarkStart w:id="145" w:name="_Toc32414689"/>
      <w:r w:rsidRPr="00526A06">
        <w:rPr>
          <w:rFonts w:ascii="Times New Roman"/>
        </w:rPr>
        <w:t>标志、包装、运输和贮存</w:t>
      </w:r>
      <w:bookmarkEnd w:id="142"/>
      <w:bookmarkEnd w:id="143"/>
      <w:bookmarkEnd w:id="144"/>
      <w:bookmarkEnd w:id="145"/>
    </w:p>
    <w:p w14:paraId="5BB5F3E7" w14:textId="77777777" w:rsidR="00CF2F7F" w:rsidRPr="00526A06" w:rsidRDefault="00BD3B1D" w:rsidP="00D27262">
      <w:pPr>
        <w:pStyle w:val="a7"/>
        <w:numPr>
          <w:ilvl w:val="1"/>
          <w:numId w:val="28"/>
        </w:numPr>
        <w:spacing w:before="156" w:after="156"/>
        <w:rPr>
          <w:rFonts w:ascii="Times New Roman"/>
        </w:rPr>
      </w:pPr>
      <w:bookmarkStart w:id="146" w:name="_Toc23879842"/>
      <w:bookmarkStart w:id="147" w:name="_Toc32414690"/>
      <w:r w:rsidRPr="00526A06">
        <w:rPr>
          <w:rFonts w:ascii="Times New Roman"/>
        </w:rPr>
        <w:t>仪器的标志</w:t>
      </w:r>
      <w:bookmarkEnd w:id="146"/>
      <w:bookmarkEnd w:id="147"/>
    </w:p>
    <w:p w14:paraId="6E5AC4C0" w14:textId="77777777" w:rsidR="00CF2F7F" w:rsidRPr="00526A06" w:rsidRDefault="00BD3B1D">
      <w:pPr>
        <w:ind w:firstLineChars="200" w:firstLine="420"/>
      </w:pPr>
      <w:r w:rsidRPr="00526A06">
        <w:t>仪器在适当的明显位置固定铭牌，其上应有如下标志：</w:t>
      </w:r>
    </w:p>
    <w:p w14:paraId="2B3ADFCE" w14:textId="77777777" w:rsidR="00CF2F7F" w:rsidRPr="00526A06" w:rsidRDefault="00BD3B1D">
      <w:pPr>
        <w:ind w:firstLine="420"/>
      </w:pPr>
      <w:r w:rsidRPr="00526A06">
        <w:t>a</w:t>
      </w:r>
      <w:r w:rsidRPr="00526A06">
        <w:t>）制造商名称、商标；</w:t>
      </w:r>
    </w:p>
    <w:p w14:paraId="0CA8A49A" w14:textId="77777777" w:rsidR="00CF2F7F" w:rsidRPr="00526A06" w:rsidRDefault="00BD3B1D">
      <w:pPr>
        <w:ind w:firstLine="420"/>
      </w:pPr>
      <w:r w:rsidRPr="00526A06">
        <w:t>b</w:t>
      </w:r>
      <w:r w:rsidRPr="00526A06">
        <w:t>）仪器名称、型号、规格；</w:t>
      </w:r>
    </w:p>
    <w:p w14:paraId="3CBF555A" w14:textId="77777777" w:rsidR="00CF2F7F" w:rsidRPr="00526A06" w:rsidRDefault="00BD3B1D">
      <w:pPr>
        <w:ind w:firstLine="420"/>
      </w:pPr>
      <w:r w:rsidRPr="00526A06">
        <w:t>c</w:t>
      </w:r>
      <w:r w:rsidRPr="00526A06">
        <w:t>）制造日期；</w:t>
      </w:r>
    </w:p>
    <w:p w14:paraId="133A3A62" w14:textId="77777777" w:rsidR="00CF2F7F" w:rsidRPr="00526A06" w:rsidRDefault="00BD3B1D">
      <w:pPr>
        <w:ind w:firstLine="420"/>
      </w:pPr>
      <w:r w:rsidRPr="00526A06">
        <w:t>d</w:t>
      </w:r>
      <w:r w:rsidRPr="00526A06">
        <w:t>）出厂编号；</w:t>
      </w:r>
    </w:p>
    <w:p w14:paraId="3BDE8F87" w14:textId="77777777" w:rsidR="00CF2F7F" w:rsidRPr="00526A06" w:rsidRDefault="00BD3B1D">
      <w:pPr>
        <w:ind w:firstLine="420"/>
      </w:pPr>
      <w:r w:rsidRPr="00526A06">
        <w:t>e</w:t>
      </w:r>
      <w:r w:rsidRPr="00526A06">
        <w:t>）电源电压、电源频率；</w:t>
      </w:r>
    </w:p>
    <w:p w14:paraId="64350449" w14:textId="77777777" w:rsidR="00CF2F7F" w:rsidRPr="00526A06" w:rsidRDefault="00BD3B1D">
      <w:pPr>
        <w:ind w:firstLine="420"/>
      </w:pPr>
      <w:r w:rsidRPr="00526A06">
        <w:t>f</w:t>
      </w:r>
      <w:r w:rsidRPr="00526A06">
        <w:t>）必须标志的重要技术参数；</w:t>
      </w:r>
    </w:p>
    <w:p w14:paraId="60F240FB" w14:textId="77777777" w:rsidR="00CF2F7F" w:rsidRPr="00526A06" w:rsidRDefault="00BD3B1D" w:rsidP="00D27262">
      <w:pPr>
        <w:pStyle w:val="a7"/>
        <w:numPr>
          <w:ilvl w:val="1"/>
          <w:numId w:val="28"/>
        </w:numPr>
        <w:spacing w:before="156" w:after="156"/>
        <w:rPr>
          <w:rFonts w:ascii="Times New Roman"/>
        </w:rPr>
      </w:pPr>
      <w:bookmarkStart w:id="148" w:name="_Toc23879843"/>
      <w:bookmarkStart w:id="149" w:name="_Toc32414691"/>
      <w:r w:rsidRPr="00526A06">
        <w:rPr>
          <w:rFonts w:ascii="Times New Roman"/>
        </w:rPr>
        <w:t>包装</w:t>
      </w:r>
      <w:bookmarkEnd w:id="148"/>
      <w:bookmarkEnd w:id="149"/>
    </w:p>
    <w:p w14:paraId="48B3BC91" w14:textId="77777777" w:rsidR="00CF2F7F" w:rsidRPr="00526A06" w:rsidRDefault="00BD3B1D" w:rsidP="00EE6AAE">
      <w:pPr>
        <w:pStyle w:val="a8"/>
        <w:spacing w:before="156" w:after="156"/>
        <w:ind w:left="2"/>
        <w:rPr>
          <w:rFonts w:ascii="Times New Roman"/>
        </w:rPr>
      </w:pPr>
      <w:r w:rsidRPr="00526A06">
        <w:rPr>
          <w:rFonts w:ascii="Times New Roman"/>
        </w:rPr>
        <w:t>仪器包装应符合</w:t>
      </w:r>
      <w:r w:rsidRPr="00526A06">
        <w:rPr>
          <w:rFonts w:ascii="Times New Roman"/>
        </w:rPr>
        <w:t>GB/T 13384-2008</w:t>
      </w:r>
      <w:r w:rsidRPr="00526A06">
        <w:rPr>
          <w:rFonts w:ascii="Times New Roman"/>
        </w:rPr>
        <w:t>中防潮、防震包装规定。</w:t>
      </w:r>
    </w:p>
    <w:p w14:paraId="3255E948" w14:textId="77777777" w:rsidR="00CF2F7F" w:rsidRPr="00526A06" w:rsidRDefault="00BD3B1D" w:rsidP="00EE6AAE">
      <w:pPr>
        <w:pStyle w:val="a8"/>
        <w:spacing w:before="156" w:after="156"/>
        <w:ind w:left="2"/>
        <w:rPr>
          <w:rFonts w:ascii="Times New Roman"/>
        </w:rPr>
      </w:pPr>
      <w:r w:rsidRPr="00526A06">
        <w:rPr>
          <w:rFonts w:ascii="Times New Roman"/>
        </w:rPr>
        <w:t>包装箱的适当明显位置上应有下列标志：</w:t>
      </w:r>
    </w:p>
    <w:p w14:paraId="24E34A7F" w14:textId="77777777" w:rsidR="00CF2F7F" w:rsidRPr="00526A06" w:rsidRDefault="00BD3B1D">
      <w:pPr>
        <w:ind w:firstLine="420"/>
      </w:pPr>
      <w:r w:rsidRPr="00526A06">
        <w:t>a</w:t>
      </w:r>
      <w:r w:rsidRPr="00526A06">
        <w:t>）仪器型号、名称；</w:t>
      </w:r>
    </w:p>
    <w:p w14:paraId="3EADADB9" w14:textId="77777777" w:rsidR="00CF2F7F" w:rsidRPr="00526A06" w:rsidRDefault="00BD3B1D">
      <w:pPr>
        <w:ind w:firstLine="420"/>
      </w:pPr>
      <w:r w:rsidRPr="00526A06">
        <w:t>b</w:t>
      </w:r>
      <w:r w:rsidRPr="00526A06">
        <w:t>）制造厂名称、地址；</w:t>
      </w:r>
    </w:p>
    <w:p w14:paraId="27EE65E7" w14:textId="77777777" w:rsidR="00CF2F7F" w:rsidRPr="00526A06" w:rsidRDefault="00BD3B1D">
      <w:pPr>
        <w:ind w:firstLine="420"/>
      </w:pPr>
      <w:r w:rsidRPr="00526A06">
        <w:t>c</w:t>
      </w:r>
      <w:r w:rsidRPr="00526A06">
        <w:t>）箱体体积：长</w:t>
      </w:r>
      <w:r w:rsidRPr="00526A06">
        <w:t>×</w:t>
      </w:r>
      <w:r w:rsidRPr="00526A06">
        <w:t>宽</w:t>
      </w:r>
      <w:r w:rsidRPr="00526A06">
        <w:t>×</w:t>
      </w:r>
      <w:r w:rsidRPr="00526A06">
        <w:t>高，单位为</w:t>
      </w:r>
      <w:r w:rsidRPr="00526A06">
        <w:t>mm</w:t>
      </w:r>
      <w:r w:rsidRPr="00526A06">
        <w:t>；</w:t>
      </w:r>
    </w:p>
    <w:p w14:paraId="7FC824A2" w14:textId="77777777" w:rsidR="00CF2F7F" w:rsidRPr="00526A06" w:rsidRDefault="00BD3B1D">
      <w:pPr>
        <w:ind w:firstLine="420"/>
      </w:pPr>
      <w:r w:rsidRPr="00526A06">
        <w:t>d</w:t>
      </w:r>
      <w:r w:rsidRPr="00526A06">
        <w:t>）净重及毛重，单位为</w:t>
      </w:r>
      <w:r w:rsidRPr="00526A06">
        <w:t>kg</w:t>
      </w:r>
      <w:r w:rsidRPr="00526A06">
        <w:t>；</w:t>
      </w:r>
    </w:p>
    <w:p w14:paraId="3C325343" w14:textId="77777777" w:rsidR="00CF2F7F" w:rsidRPr="00526A06" w:rsidRDefault="00BD3B1D">
      <w:pPr>
        <w:ind w:firstLine="420"/>
      </w:pPr>
      <w:r w:rsidRPr="00526A06">
        <w:t>e</w:t>
      </w:r>
      <w:r w:rsidRPr="00526A06">
        <w:t>）出厂编号、包装箱序号及数量；</w:t>
      </w:r>
    </w:p>
    <w:p w14:paraId="71B10748" w14:textId="77777777" w:rsidR="00CF2F7F" w:rsidRPr="00526A06" w:rsidRDefault="00BD3B1D">
      <w:pPr>
        <w:pStyle w:val="af1"/>
        <w:tabs>
          <w:tab w:val="clear" w:pos="840"/>
          <w:tab w:val="left" w:pos="709"/>
        </w:tabs>
        <w:rPr>
          <w:rFonts w:ascii="Times New Roman"/>
        </w:rPr>
      </w:pPr>
      <w:r w:rsidRPr="00526A06">
        <w:rPr>
          <w:rFonts w:ascii="Times New Roman"/>
        </w:rPr>
        <w:lastRenderedPageBreak/>
        <w:t>包装储运图示标志：</w:t>
      </w:r>
      <w:r w:rsidRPr="00526A06">
        <w:rPr>
          <w:rFonts w:ascii="Times New Roman"/>
        </w:rPr>
        <w:t>“</w:t>
      </w:r>
      <w:r w:rsidRPr="00526A06">
        <w:rPr>
          <w:rFonts w:ascii="Times New Roman"/>
        </w:rPr>
        <w:t>易碎物品</w:t>
      </w:r>
      <w:r w:rsidRPr="00526A06">
        <w:rPr>
          <w:rFonts w:ascii="Times New Roman"/>
        </w:rPr>
        <w:t>”</w:t>
      </w:r>
      <w:r w:rsidRPr="00526A06">
        <w:rPr>
          <w:rFonts w:ascii="Times New Roman"/>
        </w:rPr>
        <w:t>、</w:t>
      </w:r>
      <w:r w:rsidRPr="00526A06">
        <w:rPr>
          <w:rFonts w:ascii="Times New Roman"/>
        </w:rPr>
        <w:t>“</w:t>
      </w:r>
      <w:r w:rsidRPr="00526A06">
        <w:rPr>
          <w:rFonts w:ascii="Times New Roman"/>
        </w:rPr>
        <w:t>向上</w:t>
      </w:r>
      <w:r w:rsidRPr="00526A06">
        <w:rPr>
          <w:rFonts w:ascii="Times New Roman"/>
        </w:rPr>
        <w:t>”</w:t>
      </w:r>
      <w:r w:rsidRPr="00526A06">
        <w:rPr>
          <w:rFonts w:ascii="Times New Roman"/>
        </w:rPr>
        <w:t>、</w:t>
      </w:r>
      <w:r w:rsidRPr="00526A06">
        <w:rPr>
          <w:rFonts w:ascii="Times New Roman"/>
        </w:rPr>
        <w:t>“</w:t>
      </w:r>
      <w:r w:rsidRPr="00526A06">
        <w:rPr>
          <w:rFonts w:ascii="Times New Roman"/>
        </w:rPr>
        <w:t>怕雨</w:t>
      </w:r>
      <w:r w:rsidRPr="00526A06">
        <w:rPr>
          <w:rFonts w:ascii="Times New Roman"/>
        </w:rPr>
        <w:t>”</w:t>
      </w:r>
      <w:r w:rsidRPr="00526A06">
        <w:rPr>
          <w:rFonts w:ascii="Times New Roman"/>
        </w:rPr>
        <w:t>等应符合</w:t>
      </w:r>
      <w:r w:rsidRPr="00526A06">
        <w:rPr>
          <w:rFonts w:ascii="Times New Roman"/>
        </w:rPr>
        <w:t>GB/T 191-2008</w:t>
      </w:r>
      <w:r w:rsidRPr="00526A06">
        <w:rPr>
          <w:rFonts w:ascii="Times New Roman"/>
        </w:rPr>
        <w:t>规定；</w:t>
      </w:r>
    </w:p>
    <w:p w14:paraId="2F713C1C" w14:textId="77777777" w:rsidR="00CF2F7F" w:rsidRPr="00526A06" w:rsidRDefault="00BD3B1D">
      <w:pPr>
        <w:ind w:firstLine="420"/>
      </w:pPr>
      <w:r w:rsidRPr="00526A06">
        <w:t>f</w:t>
      </w:r>
      <w:r w:rsidRPr="00526A06">
        <w:t>）发送地点及收货单位。</w:t>
      </w:r>
    </w:p>
    <w:p w14:paraId="261BC7D4" w14:textId="77777777" w:rsidR="00CF2F7F" w:rsidRPr="00526A06" w:rsidRDefault="00BD3B1D" w:rsidP="00EE6AAE">
      <w:pPr>
        <w:pStyle w:val="a8"/>
        <w:spacing w:before="156" w:after="156"/>
        <w:ind w:left="2"/>
        <w:rPr>
          <w:rFonts w:ascii="Times New Roman"/>
        </w:rPr>
      </w:pPr>
      <w:r w:rsidRPr="00526A06">
        <w:rPr>
          <w:rFonts w:ascii="Times New Roman"/>
        </w:rPr>
        <w:t>随行文件</w:t>
      </w:r>
    </w:p>
    <w:p w14:paraId="12CDD8B3" w14:textId="77777777" w:rsidR="00CF2F7F" w:rsidRPr="00526A06" w:rsidRDefault="00BD3B1D">
      <w:pPr>
        <w:pStyle w:val="a8"/>
        <w:numPr>
          <w:ilvl w:val="0"/>
          <w:numId w:val="0"/>
        </w:numPr>
        <w:spacing w:before="156" w:after="156"/>
        <w:ind w:firstLineChars="200" w:firstLine="420"/>
        <w:rPr>
          <w:rFonts w:ascii="Times New Roman" w:eastAsia="宋体"/>
        </w:rPr>
      </w:pPr>
      <w:r w:rsidRPr="00526A06">
        <w:rPr>
          <w:rFonts w:ascii="Times New Roman" w:eastAsia="宋体"/>
        </w:rPr>
        <w:t>包括：</w:t>
      </w:r>
    </w:p>
    <w:p w14:paraId="7DFF05D8" w14:textId="77777777" w:rsidR="00CF2F7F" w:rsidRPr="00526A06" w:rsidRDefault="00BD3B1D">
      <w:pPr>
        <w:ind w:firstLine="420"/>
      </w:pPr>
      <w:r w:rsidRPr="00526A06">
        <w:t>a</w:t>
      </w:r>
      <w:r w:rsidRPr="00526A06">
        <w:t>）装箱单；</w:t>
      </w:r>
    </w:p>
    <w:p w14:paraId="3B901FDD" w14:textId="77777777" w:rsidR="00CF2F7F" w:rsidRPr="00526A06" w:rsidRDefault="00BD3B1D">
      <w:pPr>
        <w:ind w:firstLine="420"/>
      </w:pPr>
      <w:r w:rsidRPr="00526A06">
        <w:t>b</w:t>
      </w:r>
      <w:r w:rsidRPr="00526A06">
        <w:t>）产品合格证；</w:t>
      </w:r>
    </w:p>
    <w:p w14:paraId="23232672" w14:textId="77777777" w:rsidR="00CF2F7F" w:rsidRPr="00526A06" w:rsidRDefault="00BD3B1D">
      <w:pPr>
        <w:ind w:firstLine="420"/>
      </w:pPr>
      <w:r w:rsidRPr="00526A06">
        <w:t xml:space="preserve">c) </w:t>
      </w:r>
      <w:r w:rsidRPr="00526A06">
        <w:t>使用说明书（仪器文件中有关安全描述应符合</w:t>
      </w:r>
      <w:r w:rsidRPr="00526A06">
        <w:t>GB 4793.1-2007</w:t>
      </w:r>
      <w:r w:rsidRPr="00526A06">
        <w:t>第</w:t>
      </w:r>
      <w:r w:rsidRPr="00526A06">
        <w:t>5</w:t>
      </w:r>
      <w:r w:rsidRPr="00526A06">
        <w:t>章有关规定）；</w:t>
      </w:r>
    </w:p>
    <w:p w14:paraId="1686AFFE" w14:textId="77777777" w:rsidR="00CF2F7F" w:rsidRPr="00526A06" w:rsidRDefault="00BD3B1D">
      <w:pPr>
        <w:ind w:firstLine="420"/>
      </w:pPr>
      <w:r w:rsidRPr="00526A06">
        <w:t>d</w:t>
      </w:r>
      <w:r w:rsidRPr="00526A06">
        <w:t>）备件清单。</w:t>
      </w:r>
    </w:p>
    <w:p w14:paraId="481A6F2D" w14:textId="77777777" w:rsidR="00CF2F7F" w:rsidRPr="00526A06" w:rsidRDefault="00BD3B1D" w:rsidP="00D27262">
      <w:pPr>
        <w:pStyle w:val="a7"/>
        <w:numPr>
          <w:ilvl w:val="1"/>
          <w:numId w:val="28"/>
        </w:numPr>
        <w:spacing w:before="156" w:after="156"/>
        <w:rPr>
          <w:rFonts w:ascii="Times New Roman"/>
        </w:rPr>
      </w:pPr>
      <w:bookmarkStart w:id="150" w:name="_Toc23879844"/>
      <w:bookmarkStart w:id="151" w:name="_Toc32414692"/>
      <w:r w:rsidRPr="00526A06">
        <w:rPr>
          <w:rFonts w:ascii="Times New Roman"/>
        </w:rPr>
        <w:t>运输、贮存</w:t>
      </w:r>
      <w:bookmarkEnd w:id="150"/>
      <w:bookmarkEnd w:id="151"/>
    </w:p>
    <w:p w14:paraId="3927EB43" w14:textId="77777777" w:rsidR="00CF2F7F" w:rsidRPr="00526A06" w:rsidRDefault="00BD3B1D" w:rsidP="00EE6AAE">
      <w:pPr>
        <w:pStyle w:val="a8"/>
        <w:spacing w:before="156" w:after="156"/>
        <w:ind w:left="2"/>
        <w:rPr>
          <w:rFonts w:asciiTheme="minorEastAsia" w:eastAsiaTheme="minorEastAsia" w:hAnsiTheme="minorEastAsia"/>
        </w:rPr>
      </w:pPr>
      <w:r w:rsidRPr="00526A06">
        <w:rPr>
          <w:rFonts w:asciiTheme="minorEastAsia" w:eastAsiaTheme="minorEastAsia" w:hAnsiTheme="minorEastAsia"/>
        </w:rPr>
        <w:t>仪器在运输过程中和贮存时应防止受到剧烈冲击、雨淋、暴晒及辐射。</w:t>
      </w:r>
    </w:p>
    <w:p w14:paraId="4B7941FB" w14:textId="77777777" w:rsidR="00B309D0" w:rsidRPr="00526A06" w:rsidRDefault="00BD3B1D" w:rsidP="00CE344C">
      <w:pPr>
        <w:pStyle w:val="a8"/>
        <w:spacing w:before="156" w:after="156"/>
        <w:ind w:left="2"/>
        <w:rPr>
          <w:rFonts w:asciiTheme="minorEastAsia" w:eastAsiaTheme="minorEastAsia" w:hAnsiTheme="minorEastAsia"/>
        </w:rPr>
      </w:pPr>
      <w:r w:rsidRPr="00526A06">
        <w:rPr>
          <w:rFonts w:asciiTheme="minorEastAsia" w:eastAsiaTheme="minorEastAsia" w:hAnsiTheme="minorEastAsia"/>
        </w:rPr>
        <w:t>仪器应原箱存放保管，仓库环境温度为0</w:t>
      </w:r>
      <w:r w:rsidRPr="00526A06">
        <w:rPr>
          <w:rFonts w:asciiTheme="minorEastAsia" w:eastAsiaTheme="minorEastAsia" w:hAnsiTheme="minorEastAsia" w:cs="宋体" w:hint="eastAsia"/>
        </w:rPr>
        <w:t>℃</w:t>
      </w:r>
      <w:r w:rsidRPr="00526A06">
        <w:rPr>
          <w:rFonts w:asciiTheme="minorEastAsia" w:eastAsiaTheme="minorEastAsia" w:hAnsiTheme="minorEastAsia"/>
        </w:rPr>
        <w:t>～</w:t>
      </w:r>
      <w:r w:rsidR="00EE6AAE" w:rsidRPr="00526A06">
        <w:rPr>
          <w:rFonts w:asciiTheme="minorEastAsia" w:eastAsiaTheme="minorEastAsia" w:hAnsiTheme="minorEastAsia"/>
        </w:rPr>
        <w:t>4</w:t>
      </w:r>
      <w:r w:rsidR="00BE5C4E" w:rsidRPr="00526A06">
        <w:rPr>
          <w:rFonts w:asciiTheme="minorEastAsia" w:eastAsiaTheme="minorEastAsia" w:hAnsiTheme="minorEastAsia" w:hint="eastAsia"/>
        </w:rPr>
        <w:t>0</w:t>
      </w:r>
      <w:r w:rsidRPr="00526A06">
        <w:rPr>
          <w:rFonts w:asciiTheme="minorEastAsia" w:eastAsiaTheme="minorEastAsia" w:hAnsiTheme="minorEastAsia" w:cs="宋体" w:hint="eastAsia"/>
        </w:rPr>
        <w:t>℃</w:t>
      </w:r>
      <w:r w:rsidRPr="00526A06">
        <w:rPr>
          <w:rFonts w:asciiTheme="minorEastAsia" w:eastAsiaTheme="minorEastAsia" w:hAnsiTheme="minorEastAsia"/>
        </w:rPr>
        <w:t>，相对湿度不大于</w:t>
      </w:r>
      <w:r w:rsidR="00BE5C4E" w:rsidRPr="00526A06">
        <w:rPr>
          <w:rFonts w:asciiTheme="minorEastAsia" w:eastAsiaTheme="minorEastAsia" w:hAnsiTheme="minorEastAsia" w:hint="eastAsia"/>
        </w:rPr>
        <w:t>85</w:t>
      </w:r>
      <w:r w:rsidRPr="00526A06">
        <w:rPr>
          <w:rFonts w:asciiTheme="minorEastAsia" w:eastAsiaTheme="minorEastAsia" w:hAnsiTheme="minorEastAsia"/>
        </w:rPr>
        <w:t>%；仓库内不应存放有能引起仪器腐蚀和电气绝缘性降低的有害物质。仪器贮存期限不应超过两年，超过期限后，应对仪器按产品标准要求进行抽检。</w:t>
      </w:r>
    </w:p>
    <w:p w14:paraId="05E50F75" w14:textId="77777777" w:rsidR="00B309D0" w:rsidRPr="00526A06" w:rsidRDefault="00B309D0" w:rsidP="00201016">
      <w:pPr>
        <w:pStyle w:val="afff5"/>
      </w:pPr>
    </w:p>
    <w:p w14:paraId="3F8EA3BE" w14:textId="77777777" w:rsidR="00B309D0" w:rsidRPr="00526A06" w:rsidRDefault="00B309D0" w:rsidP="00201016">
      <w:pPr>
        <w:pStyle w:val="afff5"/>
      </w:pPr>
    </w:p>
    <w:p w14:paraId="5E2C7841" w14:textId="77777777" w:rsidR="00B309D0" w:rsidRPr="00526A06" w:rsidRDefault="00B309D0" w:rsidP="00201016">
      <w:pPr>
        <w:pStyle w:val="afff5"/>
      </w:pPr>
    </w:p>
    <w:p w14:paraId="6B0E3359" w14:textId="77777777" w:rsidR="00B309D0" w:rsidRPr="00526A06" w:rsidRDefault="00B309D0" w:rsidP="00201016">
      <w:pPr>
        <w:pStyle w:val="afff5"/>
      </w:pPr>
    </w:p>
    <w:p w14:paraId="1AD4C017" w14:textId="77777777" w:rsidR="00B309D0" w:rsidRPr="00526A06" w:rsidRDefault="00B309D0" w:rsidP="00201016">
      <w:pPr>
        <w:pStyle w:val="afff5"/>
      </w:pPr>
    </w:p>
    <w:p w14:paraId="6ED9F56A" w14:textId="77777777" w:rsidR="00B309D0" w:rsidRPr="00526A06" w:rsidRDefault="00B309D0" w:rsidP="00201016">
      <w:pPr>
        <w:pStyle w:val="afff5"/>
      </w:pPr>
    </w:p>
    <w:p w14:paraId="3AA8D327" w14:textId="77777777" w:rsidR="00B309D0" w:rsidRPr="00526A06" w:rsidRDefault="00B309D0" w:rsidP="00201016">
      <w:pPr>
        <w:pStyle w:val="afff5"/>
      </w:pPr>
    </w:p>
    <w:p w14:paraId="79B94B84" w14:textId="77777777" w:rsidR="00201016" w:rsidRPr="00526A06" w:rsidRDefault="00201016" w:rsidP="00201016">
      <w:pPr>
        <w:pStyle w:val="afff5"/>
      </w:pPr>
    </w:p>
    <w:p w14:paraId="54930AAD" w14:textId="77777777" w:rsidR="00201016" w:rsidRPr="00526A06" w:rsidRDefault="00201016" w:rsidP="00201016">
      <w:pPr>
        <w:pStyle w:val="affffff6"/>
        <w:spacing w:before="312" w:after="312"/>
        <w:jc w:val="center"/>
      </w:pPr>
      <w:bookmarkStart w:id="152" w:name="_Toc23879845"/>
      <w:bookmarkStart w:id="153" w:name="_Toc32414693"/>
      <w:r w:rsidRPr="00526A06">
        <w:rPr>
          <w:rFonts w:hint="eastAsia"/>
        </w:rPr>
        <w:t>附录A</w:t>
      </w:r>
      <w:bookmarkEnd w:id="152"/>
      <w:bookmarkEnd w:id="153"/>
    </w:p>
    <w:p w14:paraId="280D7547" w14:textId="77777777" w:rsidR="00C34C30" w:rsidRPr="00526A06" w:rsidRDefault="00C34C30" w:rsidP="00201016">
      <w:pPr>
        <w:pStyle w:val="a8"/>
        <w:numPr>
          <w:ilvl w:val="0"/>
          <w:numId w:val="0"/>
        </w:numPr>
        <w:spacing w:before="156" w:after="156"/>
        <w:ind w:left="2"/>
        <w:jc w:val="center"/>
        <w:rPr>
          <w:rFonts w:ascii="Times New Roman"/>
        </w:rPr>
      </w:pPr>
      <w:r w:rsidRPr="00526A06">
        <w:rPr>
          <w:rFonts w:ascii="Times New Roman"/>
        </w:rPr>
        <w:t>（规范性附录）</w:t>
      </w:r>
      <w:r w:rsidRPr="00526A06">
        <w:rPr>
          <w:rFonts w:ascii="Times New Roman"/>
        </w:rPr>
        <w:br/>
      </w:r>
      <w:r w:rsidRPr="00526A06">
        <w:rPr>
          <w:rFonts w:ascii="Times New Roman"/>
        </w:rPr>
        <w:t>四级杆电感耦合等离子体质谱仪检定用标准溶液</w:t>
      </w:r>
    </w:p>
    <w:p w14:paraId="2758E3E2" w14:textId="77777777" w:rsidR="00C34C30" w:rsidRPr="00526A06" w:rsidRDefault="00C34C30" w:rsidP="00C34C30">
      <w:pPr>
        <w:pStyle w:val="afff5"/>
        <w:rPr>
          <w:rFonts w:ascii="Times New Roman"/>
          <w:bCs/>
        </w:rPr>
      </w:pPr>
      <w:r w:rsidRPr="00526A06">
        <w:rPr>
          <w:rFonts w:ascii="Times New Roman"/>
        </w:rPr>
        <w:t>附表</w:t>
      </w:r>
      <w:r w:rsidRPr="00526A06">
        <w:rPr>
          <w:rFonts w:ascii="Times New Roman"/>
        </w:rPr>
        <w:t>A.1</w:t>
      </w:r>
      <w:r w:rsidRPr="00526A06">
        <w:rPr>
          <w:rFonts w:ascii="Times New Roman"/>
        </w:rPr>
        <w:t>为检定元素标准溶液，</w:t>
      </w:r>
      <w:r w:rsidRPr="00526A06">
        <w:rPr>
          <w:rFonts w:ascii="Times New Roman"/>
          <w:szCs w:val="21"/>
        </w:rPr>
        <w:t>基体为质量分数为</w:t>
      </w:r>
      <w:r w:rsidRPr="00526A06">
        <w:rPr>
          <w:rFonts w:ascii="Times New Roman"/>
          <w:szCs w:val="21"/>
        </w:rPr>
        <w:t>2% HNO</w:t>
      </w:r>
      <w:r w:rsidRPr="00526A06">
        <w:rPr>
          <w:rFonts w:ascii="Times New Roman"/>
          <w:szCs w:val="21"/>
          <w:vertAlign w:val="subscript"/>
        </w:rPr>
        <w:t>3</w:t>
      </w:r>
      <w:r w:rsidRPr="00526A06">
        <w:rPr>
          <w:rFonts w:ascii="Times New Roman"/>
          <w:szCs w:val="21"/>
        </w:rPr>
        <w:t>，</w:t>
      </w:r>
      <w:r w:rsidRPr="00526A06">
        <w:rPr>
          <w:rFonts w:ascii="Times New Roman"/>
          <w:bCs/>
        </w:rPr>
        <w:t>不确定度</w:t>
      </w:r>
      <w:r w:rsidRPr="00526A06">
        <w:rPr>
          <w:rFonts w:ascii="Times New Roman"/>
          <w:bCs/>
        </w:rPr>
        <w:t>U=2%</w:t>
      </w:r>
      <w:r w:rsidRPr="00526A06">
        <w:rPr>
          <w:rFonts w:ascii="Times New Roman"/>
          <w:bCs/>
        </w:rPr>
        <w:t>（</w:t>
      </w:r>
      <w:r w:rsidRPr="00526A06">
        <w:rPr>
          <w:rFonts w:ascii="Times New Roman"/>
          <w:bCs/>
        </w:rPr>
        <w:t>k=2</w:t>
      </w:r>
      <w:r w:rsidRPr="00526A06">
        <w:rPr>
          <w:rFonts w:ascii="Times New Roman"/>
          <w:bCs/>
        </w:rPr>
        <w:t>）。</w:t>
      </w:r>
    </w:p>
    <w:p w14:paraId="182B2CB2" w14:textId="77777777" w:rsidR="00C34C30" w:rsidRPr="00526A06" w:rsidRDefault="00C34C30" w:rsidP="00C34C30">
      <w:pPr>
        <w:pStyle w:val="afff5"/>
        <w:ind w:firstLineChars="0" w:firstLine="0"/>
        <w:jc w:val="center"/>
        <w:rPr>
          <w:rFonts w:ascii="黑体" w:eastAsia="黑体" w:hAnsi="黑体"/>
          <w:bCs/>
        </w:rPr>
      </w:pPr>
      <w:r w:rsidRPr="00526A06">
        <w:rPr>
          <w:rFonts w:ascii="黑体" w:eastAsia="黑体" w:hAnsi="黑体"/>
        </w:rPr>
        <w:t>表A.1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9"/>
        <w:gridCol w:w="1030"/>
        <w:gridCol w:w="1030"/>
        <w:gridCol w:w="1030"/>
        <w:gridCol w:w="1030"/>
        <w:gridCol w:w="1030"/>
        <w:gridCol w:w="1030"/>
        <w:gridCol w:w="1030"/>
        <w:gridCol w:w="1035"/>
      </w:tblGrid>
      <w:tr w:rsidR="00526A06" w:rsidRPr="00526A06" w14:paraId="482840AE" w14:textId="77777777" w:rsidTr="00C34C30">
        <w:trPr>
          <w:jc w:val="center"/>
        </w:trPr>
        <w:tc>
          <w:tcPr>
            <w:tcW w:w="588" w:type="pct"/>
            <w:tcBorders>
              <w:top w:val="single" w:sz="4" w:space="0" w:color="auto"/>
              <w:left w:val="single" w:sz="4" w:space="0" w:color="auto"/>
              <w:bottom w:val="single" w:sz="4" w:space="0" w:color="auto"/>
              <w:right w:val="single" w:sz="4" w:space="0" w:color="auto"/>
            </w:tcBorders>
            <w:vAlign w:val="center"/>
            <w:hideMark/>
          </w:tcPr>
          <w:p w14:paraId="4B5E691A" w14:textId="77777777" w:rsidR="00C34C30" w:rsidRPr="00526A06" w:rsidRDefault="00C34C30">
            <w:pPr>
              <w:spacing w:line="400" w:lineRule="exact"/>
              <w:jc w:val="center"/>
              <w:rPr>
                <w:bCs/>
              </w:rPr>
            </w:pPr>
            <w:r w:rsidRPr="00526A06">
              <w:rPr>
                <w:bCs/>
              </w:rPr>
              <w:t>元素</w:t>
            </w:r>
          </w:p>
        </w:tc>
        <w:tc>
          <w:tcPr>
            <w:tcW w:w="551" w:type="pct"/>
            <w:tcBorders>
              <w:top w:val="single" w:sz="4" w:space="0" w:color="auto"/>
              <w:left w:val="single" w:sz="4" w:space="0" w:color="auto"/>
              <w:bottom w:val="single" w:sz="4" w:space="0" w:color="auto"/>
              <w:right w:val="single" w:sz="4" w:space="0" w:color="auto"/>
            </w:tcBorders>
            <w:vAlign w:val="center"/>
            <w:hideMark/>
          </w:tcPr>
          <w:p w14:paraId="7FF2EC5F" w14:textId="77777777" w:rsidR="00C34C30" w:rsidRPr="00526A06" w:rsidRDefault="00C34C30">
            <w:pPr>
              <w:spacing w:line="400" w:lineRule="exact"/>
              <w:jc w:val="center"/>
              <w:rPr>
                <w:bCs/>
              </w:rPr>
            </w:pPr>
            <w:r w:rsidRPr="00526A06">
              <w:rPr>
                <w:bCs/>
              </w:rPr>
              <w:t>Li</w:t>
            </w:r>
          </w:p>
        </w:tc>
        <w:tc>
          <w:tcPr>
            <w:tcW w:w="551" w:type="pct"/>
            <w:tcBorders>
              <w:top w:val="single" w:sz="4" w:space="0" w:color="auto"/>
              <w:left w:val="single" w:sz="4" w:space="0" w:color="auto"/>
              <w:bottom w:val="single" w:sz="4" w:space="0" w:color="auto"/>
              <w:right w:val="single" w:sz="4" w:space="0" w:color="auto"/>
            </w:tcBorders>
            <w:vAlign w:val="center"/>
            <w:hideMark/>
          </w:tcPr>
          <w:p w14:paraId="2563083A" w14:textId="77777777" w:rsidR="00C34C30" w:rsidRPr="00526A06" w:rsidRDefault="00C34C30">
            <w:pPr>
              <w:spacing w:line="400" w:lineRule="exact"/>
              <w:jc w:val="center"/>
              <w:rPr>
                <w:bCs/>
              </w:rPr>
            </w:pPr>
            <w:r w:rsidRPr="00526A06">
              <w:rPr>
                <w:bCs/>
              </w:rPr>
              <w:t>Co</w:t>
            </w:r>
          </w:p>
        </w:tc>
        <w:tc>
          <w:tcPr>
            <w:tcW w:w="551" w:type="pct"/>
            <w:tcBorders>
              <w:top w:val="single" w:sz="4" w:space="0" w:color="auto"/>
              <w:left w:val="single" w:sz="4" w:space="0" w:color="auto"/>
              <w:bottom w:val="single" w:sz="4" w:space="0" w:color="auto"/>
              <w:right w:val="single" w:sz="4" w:space="0" w:color="auto"/>
            </w:tcBorders>
            <w:vAlign w:val="center"/>
            <w:hideMark/>
          </w:tcPr>
          <w:p w14:paraId="633F5B88" w14:textId="77777777" w:rsidR="00C34C30" w:rsidRPr="00526A06" w:rsidRDefault="00C34C30">
            <w:pPr>
              <w:spacing w:line="400" w:lineRule="exact"/>
              <w:jc w:val="center"/>
              <w:rPr>
                <w:bCs/>
              </w:rPr>
            </w:pPr>
            <w:r w:rsidRPr="00526A06">
              <w:rPr>
                <w:bCs/>
              </w:rPr>
              <w:t>Ag</w:t>
            </w:r>
          </w:p>
        </w:tc>
        <w:tc>
          <w:tcPr>
            <w:tcW w:w="551" w:type="pct"/>
            <w:tcBorders>
              <w:top w:val="single" w:sz="4" w:space="0" w:color="auto"/>
              <w:left w:val="single" w:sz="4" w:space="0" w:color="auto"/>
              <w:bottom w:val="single" w:sz="4" w:space="0" w:color="auto"/>
              <w:right w:val="single" w:sz="4" w:space="0" w:color="auto"/>
            </w:tcBorders>
            <w:vAlign w:val="center"/>
            <w:hideMark/>
          </w:tcPr>
          <w:p w14:paraId="10A74EAB" w14:textId="77777777" w:rsidR="00C34C30" w:rsidRPr="00526A06" w:rsidRDefault="00C34C30">
            <w:pPr>
              <w:spacing w:line="400" w:lineRule="exact"/>
              <w:jc w:val="center"/>
              <w:rPr>
                <w:bCs/>
              </w:rPr>
            </w:pPr>
            <w:r w:rsidRPr="00526A06">
              <w:rPr>
                <w:bCs/>
              </w:rPr>
              <w:t>In</w:t>
            </w:r>
          </w:p>
        </w:tc>
        <w:tc>
          <w:tcPr>
            <w:tcW w:w="551" w:type="pct"/>
            <w:tcBorders>
              <w:top w:val="single" w:sz="4" w:space="0" w:color="auto"/>
              <w:left w:val="single" w:sz="4" w:space="0" w:color="auto"/>
              <w:bottom w:val="single" w:sz="4" w:space="0" w:color="auto"/>
              <w:right w:val="single" w:sz="4" w:space="0" w:color="auto"/>
            </w:tcBorders>
            <w:vAlign w:val="center"/>
            <w:hideMark/>
          </w:tcPr>
          <w:p w14:paraId="7D81BCED" w14:textId="77777777" w:rsidR="00C34C30" w:rsidRPr="00526A06" w:rsidRDefault="00C34C30">
            <w:pPr>
              <w:spacing w:line="400" w:lineRule="exact"/>
              <w:jc w:val="center"/>
              <w:rPr>
                <w:bCs/>
              </w:rPr>
            </w:pPr>
            <w:r w:rsidRPr="00526A06">
              <w:rPr>
                <w:bCs/>
              </w:rPr>
              <w:t>Ba</w:t>
            </w:r>
          </w:p>
        </w:tc>
        <w:tc>
          <w:tcPr>
            <w:tcW w:w="551" w:type="pct"/>
            <w:tcBorders>
              <w:top w:val="single" w:sz="4" w:space="0" w:color="auto"/>
              <w:left w:val="single" w:sz="4" w:space="0" w:color="auto"/>
              <w:bottom w:val="single" w:sz="4" w:space="0" w:color="auto"/>
              <w:right w:val="single" w:sz="4" w:space="0" w:color="auto"/>
            </w:tcBorders>
            <w:vAlign w:val="center"/>
            <w:hideMark/>
          </w:tcPr>
          <w:p w14:paraId="7539C2E3" w14:textId="77777777" w:rsidR="00C34C30" w:rsidRPr="00526A06" w:rsidRDefault="00C34C30">
            <w:pPr>
              <w:spacing w:line="400" w:lineRule="exact"/>
              <w:jc w:val="center"/>
              <w:rPr>
                <w:bCs/>
              </w:rPr>
            </w:pPr>
            <w:r w:rsidRPr="00526A06">
              <w:rPr>
                <w:bCs/>
              </w:rPr>
              <w:t>Ce</w:t>
            </w:r>
          </w:p>
        </w:tc>
        <w:tc>
          <w:tcPr>
            <w:tcW w:w="551" w:type="pct"/>
            <w:tcBorders>
              <w:top w:val="single" w:sz="4" w:space="0" w:color="auto"/>
              <w:left w:val="single" w:sz="4" w:space="0" w:color="auto"/>
              <w:bottom w:val="single" w:sz="4" w:space="0" w:color="auto"/>
              <w:right w:val="single" w:sz="4" w:space="0" w:color="auto"/>
            </w:tcBorders>
            <w:vAlign w:val="center"/>
            <w:hideMark/>
          </w:tcPr>
          <w:p w14:paraId="43F662CB" w14:textId="77777777" w:rsidR="00C34C30" w:rsidRPr="00526A06" w:rsidRDefault="00C34C30">
            <w:pPr>
              <w:spacing w:line="400" w:lineRule="exact"/>
              <w:jc w:val="center"/>
              <w:rPr>
                <w:bCs/>
              </w:rPr>
            </w:pPr>
            <w:r w:rsidRPr="00526A06">
              <w:rPr>
                <w:bCs/>
              </w:rPr>
              <w:t>Cs</w:t>
            </w:r>
          </w:p>
        </w:tc>
        <w:tc>
          <w:tcPr>
            <w:tcW w:w="554" w:type="pct"/>
            <w:tcBorders>
              <w:top w:val="single" w:sz="4" w:space="0" w:color="auto"/>
              <w:left w:val="single" w:sz="4" w:space="0" w:color="auto"/>
              <w:bottom w:val="single" w:sz="4" w:space="0" w:color="auto"/>
              <w:right w:val="single" w:sz="4" w:space="0" w:color="auto"/>
            </w:tcBorders>
            <w:vAlign w:val="center"/>
            <w:hideMark/>
          </w:tcPr>
          <w:p w14:paraId="5E38E7FA" w14:textId="77777777" w:rsidR="00C34C30" w:rsidRPr="00526A06" w:rsidRDefault="00C34C30">
            <w:pPr>
              <w:spacing w:line="400" w:lineRule="exact"/>
              <w:jc w:val="center"/>
              <w:rPr>
                <w:bCs/>
              </w:rPr>
            </w:pPr>
            <w:r w:rsidRPr="00526A06">
              <w:rPr>
                <w:bCs/>
              </w:rPr>
              <w:t>U</w:t>
            </w:r>
          </w:p>
        </w:tc>
      </w:tr>
      <w:tr w:rsidR="00F20160" w:rsidRPr="00526A06" w14:paraId="238D7991" w14:textId="77777777" w:rsidTr="00C34C30">
        <w:trPr>
          <w:jc w:val="center"/>
        </w:trPr>
        <w:tc>
          <w:tcPr>
            <w:tcW w:w="588" w:type="pct"/>
            <w:tcBorders>
              <w:top w:val="single" w:sz="4" w:space="0" w:color="auto"/>
              <w:left w:val="single" w:sz="4" w:space="0" w:color="auto"/>
              <w:bottom w:val="single" w:sz="4" w:space="0" w:color="auto"/>
              <w:right w:val="single" w:sz="4" w:space="0" w:color="auto"/>
            </w:tcBorders>
            <w:vAlign w:val="center"/>
            <w:hideMark/>
          </w:tcPr>
          <w:p w14:paraId="4B462B67" w14:textId="77777777" w:rsidR="00C34C30" w:rsidRPr="00526A06" w:rsidRDefault="00C34C30">
            <w:pPr>
              <w:jc w:val="center"/>
              <w:rPr>
                <w:bCs/>
              </w:rPr>
            </w:pPr>
            <w:r w:rsidRPr="00526A06">
              <w:rPr>
                <w:bCs/>
              </w:rPr>
              <w:t>含量（</w:t>
            </w:r>
            <w:r w:rsidRPr="00526A06">
              <w:rPr>
                <w:bCs/>
              </w:rPr>
              <w:t>mg/L</w:t>
            </w:r>
            <w:r w:rsidRPr="00526A06">
              <w:rPr>
                <w:bCs/>
              </w:rPr>
              <w:t>）</w:t>
            </w:r>
          </w:p>
        </w:tc>
        <w:tc>
          <w:tcPr>
            <w:tcW w:w="551" w:type="pct"/>
            <w:tcBorders>
              <w:top w:val="single" w:sz="4" w:space="0" w:color="auto"/>
              <w:left w:val="single" w:sz="4" w:space="0" w:color="auto"/>
              <w:bottom w:val="single" w:sz="4" w:space="0" w:color="auto"/>
              <w:right w:val="single" w:sz="4" w:space="0" w:color="auto"/>
            </w:tcBorders>
            <w:vAlign w:val="center"/>
            <w:hideMark/>
          </w:tcPr>
          <w:p w14:paraId="5DFBE03D" w14:textId="77777777" w:rsidR="00C34C30" w:rsidRPr="00526A06" w:rsidRDefault="00C34C30">
            <w:pPr>
              <w:spacing w:line="400" w:lineRule="exact"/>
              <w:jc w:val="center"/>
              <w:rPr>
                <w:bCs/>
              </w:rPr>
            </w:pPr>
            <w:r w:rsidRPr="00526A06">
              <w:rPr>
                <w:bCs/>
              </w:rPr>
              <w:t>0.01</w:t>
            </w:r>
          </w:p>
        </w:tc>
        <w:tc>
          <w:tcPr>
            <w:tcW w:w="551" w:type="pct"/>
            <w:tcBorders>
              <w:top w:val="single" w:sz="4" w:space="0" w:color="auto"/>
              <w:left w:val="single" w:sz="4" w:space="0" w:color="auto"/>
              <w:bottom w:val="single" w:sz="4" w:space="0" w:color="auto"/>
              <w:right w:val="single" w:sz="4" w:space="0" w:color="auto"/>
            </w:tcBorders>
            <w:vAlign w:val="center"/>
            <w:hideMark/>
          </w:tcPr>
          <w:p w14:paraId="22D66B7D" w14:textId="77777777" w:rsidR="00C34C30" w:rsidRPr="00526A06" w:rsidRDefault="00C34C30">
            <w:pPr>
              <w:spacing w:line="400" w:lineRule="exact"/>
              <w:jc w:val="center"/>
              <w:rPr>
                <w:bCs/>
              </w:rPr>
            </w:pPr>
            <w:r w:rsidRPr="00526A06">
              <w:rPr>
                <w:bCs/>
              </w:rPr>
              <w:t>0.01</w:t>
            </w:r>
          </w:p>
        </w:tc>
        <w:tc>
          <w:tcPr>
            <w:tcW w:w="551" w:type="pct"/>
            <w:tcBorders>
              <w:top w:val="single" w:sz="4" w:space="0" w:color="auto"/>
              <w:left w:val="single" w:sz="4" w:space="0" w:color="auto"/>
              <w:bottom w:val="single" w:sz="4" w:space="0" w:color="auto"/>
              <w:right w:val="single" w:sz="4" w:space="0" w:color="auto"/>
            </w:tcBorders>
            <w:vAlign w:val="center"/>
            <w:hideMark/>
          </w:tcPr>
          <w:p w14:paraId="16E66065" w14:textId="77777777" w:rsidR="00C34C30" w:rsidRPr="00526A06" w:rsidRDefault="00C34C30">
            <w:pPr>
              <w:spacing w:line="400" w:lineRule="exact"/>
              <w:jc w:val="center"/>
              <w:rPr>
                <w:bCs/>
              </w:rPr>
            </w:pPr>
            <w:r w:rsidRPr="00526A06">
              <w:rPr>
                <w:bCs/>
              </w:rPr>
              <w:t>0.01</w:t>
            </w:r>
          </w:p>
        </w:tc>
        <w:tc>
          <w:tcPr>
            <w:tcW w:w="551" w:type="pct"/>
            <w:tcBorders>
              <w:top w:val="single" w:sz="4" w:space="0" w:color="auto"/>
              <w:left w:val="single" w:sz="4" w:space="0" w:color="auto"/>
              <w:bottom w:val="single" w:sz="4" w:space="0" w:color="auto"/>
              <w:right w:val="single" w:sz="4" w:space="0" w:color="auto"/>
            </w:tcBorders>
            <w:vAlign w:val="center"/>
            <w:hideMark/>
          </w:tcPr>
          <w:p w14:paraId="1F0CCF32" w14:textId="77777777" w:rsidR="00C34C30" w:rsidRPr="00526A06" w:rsidRDefault="00C34C30">
            <w:pPr>
              <w:spacing w:line="400" w:lineRule="exact"/>
              <w:jc w:val="center"/>
              <w:rPr>
                <w:bCs/>
              </w:rPr>
            </w:pPr>
            <w:r w:rsidRPr="00526A06">
              <w:rPr>
                <w:bCs/>
              </w:rPr>
              <w:t>0.01/0.05</w:t>
            </w:r>
          </w:p>
        </w:tc>
        <w:tc>
          <w:tcPr>
            <w:tcW w:w="551" w:type="pct"/>
            <w:tcBorders>
              <w:top w:val="single" w:sz="4" w:space="0" w:color="auto"/>
              <w:left w:val="single" w:sz="4" w:space="0" w:color="auto"/>
              <w:bottom w:val="single" w:sz="4" w:space="0" w:color="auto"/>
              <w:right w:val="single" w:sz="4" w:space="0" w:color="auto"/>
            </w:tcBorders>
            <w:vAlign w:val="center"/>
            <w:hideMark/>
          </w:tcPr>
          <w:p w14:paraId="49757619" w14:textId="77777777" w:rsidR="00C34C30" w:rsidRPr="00526A06" w:rsidRDefault="00C34C30">
            <w:pPr>
              <w:spacing w:line="400" w:lineRule="exact"/>
              <w:jc w:val="center"/>
              <w:rPr>
                <w:bCs/>
              </w:rPr>
            </w:pPr>
            <w:r w:rsidRPr="00526A06">
              <w:rPr>
                <w:bCs/>
              </w:rPr>
              <w:t>0.01</w:t>
            </w:r>
          </w:p>
        </w:tc>
        <w:tc>
          <w:tcPr>
            <w:tcW w:w="551" w:type="pct"/>
            <w:tcBorders>
              <w:top w:val="single" w:sz="4" w:space="0" w:color="auto"/>
              <w:left w:val="single" w:sz="4" w:space="0" w:color="auto"/>
              <w:bottom w:val="single" w:sz="4" w:space="0" w:color="auto"/>
              <w:right w:val="single" w:sz="4" w:space="0" w:color="auto"/>
            </w:tcBorders>
            <w:vAlign w:val="center"/>
            <w:hideMark/>
          </w:tcPr>
          <w:p w14:paraId="3A407B1E" w14:textId="77777777" w:rsidR="00C34C30" w:rsidRPr="00526A06" w:rsidRDefault="00C34C30">
            <w:pPr>
              <w:spacing w:line="400" w:lineRule="exact"/>
              <w:jc w:val="center"/>
              <w:rPr>
                <w:bCs/>
              </w:rPr>
            </w:pPr>
            <w:r w:rsidRPr="00526A06">
              <w:rPr>
                <w:bCs/>
              </w:rPr>
              <w:t>0.01</w:t>
            </w:r>
          </w:p>
        </w:tc>
        <w:tc>
          <w:tcPr>
            <w:tcW w:w="551" w:type="pct"/>
            <w:tcBorders>
              <w:top w:val="single" w:sz="4" w:space="0" w:color="auto"/>
              <w:left w:val="single" w:sz="4" w:space="0" w:color="auto"/>
              <w:bottom w:val="single" w:sz="4" w:space="0" w:color="auto"/>
              <w:right w:val="single" w:sz="4" w:space="0" w:color="auto"/>
            </w:tcBorders>
            <w:vAlign w:val="center"/>
            <w:hideMark/>
          </w:tcPr>
          <w:p w14:paraId="56C0062A" w14:textId="77777777" w:rsidR="00C34C30" w:rsidRPr="00526A06" w:rsidRDefault="00C34C30">
            <w:pPr>
              <w:spacing w:line="400" w:lineRule="exact"/>
              <w:jc w:val="center"/>
              <w:rPr>
                <w:bCs/>
              </w:rPr>
            </w:pPr>
            <w:r w:rsidRPr="00526A06">
              <w:rPr>
                <w:bCs/>
              </w:rPr>
              <w:t>0.01/20</w:t>
            </w:r>
          </w:p>
        </w:tc>
        <w:tc>
          <w:tcPr>
            <w:tcW w:w="554" w:type="pct"/>
            <w:tcBorders>
              <w:top w:val="single" w:sz="4" w:space="0" w:color="auto"/>
              <w:left w:val="single" w:sz="4" w:space="0" w:color="auto"/>
              <w:bottom w:val="single" w:sz="4" w:space="0" w:color="auto"/>
              <w:right w:val="single" w:sz="4" w:space="0" w:color="auto"/>
            </w:tcBorders>
            <w:vAlign w:val="center"/>
            <w:hideMark/>
          </w:tcPr>
          <w:p w14:paraId="1FB9520D" w14:textId="77777777" w:rsidR="00C34C30" w:rsidRPr="00526A06" w:rsidRDefault="00C34C30">
            <w:pPr>
              <w:spacing w:line="400" w:lineRule="exact"/>
              <w:jc w:val="center"/>
              <w:rPr>
                <w:bCs/>
              </w:rPr>
            </w:pPr>
            <w:r w:rsidRPr="00526A06">
              <w:rPr>
                <w:bCs/>
              </w:rPr>
              <w:t>0.01</w:t>
            </w:r>
          </w:p>
        </w:tc>
      </w:tr>
    </w:tbl>
    <w:p w14:paraId="057D760A" w14:textId="77777777" w:rsidR="00C34C30" w:rsidRPr="00526A06" w:rsidRDefault="00C34C30" w:rsidP="00E567C7">
      <w:pPr>
        <w:pStyle w:val="afff5"/>
        <w:ind w:firstLineChars="0" w:firstLine="0"/>
        <w:rPr>
          <w:rFonts w:ascii="Times New Roman"/>
        </w:rPr>
      </w:pPr>
    </w:p>
    <w:p w14:paraId="39260040" w14:textId="77777777" w:rsidR="00CF2F7F" w:rsidRPr="00526A06" w:rsidRDefault="00140AB3" w:rsidP="00EE6AAE">
      <w:pPr>
        <w:pStyle w:val="affffa"/>
        <w:numPr>
          <w:ilvl w:val="0"/>
          <w:numId w:val="0"/>
        </w:numPr>
        <w:rPr>
          <w:rFonts w:ascii="Times New Roman"/>
        </w:rPr>
      </w:pPr>
      <w:r w:rsidRPr="00526A06">
        <w:rPr>
          <w:rFonts w:ascii="Times New Roman" w:hint="eastAsia"/>
        </w:rPr>
        <w:t>配制方法可参考以下步骤：</w:t>
      </w:r>
    </w:p>
    <w:p w14:paraId="01E46DF2" w14:textId="77777777" w:rsidR="00140AB3" w:rsidRPr="00526A06" w:rsidRDefault="00140AB3" w:rsidP="00140AB3">
      <w:pPr>
        <w:pStyle w:val="affffa"/>
        <w:numPr>
          <w:ilvl w:val="0"/>
          <w:numId w:val="0"/>
        </w:numPr>
        <w:ind w:firstLineChars="200" w:firstLine="420"/>
        <w:rPr>
          <w:rFonts w:ascii="Times New Roman"/>
        </w:rPr>
      </w:pPr>
      <w:r w:rsidRPr="00526A06">
        <w:rPr>
          <w:rFonts w:ascii="Times New Roman"/>
          <w:szCs w:val="20"/>
        </w:rPr>
        <w:t>使用</w:t>
      </w:r>
      <w:r w:rsidRPr="00526A06">
        <w:rPr>
          <w:rFonts w:ascii="Times New Roman"/>
          <w:szCs w:val="20"/>
        </w:rPr>
        <w:t>1</w:t>
      </w:r>
      <w:r w:rsidRPr="00526A06">
        <w:rPr>
          <w:rFonts w:ascii="Times New Roman" w:hint="eastAsia"/>
          <w:szCs w:val="20"/>
        </w:rPr>
        <w:t>00</w:t>
      </w:r>
      <w:r w:rsidRPr="00526A06">
        <w:rPr>
          <w:rFonts w:ascii="Times New Roman"/>
          <w:szCs w:val="20"/>
        </w:rPr>
        <w:t>μL</w:t>
      </w:r>
      <w:r w:rsidRPr="00526A06">
        <w:rPr>
          <w:rFonts w:ascii="Times New Roman"/>
          <w:szCs w:val="20"/>
        </w:rPr>
        <w:t>移液枪分别移取</w:t>
      </w:r>
      <w:r w:rsidRPr="00526A06">
        <w:rPr>
          <w:rFonts w:ascii="Times New Roman"/>
          <w:szCs w:val="20"/>
        </w:rPr>
        <w:t>0.1mL 1000 mg/L</w:t>
      </w:r>
      <w:r w:rsidRPr="00526A06">
        <w:rPr>
          <w:rFonts w:ascii="Times New Roman"/>
          <w:szCs w:val="20"/>
        </w:rPr>
        <w:t>锂元素标准物质溶液、</w:t>
      </w:r>
      <w:r w:rsidRPr="00526A06">
        <w:rPr>
          <w:rFonts w:ascii="Times New Roman"/>
          <w:szCs w:val="20"/>
        </w:rPr>
        <w:t>0.1mL 1000 mg/L</w:t>
      </w:r>
      <w:r w:rsidRPr="00526A06">
        <w:rPr>
          <w:rFonts w:ascii="Times New Roman"/>
          <w:szCs w:val="20"/>
        </w:rPr>
        <w:t>钴标准溶液、</w:t>
      </w:r>
      <w:r w:rsidRPr="00526A06">
        <w:rPr>
          <w:rFonts w:ascii="Times New Roman"/>
          <w:szCs w:val="20"/>
        </w:rPr>
        <w:t>0.1mL 1000 mg/L</w:t>
      </w:r>
      <w:r w:rsidRPr="00526A06">
        <w:rPr>
          <w:rFonts w:ascii="Times New Roman" w:hint="eastAsia"/>
          <w:szCs w:val="20"/>
        </w:rPr>
        <w:t>银</w:t>
      </w:r>
      <w:r w:rsidRPr="00526A06">
        <w:rPr>
          <w:rFonts w:ascii="Times New Roman"/>
          <w:szCs w:val="20"/>
        </w:rPr>
        <w:t>标准溶液、</w:t>
      </w:r>
      <w:r w:rsidRPr="00526A06">
        <w:rPr>
          <w:rFonts w:ascii="Times New Roman"/>
          <w:szCs w:val="20"/>
        </w:rPr>
        <w:t>0.1</w:t>
      </w:r>
      <w:r w:rsidRPr="00526A06">
        <w:rPr>
          <w:rFonts w:ascii="Times New Roman" w:hint="eastAsia"/>
          <w:szCs w:val="20"/>
        </w:rPr>
        <w:t>/0.05</w:t>
      </w:r>
      <w:r w:rsidRPr="00526A06">
        <w:rPr>
          <w:rFonts w:ascii="Times New Roman"/>
          <w:szCs w:val="20"/>
        </w:rPr>
        <w:t xml:space="preserve"> mL 1000 mg/L</w:t>
      </w:r>
      <w:r w:rsidRPr="00526A06">
        <w:rPr>
          <w:rFonts w:ascii="Times New Roman"/>
          <w:szCs w:val="20"/>
        </w:rPr>
        <w:t>铟（</w:t>
      </w:r>
      <w:r w:rsidRPr="00526A06">
        <w:rPr>
          <w:rFonts w:ascii="Times New Roman"/>
          <w:szCs w:val="20"/>
        </w:rPr>
        <w:t>In)</w:t>
      </w:r>
      <w:r w:rsidRPr="00526A06">
        <w:rPr>
          <w:rFonts w:ascii="Times New Roman"/>
          <w:szCs w:val="20"/>
        </w:rPr>
        <w:t>单元素标准物质溶液、</w:t>
      </w:r>
      <w:r w:rsidRPr="00526A06">
        <w:rPr>
          <w:rFonts w:ascii="Times New Roman"/>
          <w:szCs w:val="20"/>
        </w:rPr>
        <w:t>0.1mL 1000 mg/L</w:t>
      </w:r>
      <w:r w:rsidRPr="00526A06">
        <w:rPr>
          <w:rFonts w:ascii="Times New Roman"/>
          <w:szCs w:val="20"/>
        </w:rPr>
        <w:t>钡标准溶液、</w:t>
      </w:r>
      <w:r w:rsidRPr="00526A06">
        <w:rPr>
          <w:rFonts w:ascii="Times New Roman"/>
          <w:szCs w:val="20"/>
        </w:rPr>
        <w:t>0.1mL 1000 mg/L</w:t>
      </w:r>
      <w:r w:rsidRPr="00526A06">
        <w:rPr>
          <w:rFonts w:ascii="Times New Roman"/>
          <w:szCs w:val="20"/>
        </w:rPr>
        <w:t>铈标准溶液、</w:t>
      </w:r>
      <w:r w:rsidRPr="00526A06">
        <w:rPr>
          <w:rFonts w:ascii="Times New Roman"/>
          <w:szCs w:val="20"/>
        </w:rPr>
        <w:t>0.1mL 1000 mg/L</w:t>
      </w:r>
      <w:r w:rsidRPr="00526A06">
        <w:rPr>
          <w:rFonts w:ascii="Times New Roman" w:hint="eastAsia"/>
          <w:szCs w:val="20"/>
        </w:rPr>
        <w:t>铯</w:t>
      </w:r>
      <w:r w:rsidRPr="00526A06">
        <w:rPr>
          <w:rFonts w:ascii="Times New Roman"/>
          <w:szCs w:val="20"/>
        </w:rPr>
        <w:t>标准溶液至</w:t>
      </w:r>
      <w:r w:rsidRPr="00526A06">
        <w:rPr>
          <w:rFonts w:ascii="Times New Roman"/>
          <w:szCs w:val="20"/>
        </w:rPr>
        <w:t xml:space="preserve">100mL </w:t>
      </w:r>
      <w:r w:rsidRPr="00526A06">
        <w:rPr>
          <w:rFonts w:ascii="Times New Roman"/>
          <w:szCs w:val="20"/>
        </w:rPr>
        <w:t>容量瓶；使用</w:t>
      </w:r>
      <w:r w:rsidRPr="00526A06">
        <w:rPr>
          <w:rFonts w:ascii="Times New Roman"/>
          <w:szCs w:val="20"/>
        </w:rPr>
        <w:t>1 mL</w:t>
      </w:r>
      <w:r w:rsidRPr="00526A06">
        <w:rPr>
          <w:rFonts w:ascii="Times New Roman"/>
          <w:szCs w:val="20"/>
        </w:rPr>
        <w:t>移液枪移取</w:t>
      </w:r>
      <w:r w:rsidRPr="00526A06">
        <w:rPr>
          <w:rFonts w:ascii="Times New Roman"/>
          <w:szCs w:val="20"/>
        </w:rPr>
        <w:t>1mL 100 mg/L</w:t>
      </w:r>
      <w:r w:rsidRPr="00526A06">
        <w:rPr>
          <w:rFonts w:ascii="Times New Roman"/>
          <w:szCs w:val="20"/>
        </w:rPr>
        <w:t>水中铀成分分析标准物质至上述</w:t>
      </w:r>
      <w:r w:rsidRPr="00526A06">
        <w:rPr>
          <w:rFonts w:ascii="Times New Roman"/>
          <w:szCs w:val="20"/>
        </w:rPr>
        <w:t xml:space="preserve">100mL </w:t>
      </w:r>
      <w:r w:rsidRPr="00526A06">
        <w:rPr>
          <w:rFonts w:ascii="Times New Roman"/>
          <w:szCs w:val="20"/>
        </w:rPr>
        <w:t>容量瓶；</w:t>
      </w:r>
      <w:r w:rsidRPr="00526A06">
        <w:rPr>
          <w:rFonts w:ascii="Times New Roman" w:hint="eastAsia"/>
          <w:szCs w:val="20"/>
        </w:rPr>
        <w:t>使用高纯硝酸溶液</w:t>
      </w:r>
      <w:r w:rsidRPr="00526A06">
        <w:rPr>
          <w:rFonts w:ascii="Times New Roman"/>
          <w:szCs w:val="20"/>
        </w:rPr>
        <w:t>稀释至</w:t>
      </w:r>
      <w:r w:rsidRPr="00526A06">
        <w:rPr>
          <w:rFonts w:ascii="Times New Roman"/>
          <w:szCs w:val="20"/>
        </w:rPr>
        <w:t>100mL</w:t>
      </w:r>
      <w:r w:rsidRPr="00526A06">
        <w:rPr>
          <w:rFonts w:ascii="Times New Roman"/>
          <w:szCs w:val="20"/>
        </w:rPr>
        <w:t>摇匀</w:t>
      </w:r>
      <w:r w:rsidRPr="00526A06">
        <w:rPr>
          <w:rFonts w:ascii="Times New Roman" w:hint="eastAsia"/>
          <w:szCs w:val="20"/>
        </w:rPr>
        <w:t>，</w:t>
      </w:r>
      <w:r w:rsidRPr="00526A06">
        <w:rPr>
          <w:rFonts w:ascii="Times New Roman"/>
        </w:rPr>
        <w:t>基体为质量分数为</w:t>
      </w:r>
      <w:r w:rsidRPr="00526A06">
        <w:rPr>
          <w:rFonts w:ascii="Times New Roman"/>
        </w:rPr>
        <w:t>2% HNO</w:t>
      </w:r>
      <w:r w:rsidRPr="00526A06">
        <w:rPr>
          <w:rFonts w:ascii="Times New Roman"/>
          <w:vertAlign w:val="subscript"/>
        </w:rPr>
        <w:t>3</w:t>
      </w:r>
      <w:r w:rsidRPr="00526A06">
        <w:rPr>
          <w:rFonts w:ascii="Times New Roman" w:hint="eastAsia"/>
          <w:szCs w:val="20"/>
        </w:rPr>
        <w:t>。</w:t>
      </w:r>
    </w:p>
    <w:p w14:paraId="335A9676" w14:textId="12D2FD45" w:rsidR="00CF2F7F" w:rsidRPr="00526A06" w:rsidRDefault="00526A06" w:rsidP="00E567C7">
      <w:pPr>
        <w:pStyle w:val="afff5"/>
        <w:ind w:firstLineChars="0" w:firstLine="0"/>
        <w:rPr>
          <w:rFonts w:ascii="Times New Roman"/>
        </w:rPr>
      </w:pPr>
      <w:r w:rsidRPr="00526A06">
        <w:rPr>
          <w:rFonts w:ascii="Times New Roman"/>
          <w:noProof/>
        </w:rPr>
        <mc:AlternateContent>
          <mc:Choice Requires="wps">
            <w:drawing>
              <wp:anchor distT="0" distB="0" distL="114300" distR="114300" simplePos="0" relativeHeight="251664384" behindDoc="0" locked="0" layoutInCell="1" allowOverlap="1" wp14:anchorId="1B63CAD5" wp14:editId="6D3E8721">
                <wp:simplePos x="0" y="0"/>
                <wp:positionH relativeFrom="column">
                  <wp:posOffset>2141220</wp:posOffset>
                </wp:positionH>
                <wp:positionV relativeFrom="paragraph">
                  <wp:posOffset>83185</wp:posOffset>
                </wp:positionV>
                <wp:extent cx="1860550" cy="12700"/>
                <wp:effectExtent l="0" t="0" r="6350" b="6350"/>
                <wp:wrapNone/>
                <wp:docPr id="1"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60550" cy="12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C13DCF" id="_x0000_t32" coordsize="21600,21600" o:spt="32" o:oned="t" path="m,l21600,21600e" filled="f">
                <v:path arrowok="t" fillok="f" o:connecttype="none"/>
                <o:lock v:ext="edit" shapetype="t"/>
              </v:shapetype>
              <v:shape id="AutoShape 36" o:spid="_x0000_s1026" type="#_x0000_t32" style="position:absolute;left:0;text-align:left;margin-left:168.6pt;margin-top:6.55pt;width:146.5pt;height:1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"/>
            </w:pict>
          </mc:Fallback>
        </mc:AlternateContent>
      </w:r>
    </w:p>
    <w:p w14:paraId="354AF387" w14:textId="77777777" w:rsidR="00CF2F7F" w:rsidRPr="00526A06" w:rsidRDefault="00CF2F7F">
      <w:pPr>
        <w:rPr>
          <w:u w:val="single"/>
        </w:rPr>
      </w:pPr>
    </w:p>
    <w:sectPr w:rsidR="00CF2F7F" w:rsidRPr="00526A06" w:rsidSect="00495EAB">
      <w:pgSz w:w="11906" w:h="16838"/>
      <w:pgMar w:top="567" w:right="1134" w:bottom="1134" w:left="1418" w:header="1418" w:footer="1134" w:gutter="0"/>
      <w:pgNumType w:start="1"/>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228BBD" w14:textId="77777777" w:rsidR="00F20160" w:rsidRDefault="00F20160">
      <w:r>
        <w:separator/>
      </w:r>
    </w:p>
  </w:endnote>
  <w:endnote w:type="continuationSeparator" w:id="0">
    <w:p w14:paraId="49CAE31C" w14:textId="77777777" w:rsidR="00F20160" w:rsidRDefault="00F20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817301"/>
      <w:docPartObj>
        <w:docPartGallery w:val="AutoText"/>
      </w:docPartObj>
    </w:sdtPr>
    <w:sdtEndPr/>
    <w:sdtContent>
      <w:p w14:paraId="51C945A5" w14:textId="77777777" w:rsidR="00B32605" w:rsidRDefault="004C731C">
        <w:pPr>
          <w:pStyle w:val="afff0"/>
          <w:jc w:val="center"/>
        </w:pPr>
        <w:r>
          <w:rPr>
            <w:lang w:val="zh-CN"/>
          </w:rPr>
          <w:fldChar w:fldCharType="begin"/>
        </w:r>
        <w:r w:rsidR="00B32605">
          <w:rPr>
            <w:lang w:val="zh-CN"/>
          </w:rPr>
          <w:instrText xml:space="preserve"> PAGE   \* MERGEFORMAT </w:instrText>
        </w:r>
        <w:r>
          <w:rPr>
            <w:lang w:val="zh-CN"/>
          </w:rPr>
          <w:fldChar w:fldCharType="separate"/>
        </w:r>
        <w:r w:rsidR="002A5F62">
          <w:rPr>
            <w:noProof/>
            <w:lang w:val="zh-CN"/>
          </w:rPr>
          <w:t>1</w:t>
        </w:r>
        <w:r>
          <w:rPr>
            <w:lang w:val="zh-CN"/>
          </w:rPr>
          <w:fldChar w:fldCharType="end"/>
        </w:r>
      </w:p>
    </w:sdtContent>
  </w:sdt>
  <w:p w14:paraId="3181B138" w14:textId="77777777" w:rsidR="00B32605" w:rsidRDefault="00B32605">
    <w:pPr>
      <w:pStyle w:val="aff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273FC1" w14:textId="77777777" w:rsidR="00B32605" w:rsidRPr="00C7021E" w:rsidRDefault="004C731C">
    <w:pPr>
      <w:pStyle w:val="affff4"/>
      <w:rPr>
        <w:rFonts w:ascii="Times New Roman"/>
      </w:rPr>
    </w:pPr>
    <w:r w:rsidRPr="00C7021E">
      <w:rPr>
        <w:rFonts w:ascii="Times New Roman"/>
      </w:rPr>
      <w:fldChar w:fldCharType="begin"/>
    </w:r>
    <w:r w:rsidR="00B32605" w:rsidRPr="00C7021E">
      <w:rPr>
        <w:rFonts w:ascii="Times New Roman"/>
      </w:rPr>
      <w:instrText xml:space="preserve"> PAGE  \* MERGEFORMAT </w:instrText>
    </w:r>
    <w:r w:rsidRPr="00C7021E">
      <w:rPr>
        <w:rFonts w:ascii="Times New Roman"/>
      </w:rPr>
      <w:fldChar w:fldCharType="separate"/>
    </w:r>
    <w:r w:rsidR="002A5F62">
      <w:rPr>
        <w:rFonts w:ascii="Times New Roman"/>
        <w:noProof/>
      </w:rPr>
      <w:t>9</w:t>
    </w:r>
    <w:r w:rsidRPr="00C7021E">
      <w:rPr>
        <w:rFonts w:asci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D4F712" w14:textId="77777777" w:rsidR="00F20160" w:rsidRDefault="00F20160">
      <w:r>
        <w:separator/>
      </w:r>
    </w:p>
  </w:footnote>
  <w:footnote w:type="continuationSeparator" w:id="0">
    <w:p w14:paraId="016D369C" w14:textId="77777777" w:rsidR="00F20160" w:rsidRDefault="00F201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D"/>
    <w:multiLevelType w:val="singleLevel"/>
    <w:tmpl w:val="FFFFFF7D"/>
    <w:lvl w:ilvl="0">
      <w:start w:val="1"/>
      <w:numFmt w:val="decimal"/>
      <w:pStyle w:val="4"/>
      <w:lvlText w:val="%1."/>
      <w:lvlJc w:val="left"/>
      <w:pPr>
        <w:tabs>
          <w:tab w:val="left" w:pos="1620"/>
        </w:tabs>
        <w:ind w:leftChars="600" w:hangingChars="200"/>
      </w:pPr>
    </w:lvl>
  </w:abstractNum>
  <w:abstractNum w:abstractNumId="1" w15:restartNumberingAfterBreak="0">
    <w:nsid w:val="FFFFFF7E"/>
    <w:multiLevelType w:val="singleLevel"/>
    <w:tmpl w:val="FFFFFF7E"/>
    <w:lvl w:ilvl="0">
      <w:start w:val="1"/>
      <w:numFmt w:val="decimal"/>
      <w:pStyle w:val="3"/>
      <w:lvlText w:val="%1."/>
      <w:lvlJc w:val="left"/>
      <w:pPr>
        <w:tabs>
          <w:tab w:val="left" w:pos="1200"/>
        </w:tabs>
        <w:ind w:leftChars="400" w:hangingChars="200"/>
      </w:pPr>
    </w:lvl>
  </w:abstractNum>
  <w:abstractNum w:abstractNumId="2" w15:restartNumberingAfterBreak="0">
    <w:nsid w:val="FFFFFF7F"/>
    <w:multiLevelType w:val="singleLevel"/>
    <w:tmpl w:val="FFFFFF7F"/>
    <w:lvl w:ilvl="0">
      <w:start w:val="1"/>
      <w:numFmt w:val="decimal"/>
      <w:pStyle w:val="2"/>
      <w:lvlText w:val="%1."/>
      <w:lvlJc w:val="left"/>
      <w:pPr>
        <w:tabs>
          <w:tab w:val="left" w:pos="780"/>
        </w:tabs>
        <w:ind w:leftChars="200" w:hangingChars="200"/>
      </w:pPr>
    </w:lvl>
  </w:abstractNum>
  <w:abstractNum w:abstractNumId="3" w15:restartNumberingAfterBreak="0">
    <w:nsid w:val="FFFFFF80"/>
    <w:multiLevelType w:val="singleLevel"/>
    <w:tmpl w:val="FFFFFF80"/>
    <w:lvl w:ilvl="0">
      <w:start w:val="1"/>
      <w:numFmt w:val="bullet"/>
      <w:pStyle w:val="5"/>
      <w:lvlText w:val=""/>
      <w:lvlJc w:val="left"/>
      <w:pPr>
        <w:tabs>
          <w:tab w:val="left" w:pos="2040"/>
        </w:tabs>
        <w:ind w:leftChars="800" w:hangingChars="200"/>
      </w:pPr>
      <w:rPr>
        <w:rFonts w:ascii="Wingdings" w:hAnsi="Wingdings" w:hint="default"/>
      </w:rPr>
    </w:lvl>
  </w:abstractNum>
  <w:abstractNum w:abstractNumId="4" w15:restartNumberingAfterBreak="0">
    <w:nsid w:val="FFFFFF81"/>
    <w:multiLevelType w:val="singleLevel"/>
    <w:tmpl w:val="FFFFFF81"/>
    <w:lvl w:ilvl="0">
      <w:start w:val="1"/>
      <w:numFmt w:val="bullet"/>
      <w:pStyle w:val="40"/>
      <w:lvlText w:val=""/>
      <w:lvlJc w:val="left"/>
      <w:pPr>
        <w:tabs>
          <w:tab w:val="left" w:pos="1620"/>
        </w:tabs>
        <w:ind w:leftChars="600" w:hangingChars="200"/>
      </w:pPr>
      <w:rPr>
        <w:rFonts w:ascii="Wingdings" w:hAnsi="Wingdings" w:hint="default"/>
      </w:rPr>
    </w:lvl>
  </w:abstractNum>
  <w:abstractNum w:abstractNumId="5" w15:restartNumberingAfterBreak="0">
    <w:nsid w:val="FFFFFF82"/>
    <w:multiLevelType w:val="singleLevel"/>
    <w:tmpl w:val="FFFFFF82"/>
    <w:lvl w:ilvl="0">
      <w:start w:val="1"/>
      <w:numFmt w:val="bullet"/>
      <w:pStyle w:val="30"/>
      <w:lvlText w:val=""/>
      <w:lvlJc w:val="left"/>
      <w:pPr>
        <w:tabs>
          <w:tab w:val="left" w:pos="1200"/>
        </w:tabs>
        <w:ind w:leftChars="400" w:hangingChars="200"/>
      </w:pPr>
      <w:rPr>
        <w:rFonts w:ascii="Wingdings" w:hAnsi="Wingdings" w:hint="default"/>
      </w:rPr>
    </w:lvl>
  </w:abstractNum>
  <w:abstractNum w:abstractNumId="6" w15:restartNumberingAfterBreak="0">
    <w:nsid w:val="FFFFFF83"/>
    <w:multiLevelType w:val="singleLevel"/>
    <w:tmpl w:val="FFFFFF83"/>
    <w:lvl w:ilvl="0">
      <w:start w:val="1"/>
      <w:numFmt w:val="bullet"/>
      <w:pStyle w:val="20"/>
      <w:lvlText w:val=""/>
      <w:lvlJc w:val="left"/>
      <w:pPr>
        <w:tabs>
          <w:tab w:val="left" w:pos="780"/>
        </w:tabs>
        <w:ind w:leftChars="200" w:hangingChars="200"/>
      </w:pPr>
      <w:rPr>
        <w:rFonts w:ascii="Wingdings" w:hAnsi="Wingdings" w:hint="default"/>
      </w:rPr>
    </w:lvl>
  </w:abstractNum>
  <w:abstractNum w:abstractNumId="7" w15:restartNumberingAfterBreak="0">
    <w:nsid w:val="FFFFFF88"/>
    <w:multiLevelType w:val="singleLevel"/>
    <w:tmpl w:val="FFFFFF88"/>
    <w:lvl w:ilvl="0">
      <w:start w:val="1"/>
      <w:numFmt w:val="decimal"/>
      <w:pStyle w:val="a"/>
      <w:lvlText w:val="%1."/>
      <w:lvlJc w:val="left"/>
      <w:pPr>
        <w:tabs>
          <w:tab w:val="left" w:pos="360"/>
        </w:tabs>
        <w:ind w:left="360" w:hangingChars="200"/>
      </w:pPr>
    </w:lvl>
  </w:abstractNum>
  <w:abstractNum w:abstractNumId="8" w15:restartNumberingAfterBreak="0">
    <w:nsid w:val="FFFFFF89"/>
    <w:multiLevelType w:val="singleLevel"/>
    <w:tmpl w:val="FFFFFF89"/>
    <w:lvl w:ilvl="0">
      <w:start w:val="1"/>
      <w:numFmt w:val="bullet"/>
      <w:pStyle w:val="a0"/>
      <w:lvlText w:val=""/>
      <w:lvlJc w:val="left"/>
      <w:pPr>
        <w:tabs>
          <w:tab w:val="left" w:pos="360"/>
        </w:tabs>
        <w:ind w:left="360" w:hangingChars="200"/>
      </w:pPr>
      <w:rPr>
        <w:rFonts w:ascii="Wingdings" w:hAnsi="Wingdings" w:hint="default"/>
      </w:rPr>
    </w:lvl>
  </w:abstractNum>
  <w:abstractNum w:abstractNumId="9" w15:restartNumberingAfterBreak="0">
    <w:nsid w:val="079102AD"/>
    <w:multiLevelType w:val="multilevel"/>
    <w:tmpl w:val="079102AD"/>
    <w:lvl w:ilvl="0">
      <w:start w:val="1"/>
      <w:numFmt w:val="decimal"/>
      <w:pStyle w:val="a1"/>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0" w15:restartNumberingAfterBreak="0">
    <w:nsid w:val="093C6778"/>
    <w:multiLevelType w:val="multilevel"/>
    <w:tmpl w:val="093C6778"/>
    <w:lvl w:ilvl="0">
      <w:start w:val="1"/>
      <w:numFmt w:val="decimal"/>
      <w:pStyle w:val="a2"/>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 w15:restartNumberingAfterBreak="0">
    <w:nsid w:val="0AE367E9"/>
    <w:multiLevelType w:val="multilevel"/>
    <w:tmpl w:val="0AE367E9"/>
    <w:lvl w:ilvl="0">
      <w:start w:val="1"/>
      <w:numFmt w:val="none"/>
      <w:pStyle w:val="a3"/>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12" w15:restartNumberingAfterBreak="0">
    <w:nsid w:val="0B725065"/>
    <w:multiLevelType w:val="multilevel"/>
    <w:tmpl w:val="0B725065"/>
    <w:lvl w:ilvl="0">
      <w:start w:val="1"/>
      <w:numFmt w:val="lowerLetter"/>
      <w:lvlText w:val="%1)"/>
      <w:lvlJc w:val="left"/>
      <w:pPr>
        <w:tabs>
          <w:tab w:val="left" w:pos="825"/>
        </w:tabs>
        <w:ind w:left="825" w:hanging="390"/>
      </w:pPr>
      <w:rPr>
        <w:rFonts w:hint="default"/>
      </w:rPr>
    </w:lvl>
    <w:lvl w:ilvl="1">
      <w:start w:val="1"/>
      <w:numFmt w:val="lowerLetter"/>
      <w:lvlText w:val="%2)"/>
      <w:lvlJc w:val="left"/>
      <w:pPr>
        <w:tabs>
          <w:tab w:val="left" w:pos="1275"/>
        </w:tabs>
        <w:ind w:left="1275" w:hanging="420"/>
      </w:pPr>
    </w:lvl>
    <w:lvl w:ilvl="2">
      <w:start w:val="1"/>
      <w:numFmt w:val="lowerRoman"/>
      <w:lvlText w:val="%3."/>
      <w:lvlJc w:val="right"/>
      <w:pPr>
        <w:tabs>
          <w:tab w:val="left" w:pos="1695"/>
        </w:tabs>
        <w:ind w:left="1695" w:hanging="420"/>
      </w:pPr>
    </w:lvl>
    <w:lvl w:ilvl="3">
      <w:start w:val="1"/>
      <w:numFmt w:val="decimal"/>
      <w:lvlText w:val="%4."/>
      <w:lvlJc w:val="left"/>
      <w:pPr>
        <w:tabs>
          <w:tab w:val="left" w:pos="2115"/>
        </w:tabs>
        <w:ind w:left="2115" w:hanging="420"/>
      </w:pPr>
    </w:lvl>
    <w:lvl w:ilvl="4">
      <w:start w:val="1"/>
      <w:numFmt w:val="lowerLetter"/>
      <w:lvlText w:val="%5)"/>
      <w:lvlJc w:val="left"/>
      <w:pPr>
        <w:tabs>
          <w:tab w:val="left" w:pos="2535"/>
        </w:tabs>
        <w:ind w:left="2535" w:hanging="420"/>
      </w:pPr>
    </w:lvl>
    <w:lvl w:ilvl="5">
      <w:start w:val="1"/>
      <w:numFmt w:val="lowerRoman"/>
      <w:lvlText w:val="%6."/>
      <w:lvlJc w:val="right"/>
      <w:pPr>
        <w:tabs>
          <w:tab w:val="left" w:pos="2955"/>
        </w:tabs>
        <w:ind w:left="2955" w:hanging="420"/>
      </w:pPr>
    </w:lvl>
    <w:lvl w:ilvl="6">
      <w:start w:val="1"/>
      <w:numFmt w:val="decimal"/>
      <w:lvlText w:val="%7."/>
      <w:lvlJc w:val="left"/>
      <w:pPr>
        <w:tabs>
          <w:tab w:val="left" w:pos="3375"/>
        </w:tabs>
        <w:ind w:left="3375" w:hanging="420"/>
      </w:pPr>
    </w:lvl>
    <w:lvl w:ilvl="7">
      <w:start w:val="1"/>
      <w:numFmt w:val="lowerLetter"/>
      <w:lvlText w:val="%8)"/>
      <w:lvlJc w:val="left"/>
      <w:pPr>
        <w:tabs>
          <w:tab w:val="left" w:pos="3795"/>
        </w:tabs>
        <w:ind w:left="3795" w:hanging="420"/>
      </w:pPr>
    </w:lvl>
    <w:lvl w:ilvl="8">
      <w:start w:val="1"/>
      <w:numFmt w:val="lowerRoman"/>
      <w:lvlText w:val="%9."/>
      <w:lvlJc w:val="right"/>
      <w:pPr>
        <w:tabs>
          <w:tab w:val="left" w:pos="4215"/>
        </w:tabs>
        <w:ind w:left="4215" w:hanging="420"/>
      </w:pPr>
    </w:lvl>
  </w:abstractNum>
  <w:abstractNum w:abstractNumId="13" w15:restartNumberingAfterBreak="0">
    <w:nsid w:val="0DDE2B46"/>
    <w:multiLevelType w:val="multilevel"/>
    <w:tmpl w:val="0DDE2B46"/>
    <w:lvl w:ilvl="0">
      <w:start w:val="1"/>
      <w:numFmt w:val="lowerLetter"/>
      <w:pStyle w:val="a4"/>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14" w15:restartNumberingAfterBreak="0">
    <w:nsid w:val="1DBF583A"/>
    <w:multiLevelType w:val="multilevel"/>
    <w:tmpl w:val="1DBF583A"/>
    <w:lvl w:ilvl="0">
      <w:start w:val="1"/>
      <w:numFmt w:val="decimal"/>
      <w:pStyle w:val="a5"/>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1"/>
        </w:tabs>
        <w:ind w:left="1174" w:hanging="630"/>
      </w:pPr>
      <w:rPr>
        <w:rFonts w:hint="eastAsia"/>
        <w:vertAlign w:val="baseline"/>
      </w:rPr>
    </w:lvl>
    <w:lvl w:ilvl="2">
      <w:start w:val="1"/>
      <w:numFmt w:val="lowerRoman"/>
      <w:lvlText w:val="%3."/>
      <w:lvlJc w:val="right"/>
      <w:pPr>
        <w:tabs>
          <w:tab w:val="left" w:pos="181"/>
        </w:tabs>
        <w:ind w:left="1174" w:hanging="630"/>
      </w:pPr>
      <w:rPr>
        <w:rFonts w:hint="eastAsia"/>
        <w:vertAlign w:val="baseline"/>
      </w:rPr>
    </w:lvl>
    <w:lvl w:ilvl="3">
      <w:start w:val="1"/>
      <w:numFmt w:val="decimal"/>
      <w:lvlText w:val="%4."/>
      <w:lvlJc w:val="left"/>
      <w:pPr>
        <w:tabs>
          <w:tab w:val="left" w:pos="181"/>
        </w:tabs>
        <w:ind w:left="1174" w:hanging="630"/>
      </w:pPr>
      <w:rPr>
        <w:rFonts w:hint="eastAsia"/>
        <w:vertAlign w:val="baseline"/>
      </w:rPr>
    </w:lvl>
    <w:lvl w:ilvl="4">
      <w:start w:val="1"/>
      <w:numFmt w:val="lowerLetter"/>
      <w:lvlText w:val="%5)"/>
      <w:lvlJc w:val="left"/>
      <w:pPr>
        <w:tabs>
          <w:tab w:val="left" w:pos="181"/>
        </w:tabs>
        <w:ind w:left="1174" w:hanging="630"/>
      </w:pPr>
      <w:rPr>
        <w:rFonts w:hint="eastAsia"/>
        <w:vertAlign w:val="baseline"/>
      </w:rPr>
    </w:lvl>
    <w:lvl w:ilvl="5">
      <w:start w:val="1"/>
      <w:numFmt w:val="lowerRoman"/>
      <w:lvlText w:val="%6."/>
      <w:lvlJc w:val="right"/>
      <w:pPr>
        <w:tabs>
          <w:tab w:val="left" w:pos="181"/>
        </w:tabs>
        <w:ind w:left="1174" w:hanging="630"/>
      </w:pPr>
      <w:rPr>
        <w:rFonts w:hint="eastAsia"/>
        <w:vertAlign w:val="baseline"/>
      </w:rPr>
    </w:lvl>
    <w:lvl w:ilvl="6">
      <w:start w:val="1"/>
      <w:numFmt w:val="decimal"/>
      <w:lvlText w:val="%7."/>
      <w:lvlJc w:val="left"/>
      <w:pPr>
        <w:tabs>
          <w:tab w:val="left" w:pos="181"/>
        </w:tabs>
        <w:ind w:left="1174" w:hanging="630"/>
      </w:pPr>
      <w:rPr>
        <w:rFonts w:hint="eastAsia"/>
        <w:vertAlign w:val="baseline"/>
      </w:rPr>
    </w:lvl>
    <w:lvl w:ilvl="7">
      <w:start w:val="1"/>
      <w:numFmt w:val="lowerLetter"/>
      <w:lvlText w:val="%8)"/>
      <w:lvlJc w:val="left"/>
      <w:pPr>
        <w:tabs>
          <w:tab w:val="left" w:pos="181"/>
        </w:tabs>
        <w:ind w:left="1174" w:hanging="630"/>
      </w:pPr>
      <w:rPr>
        <w:rFonts w:hint="eastAsia"/>
        <w:vertAlign w:val="baseline"/>
      </w:rPr>
    </w:lvl>
    <w:lvl w:ilvl="8">
      <w:start w:val="1"/>
      <w:numFmt w:val="lowerRoman"/>
      <w:lvlText w:val="%9."/>
      <w:lvlJc w:val="right"/>
      <w:pPr>
        <w:tabs>
          <w:tab w:val="left" w:pos="181"/>
        </w:tabs>
        <w:ind w:left="1174" w:hanging="630"/>
      </w:pPr>
      <w:rPr>
        <w:rFonts w:hint="eastAsia"/>
        <w:vertAlign w:val="baseline"/>
      </w:rPr>
    </w:lvl>
  </w:abstractNum>
  <w:abstractNum w:abstractNumId="15" w15:restartNumberingAfterBreak="0">
    <w:nsid w:val="1FC91163"/>
    <w:multiLevelType w:val="multilevel"/>
    <w:tmpl w:val="915866E4"/>
    <w:lvl w:ilvl="0">
      <w:start w:val="1"/>
      <w:numFmt w:val="decimal"/>
      <w:pStyle w:val="a6"/>
      <w:suff w:val="nothing"/>
      <w:lvlText w:val="%1　"/>
      <w:lvlJc w:val="left"/>
      <w:pPr>
        <w:ind w:left="0" w:firstLine="0"/>
      </w:pPr>
      <w:rPr>
        <w:rFonts w:ascii="Times New Roman" w:eastAsia="黑体" w:hAnsi="Times New Roman" w:cs="Times New Roman" w:hint="default"/>
        <w:b w:val="0"/>
        <w:i w:val="0"/>
        <w:sz w:val="21"/>
        <w:szCs w:val="21"/>
      </w:rPr>
    </w:lvl>
    <w:lvl w:ilvl="1">
      <w:start w:val="1"/>
      <w:numFmt w:val="decimal"/>
      <w:pStyle w:val="a7"/>
      <w:suff w:val="nothing"/>
      <w:lvlText w:val="%1.%2　"/>
      <w:lvlJc w:val="left"/>
      <w:pPr>
        <w:ind w:left="0" w:firstLine="0"/>
      </w:pPr>
      <w:rPr>
        <w:rFonts w:ascii="Times New Roman" w:eastAsia="黑体" w:hAnsi="Times New Roman" w:cs="Times New Roman" w:hint="default"/>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8"/>
      <w:suff w:val="nothing"/>
      <w:lvlText w:val="%1.%2.%3　"/>
      <w:lvlJc w:val="left"/>
      <w:pPr>
        <w:ind w:left="1418" w:firstLine="0"/>
      </w:pPr>
      <w:rPr>
        <w:rFonts w:ascii="黑体" w:eastAsia="黑体" w:hAnsi="黑体" w:cs="Times New Roman" w:hint="default"/>
        <w:b w:val="0"/>
        <w:i w:val="0"/>
        <w:sz w:val="21"/>
      </w:rPr>
    </w:lvl>
    <w:lvl w:ilvl="3">
      <w:start w:val="1"/>
      <w:numFmt w:val="decimal"/>
      <w:pStyle w:val="a9"/>
      <w:suff w:val="nothing"/>
      <w:lvlText w:val="%1.%2.%3.%4　"/>
      <w:lvlJc w:val="left"/>
      <w:pPr>
        <w:ind w:left="568" w:firstLine="0"/>
      </w:pPr>
      <w:rPr>
        <w:rFonts w:ascii="Times New Roman" w:eastAsia="黑体" w:hAnsi="Times New Roman" w:cs="Times New Roman" w:hint="default"/>
        <w:b w:val="0"/>
        <w:i w:val="0"/>
        <w:sz w:val="21"/>
      </w:rPr>
    </w:lvl>
    <w:lvl w:ilvl="4">
      <w:start w:val="1"/>
      <w:numFmt w:val="decimal"/>
      <w:pStyle w:val="aa"/>
      <w:suff w:val="nothing"/>
      <w:lvlText w:val="%1.%2.%3.%4.%5　"/>
      <w:lvlJc w:val="left"/>
      <w:pPr>
        <w:ind w:left="0" w:firstLine="0"/>
      </w:pPr>
      <w:rPr>
        <w:rFonts w:ascii="黑体" w:eastAsia="黑体" w:hAnsi="Times New Roman" w:hint="eastAsia"/>
        <w:b w:val="0"/>
        <w:i w:val="0"/>
        <w:sz w:val="21"/>
      </w:rPr>
    </w:lvl>
    <w:lvl w:ilvl="5">
      <w:start w:val="1"/>
      <w:numFmt w:val="decimal"/>
      <w:pStyle w:val="ab"/>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6" w15:restartNumberingAfterBreak="0">
    <w:nsid w:val="2A8F7113"/>
    <w:multiLevelType w:val="multilevel"/>
    <w:tmpl w:val="2A8F7113"/>
    <w:lvl w:ilvl="0">
      <w:start w:val="1"/>
      <w:numFmt w:val="upperLetter"/>
      <w:pStyle w:val="ac"/>
      <w:suff w:val="space"/>
      <w:lvlText w:val="%1"/>
      <w:lvlJc w:val="left"/>
      <w:pPr>
        <w:ind w:left="623" w:hanging="425"/>
      </w:pPr>
      <w:rPr>
        <w:rFonts w:hint="eastAsia"/>
      </w:rPr>
    </w:lvl>
    <w:lvl w:ilvl="1">
      <w:start w:val="1"/>
      <w:numFmt w:val="decimal"/>
      <w:pStyle w:val="ad"/>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17" w15:restartNumberingAfterBreak="0">
    <w:nsid w:val="2C5917C3"/>
    <w:multiLevelType w:val="multilevel"/>
    <w:tmpl w:val="2C5917C3"/>
    <w:lvl w:ilvl="0">
      <w:start w:val="1"/>
      <w:numFmt w:val="none"/>
      <w:pStyle w:val="ae"/>
      <w:suff w:val="nothing"/>
      <w:lvlText w:val="%1——"/>
      <w:lvlJc w:val="left"/>
      <w:pPr>
        <w:ind w:left="833" w:hanging="408"/>
      </w:pPr>
      <w:rPr>
        <w:rFonts w:hint="eastAsia"/>
      </w:rPr>
    </w:lvl>
    <w:lvl w:ilvl="1">
      <w:start w:val="1"/>
      <w:numFmt w:val="bullet"/>
      <w:lvlText w:val=""/>
      <w:lvlJc w:val="left"/>
      <w:pPr>
        <w:tabs>
          <w:tab w:val="left" w:pos="760"/>
        </w:tabs>
        <w:ind w:left="1264" w:hanging="413"/>
      </w:pPr>
      <w:rPr>
        <w:rFonts w:ascii="Symbol" w:hAnsi="Symbol" w:hint="default"/>
        <w:color w:val="auto"/>
      </w:rPr>
    </w:lvl>
    <w:lvl w:ilvl="2">
      <w:start w:val="1"/>
      <w:numFmt w:val="bullet"/>
      <w:pStyle w:val="af"/>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8" w15:restartNumberingAfterBreak="0">
    <w:nsid w:val="3D733618"/>
    <w:multiLevelType w:val="multilevel"/>
    <w:tmpl w:val="3D733618"/>
    <w:lvl w:ilvl="0">
      <w:start w:val="1"/>
      <w:numFmt w:val="decimal"/>
      <w:pStyle w:val="af0"/>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19" w15:restartNumberingAfterBreak="0">
    <w:nsid w:val="44C50F90"/>
    <w:multiLevelType w:val="multilevel"/>
    <w:tmpl w:val="44C50F90"/>
    <w:lvl w:ilvl="0">
      <w:start w:val="1"/>
      <w:numFmt w:val="lowerLetter"/>
      <w:pStyle w:val="af1"/>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pStyle w:val="af2"/>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0" w15:restartNumberingAfterBreak="0">
    <w:nsid w:val="4B733A5F"/>
    <w:multiLevelType w:val="multilevel"/>
    <w:tmpl w:val="4B733A5F"/>
    <w:lvl w:ilvl="0">
      <w:start w:val="1"/>
      <w:numFmt w:val="decimal"/>
      <w:pStyle w:val="af3"/>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21" w15:restartNumberingAfterBreak="0">
    <w:nsid w:val="557C2AF5"/>
    <w:multiLevelType w:val="multilevel"/>
    <w:tmpl w:val="557C2AF5"/>
    <w:lvl w:ilvl="0">
      <w:start w:val="1"/>
      <w:numFmt w:val="decimal"/>
      <w:pStyle w:val="af4"/>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2" w15:restartNumberingAfterBreak="0">
    <w:nsid w:val="60B55DC2"/>
    <w:multiLevelType w:val="multilevel"/>
    <w:tmpl w:val="60B55DC2"/>
    <w:lvl w:ilvl="0">
      <w:start w:val="1"/>
      <w:numFmt w:val="upperLetter"/>
      <w:pStyle w:val="af5"/>
      <w:lvlText w:val="%1"/>
      <w:lvlJc w:val="left"/>
      <w:pPr>
        <w:tabs>
          <w:tab w:val="left" w:pos="0"/>
        </w:tabs>
        <w:ind w:left="0" w:hanging="425"/>
      </w:pPr>
      <w:rPr>
        <w:rFonts w:hint="eastAsia"/>
      </w:rPr>
    </w:lvl>
    <w:lvl w:ilvl="1">
      <w:start w:val="1"/>
      <w:numFmt w:val="decimal"/>
      <w:pStyle w:val="af6"/>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23" w15:restartNumberingAfterBreak="0">
    <w:nsid w:val="646260FA"/>
    <w:multiLevelType w:val="multilevel"/>
    <w:tmpl w:val="646260FA"/>
    <w:lvl w:ilvl="0">
      <w:start w:val="1"/>
      <w:numFmt w:val="decimal"/>
      <w:pStyle w:val="af7"/>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57D3FBC"/>
    <w:multiLevelType w:val="multilevel"/>
    <w:tmpl w:val="657D3FBC"/>
    <w:lvl w:ilvl="0">
      <w:start w:val="1"/>
      <w:numFmt w:val="upperLetter"/>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suff w:val="nothing"/>
      <w:lvlText w:val="%1.%2　"/>
      <w:lvlJc w:val="left"/>
      <w:pPr>
        <w:ind w:left="142" w:firstLine="0"/>
      </w:pPr>
      <w:rPr>
        <w:rFonts w:ascii="黑体" w:eastAsia="黑体" w:hAnsi="Times New Roman" w:hint="eastAsia"/>
        <w:b w:val="0"/>
        <w:i w:val="0"/>
        <w:snapToGrid/>
        <w:spacing w:val="0"/>
        <w:w w:val="100"/>
        <w:kern w:val="21"/>
        <w:sz w:val="21"/>
      </w:rPr>
    </w:lvl>
    <w:lvl w:ilvl="2">
      <w:start w:val="1"/>
      <w:numFmt w:val="decimal"/>
      <w:pStyle w:val="af8"/>
      <w:suff w:val="nothing"/>
      <w:lvlText w:val="%1.%2.%3　"/>
      <w:lvlJc w:val="left"/>
      <w:pPr>
        <w:ind w:left="0" w:firstLine="0"/>
      </w:pPr>
      <w:rPr>
        <w:rFonts w:ascii="黑体" w:eastAsia="黑体" w:hAnsi="Times New Roman" w:hint="eastAsia"/>
        <w:b w:val="0"/>
        <w:i w:val="0"/>
        <w:sz w:val="21"/>
      </w:rPr>
    </w:lvl>
    <w:lvl w:ilvl="3">
      <w:start w:val="1"/>
      <w:numFmt w:val="decimal"/>
      <w:pStyle w:val="af9"/>
      <w:suff w:val="nothing"/>
      <w:lvlText w:val="%1.%2.%3.%4　"/>
      <w:lvlJc w:val="left"/>
      <w:pPr>
        <w:ind w:left="0" w:firstLine="0"/>
      </w:pPr>
      <w:rPr>
        <w:rFonts w:ascii="黑体" w:eastAsia="黑体" w:hAnsi="Times New Roman" w:hint="eastAsia"/>
        <w:b w:val="0"/>
        <w:i w:val="0"/>
        <w:sz w:val="21"/>
      </w:rPr>
    </w:lvl>
    <w:lvl w:ilvl="4">
      <w:start w:val="1"/>
      <w:numFmt w:val="decimal"/>
      <w:pStyle w:val="afa"/>
      <w:suff w:val="nothing"/>
      <w:lvlText w:val="%1.%2.%3.%4.%5　"/>
      <w:lvlJc w:val="left"/>
      <w:pPr>
        <w:ind w:left="0" w:firstLine="0"/>
      </w:pPr>
      <w:rPr>
        <w:rFonts w:ascii="黑体" w:eastAsia="黑体" w:hAnsi="Times New Roman" w:hint="eastAsia"/>
        <w:b w:val="0"/>
        <w:i w:val="0"/>
        <w:sz w:val="21"/>
      </w:rPr>
    </w:lvl>
    <w:lvl w:ilvl="5">
      <w:start w:val="1"/>
      <w:numFmt w:val="decimal"/>
      <w:pStyle w:val="afb"/>
      <w:suff w:val="nothing"/>
      <w:lvlText w:val="%1.%2.%3.%4.%5.%6　"/>
      <w:lvlJc w:val="left"/>
      <w:pPr>
        <w:ind w:left="0" w:firstLine="0"/>
      </w:pPr>
      <w:rPr>
        <w:rFonts w:ascii="黑体" w:eastAsia="黑体" w:hAnsi="Times New Roman" w:hint="eastAsia"/>
        <w:b w:val="0"/>
        <w:i w:val="0"/>
        <w:sz w:val="21"/>
      </w:rPr>
    </w:lvl>
    <w:lvl w:ilvl="6">
      <w:start w:val="1"/>
      <w:numFmt w:val="decimal"/>
      <w:pStyle w:val="afc"/>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5" w15:restartNumberingAfterBreak="0">
    <w:nsid w:val="6D6C07CD"/>
    <w:multiLevelType w:val="multilevel"/>
    <w:tmpl w:val="6D6C07CD"/>
    <w:lvl w:ilvl="0">
      <w:start w:val="1"/>
      <w:numFmt w:val="lowerLetter"/>
      <w:pStyle w:val="afd"/>
      <w:lvlText w:val="%1)"/>
      <w:lvlJc w:val="left"/>
      <w:pPr>
        <w:tabs>
          <w:tab w:val="left" w:pos="839"/>
        </w:tabs>
        <w:ind w:left="839" w:hanging="419"/>
      </w:pPr>
      <w:rPr>
        <w:rFonts w:ascii="宋体" w:eastAsia="宋体" w:hint="eastAsia"/>
        <w:b w:val="0"/>
        <w:i w:val="0"/>
        <w:sz w:val="21"/>
      </w:rPr>
    </w:lvl>
    <w:lvl w:ilvl="1">
      <w:start w:val="1"/>
      <w:numFmt w:val="decimal"/>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26" w15:restartNumberingAfterBreak="0">
    <w:nsid w:val="6DBF04F4"/>
    <w:multiLevelType w:val="multilevel"/>
    <w:tmpl w:val="6DBF04F4"/>
    <w:lvl w:ilvl="0">
      <w:start w:val="1"/>
      <w:numFmt w:val="none"/>
      <w:pStyle w:val="afe"/>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num w:numId="1">
    <w:abstractNumId w:val="2"/>
  </w:num>
  <w:num w:numId="2">
    <w:abstractNumId w:val="4"/>
  </w:num>
  <w:num w:numId="3">
    <w:abstractNumId w:val="7"/>
  </w:num>
  <w:num w:numId="4">
    <w:abstractNumId w:val="8"/>
  </w:num>
  <w:num w:numId="5">
    <w:abstractNumId w:val="5"/>
  </w:num>
  <w:num w:numId="6">
    <w:abstractNumId w:val="1"/>
  </w:num>
  <w:num w:numId="7">
    <w:abstractNumId w:val="6"/>
  </w:num>
  <w:num w:numId="8">
    <w:abstractNumId w:val="3"/>
  </w:num>
  <w:num w:numId="9">
    <w:abstractNumId w:val="0"/>
  </w:num>
  <w:num w:numId="10">
    <w:abstractNumId w:val="18"/>
  </w:num>
  <w:num w:numId="11">
    <w:abstractNumId w:val="15"/>
  </w:num>
  <w:num w:numId="12">
    <w:abstractNumId w:val="17"/>
  </w:num>
  <w:num w:numId="13">
    <w:abstractNumId w:val="11"/>
  </w:num>
  <w:num w:numId="14">
    <w:abstractNumId w:val="26"/>
  </w:num>
  <w:num w:numId="15">
    <w:abstractNumId w:val="9"/>
  </w:num>
  <w:num w:numId="16">
    <w:abstractNumId w:val="19"/>
  </w:num>
  <w:num w:numId="17">
    <w:abstractNumId w:val="20"/>
  </w:num>
  <w:num w:numId="18">
    <w:abstractNumId w:val="14"/>
  </w:num>
  <w:num w:numId="19">
    <w:abstractNumId w:val="22"/>
  </w:num>
  <w:num w:numId="20">
    <w:abstractNumId w:val="24"/>
  </w:num>
  <w:num w:numId="21">
    <w:abstractNumId w:val="16"/>
  </w:num>
  <w:num w:numId="22">
    <w:abstractNumId w:val="25"/>
  </w:num>
  <w:num w:numId="23">
    <w:abstractNumId w:val="10"/>
  </w:num>
  <w:num w:numId="24">
    <w:abstractNumId w:val="13"/>
  </w:num>
  <w:num w:numId="25">
    <w:abstractNumId w:val="23"/>
  </w:num>
  <w:num w:numId="26">
    <w:abstractNumId w:val="21"/>
  </w:num>
  <w:num w:numId="27">
    <w:abstractNumId w:val="12"/>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2C0"/>
    <w:rsid w:val="00002169"/>
    <w:rsid w:val="00011F07"/>
    <w:rsid w:val="0001377B"/>
    <w:rsid w:val="000215C1"/>
    <w:rsid w:val="0004158D"/>
    <w:rsid w:val="000451E2"/>
    <w:rsid w:val="00045CB0"/>
    <w:rsid w:val="000551FA"/>
    <w:rsid w:val="000562E5"/>
    <w:rsid w:val="00060947"/>
    <w:rsid w:val="00061984"/>
    <w:rsid w:val="00070DEA"/>
    <w:rsid w:val="00085D01"/>
    <w:rsid w:val="000B6261"/>
    <w:rsid w:val="000B6A86"/>
    <w:rsid w:val="000C01F4"/>
    <w:rsid w:val="000D57AA"/>
    <w:rsid w:val="000E6D8F"/>
    <w:rsid w:val="000F7F5F"/>
    <w:rsid w:val="001037A6"/>
    <w:rsid w:val="00122B94"/>
    <w:rsid w:val="001324B8"/>
    <w:rsid w:val="00140AB3"/>
    <w:rsid w:val="00157A44"/>
    <w:rsid w:val="00163458"/>
    <w:rsid w:val="00165F04"/>
    <w:rsid w:val="001736EA"/>
    <w:rsid w:val="001756D7"/>
    <w:rsid w:val="00175B0C"/>
    <w:rsid w:val="00177414"/>
    <w:rsid w:val="001953BA"/>
    <w:rsid w:val="001955FB"/>
    <w:rsid w:val="001A7571"/>
    <w:rsid w:val="001C29D8"/>
    <w:rsid w:val="001D3BDE"/>
    <w:rsid w:val="001E6E05"/>
    <w:rsid w:val="002007A8"/>
    <w:rsid w:val="00201016"/>
    <w:rsid w:val="002022F0"/>
    <w:rsid w:val="00227AE6"/>
    <w:rsid w:val="00232272"/>
    <w:rsid w:val="0025763D"/>
    <w:rsid w:val="00260F89"/>
    <w:rsid w:val="00263E2D"/>
    <w:rsid w:val="002713AB"/>
    <w:rsid w:val="00271D57"/>
    <w:rsid w:val="00287CAD"/>
    <w:rsid w:val="002A5F62"/>
    <w:rsid w:val="002A73B3"/>
    <w:rsid w:val="002E0B3F"/>
    <w:rsid w:val="002F5179"/>
    <w:rsid w:val="00324EE6"/>
    <w:rsid w:val="00331908"/>
    <w:rsid w:val="00346389"/>
    <w:rsid w:val="003645BD"/>
    <w:rsid w:val="00370EC1"/>
    <w:rsid w:val="00377519"/>
    <w:rsid w:val="00380402"/>
    <w:rsid w:val="0038190A"/>
    <w:rsid w:val="00387FBD"/>
    <w:rsid w:val="0039373F"/>
    <w:rsid w:val="003B6D16"/>
    <w:rsid w:val="003D2824"/>
    <w:rsid w:val="003E7754"/>
    <w:rsid w:val="003F74F7"/>
    <w:rsid w:val="003F7EA2"/>
    <w:rsid w:val="00407D82"/>
    <w:rsid w:val="00415FA3"/>
    <w:rsid w:val="00420E79"/>
    <w:rsid w:val="0043221B"/>
    <w:rsid w:val="00436F1F"/>
    <w:rsid w:val="004430A6"/>
    <w:rsid w:val="00447ECF"/>
    <w:rsid w:val="00453C0B"/>
    <w:rsid w:val="00457EF6"/>
    <w:rsid w:val="00495038"/>
    <w:rsid w:val="00495EAB"/>
    <w:rsid w:val="004A095B"/>
    <w:rsid w:val="004B7A1A"/>
    <w:rsid w:val="004C50A6"/>
    <w:rsid w:val="004C731C"/>
    <w:rsid w:val="004E0C5A"/>
    <w:rsid w:val="004E12C8"/>
    <w:rsid w:val="004E1A53"/>
    <w:rsid w:val="004E5247"/>
    <w:rsid w:val="004F2832"/>
    <w:rsid w:val="00526A06"/>
    <w:rsid w:val="0054763C"/>
    <w:rsid w:val="005528FC"/>
    <w:rsid w:val="005577B1"/>
    <w:rsid w:val="00570FE8"/>
    <w:rsid w:val="005A1BD4"/>
    <w:rsid w:val="005B68D1"/>
    <w:rsid w:val="005B76A3"/>
    <w:rsid w:val="005B7A04"/>
    <w:rsid w:val="005C0431"/>
    <w:rsid w:val="005C3746"/>
    <w:rsid w:val="005C6042"/>
    <w:rsid w:val="005C7C43"/>
    <w:rsid w:val="005D746C"/>
    <w:rsid w:val="005F1A07"/>
    <w:rsid w:val="006033A6"/>
    <w:rsid w:val="00606A6C"/>
    <w:rsid w:val="0061009D"/>
    <w:rsid w:val="00620ADB"/>
    <w:rsid w:val="0063019E"/>
    <w:rsid w:val="006323CC"/>
    <w:rsid w:val="00635912"/>
    <w:rsid w:val="00637C2C"/>
    <w:rsid w:val="00651AD7"/>
    <w:rsid w:val="00652522"/>
    <w:rsid w:val="006675B9"/>
    <w:rsid w:val="006863E6"/>
    <w:rsid w:val="00686DE6"/>
    <w:rsid w:val="00693BE3"/>
    <w:rsid w:val="006A1AFA"/>
    <w:rsid w:val="006D0BF5"/>
    <w:rsid w:val="006D7625"/>
    <w:rsid w:val="006E7420"/>
    <w:rsid w:val="006E7595"/>
    <w:rsid w:val="006F5403"/>
    <w:rsid w:val="00707B59"/>
    <w:rsid w:val="00712715"/>
    <w:rsid w:val="007218AE"/>
    <w:rsid w:val="00753D31"/>
    <w:rsid w:val="00763C24"/>
    <w:rsid w:val="00772A8D"/>
    <w:rsid w:val="00772ED0"/>
    <w:rsid w:val="00775FC1"/>
    <w:rsid w:val="00792379"/>
    <w:rsid w:val="0079563D"/>
    <w:rsid w:val="007C7A77"/>
    <w:rsid w:val="007F4758"/>
    <w:rsid w:val="0080668F"/>
    <w:rsid w:val="00821861"/>
    <w:rsid w:val="00824C39"/>
    <w:rsid w:val="00834E02"/>
    <w:rsid w:val="008362CC"/>
    <w:rsid w:val="00877664"/>
    <w:rsid w:val="008C66C1"/>
    <w:rsid w:val="008D068C"/>
    <w:rsid w:val="008E42C0"/>
    <w:rsid w:val="00923CDC"/>
    <w:rsid w:val="00946186"/>
    <w:rsid w:val="0096062A"/>
    <w:rsid w:val="0096127F"/>
    <w:rsid w:val="00964DFB"/>
    <w:rsid w:val="009810E4"/>
    <w:rsid w:val="00983BCA"/>
    <w:rsid w:val="009B4E48"/>
    <w:rsid w:val="009C5A5C"/>
    <w:rsid w:val="009D4183"/>
    <w:rsid w:val="009D5403"/>
    <w:rsid w:val="009F0A83"/>
    <w:rsid w:val="009F5EF7"/>
    <w:rsid w:val="00A336C1"/>
    <w:rsid w:val="00A424BB"/>
    <w:rsid w:val="00A52E6E"/>
    <w:rsid w:val="00A74103"/>
    <w:rsid w:val="00A93CF7"/>
    <w:rsid w:val="00AA1B9B"/>
    <w:rsid w:val="00AA3022"/>
    <w:rsid w:val="00AB0193"/>
    <w:rsid w:val="00AB3597"/>
    <w:rsid w:val="00AB64A0"/>
    <w:rsid w:val="00AB7373"/>
    <w:rsid w:val="00AC5DF7"/>
    <w:rsid w:val="00B07550"/>
    <w:rsid w:val="00B12A77"/>
    <w:rsid w:val="00B24EBC"/>
    <w:rsid w:val="00B309D0"/>
    <w:rsid w:val="00B32605"/>
    <w:rsid w:val="00B327D4"/>
    <w:rsid w:val="00B433AC"/>
    <w:rsid w:val="00B56089"/>
    <w:rsid w:val="00B65018"/>
    <w:rsid w:val="00B7225D"/>
    <w:rsid w:val="00B75E45"/>
    <w:rsid w:val="00B76C01"/>
    <w:rsid w:val="00B878E5"/>
    <w:rsid w:val="00BD3B1D"/>
    <w:rsid w:val="00BD6115"/>
    <w:rsid w:val="00BE5C4E"/>
    <w:rsid w:val="00BE7963"/>
    <w:rsid w:val="00C238DA"/>
    <w:rsid w:val="00C33721"/>
    <w:rsid w:val="00C34C30"/>
    <w:rsid w:val="00C450F7"/>
    <w:rsid w:val="00C50864"/>
    <w:rsid w:val="00C652D1"/>
    <w:rsid w:val="00C7021E"/>
    <w:rsid w:val="00C93C28"/>
    <w:rsid w:val="00CA305B"/>
    <w:rsid w:val="00CA626C"/>
    <w:rsid w:val="00CA6914"/>
    <w:rsid w:val="00CC6D4D"/>
    <w:rsid w:val="00CD79F7"/>
    <w:rsid w:val="00CE344C"/>
    <w:rsid w:val="00CF2F7F"/>
    <w:rsid w:val="00D025C7"/>
    <w:rsid w:val="00D03913"/>
    <w:rsid w:val="00D0597C"/>
    <w:rsid w:val="00D07AB3"/>
    <w:rsid w:val="00D11A65"/>
    <w:rsid w:val="00D27262"/>
    <w:rsid w:val="00D3067B"/>
    <w:rsid w:val="00D30F4B"/>
    <w:rsid w:val="00D37AAF"/>
    <w:rsid w:val="00D44899"/>
    <w:rsid w:val="00D47819"/>
    <w:rsid w:val="00D64877"/>
    <w:rsid w:val="00D85148"/>
    <w:rsid w:val="00D95A0A"/>
    <w:rsid w:val="00D96599"/>
    <w:rsid w:val="00D97BC5"/>
    <w:rsid w:val="00DA7C86"/>
    <w:rsid w:val="00DB5F1C"/>
    <w:rsid w:val="00DC0188"/>
    <w:rsid w:val="00DE67C1"/>
    <w:rsid w:val="00DF0EE6"/>
    <w:rsid w:val="00DF6178"/>
    <w:rsid w:val="00E134E5"/>
    <w:rsid w:val="00E417FA"/>
    <w:rsid w:val="00E455B4"/>
    <w:rsid w:val="00E4586E"/>
    <w:rsid w:val="00E56686"/>
    <w:rsid w:val="00E567C7"/>
    <w:rsid w:val="00E76BC6"/>
    <w:rsid w:val="00E80E49"/>
    <w:rsid w:val="00E91A55"/>
    <w:rsid w:val="00EA1DB4"/>
    <w:rsid w:val="00EB190E"/>
    <w:rsid w:val="00EB4701"/>
    <w:rsid w:val="00EC10FB"/>
    <w:rsid w:val="00EC747F"/>
    <w:rsid w:val="00ED25B2"/>
    <w:rsid w:val="00EE0797"/>
    <w:rsid w:val="00EE1DE8"/>
    <w:rsid w:val="00EE6AAE"/>
    <w:rsid w:val="00EF3F51"/>
    <w:rsid w:val="00F12031"/>
    <w:rsid w:val="00F1612B"/>
    <w:rsid w:val="00F20160"/>
    <w:rsid w:val="00F227BF"/>
    <w:rsid w:val="00F40536"/>
    <w:rsid w:val="00F50FBF"/>
    <w:rsid w:val="00F6101E"/>
    <w:rsid w:val="00F9458B"/>
    <w:rsid w:val="00F94E1E"/>
    <w:rsid w:val="00FA0554"/>
    <w:rsid w:val="00FA676B"/>
    <w:rsid w:val="00FB13F1"/>
    <w:rsid w:val="00FF5395"/>
    <w:rsid w:val="4A76669B"/>
    <w:rsid w:val="61B40BA5"/>
    <w:rsid w:val="76594CE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2BE194A"/>
  <w15:docId w15:val="{2C579083-3D9C-44F9-AD1E-23A91BCB7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iPriority="0" w:unhideWhenUsed="1"/>
    <w:lsdException w:name="index 4" w:semiHidden="1" w:uiPriority="0" w:unhideWhenUsed="1" w:qFormat="1"/>
    <w:lsdException w:name="index 5" w:semiHidden="1" w:uiPriority="0" w:unhideWhenUsed="1"/>
    <w:lsdException w:name="index 6" w:semiHidden="1" w:uiPriority="0" w:unhideWhenUsed="1" w:qFormat="1"/>
    <w:lsdException w:name="index 7" w:semiHidden="1" w:uiPriority="0" w:unhideWhenUsed="1" w:qFormat="1"/>
    <w:lsdException w:name="index 8" w:semiHidden="1" w:uiPriority="0" w:unhideWhenUsed="1" w:qFormat="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lsdException w:name="toc 8" w:semiHidden="1" w:uiPriority="0" w:unhideWhenUsed="1" w:qFormat="1"/>
    <w:lsdException w:name="toc 9" w:semiHidden="1" w:uiPriority="0" w:unhideWhenUsed="1" w:qFormat="1"/>
    <w:lsdException w:name="Normal Indent" w:semiHidden="1" w:unhideWhenUsed="1" w:qFormat="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qFormat="1"/>
    <w:lsdException w:name="index heading" w:semiHidden="1" w:uiPriority="0" w:unhideWhenUsed="1"/>
    <w:lsdException w:name="caption" w:semiHidden="1"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0" w:unhideWhenUsed="1" w:qFormat="1"/>
    <w:lsdException w:name="table of authorities" w:semiHidden="1" w:uiPriority="0" w:unhideWhenUsed="1" w:qFormat="1"/>
    <w:lsdException w:name="macro" w:semiHidden="1" w:unhideWhenUsed="1"/>
    <w:lsdException w:name="toa heading" w:semiHidden="1" w:uiPriority="0" w:unhideWhenUsed="1" w:qFormat="1"/>
    <w:lsdException w:name="List" w:semiHidden="1" w:unhideWhenUsed="1"/>
    <w:lsdException w:name="List Bullet" w:semiHidden="1" w:uiPriority="0" w:qFormat="1"/>
    <w:lsdException w:name="List Number" w:semiHidden="1"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iPriority="0" w:unhideWhenUsed="1" w:qFormat="1"/>
    <w:lsdException w:name="List Number 4" w:semiHidden="1" w:uiPriority="0" w:unhideWhenUsed="1" w:qFormat="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iPriority="0"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
    <w:name w:val="Normal"/>
    <w:qFormat/>
    <w:rsid w:val="00495EAB"/>
    <w:pPr>
      <w:widowControl w:val="0"/>
      <w:jc w:val="both"/>
    </w:pPr>
    <w:rPr>
      <w:rFonts w:ascii="Times New Roman" w:eastAsia="宋体" w:hAnsi="Times New Roman" w:cs="Times New Roman"/>
      <w:kern w:val="2"/>
      <w:sz w:val="21"/>
      <w:szCs w:val="24"/>
    </w:rPr>
  </w:style>
  <w:style w:type="paragraph" w:styleId="1">
    <w:name w:val="heading 1"/>
    <w:basedOn w:val="aff"/>
    <w:next w:val="aff"/>
    <w:link w:val="10"/>
    <w:qFormat/>
    <w:rsid w:val="00495EAB"/>
    <w:pPr>
      <w:keepNext/>
      <w:keepLines/>
      <w:spacing w:before="340" w:after="330" w:line="578" w:lineRule="auto"/>
      <w:outlineLvl w:val="0"/>
    </w:pPr>
    <w:rPr>
      <w:b/>
      <w:bCs/>
      <w:kern w:val="44"/>
      <w:sz w:val="44"/>
      <w:szCs w:val="44"/>
    </w:rPr>
  </w:style>
  <w:style w:type="paragraph" w:styleId="21">
    <w:name w:val="heading 2"/>
    <w:basedOn w:val="aff"/>
    <w:next w:val="aff"/>
    <w:link w:val="22"/>
    <w:qFormat/>
    <w:rsid w:val="00495EAB"/>
    <w:pPr>
      <w:keepNext/>
      <w:keepLines/>
      <w:spacing w:before="260" w:after="260" w:line="416" w:lineRule="auto"/>
      <w:outlineLvl w:val="1"/>
    </w:pPr>
    <w:rPr>
      <w:rFonts w:ascii="Arial" w:eastAsia="黑体" w:hAnsi="Arial"/>
      <w:b/>
      <w:bCs/>
      <w:sz w:val="32"/>
      <w:szCs w:val="32"/>
    </w:rPr>
  </w:style>
  <w:style w:type="paragraph" w:styleId="31">
    <w:name w:val="heading 3"/>
    <w:basedOn w:val="aff"/>
    <w:next w:val="aff"/>
    <w:link w:val="32"/>
    <w:qFormat/>
    <w:rsid w:val="00495EAB"/>
    <w:pPr>
      <w:keepNext/>
      <w:keepLines/>
      <w:spacing w:before="260" w:after="260" w:line="416" w:lineRule="auto"/>
      <w:outlineLvl w:val="2"/>
    </w:pPr>
    <w:rPr>
      <w:b/>
      <w:bCs/>
      <w:sz w:val="32"/>
      <w:szCs w:val="32"/>
    </w:rPr>
  </w:style>
  <w:style w:type="paragraph" w:styleId="41">
    <w:name w:val="heading 4"/>
    <w:basedOn w:val="aff"/>
    <w:next w:val="aff"/>
    <w:link w:val="42"/>
    <w:qFormat/>
    <w:rsid w:val="00495EAB"/>
    <w:pPr>
      <w:keepNext/>
      <w:keepLines/>
      <w:spacing w:before="280" w:after="290" w:line="376" w:lineRule="auto"/>
      <w:outlineLvl w:val="3"/>
    </w:pPr>
    <w:rPr>
      <w:rFonts w:ascii="Arial" w:eastAsia="黑体" w:hAnsi="Arial"/>
      <w:b/>
      <w:bCs/>
      <w:sz w:val="28"/>
      <w:szCs w:val="28"/>
    </w:rPr>
  </w:style>
  <w:style w:type="paragraph" w:styleId="50">
    <w:name w:val="heading 5"/>
    <w:basedOn w:val="aff"/>
    <w:next w:val="aff"/>
    <w:link w:val="51"/>
    <w:qFormat/>
    <w:rsid w:val="00495EAB"/>
    <w:pPr>
      <w:keepNext/>
      <w:keepLines/>
      <w:spacing w:before="280" w:after="290" w:line="376" w:lineRule="auto"/>
      <w:outlineLvl w:val="4"/>
    </w:pPr>
    <w:rPr>
      <w:b/>
      <w:bCs/>
      <w:sz w:val="28"/>
      <w:szCs w:val="28"/>
    </w:rPr>
  </w:style>
  <w:style w:type="paragraph" w:styleId="6">
    <w:name w:val="heading 6"/>
    <w:basedOn w:val="aff"/>
    <w:next w:val="aff"/>
    <w:link w:val="60"/>
    <w:qFormat/>
    <w:rsid w:val="00495EAB"/>
    <w:pPr>
      <w:keepNext/>
      <w:keepLines/>
      <w:spacing w:before="240" w:after="64" w:line="320" w:lineRule="auto"/>
      <w:outlineLvl w:val="5"/>
    </w:pPr>
    <w:rPr>
      <w:rFonts w:ascii="Arial" w:eastAsia="黑体" w:hAnsi="Arial"/>
      <w:b/>
      <w:bCs/>
      <w:sz w:val="24"/>
    </w:rPr>
  </w:style>
  <w:style w:type="paragraph" w:styleId="7">
    <w:name w:val="heading 7"/>
    <w:basedOn w:val="aff"/>
    <w:next w:val="aff"/>
    <w:link w:val="70"/>
    <w:qFormat/>
    <w:rsid w:val="00495EAB"/>
    <w:pPr>
      <w:keepNext/>
      <w:keepLines/>
      <w:spacing w:before="240" w:after="64" w:line="320" w:lineRule="auto"/>
      <w:outlineLvl w:val="6"/>
    </w:pPr>
    <w:rPr>
      <w:b/>
      <w:bCs/>
      <w:sz w:val="24"/>
    </w:rPr>
  </w:style>
  <w:style w:type="paragraph" w:styleId="8">
    <w:name w:val="heading 8"/>
    <w:basedOn w:val="aff"/>
    <w:next w:val="aff"/>
    <w:link w:val="80"/>
    <w:qFormat/>
    <w:rsid w:val="00495EAB"/>
    <w:pPr>
      <w:keepNext/>
      <w:keepLines/>
      <w:spacing w:before="240" w:after="64" w:line="320" w:lineRule="auto"/>
      <w:outlineLvl w:val="7"/>
    </w:pPr>
    <w:rPr>
      <w:rFonts w:ascii="Arial" w:eastAsia="黑体" w:hAnsi="Arial"/>
      <w:sz w:val="24"/>
    </w:rPr>
  </w:style>
  <w:style w:type="paragraph" w:styleId="9">
    <w:name w:val="heading 9"/>
    <w:basedOn w:val="aff"/>
    <w:next w:val="aff"/>
    <w:link w:val="90"/>
    <w:qFormat/>
    <w:rsid w:val="00495EAB"/>
    <w:pPr>
      <w:keepNext/>
      <w:keepLines/>
      <w:spacing w:before="240" w:after="64" w:line="320" w:lineRule="auto"/>
      <w:outlineLvl w:val="8"/>
    </w:pPr>
    <w:rPr>
      <w:rFonts w:ascii="Arial" w:eastAsia="黑体" w:hAnsi="Arial"/>
      <w:szCs w:val="21"/>
    </w:rPr>
  </w:style>
  <w:style w:type="character" w:default="1" w:styleId="aff0">
    <w:name w:val="Default Paragraph Font"/>
    <w:uiPriority w:val="1"/>
    <w:semiHidden/>
    <w:unhideWhenUsed/>
  </w:style>
  <w:style w:type="table" w:default="1" w:styleId="aff1">
    <w:name w:val="Normal Table"/>
    <w:uiPriority w:val="99"/>
    <w:semiHidden/>
    <w:unhideWhenUsed/>
    <w:tblPr>
      <w:tblInd w:w="0" w:type="dxa"/>
      <w:tblCellMar>
        <w:top w:w="0" w:type="dxa"/>
        <w:left w:w="108" w:type="dxa"/>
        <w:bottom w:w="0" w:type="dxa"/>
        <w:right w:w="108" w:type="dxa"/>
      </w:tblCellMar>
    </w:tblPr>
  </w:style>
  <w:style w:type="numbering" w:default="1" w:styleId="aff2">
    <w:name w:val="No List"/>
    <w:uiPriority w:val="99"/>
    <w:semiHidden/>
    <w:unhideWhenUsed/>
  </w:style>
  <w:style w:type="paragraph" w:styleId="aff3">
    <w:name w:val="annotation subject"/>
    <w:basedOn w:val="aff4"/>
    <w:next w:val="aff4"/>
    <w:link w:val="aff5"/>
    <w:qFormat/>
    <w:rsid w:val="00495EAB"/>
    <w:rPr>
      <w:b/>
      <w:bCs/>
    </w:rPr>
  </w:style>
  <w:style w:type="paragraph" w:styleId="aff4">
    <w:name w:val="annotation text"/>
    <w:basedOn w:val="aff"/>
    <w:link w:val="aff6"/>
    <w:qFormat/>
    <w:rsid w:val="00495EAB"/>
    <w:pPr>
      <w:jc w:val="left"/>
    </w:pPr>
  </w:style>
  <w:style w:type="paragraph" w:styleId="TOC7">
    <w:name w:val="toc 7"/>
    <w:basedOn w:val="aff"/>
    <w:next w:val="aff"/>
    <w:semiHidden/>
    <w:rsid w:val="00495EAB"/>
    <w:pPr>
      <w:tabs>
        <w:tab w:val="right" w:leader="dot" w:pos="9241"/>
      </w:tabs>
      <w:ind w:firstLineChars="500" w:firstLine="500"/>
      <w:jc w:val="left"/>
    </w:pPr>
    <w:rPr>
      <w:rFonts w:ascii="宋体"/>
      <w:szCs w:val="21"/>
    </w:rPr>
  </w:style>
  <w:style w:type="paragraph" w:styleId="2">
    <w:name w:val="List Number 2"/>
    <w:basedOn w:val="aff"/>
    <w:semiHidden/>
    <w:qFormat/>
    <w:rsid w:val="00495EAB"/>
    <w:pPr>
      <w:numPr>
        <w:numId w:val="1"/>
      </w:numPr>
    </w:pPr>
  </w:style>
  <w:style w:type="paragraph" w:styleId="aff7">
    <w:name w:val="table of authorities"/>
    <w:basedOn w:val="aff"/>
    <w:next w:val="aff"/>
    <w:qFormat/>
    <w:rsid w:val="00495EAB"/>
    <w:pPr>
      <w:ind w:leftChars="200" w:left="200"/>
    </w:pPr>
  </w:style>
  <w:style w:type="paragraph" w:styleId="40">
    <w:name w:val="List Bullet 4"/>
    <w:basedOn w:val="aff"/>
    <w:semiHidden/>
    <w:qFormat/>
    <w:rsid w:val="00495EAB"/>
    <w:pPr>
      <w:numPr>
        <w:numId w:val="2"/>
      </w:numPr>
    </w:pPr>
  </w:style>
  <w:style w:type="paragraph" w:styleId="81">
    <w:name w:val="index 8"/>
    <w:basedOn w:val="aff"/>
    <w:next w:val="aff"/>
    <w:qFormat/>
    <w:rsid w:val="00495EAB"/>
    <w:pPr>
      <w:ind w:left="1680" w:hanging="210"/>
      <w:jc w:val="left"/>
    </w:pPr>
    <w:rPr>
      <w:rFonts w:ascii="Calibri" w:hAnsi="Calibri"/>
      <w:sz w:val="20"/>
      <w:szCs w:val="20"/>
    </w:rPr>
  </w:style>
  <w:style w:type="paragraph" w:styleId="a">
    <w:name w:val="List Number"/>
    <w:basedOn w:val="aff"/>
    <w:semiHidden/>
    <w:qFormat/>
    <w:rsid w:val="00495EAB"/>
    <w:pPr>
      <w:numPr>
        <w:numId w:val="3"/>
      </w:numPr>
    </w:pPr>
  </w:style>
  <w:style w:type="paragraph" w:styleId="aff8">
    <w:name w:val="caption"/>
    <w:basedOn w:val="aff"/>
    <w:next w:val="aff"/>
    <w:qFormat/>
    <w:rsid w:val="00495EAB"/>
    <w:pPr>
      <w:spacing w:before="152" w:after="160"/>
    </w:pPr>
    <w:rPr>
      <w:rFonts w:ascii="Arial" w:eastAsia="黑体" w:hAnsi="Arial" w:cs="Arial"/>
      <w:sz w:val="20"/>
      <w:szCs w:val="20"/>
    </w:rPr>
  </w:style>
  <w:style w:type="paragraph" w:styleId="52">
    <w:name w:val="index 5"/>
    <w:basedOn w:val="aff"/>
    <w:next w:val="aff"/>
    <w:rsid w:val="00495EAB"/>
    <w:pPr>
      <w:ind w:left="1050" w:hanging="210"/>
      <w:jc w:val="left"/>
    </w:pPr>
    <w:rPr>
      <w:rFonts w:ascii="Calibri" w:hAnsi="Calibri"/>
      <w:sz w:val="20"/>
      <w:szCs w:val="20"/>
    </w:rPr>
  </w:style>
  <w:style w:type="paragraph" w:styleId="a0">
    <w:name w:val="List Bullet"/>
    <w:basedOn w:val="aff"/>
    <w:semiHidden/>
    <w:qFormat/>
    <w:rsid w:val="00495EAB"/>
    <w:pPr>
      <w:numPr>
        <w:numId w:val="4"/>
      </w:numPr>
    </w:pPr>
  </w:style>
  <w:style w:type="paragraph" w:styleId="aff9">
    <w:name w:val="Document Map"/>
    <w:basedOn w:val="aff"/>
    <w:link w:val="affa"/>
    <w:semiHidden/>
    <w:qFormat/>
    <w:rsid w:val="00495EAB"/>
    <w:pPr>
      <w:shd w:val="clear" w:color="auto" w:fill="000080"/>
    </w:pPr>
  </w:style>
  <w:style w:type="paragraph" w:styleId="affb">
    <w:name w:val="toa heading"/>
    <w:basedOn w:val="aff"/>
    <w:next w:val="aff"/>
    <w:qFormat/>
    <w:rsid w:val="00495EAB"/>
    <w:pPr>
      <w:spacing w:before="120"/>
    </w:pPr>
    <w:rPr>
      <w:rFonts w:ascii="Arial" w:hAnsi="Arial" w:cs="Arial"/>
      <w:sz w:val="24"/>
    </w:rPr>
  </w:style>
  <w:style w:type="paragraph" w:styleId="61">
    <w:name w:val="index 6"/>
    <w:basedOn w:val="aff"/>
    <w:next w:val="aff"/>
    <w:qFormat/>
    <w:rsid w:val="00495EAB"/>
    <w:pPr>
      <w:ind w:left="1260" w:hanging="210"/>
      <w:jc w:val="left"/>
    </w:pPr>
    <w:rPr>
      <w:rFonts w:ascii="Calibri" w:hAnsi="Calibri"/>
      <w:sz w:val="20"/>
      <w:szCs w:val="20"/>
    </w:rPr>
  </w:style>
  <w:style w:type="paragraph" w:styleId="30">
    <w:name w:val="List Bullet 3"/>
    <w:basedOn w:val="aff"/>
    <w:semiHidden/>
    <w:qFormat/>
    <w:rsid w:val="00495EAB"/>
    <w:pPr>
      <w:numPr>
        <w:numId w:val="5"/>
      </w:numPr>
    </w:pPr>
  </w:style>
  <w:style w:type="paragraph" w:styleId="3">
    <w:name w:val="List Number 3"/>
    <w:basedOn w:val="aff"/>
    <w:semiHidden/>
    <w:qFormat/>
    <w:rsid w:val="00495EAB"/>
    <w:pPr>
      <w:numPr>
        <w:numId w:val="6"/>
      </w:numPr>
    </w:pPr>
  </w:style>
  <w:style w:type="paragraph" w:styleId="20">
    <w:name w:val="List Bullet 2"/>
    <w:basedOn w:val="aff"/>
    <w:semiHidden/>
    <w:qFormat/>
    <w:rsid w:val="00495EAB"/>
    <w:pPr>
      <w:numPr>
        <w:numId w:val="7"/>
      </w:numPr>
    </w:pPr>
  </w:style>
  <w:style w:type="paragraph" w:styleId="43">
    <w:name w:val="index 4"/>
    <w:basedOn w:val="aff"/>
    <w:next w:val="aff"/>
    <w:qFormat/>
    <w:rsid w:val="00495EAB"/>
    <w:pPr>
      <w:ind w:left="840" w:hanging="210"/>
      <w:jc w:val="left"/>
    </w:pPr>
    <w:rPr>
      <w:rFonts w:ascii="Calibri" w:hAnsi="Calibri"/>
      <w:sz w:val="20"/>
      <w:szCs w:val="20"/>
    </w:rPr>
  </w:style>
  <w:style w:type="paragraph" w:styleId="TOC5">
    <w:name w:val="toc 5"/>
    <w:basedOn w:val="aff"/>
    <w:next w:val="aff"/>
    <w:semiHidden/>
    <w:qFormat/>
    <w:rsid w:val="00495EAB"/>
    <w:pPr>
      <w:tabs>
        <w:tab w:val="right" w:leader="dot" w:pos="9241"/>
      </w:tabs>
      <w:ind w:firstLineChars="300" w:firstLine="300"/>
      <w:jc w:val="left"/>
    </w:pPr>
    <w:rPr>
      <w:rFonts w:ascii="宋体"/>
      <w:szCs w:val="21"/>
    </w:rPr>
  </w:style>
  <w:style w:type="paragraph" w:styleId="TOC3">
    <w:name w:val="toc 3"/>
    <w:basedOn w:val="aff"/>
    <w:next w:val="aff"/>
    <w:uiPriority w:val="39"/>
    <w:rsid w:val="00495EAB"/>
    <w:pPr>
      <w:tabs>
        <w:tab w:val="right" w:leader="dot" w:pos="9241"/>
      </w:tabs>
      <w:ind w:firstLineChars="100" w:firstLine="100"/>
      <w:jc w:val="left"/>
    </w:pPr>
    <w:rPr>
      <w:rFonts w:ascii="宋体"/>
      <w:szCs w:val="21"/>
    </w:rPr>
  </w:style>
  <w:style w:type="paragraph" w:styleId="5">
    <w:name w:val="List Bullet 5"/>
    <w:basedOn w:val="aff"/>
    <w:semiHidden/>
    <w:qFormat/>
    <w:rsid w:val="00495EAB"/>
    <w:pPr>
      <w:numPr>
        <w:numId w:val="8"/>
      </w:numPr>
    </w:pPr>
  </w:style>
  <w:style w:type="paragraph" w:styleId="4">
    <w:name w:val="List Number 4"/>
    <w:basedOn w:val="aff"/>
    <w:semiHidden/>
    <w:qFormat/>
    <w:rsid w:val="00495EAB"/>
    <w:pPr>
      <w:numPr>
        <w:numId w:val="9"/>
      </w:numPr>
    </w:pPr>
  </w:style>
  <w:style w:type="paragraph" w:styleId="TOC8">
    <w:name w:val="toc 8"/>
    <w:basedOn w:val="aff"/>
    <w:next w:val="aff"/>
    <w:semiHidden/>
    <w:qFormat/>
    <w:rsid w:val="00495EAB"/>
    <w:pPr>
      <w:tabs>
        <w:tab w:val="right" w:leader="dot" w:pos="9241"/>
      </w:tabs>
      <w:ind w:firstLineChars="600" w:firstLine="607"/>
      <w:jc w:val="left"/>
    </w:pPr>
    <w:rPr>
      <w:rFonts w:ascii="宋体"/>
      <w:szCs w:val="21"/>
    </w:rPr>
  </w:style>
  <w:style w:type="paragraph" w:styleId="33">
    <w:name w:val="index 3"/>
    <w:basedOn w:val="aff"/>
    <w:next w:val="aff"/>
    <w:rsid w:val="00495EAB"/>
    <w:pPr>
      <w:ind w:left="630" w:hanging="210"/>
      <w:jc w:val="left"/>
    </w:pPr>
    <w:rPr>
      <w:rFonts w:ascii="Calibri" w:hAnsi="Calibri"/>
      <w:sz w:val="20"/>
      <w:szCs w:val="20"/>
    </w:rPr>
  </w:style>
  <w:style w:type="paragraph" w:styleId="affc">
    <w:name w:val="endnote text"/>
    <w:basedOn w:val="aff"/>
    <w:link w:val="affd"/>
    <w:semiHidden/>
    <w:qFormat/>
    <w:rsid w:val="00495EAB"/>
    <w:pPr>
      <w:snapToGrid w:val="0"/>
      <w:jc w:val="left"/>
    </w:pPr>
  </w:style>
  <w:style w:type="paragraph" w:styleId="affe">
    <w:name w:val="Balloon Text"/>
    <w:basedOn w:val="aff"/>
    <w:link w:val="afff"/>
    <w:qFormat/>
    <w:rsid w:val="00495EAB"/>
    <w:rPr>
      <w:sz w:val="18"/>
      <w:szCs w:val="18"/>
    </w:rPr>
  </w:style>
  <w:style w:type="paragraph" w:styleId="afff0">
    <w:name w:val="footer"/>
    <w:basedOn w:val="aff"/>
    <w:link w:val="afff1"/>
    <w:uiPriority w:val="99"/>
    <w:unhideWhenUsed/>
    <w:qFormat/>
    <w:rsid w:val="00495EAB"/>
    <w:pPr>
      <w:tabs>
        <w:tab w:val="center" w:pos="4153"/>
        <w:tab w:val="right" w:pos="8306"/>
      </w:tabs>
      <w:snapToGrid w:val="0"/>
      <w:jc w:val="left"/>
    </w:pPr>
    <w:rPr>
      <w:sz w:val="18"/>
      <w:szCs w:val="18"/>
    </w:rPr>
  </w:style>
  <w:style w:type="paragraph" w:styleId="afff2">
    <w:name w:val="header"/>
    <w:basedOn w:val="aff"/>
    <w:link w:val="afff3"/>
    <w:unhideWhenUsed/>
    <w:rsid w:val="00495EAB"/>
    <w:pPr>
      <w:pBdr>
        <w:bottom w:val="single" w:sz="6" w:space="1" w:color="auto"/>
      </w:pBdr>
      <w:tabs>
        <w:tab w:val="center" w:pos="4153"/>
        <w:tab w:val="right" w:pos="8306"/>
      </w:tabs>
      <w:snapToGrid w:val="0"/>
      <w:jc w:val="center"/>
    </w:pPr>
    <w:rPr>
      <w:sz w:val="18"/>
      <w:szCs w:val="18"/>
    </w:rPr>
  </w:style>
  <w:style w:type="paragraph" w:styleId="TOC1">
    <w:name w:val="toc 1"/>
    <w:basedOn w:val="aff"/>
    <w:next w:val="aff"/>
    <w:uiPriority w:val="39"/>
    <w:qFormat/>
    <w:rsid w:val="00495EAB"/>
    <w:pPr>
      <w:tabs>
        <w:tab w:val="right" w:leader="dot" w:pos="9242"/>
      </w:tabs>
      <w:spacing w:beforeLines="25" w:afterLines="25"/>
      <w:jc w:val="left"/>
    </w:pPr>
    <w:rPr>
      <w:rFonts w:ascii="宋体"/>
      <w:szCs w:val="21"/>
    </w:rPr>
  </w:style>
  <w:style w:type="paragraph" w:styleId="TOC4">
    <w:name w:val="toc 4"/>
    <w:basedOn w:val="aff"/>
    <w:next w:val="aff"/>
    <w:semiHidden/>
    <w:qFormat/>
    <w:rsid w:val="00495EAB"/>
    <w:pPr>
      <w:tabs>
        <w:tab w:val="right" w:leader="dot" w:pos="9241"/>
      </w:tabs>
      <w:ind w:firstLineChars="200" w:firstLine="200"/>
      <w:jc w:val="left"/>
    </w:pPr>
    <w:rPr>
      <w:rFonts w:ascii="宋体"/>
      <w:szCs w:val="21"/>
    </w:rPr>
  </w:style>
  <w:style w:type="paragraph" w:styleId="afff4">
    <w:name w:val="index heading"/>
    <w:basedOn w:val="aff"/>
    <w:next w:val="11"/>
    <w:rsid w:val="00495EAB"/>
    <w:pPr>
      <w:spacing w:before="120" w:after="120"/>
      <w:jc w:val="center"/>
    </w:pPr>
    <w:rPr>
      <w:rFonts w:ascii="Calibri" w:hAnsi="Calibri"/>
      <w:b/>
      <w:bCs/>
      <w:iCs/>
      <w:szCs w:val="20"/>
    </w:rPr>
  </w:style>
  <w:style w:type="paragraph" w:styleId="11">
    <w:name w:val="index 1"/>
    <w:basedOn w:val="aff"/>
    <w:next w:val="afff5"/>
    <w:qFormat/>
    <w:rsid w:val="00495EAB"/>
    <w:pPr>
      <w:tabs>
        <w:tab w:val="right" w:leader="dot" w:pos="9299"/>
      </w:tabs>
      <w:jc w:val="left"/>
    </w:pPr>
    <w:rPr>
      <w:rFonts w:ascii="宋体"/>
      <w:szCs w:val="21"/>
    </w:rPr>
  </w:style>
  <w:style w:type="paragraph" w:customStyle="1" w:styleId="afff5">
    <w:name w:val="段"/>
    <w:link w:val="Char"/>
    <w:qFormat/>
    <w:rsid w:val="00495EAB"/>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paragraph" w:styleId="afff6">
    <w:name w:val="Subtitle"/>
    <w:basedOn w:val="aff"/>
    <w:link w:val="afff7"/>
    <w:qFormat/>
    <w:rsid w:val="00495EAB"/>
    <w:pPr>
      <w:spacing w:before="240" w:after="60" w:line="312" w:lineRule="auto"/>
      <w:jc w:val="center"/>
      <w:outlineLvl w:val="1"/>
    </w:pPr>
    <w:rPr>
      <w:rFonts w:ascii="Arial" w:hAnsi="Arial" w:cs="Arial"/>
      <w:b/>
      <w:bCs/>
      <w:kern w:val="28"/>
      <w:sz w:val="32"/>
      <w:szCs w:val="32"/>
    </w:rPr>
  </w:style>
  <w:style w:type="paragraph" w:styleId="af0">
    <w:name w:val="footnote text"/>
    <w:basedOn w:val="aff"/>
    <w:link w:val="afff8"/>
    <w:qFormat/>
    <w:rsid w:val="00495EAB"/>
    <w:pPr>
      <w:numPr>
        <w:numId w:val="10"/>
      </w:numPr>
      <w:snapToGrid w:val="0"/>
      <w:jc w:val="left"/>
    </w:pPr>
    <w:rPr>
      <w:rFonts w:ascii="宋体"/>
      <w:sz w:val="18"/>
      <w:szCs w:val="18"/>
    </w:rPr>
  </w:style>
  <w:style w:type="paragraph" w:styleId="TOC6">
    <w:name w:val="toc 6"/>
    <w:basedOn w:val="aff"/>
    <w:next w:val="aff"/>
    <w:semiHidden/>
    <w:qFormat/>
    <w:rsid w:val="00495EAB"/>
    <w:pPr>
      <w:tabs>
        <w:tab w:val="right" w:leader="dot" w:pos="9241"/>
      </w:tabs>
      <w:ind w:firstLineChars="400" w:firstLine="400"/>
      <w:jc w:val="left"/>
    </w:pPr>
    <w:rPr>
      <w:rFonts w:ascii="宋体"/>
      <w:szCs w:val="21"/>
    </w:rPr>
  </w:style>
  <w:style w:type="paragraph" w:styleId="71">
    <w:name w:val="index 7"/>
    <w:basedOn w:val="aff"/>
    <w:next w:val="aff"/>
    <w:qFormat/>
    <w:rsid w:val="00495EAB"/>
    <w:pPr>
      <w:ind w:left="1470" w:hanging="210"/>
      <w:jc w:val="left"/>
    </w:pPr>
    <w:rPr>
      <w:rFonts w:ascii="Calibri" w:hAnsi="Calibri"/>
      <w:sz w:val="20"/>
      <w:szCs w:val="20"/>
    </w:rPr>
  </w:style>
  <w:style w:type="paragraph" w:styleId="91">
    <w:name w:val="index 9"/>
    <w:basedOn w:val="aff"/>
    <w:next w:val="aff"/>
    <w:rsid w:val="00495EAB"/>
    <w:pPr>
      <w:ind w:left="1890" w:hanging="210"/>
      <w:jc w:val="left"/>
    </w:pPr>
    <w:rPr>
      <w:rFonts w:ascii="Calibri" w:hAnsi="Calibri"/>
      <w:sz w:val="20"/>
      <w:szCs w:val="20"/>
    </w:rPr>
  </w:style>
  <w:style w:type="paragraph" w:styleId="afff9">
    <w:name w:val="table of figures"/>
    <w:basedOn w:val="aff"/>
    <w:next w:val="aff"/>
    <w:qFormat/>
    <w:rsid w:val="00495EAB"/>
    <w:pPr>
      <w:ind w:leftChars="200" w:left="200" w:hangingChars="200" w:hanging="200"/>
    </w:pPr>
  </w:style>
  <w:style w:type="paragraph" w:styleId="TOC2">
    <w:name w:val="toc 2"/>
    <w:basedOn w:val="aff"/>
    <w:next w:val="aff"/>
    <w:uiPriority w:val="39"/>
    <w:qFormat/>
    <w:rsid w:val="00495EAB"/>
    <w:pPr>
      <w:tabs>
        <w:tab w:val="right" w:leader="dot" w:pos="9242"/>
      </w:tabs>
    </w:pPr>
    <w:rPr>
      <w:rFonts w:ascii="宋体"/>
      <w:szCs w:val="21"/>
    </w:rPr>
  </w:style>
  <w:style w:type="paragraph" w:styleId="TOC9">
    <w:name w:val="toc 9"/>
    <w:basedOn w:val="aff"/>
    <w:next w:val="aff"/>
    <w:semiHidden/>
    <w:qFormat/>
    <w:rsid w:val="00495EAB"/>
    <w:pPr>
      <w:ind w:left="1470"/>
      <w:jc w:val="left"/>
    </w:pPr>
    <w:rPr>
      <w:sz w:val="20"/>
      <w:szCs w:val="20"/>
    </w:rPr>
  </w:style>
  <w:style w:type="paragraph" w:styleId="afffa">
    <w:name w:val="Normal (Web)"/>
    <w:basedOn w:val="aff"/>
    <w:qFormat/>
    <w:rsid w:val="00495EAB"/>
    <w:pPr>
      <w:jc w:val="left"/>
    </w:pPr>
    <w:rPr>
      <w:kern w:val="0"/>
      <w:sz w:val="18"/>
      <w:szCs w:val="18"/>
    </w:rPr>
  </w:style>
  <w:style w:type="paragraph" w:styleId="23">
    <w:name w:val="index 2"/>
    <w:basedOn w:val="aff"/>
    <w:next w:val="aff"/>
    <w:qFormat/>
    <w:rsid w:val="00495EAB"/>
    <w:pPr>
      <w:ind w:left="420" w:hanging="210"/>
      <w:jc w:val="left"/>
    </w:pPr>
    <w:rPr>
      <w:rFonts w:ascii="Calibri" w:hAnsi="Calibri"/>
      <w:sz w:val="20"/>
      <w:szCs w:val="20"/>
    </w:rPr>
  </w:style>
  <w:style w:type="paragraph" w:styleId="afffb">
    <w:name w:val="Title"/>
    <w:basedOn w:val="aff"/>
    <w:link w:val="afffc"/>
    <w:qFormat/>
    <w:rsid w:val="00495EAB"/>
    <w:pPr>
      <w:spacing w:before="240" w:after="60"/>
      <w:jc w:val="center"/>
      <w:outlineLvl w:val="0"/>
    </w:pPr>
    <w:rPr>
      <w:rFonts w:ascii="Arial" w:hAnsi="Arial" w:cs="Arial"/>
      <w:b/>
      <w:bCs/>
      <w:sz w:val="32"/>
      <w:szCs w:val="32"/>
    </w:rPr>
  </w:style>
  <w:style w:type="character" w:styleId="afffd">
    <w:name w:val="endnote reference"/>
    <w:semiHidden/>
    <w:qFormat/>
    <w:rsid w:val="00495EAB"/>
    <w:rPr>
      <w:vertAlign w:val="superscript"/>
    </w:rPr>
  </w:style>
  <w:style w:type="character" w:styleId="afffe">
    <w:name w:val="page number"/>
    <w:rsid w:val="00495EAB"/>
    <w:rPr>
      <w:rFonts w:ascii="Times New Roman" w:eastAsia="宋体" w:hAnsi="Times New Roman"/>
      <w:sz w:val="18"/>
    </w:rPr>
  </w:style>
  <w:style w:type="character" w:styleId="affff">
    <w:name w:val="FollowedHyperlink"/>
    <w:basedOn w:val="aff0"/>
    <w:uiPriority w:val="99"/>
    <w:unhideWhenUsed/>
    <w:qFormat/>
    <w:rsid w:val="00495EAB"/>
    <w:rPr>
      <w:color w:val="800080" w:themeColor="followedHyperlink"/>
      <w:u w:val="single"/>
    </w:rPr>
  </w:style>
  <w:style w:type="character" w:styleId="affff0">
    <w:name w:val="Hyperlink"/>
    <w:uiPriority w:val="99"/>
    <w:qFormat/>
    <w:rsid w:val="00495EAB"/>
    <w:rPr>
      <w:color w:val="0000FF"/>
      <w:spacing w:val="0"/>
      <w:w w:val="100"/>
      <w:szCs w:val="21"/>
      <w:u w:val="single"/>
    </w:rPr>
  </w:style>
  <w:style w:type="character" w:styleId="HTML">
    <w:name w:val="HTML Code"/>
    <w:semiHidden/>
    <w:qFormat/>
    <w:rsid w:val="00495EAB"/>
    <w:rPr>
      <w:rFonts w:ascii="Courier New" w:hAnsi="Courier New"/>
      <w:sz w:val="20"/>
      <w:szCs w:val="20"/>
    </w:rPr>
  </w:style>
  <w:style w:type="character" w:styleId="affff1">
    <w:name w:val="annotation reference"/>
    <w:qFormat/>
    <w:rsid w:val="00495EAB"/>
    <w:rPr>
      <w:sz w:val="21"/>
      <w:szCs w:val="21"/>
    </w:rPr>
  </w:style>
  <w:style w:type="character" w:styleId="affff2">
    <w:name w:val="footnote reference"/>
    <w:semiHidden/>
    <w:qFormat/>
    <w:rsid w:val="00495EAB"/>
    <w:rPr>
      <w:vertAlign w:val="superscript"/>
    </w:rPr>
  </w:style>
  <w:style w:type="table" w:styleId="affff3">
    <w:name w:val="Table Grid"/>
    <w:basedOn w:val="aff1"/>
    <w:qFormat/>
    <w:rsid w:val="00495EAB"/>
    <w:rPr>
      <w:rFonts w:ascii="宋体" w:eastAsia="宋体" w:hAnsi="Times New Roman" w:cs="Times New Roman"/>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3">
    <w:name w:val="页眉 字符"/>
    <w:basedOn w:val="aff0"/>
    <w:link w:val="afff2"/>
    <w:uiPriority w:val="99"/>
    <w:rsid w:val="00495EAB"/>
    <w:rPr>
      <w:sz w:val="18"/>
      <w:szCs w:val="18"/>
    </w:rPr>
  </w:style>
  <w:style w:type="character" w:customStyle="1" w:styleId="afff1">
    <w:name w:val="页脚 字符"/>
    <w:basedOn w:val="aff0"/>
    <w:link w:val="afff0"/>
    <w:uiPriority w:val="99"/>
    <w:qFormat/>
    <w:rsid w:val="00495EAB"/>
    <w:rPr>
      <w:sz w:val="18"/>
      <w:szCs w:val="18"/>
    </w:rPr>
  </w:style>
  <w:style w:type="character" w:customStyle="1" w:styleId="10">
    <w:name w:val="标题 1 字符"/>
    <w:basedOn w:val="aff0"/>
    <w:link w:val="1"/>
    <w:qFormat/>
    <w:rsid w:val="00495EAB"/>
    <w:rPr>
      <w:rFonts w:ascii="Times New Roman" w:eastAsia="宋体" w:hAnsi="Times New Roman" w:cs="Times New Roman"/>
      <w:b/>
      <w:bCs/>
      <w:kern w:val="44"/>
      <w:sz w:val="44"/>
      <w:szCs w:val="44"/>
    </w:rPr>
  </w:style>
  <w:style w:type="character" w:customStyle="1" w:styleId="22">
    <w:name w:val="标题 2 字符"/>
    <w:basedOn w:val="aff0"/>
    <w:link w:val="21"/>
    <w:qFormat/>
    <w:rsid w:val="00495EAB"/>
    <w:rPr>
      <w:rFonts w:ascii="Arial" w:eastAsia="黑体" w:hAnsi="Arial" w:cs="Times New Roman"/>
      <w:b/>
      <w:bCs/>
      <w:sz w:val="32"/>
      <w:szCs w:val="32"/>
    </w:rPr>
  </w:style>
  <w:style w:type="character" w:customStyle="1" w:styleId="32">
    <w:name w:val="标题 3 字符"/>
    <w:basedOn w:val="aff0"/>
    <w:link w:val="31"/>
    <w:qFormat/>
    <w:rsid w:val="00495EAB"/>
    <w:rPr>
      <w:rFonts w:ascii="Times New Roman" w:eastAsia="宋体" w:hAnsi="Times New Roman" w:cs="Times New Roman"/>
      <w:b/>
      <w:bCs/>
      <w:sz w:val="32"/>
      <w:szCs w:val="32"/>
    </w:rPr>
  </w:style>
  <w:style w:type="character" w:customStyle="1" w:styleId="42">
    <w:name w:val="标题 4 字符"/>
    <w:basedOn w:val="aff0"/>
    <w:link w:val="41"/>
    <w:qFormat/>
    <w:rsid w:val="00495EAB"/>
    <w:rPr>
      <w:rFonts w:ascii="Arial" w:eastAsia="黑体" w:hAnsi="Arial" w:cs="Times New Roman"/>
      <w:b/>
      <w:bCs/>
      <w:sz w:val="28"/>
      <w:szCs w:val="28"/>
    </w:rPr>
  </w:style>
  <w:style w:type="character" w:customStyle="1" w:styleId="51">
    <w:name w:val="标题 5 字符"/>
    <w:basedOn w:val="aff0"/>
    <w:link w:val="50"/>
    <w:qFormat/>
    <w:rsid w:val="00495EAB"/>
    <w:rPr>
      <w:rFonts w:ascii="Times New Roman" w:eastAsia="宋体" w:hAnsi="Times New Roman" w:cs="Times New Roman"/>
      <w:b/>
      <w:bCs/>
      <w:sz w:val="28"/>
      <w:szCs w:val="28"/>
    </w:rPr>
  </w:style>
  <w:style w:type="character" w:customStyle="1" w:styleId="60">
    <w:name w:val="标题 6 字符"/>
    <w:basedOn w:val="aff0"/>
    <w:link w:val="6"/>
    <w:qFormat/>
    <w:rsid w:val="00495EAB"/>
    <w:rPr>
      <w:rFonts w:ascii="Arial" w:eastAsia="黑体" w:hAnsi="Arial" w:cs="Times New Roman"/>
      <w:b/>
      <w:bCs/>
      <w:sz w:val="24"/>
      <w:szCs w:val="24"/>
    </w:rPr>
  </w:style>
  <w:style w:type="character" w:customStyle="1" w:styleId="70">
    <w:name w:val="标题 7 字符"/>
    <w:basedOn w:val="aff0"/>
    <w:link w:val="7"/>
    <w:qFormat/>
    <w:rsid w:val="00495EAB"/>
    <w:rPr>
      <w:rFonts w:ascii="Times New Roman" w:eastAsia="宋体" w:hAnsi="Times New Roman" w:cs="Times New Roman"/>
      <w:b/>
      <w:bCs/>
      <w:sz w:val="24"/>
      <w:szCs w:val="24"/>
    </w:rPr>
  </w:style>
  <w:style w:type="character" w:customStyle="1" w:styleId="80">
    <w:name w:val="标题 8 字符"/>
    <w:basedOn w:val="aff0"/>
    <w:link w:val="8"/>
    <w:qFormat/>
    <w:rsid w:val="00495EAB"/>
    <w:rPr>
      <w:rFonts w:ascii="Arial" w:eastAsia="黑体" w:hAnsi="Arial" w:cs="Times New Roman"/>
      <w:sz w:val="24"/>
      <w:szCs w:val="24"/>
    </w:rPr>
  </w:style>
  <w:style w:type="character" w:customStyle="1" w:styleId="90">
    <w:name w:val="标题 9 字符"/>
    <w:basedOn w:val="aff0"/>
    <w:link w:val="9"/>
    <w:qFormat/>
    <w:rsid w:val="00495EAB"/>
    <w:rPr>
      <w:rFonts w:ascii="Arial" w:eastAsia="黑体" w:hAnsi="Arial" w:cs="Times New Roman"/>
      <w:szCs w:val="21"/>
    </w:rPr>
  </w:style>
  <w:style w:type="character" w:customStyle="1" w:styleId="Char">
    <w:name w:val="段 Char"/>
    <w:link w:val="afff5"/>
    <w:qFormat/>
    <w:rsid w:val="00495EAB"/>
    <w:rPr>
      <w:rFonts w:ascii="宋体" w:eastAsia="宋体" w:hAnsi="Times New Roman" w:cs="Times New Roman"/>
      <w:kern w:val="0"/>
      <w:szCs w:val="20"/>
    </w:rPr>
  </w:style>
  <w:style w:type="paragraph" w:customStyle="1" w:styleId="a7">
    <w:name w:val="一级条标题"/>
    <w:next w:val="afff5"/>
    <w:link w:val="Char0"/>
    <w:qFormat/>
    <w:rsid w:val="00495EAB"/>
    <w:pPr>
      <w:numPr>
        <w:ilvl w:val="1"/>
        <w:numId w:val="11"/>
      </w:numPr>
      <w:spacing w:beforeLines="50" w:afterLines="50"/>
      <w:ind w:left="708"/>
      <w:outlineLvl w:val="2"/>
    </w:pPr>
    <w:rPr>
      <w:rFonts w:ascii="黑体" w:eastAsia="黑体" w:hAnsi="Times New Roman" w:cs="Times New Roman"/>
      <w:sz w:val="21"/>
      <w:szCs w:val="21"/>
    </w:rPr>
  </w:style>
  <w:style w:type="character" w:customStyle="1" w:styleId="Char0">
    <w:name w:val="一级条标题 Char"/>
    <w:link w:val="a7"/>
    <w:qFormat/>
    <w:rsid w:val="00495EAB"/>
    <w:rPr>
      <w:rFonts w:ascii="黑体" w:eastAsia="黑体" w:hAnsi="Times New Roman" w:cs="Times New Roman"/>
      <w:sz w:val="21"/>
      <w:szCs w:val="21"/>
    </w:rPr>
  </w:style>
  <w:style w:type="paragraph" w:customStyle="1" w:styleId="affff4">
    <w:name w:val="标准书脚_奇数页"/>
    <w:qFormat/>
    <w:rsid w:val="00495EAB"/>
    <w:pPr>
      <w:spacing w:before="120"/>
      <w:ind w:right="198"/>
      <w:jc w:val="right"/>
    </w:pPr>
    <w:rPr>
      <w:rFonts w:ascii="宋体" w:eastAsia="宋体" w:hAnsi="Times New Roman" w:cs="Times New Roman"/>
      <w:sz w:val="18"/>
      <w:szCs w:val="18"/>
    </w:rPr>
  </w:style>
  <w:style w:type="paragraph" w:customStyle="1" w:styleId="affff5">
    <w:name w:val="标准书眉_奇数页"/>
    <w:next w:val="aff"/>
    <w:qFormat/>
    <w:rsid w:val="00495EAB"/>
    <w:pPr>
      <w:tabs>
        <w:tab w:val="center" w:pos="4154"/>
        <w:tab w:val="right" w:pos="8306"/>
      </w:tabs>
      <w:spacing w:after="220"/>
      <w:jc w:val="right"/>
    </w:pPr>
    <w:rPr>
      <w:rFonts w:ascii="黑体" w:eastAsia="黑体" w:hAnsi="Times New Roman" w:cs="Times New Roman"/>
      <w:sz w:val="21"/>
      <w:szCs w:val="21"/>
    </w:rPr>
  </w:style>
  <w:style w:type="paragraph" w:customStyle="1" w:styleId="a6">
    <w:name w:val="章标题"/>
    <w:next w:val="afff5"/>
    <w:qFormat/>
    <w:rsid w:val="00495EAB"/>
    <w:pPr>
      <w:numPr>
        <w:numId w:val="11"/>
      </w:numPr>
      <w:spacing w:beforeLines="100" w:afterLines="100"/>
      <w:jc w:val="both"/>
      <w:outlineLvl w:val="1"/>
    </w:pPr>
    <w:rPr>
      <w:rFonts w:ascii="黑体" w:eastAsia="黑体" w:hAnsi="Times New Roman" w:cs="Times New Roman"/>
      <w:sz w:val="21"/>
    </w:rPr>
  </w:style>
  <w:style w:type="paragraph" w:customStyle="1" w:styleId="a8">
    <w:name w:val="二级条标题"/>
    <w:basedOn w:val="a7"/>
    <w:next w:val="afff5"/>
    <w:link w:val="Char1"/>
    <w:qFormat/>
    <w:rsid w:val="00495EAB"/>
    <w:pPr>
      <w:numPr>
        <w:ilvl w:val="2"/>
      </w:numPr>
      <w:spacing w:before="50" w:after="50"/>
      <w:ind w:left="708"/>
      <w:outlineLvl w:val="3"/>
    </w:pPr>
  </w:style>
  <w:style w:type="character" w:customStyle="1" w:styleId="Char1">
    <w:name w:val="二级条标题 Char"/>
    <w:basedOn w:val="Char0"/>
    <w:link w:val="a8"/>
    <w:qFormat/>
    <w:rsid w:val="00495EAB"/>
    <w:rPr>
      <w:rFonts w:ascii="黑体" w:eastAsia="黑体" w:hAnsi="Times New Roman" w:cs="Times New Roman"/>
      <w:sz w:val="21"/>
      <w:szCs w:val="21"/>
    </w:rPr>
  </w:style>
  <w:style w:type="paragraph" w:customStyle="1" w:styleId="24">
    <w:name w:val="封面标准号2"/>
    <w:qFormat/>
    <w:rsid w:val="00495EAB"/>
    <w:pPr>
      <w:framePr w:w="9140" w:h="1242" w:hRule="exact" w:hSpace="284" w:wrap="around" w:vAnchor="page" w:hAnchor="page" w:x="1645" w:y="2910" w:anchorLock="1"/>
      <w:spacing w:before="357" w:line="280" w:lineRule="exact"/>
      <w:jc w:val="right"/>
    </w:pPr>
    <w:rPr>
      <w:rFonts w:ascii="黑体" w:eastAsia="黑体" w:hAnsi="Times New Roman" w:cs="Times New Roman"/>
      <w:sz w:val="28"/>
      <w:szCs w:val="28"/>
    </w:rPr>
  </w:style>
  <w:style w:type="paragraph" w:customStyle="1" w:styleId="ae">
    <w:name w:val="列项——（一级）"/>
    <w:qFormat/>
    <w:rsid w:val="00495EAB"/>
    <w:pPr>
      <w:widowControl w:val="0"/>
      <w:numPr>
        <w:numId w:val="12"/>
      </w:numPr>
      <w:jc w:val="both"/>
    </w:pPr>
    <w:rPr>
      <w:rFonts w:ascii="宋体" w:eastAsia="宋体" w:hAnsi="Times New Roman" w:cs="Times New Roman"/>
      <w:sz w:val="21"/>
    </w:rPr>
  </w:style>
  <w:style w:type="paragraph" w:customStyle="1" w:styleId="a3">
    <w:name w:val="列项●（二级）"/>
    <w:qFormat/>
    <w:rsid w:val="00495EAB"/>
    <w:pPr>
      <w:numPr>
        <w:numId w:val="13"/>
      </w:numPr>
      <w:tabs>
        <w:tab w:val="left" w:pos="760"/>
        <w:tab w:val="left" w:pos="840"/>
      </w:tabs>
      <w:ind w:left="1264" w:hanging="413"/>
      <w:jc w:val="both"/>
    </w:pPr>
    <w:rPr>
      <w:rFonts w:ascii="宋体" w:eastAsia="宋体" w:hAnsi="Times New Roman" w:cs="Times New Roman"/>
      <w:sz w:val="21"/>
    </w:rPr>
  </w:style>
  <w:style w:type="paragraph" w:customStyle="1" w:styleId="affff6">
    <w:name w:val="目次、标准名称标题"/>
    <w:basedOn w:val="aff"/>
    <w:next w:val="afff5"/>
    <w:qFormat/>
    <w:rsid w:val="00495EAB"/>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9">
    <w:name w:val="三级条标题"/>
    <w:basedOn w:val="a8"/>
    <w:next w:val="afff5"/>
    <w:link w:val="Char2"/>
    <w:qFormat/>
    <w:rsid w:val="00495EAB"/>
    <w:pPr>
      <w:numPr>
        <w:ilvl w:val="3"/>
      </w:numPr>
      <w:outlineLvl w:val="4"/>
    </w:pPr>
  </w:style>
  <w:style w:type="character" w:customStyle="1" w:styleId="Char2">
    <w:name w:val="三级条标题 Char"/>
    <w:basedOn w:val="Char1"/>
    <w:link w:val="a9"/>
    <w:qFormat/>
    <w:rsid w:val="00495EAB"/>
    <w:rPr>
      <w:rFonts w:ascii="黑体" w:eastAsia="黑体" w:hAnsi="Times New Roman" w:cs="Times New Roman"/>
      <w:sz w:val="21"/>
      <w:szCs w:val="21"/>
    </w:rPr>
  </w:style>
  <w:style w:type="paragraph" w:customStyle="1" w:styleId="affff7">
    <w:name w:val="示例"/>
    <w:next w:val="affff8"/>
    <w:qFormat/>
    <w:rsid w:val="00495EAB"/>
    <w:pPr>
      <w:widowControl w:val="0"/>
      <w:ind w:firstLine="363"/>
      <w:jc w:val="both"/>
    </w:pPr>
    <w:rPr>
      <w:rFonts w:ascii="宋体" w:eastAsia="宋体" w:hAnsi="Times New Roman" w:cs="Times New Roman"/>
      <w:sz w:val="18"/>
      <w:szCs w:val="18"/>
    </w:rPr>
  </w:style>
  <w:style w:type="paragraph" w:customStyle="1" w:styleId="affff8">
    <w:name w:val="示例内容"/>
    <w:rsid w:val="00495EAB"/>
    <w:pPr>
      <w:ind w:firstLineChars="200" w:firstLine="200"/>
    </w:pPr>
    <w:rPr>
      <w:rFonts w:ascii="宋体" w:eastAsia="宋体" w:hAnsi="Times New Roman" w:cs="Times New Roman"/>
      <w:sz w:val="18"/>
      <w:szCs w:val="18"/>
    </w:rPr>
  </w:style>
  <w:style w:type="paragraph" w:customStyle="1" w:styleId="afe">
    <w:name w:val="数字编号列项（二级）"/>
    <w:qFormat/>
    <w:rsid w:val="00495EAB"/>
    <w:pPr>
      <w:numPr>
        <w:numId w:val="14"/>
      </w:numPr>
      <w:tabs>
        <w:tab w:val="left" w:pos="1260"/>
      </w:tabs>
      <w:ind w:left="1259" w:hanging="419"/>
      <w:jc w:val="both"/>
    </w:pPr>
    <w:rPr>
      <w:rFonts w:ascii="宋体" w:eastAsia="宋体" w:hAnsi="Times New Roman" w:cs="Times New Roman"/>
      <w:sz w:val="21"/>
    </w:rPr>
  </w:style>
  <w:style w:type="paragraph" w:customStyle="1" w:styleId="aa">
    <w:name w:val="四级条标题"/>
    <w:basedOn w:val="a9"/>
    <w:next w:val="afff5"/>
    <w:rsid w:val="00495EAB"/>
    <w:pPr>
      <w:numPr>
        <w:ilvl w:val="4"/>
      </w:numPr>
      <w:outlineLvl w:val="5"/>
    </w:pPr>
  </w:style>
  <w:style w:type="paragraph" w:customStyle="1" w:styleId="ab">
    <w:name w:val="五级条标题"/>
    <w:basedOn w:val="aa"/>
    <w:next w:val="afff5"/>
    <w:qFormat/>
    <w:rsid w:val="00495EAB"/>
    <w:pPr>
      <w:numPr>
        <w:ilvl w:val="5"/>
      </w:numPr>
      <w:outlineLvl w:val="6"/>
    </w:pPr>
  </w:style>
  <w:style w:type="paragraph" w:customStyle="1" w:styleId="affff9">
    <w:name w:val="注："/>
    <w:next w:val="afff5"/>
    <w:qFormat/>
    <w:rsid w:val="00495EAB"/>
    <w:pPr>
      <w:widowControl w:val="0"/>
      <w:autoSpaceDE w:val="0"/>
      <w:autoSpaceDN w:val="0"/>
      <w:ind w:left="726" w:hanging="363"/>
      <w:jc w:val="both"/>
    </w:pPr>
    <w:rPr>
      <w:rFonts w:ascii="宋体" w:eastAsia="宋体" w:hAnsi="Times New Roman" w:cs="Times New Roman"/>
      <w:sz w:val="18"/>
      <w:szCs w:val="18"/>
    </w:rPr>
  </w:style>
  <w:style w:type="paragraph" w:customStyle="1" w:styleId="a1">
    <w:name w:val="注×："/>
    <w:rsid w:val="00495EAB"/>
    <w:pPr>
      <w:widowControl w:val="0"/>
      <w:numPr>
        <w:numId w:val="15"/>
      </w:numPr>
      <w:autoSpaceDE w:val="0"/>
      <w:autoSpaceDN w:val="0"/>
      <w:jc w:val="both"/>
    </w:pPr>
    <w:rPr>
      <w:rFonts w:ascii="宋体" w:eastAsia="宋体" w:hAnsi="Times New Roman" w:cs="Times New Roman"/>
      <w:sz w:val="18"/>
      <w:szCs w:val="18"/>
    </w:rPr>
  </w:style>
  <w:style w:type="paragraph" w:customStyle="1" w:styleId="af1">
    <w:name w:val="字母编号列项（一级）"/>
    <w:qFormat/>
    <w:rsid w:val="00495EAB"/>
    <w:pPr>
      <w:numPr>
        <w:numId w:val="16"/>
      </w:numPr>
      <w:jc w:val="both"/>
    </w:pPr>
    <w:rPr>
      <w:rFonts w:ascii="宋体" w:eastAsia="宋体" w:hAnsi="Times New Roman" w:cs="Times New Roman"/>
      <w:sz w:val="21"/>
    </w:rPr>
  </w:style>
  <w:style w:type="paragraph" w:customStyle="1" w:styleId="af">
    <w:name w:val="列项◆（三级）"/>
    <w:basedOn w:val="aff"/>
    <w:qFormat/>
    <w:rsid w:val="00495EAB"/>
    <w:pPr>
      <w:numPr>
        <w:ilvl w:val="2"/>
        <w:numId w:val="12"/>
      </w:numPr>
    </w:pPr>
    <w:rPr>
      <w:rFonts w:ascii="宋体"/>
      <w:szCs w:val="21"/>
    </w:rPr>
  </w:style>
  <w:style w:type="paragraph" w:customStyle="1" w:styleId="af2">
    <w:name w:val="编号列项（三级）"/>
    <w:rsid w:val="00495EAB"/>
    <w:pPr>
      <w:numPr>
        <w:ilvl w:val="2"/>
        <w:numId w:val="16"/>
      </w:numPr>
    </w:pPr>
    <w:rPr>
      <w:rFonts w:ascii="宋体" w:eastAsia="宋体" w:hAnsi="Times New Roman" w:cs="Times New Roman"/>
      <w:sz w:val="21"/>
    </w:rPr>
  </w:style>
  <w:style w:type="paragraph" w:customStyle="1" w:styleId="af3">
    <w:name w:val="示例×："/>
    <w:basedOn w:val="a6"/>
    <w:qFormat/>
    <w:rsid w:val="00495EAB"/>
    <w:pPr>
      <w:numPr>
        <w:numId w:val="17"/>
      </w:numPr>
      <w:spacing w:beforeLines="0" w:afterLines="0"/>
      <w:outlineLvl w:val="9"/>
    </w:pPr>
    <w:rPr>
      <w:rFonts w:ascii="宋体" w:eastAsia="宋体"/>
      <w:sz w:val="18"/>
      <w:szCs w:val="18"/>
    </w:rPr>
  </w:style>
  <w:style w:type="paragraph" w:customStyle="1" w:styleId="affffa">
    <w:name w:val="二级无"/>
    <w:basedOn w:val="a8"/>
    <w:qFormat/>
    <w:rsid w:val="00495EAB"/>
    <w:pPr>
      <w:spacing w:beforeLines="0" w:afterLines="0"/>
    </w:pPr>
    <w:rPr>
      <w:rFonts w:ascii="宋体" w:eastAsia="宋体"/>
    </w:rPr>
  </w:style>
  <w:style w:type="paragraph" w:customStyle="1" w:styleId="affffb">
    <w:name w:val="注：（正文）"/>
    <w:basedOn w:val="affff9"/>
    <w:next w:val="afff5"/>
    <w:qFormat/>
    <w:rsid w:val="00495EAB"/>
  </w:style>
  <w:style w:type="paragraph" w:customStyle="1" w:styleId="a5">
    <w:name w:val="注×：（正文）"/>
    <w:qFormat/>
    <w:rsid w:val="00495EAB"/>
    <w:pPr>
      <w:numPr>
        <w:numId w:val="18"/>
      </w:numPr>
      <w:jc w:val="both"/>
    </w:pPr>
    <w:rPr>
      <w:rFonts w:ascii="宋体" w:eastAsia="宋体" w:hAnsi="Times New Roman" w:cs="Times New Roman"/>
      <w:sz w:val="18"/>
      <w:szCs w:val="18"/>
    </w:rPr>
  </w:style>
  <w:style w:type="paragraph" w:customStyle="1" w:styleId="affffc">
    <w:name w:val="标准标志"/>
    <w:next w:val="aff"/>
    <w:qFormat/>
    <w:rsid w:val="00495EAB"/>
    <w:pPr>
      <w:framePr w:w="2546" w:h="1389" w:hRule="exact" w:hSpace="181" w:vSpace="181" w:wrap="around" w:hAnchor="margin" w:x="6522" w:y="398" w:anchorLock="1"/>
      <w:shd w:val="solid" w:color="FFFFFF" w:fill="FFFFFF"/>
      <w:spacing w:line="0" w:lineRule="atLeast"/>
      <w:jc w:val="right"/>
    </w:pPr>
    <w:rPr>
      <w:rFonts w:ascii="Times New Roman" w:eastAsia="宋体" w:hAnsi="Times New Roman" w:cs="Times New Roman"/>
      <w:b/>
      <w:w w:val="170"/>
      <w:sz w:val="96"/>
      <w:szCs w:val="96"/>
    </w:rPr>
  </w:style>
  <w:style w:type="paragraph" w:customStyle="1" w:styleId="affffd">
    <w:name w:val="标准称谓"/>
    <w:next w:val="aff"/>
    <w:qFormat/>
    <w:rsid w:val="00495EAB"/>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eastAsia="宋体" w:hAnsi="Times New Roman" w:cs="Times New Roman"/>
      <w:b/>
      <w:bCs/>
      <w:spacing w:val="20"/>
      <w:w w:val="148"/>
      <w:sz w:val="48"/>
    </w:rPr>
  </w:style>
  <w:style w:type="paragraph" w:customStyle="1" w:styleId="affffe">
    <w:name w:val="标准书脚_偶数页"/>
    <w:qFormat/>
    <w:rsid w:val="00495EAB"/>
    <w:pPr>
      <w:spacing w:before="120"/>
      <w:ind w:left="221"/>
    </w:pPr>
    <w:rPr>
      <w:rFonts w:ascii="宋体" w:eastAsia="宋体" w:hAnsi="Times New Roman" w:cs="Times New Roman"/>
      <w:sz w:val="18"/>
      <w:szCs w:val="18"/>
    </w:rPr>
  </w:style>
  <w:style w:type="paragraph" w:customStyle="1" w:styleId="afffff">
    <w:name w:val="标准书眉_偶数页"/>
    <w:basedOn w:val="affff5"/>
    <w:next w:val="aff"/>
    <w:qFormat/>
    <w:rsid w:val="00495EAB"/>
    <w:pPr>
      <w:jc w:val="left"/>
    </w:pPr>
  </w:style>
  <w:style w:type="paragraph" w:customStyle="1" w:styleId="afffff0">
    <w:name w:val="标准书眉一"/>
    <w:rsid w:val="00495EAB"/>
    <w:pPr>
      <w:jc w:val="both"/>
    </w:pPr>
    <w:rPr>
      <w:rFonts w:ascii="Times New Roman" w:eastAsia="宋体" w:hAnsi="Times New Roman" w:cs="Times New Roman"/>
    </w:rPr>
  </w:style>
  <w:style w:type="paragraph" w:customStyle="1" w:styleId="afffff1">
    <w:name w:val="参考文献"/>
    <w:basedOn w:val="aff"/>
    <w:next w:val="afff5"/>
    <w:qFormat/>
    <w:rsid w:val="00495EAB"/>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2">
    <w:name w:val="参考文献、索引标题"/>
    <w:basedOn w:val="aff"/>
    <w:next w:val="afff5"/>
    <w:qFormat/>
    <w:rsid w:val="00495EAB"/>
    <w:pPr>
      <w:keepNext/>
      <w:pageBreakBefore/>
      <w:widowControl/>
      <w:shd w:val="clear" w:color="FFFFFF" w:fill="FFFFFF"/>
      <w:spacing w:before="640" w:after="200"/>
      <w:jc w:val="center"/>
      <w:outlineLvl w:val="0"/>
    </w:pPr>
    <w:rPr>
      <w:rFonts w:ascii="黑体" w:eastAsia="黑体"/>
      <w:kern w:val="0"/>
      <w:szCs w:val="20"/>
    </w:rPr>
  </w:style>
  <w:style w:type="character" w:customStyle="1" w:styleId="afffff3">
    <w:name w:val="发布"/>
    <w:qFormat/>
    <w:rsid w:val="00495EAB"/>
    <w:rPr>
      <w:rFonts w:ascii="黑体" w:eastAsia="黑体"/>
      <w:spacing w:val="85"/>
      <w:w w:val="100"/>
      <w:position w:val="3"/>
      <w:sz w:val="28"/>
      <w:szCs w:val="28"/>
    </w:rPr>
  </w:style>
  <w:style w:type="paragraph" w:customStyle="1" w:styleId="afffff4">
    <w:name w:val="发布部门"/>
    <w:next w:val="afff5"/>
    <w:qFormat/>
    <w:rsid w:val="00495EAB"/>
    <w:pPr>
      <w:framePr w:w="7938" w:h="1134" w:hRule="exact" w:hSpace="125" w:vSpace="181" w:wrap="around" w:vAnchor="page" w:hAnchor="page" w:x="2150" w:y="14630" w:anchorLock="1"/>
      <w:jc w:val="center"/>
    </w:pPr>
    <w:rPr>
      <w:rFonts w:ascii="宋体" w:eastAsia="宋体" w:hAnsi="Times New Roman" w:cs="Times New Roman"/>
      <w:b/>
      <w:spacing w:val="20"/>
      <w:w w:val="135"/>
      <w:sz w:val="28"/>
    </w:rPr>
  </w:style>
  <w:style w:type="paragraph" w:customStyle="1" w:styleId="afffff5">
    <w:name w:val="发布日期"/>
    <w:rsid w:val="00495EAB"/>
    <w:pPr>
      <w:framePr w:w="3997" w:h="471" w:hRule="exact" w:vSpace="181" w:wrap="around" w:hAnchor="page" w:x="7089" w:y="14097" w:anchorLock="1"/>
    </w:pPr>
    <w:rPr>
      <w:rFonts w:ascii="Times New Roman" w:eastAsia="黑体" w:hAnsi="Times New Roman" w:cs="Times New Roman"/>
      <w:sz w:val="28"/>
    </w:rPr>
  </w:style>
  <w:style w:type="paragraph" w:customStyle="1" w:styleId="afffff6">
    <w:name w:val="封面标准代替信息"/>
    <w:qFormat/>
    <w:rsid w:val="00495EAB"/>
    <w:pPr>
      <w:framePr w:w="9140" w:h="1242" w:hRule="exact" w:hSpace="284" w:wrap="around" w:vAnchor="page" w:hAnchor="page" w:x="1645" w:y="2910" w:anchorLock="1"/>
      <w:spacing w:before="57" w:line="280" w:lineRule="exact"/>
      <w:jc w:val="right"/>
    </w:pPr>
    <w:rPr>
      <w:rFonts w:ascii="宋体" w:eastAsia="宋体" w:hAnsi="Times New Roman" w:cs="Times New Roman"/>
      <w:sz w:val="21"/>
      <w:szCs w:val="21"/>
    </w:rPr>
  </w:style>
  <w:style w:type="paragraph" w:customStyle="1" w:styleId="12">
    <w:name w:val="封面标准号1"/>
    <w:qFormat/>
    <w:rsid w:val="00495EAB"/>
    <w:pPr>
      <w:widowControl w:val="0"/>
      <w:kinsoku w:val="0"/>
      <w:overflowPunct w:val="0"/>
      <w:autoSpaceDE w:val="0"/>
      <w:autoSpaceDN w:val="0"/>
      <w:spacing w:before="308"/>
      <w:jc w:val="right"/>
      <w:textAlignment w:val="center"/>
    </w:pPr>
    <w:rPr>
      <w:rFonts w:ascii="Times New Roman" w:eastAsia="宋体" w:hAnsi="Times New Roman" w:cs="Times New Roman"/>
      <w:sz w:val="28"/>
    </w:rPr>
  </w:style>
  <w:style w:type="paragraph" w:customStyle="1" w:styleId="afffff7">
    <w:name w:val="封面标准名称"/>
    <w:qFormat/>
    <w:rsid w:val="00495EAB"/>
    <w:pPr>
      <w:framePr w:w="9639" w:h="6917" w:hRule="exact" w:wrap="around" w:vAnchor="page" w:hAnchor="page" w:xAlign="center" w:y="6408" w:anchorLock="1"/>
      <w:widowControl w:val="0"/>
      <w:spacing w:line="680" w:lineRule="exact"/>
      <w:jc w:val="center"/>
      <w:textAlignment w:val="center"/>
    </w:pPr>
    <w:rPr>
      <w:rFonts w:ascii="黑体" w:eastAsia="黑体" w:hAnsi="Times New Roman" w:cs="Times New Roman"/>
      <w:sz w:val="52"/>
    </w:rPr>
  </w:style>
  <w:style w:type="paragraph" w:customStyle="1" w:styleId="afffff8">
    <w:name w:val="封面标准英文名称"/>
    <w:basedOn w:val="afffff7"/>
    <w:qFormat/>
    <w:rsid w:val="00495EAB"/>
    <w:pPr>
      <w:framePr w:wrap="around"/>
      <w:spacing w:before="370" w:line="400" w:lineRule="exact"/>
    </w:pPr>
    <w:rPr>
      <w:rFonts w:ascii="Times New Roman"/>
      <w:sz w:val="28"/>
      <w:szCs w:val="28"/>
    </w:rPr>
  </w:style>
  <w:style w:type="paragraph" w:customStyle="1" w:styleId="afffff9">
    <w:name w:val="封面一致性程度标识"/>
    <w:basedOn w:val="afffff8"/>
    <w:qFormat/>
    <w:rsid w:val="00495EAB"/>
    <w:pPr>
      <w:framePr w:wrap="around"/>
      <w:spacing w:before="440"/>
    </w:pPr>
    <w:rPr>
      <w:rFonts w:ascii="宋体" w:eastAsia="宋体"/>
    </w:rPr>
  </w:style>
  <w:style w:type="paragraph" w:customStyle="1" w:styleId="afffffa">
    <w:name w:val="封面标准文稿类别"/>
    <w:basedOn w:val="afffff9"/>
    <w:qFormat/>
    <w:rsid w:val="00495EAB"/>
    <w:pPr>
      <w:framePr w:wrap="around"/>
      <w:spacing w:after="160" w:line="240" w:lineRule="auto"/>
    </w:pPr>
    <w:rPr>
      <w:sz w:val="24"/>
    </w:rPr>
  </w:style>
  <w:style w:type="paragraph" w:customStyle="1" w:styleId="afffffb">
    <w:name w:val="封面标准文稿编辑信息"/>
    <w:basedOn w:val="afffffa"/>
    <w:qFormat/>
    <w:rsid w:val="00495EAB"/>
    <w:pPr>
      <w:framePr w:wrap="around"/>
      <w:spacing w:before="180" w:line="180" w:lineRule="exact"/>
    </w:pPr>
    <w:rPr>
      <w:sz w:val="21"/>
    </w:rPr>
  </w:style>
  <w:style w:type="paragraph" w:customStyle="1" w:styleId="afffffc">
    <w:name w:val="封面正文"/>
    <w:qFormat/>
    <w:rsid w:val="00495EAB"/>
    <w:pPr>
      <w:jc w:val="both"/>
    </w:pPr>
    <w:rPr>
      <w:rFonts w:ascii="Times New Roman" w:eastAsia="宋体" w:hAnsi="Times New Roman" w:cs="Times New Roman"/>
    </w:rPr>
  </w:style>
  <w:style w:type="paragraph" w:customStyle="1" w:styleId="afffffd">
    <w:name w:val="附录标识"/>
    <w:basedOn w:val="aff"/>
    <w:next w:val="afff5"/>
    <w:qFormat/>
    <w:rsid w:val="00495EAB"/>
    <w:pPr>
      <w:keepNext/>
      <w:widowControl/>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fe">
    <w:name w:val="附录标题"/>
    <w:basedOn w:val="afff5"/>
    <w:next w:val="afff5"/>
    <w:rsid w:val="00495EAB"/>
    <w:pPr>
      <w:ind w:firstLineChars="0" w:firstLine="0"/>
      <w:jc w:val="center"/>
    </w:pPr>
    <w:rPr>
      <w:rFonts w:ascii="黑体" w:eastAsia="黑体"/>
    </w:rPr>
  </w:style>
  <w:style w:type="paragraph" w:customStyle="1" w:styleId="af5">
    <w:name w:val="附录表标号"/>
    <w:basedOn w:val="aff"/>
    <w:next w:val="afff5"/>
    <w:qFormat/>
    <w:rsid w:val="00495EAB"/>
    <w:pPr>
      <w:numPr>
        <w:numId w:val="19"/>
      </w:numPr>
      <w:tabs>
        <w:tab w:val="clear" w:pos="0"/>
      </w:tabs>
      <w:spacing w:line="14" w:lineRule="exact"/>
      <w:ind w:left="811" w:hanging="448"/>
      <w:jc w:val="center"/>
      <w:outlineLvl w:val="0"/>
    </w:pPr>
    <w:rPr>
      <w:color w:val="FFFFFF"/>
    </w:rPr>
  </w:style>
  <w:style w:type="paragraph" w:customStyle="1" w:styleId="af6">
    <w:name w:val="附录表标题"/>
    <w:basedOn w:val="aff"/>
    <w:next w:val="afff5"/>
    <w:qFormat/>
    <w:rsid w:val="00495EAB"/>
    <w:pPr>
      <w:numPr>
        <w:ilvl w:val="1"/>
        <w:numId w:val="19"/>
      </w:numPr>
      <w:tabs>
        <w:tab w:val="left" w:pos="180"/>
      </w:tabs>
      <w:spacing w:beforeLines="50" w:afterLines="50"/>
      <w:ind w:left="0" w:firstLine="0"/>
      <w:jc w:val="center"/>
    </w:pPr>
    <w:rPr>
      <w:rFonts w:ascii="黑体" w:eastAsia="黑体"/>
      <w:szCs w:val="21"/>
    </w:rPr>
  </w:style>
  <w:style w:type="paragraph" w:customStyle="1" w:styleId="af9">
    <w:name w:val="附录二级条标题"/>
    <w:basedOn w:val="aff"/>
    <w:next w:val="afff5"/>
    <w:rsid w:val="00495EAB"/>
    <w:pPr>
      <w:widowControl/>
      <w:numPr>
        <w:ilvl w:val="3"/>
        <w:numId w:val="20"/>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ff">
    <w:name w:val="附录二级无"/>
    <w:basedOn w:val="af9"/>
    <w:rsid w:val="00495EAB"/>
    <w:pPr>
      <w:numPr>
        <w:ilvl w:val="0"/>
        <w:numId w:val="0"/>
      </w:numPr>
      <w:spacing w:beforeLines="0" w:afterLines="0"/>
    </w:pPr>
    <w:rPr>
      <w:rFonts w:ascii="宋体" w:eastAsia="宋体"/>
      <w:szCs w:val="21"/>
    </w:rPr>
  </w:style>
  <w:style w:type="paragraph" w:customStyle="1" w:styleId="affffff0">
    <w:name w:val="附录公式"/>
    <w:basedOn w:val="afff5"/>
    <w:next w:val="afff5"/>
    <w:link w:val="Char3"/>
    <w:qFormat/>
    <w:rsid w:val="00495EAB"/>
  </w:style>
  <w:style w:type="character" w:customStyle="1" w:styleId="Char3">
    <w:name w:val="附录公式 Char"/>
    <w:basedOn w:val="Char"/>
    <w:link w:val="affffff0"/>
    <w:rsid w:val="00495EAB"/>
    <w:rPr>
      <w:rFonts w:ascii="宋体" w:eastAsia="宋体" w:hAnsi="Times New Roman" w:cs="Times New Roman"/>
      <w:kern w:val="0"/>
      <w:szCs w:val="20"/>
    </w:rPr>
  </w:style>
  <w:style w:type="paragraph" w:customStyle="1" w:styleId="afb">
    <w:name w:val="附录公式编号制表符"/>
    <w:basedOn w:val="aff"/>
    <w:next w:val="afff5"/>
    <w:qFormat/>
    <w:rsid w:val="00495EAB"/>
    <w:pPr>
      <w:widowControl/>
      <w:numPr>
        <w:ilvl w:val="5"/>
        <w:numId w:val="20"/>
      </w:numPr>
      <w:tabs>
        <w:tab w:val="center" w:pos="4201"/>
        <w:tab w:val="right" w:leader="dot" w:pos="9298"/>
      </w:tabs>
      <w:autoSpaceDE w:val="0"/>
      <w:autoSpaceDN w:val="0"/>
    </w:pPr>
    <w:rPr>
      <w:rFonts w:ascii="宋体"/>
      <w:kern w:val="0"/>
      <w:szCs w:val="20"/>
    </w:rPr>
  </w:style>
  <w:style w:type="paragraph" w:customStyle="1" w:styleId="afa">
    <w:name w:val="附录三级条标题"/>
    <w:basedOn w:val="af9"/>
    <w:next w:val="afff5"/>
    <w:rsid w:val="00495EAB"/>
    <w:pPr>
      <w:numPr>
        <w:ilvl w:val="4"/>
      </w:numPr>
      <w:outlineLvl w:val="4"/>
    </w:pPr>
  </w:style>
  <w:style w:type="paragraph" w:customStyle="1" w:styleId="affffff1">
    <w:name w:val="附录三级无"/>
    <w:basedOn w:val="afa"/>
    <w:qFormat/>
    <w:rsid w:val="00495EAB"/>
    <w:pPr>
      <w:numPr>
        <w:ilvl w:val="0"/>
        <w:numId w:val="0"/>
      </w:numPr>
      <w:spacing w:beforeLines="0" w:afterLines="0"/>
    </w:pPr>
    <w:rPr>
      <w:rFonts w:ascii="宋体" w:eastAsia="宋体"/>
      <w:szCs w:val="21"/>
    </w:rPr>
  </w:style>
  <w:style w:type="paragraph" w:customStyle="1" w:styleId="ad">
    <w:name w:val="附录数字编号列项（二级）"/>
    <w:qFormat/>
    <w:rsid w:val="00495EAB"/>
    <w:pPr>
      <w:numPr>
        <w:ilvl w:val="1"/>
        <w:numId w:val="21"/>
      </w:numPr>
      <w:tabs>
        <w:tab w:val="left" w:pos="840"/>
      </w:tabs>
      <w:ind w:left="839" w:hanging="419"/>
    </w:pPr>
    <w:rPr>
      <w:rFonts w:ascii="宋体" w:eastAsia="宋体" w:hAnsi="Times New Roman" w:cs="Times New Roman"/>
      <w:sz w:val="21"/>
    </w:rPr>
  </w:style>
  <w:style w:type="paragraph" w:customStyle="1" w:styleId="afc">
    <w:name w:val="附录四级条标题"/>
    <w:basedOn w:val="afa"/>
    <w:next w:val="afff5"/>
    <w:rsid w:val="00495EAB"/>
    <w:pPr>
      <w:numPr>
        <w:ilvl w:val="6"/>
      </w:numPr>
      <w:outlineLvl w:val="5"/>
    </w:pPr>
  </w:style>
  <w:style w:type="paragraph" w:customStyle="1" w:styleId="affffff2">
    <w:name w:val="附录四级无"/>
    <w:basedOn w:val="afc"/>
    <w:qFormat/>
    <w:rsid w:val="00495EAB"/>
    <w:pPr>
      <w:tabs>
        <w:tab w:val="clear" w:pos="360"/>
      </w:tabs>
      <w:spacing w:beforeLines="0" w:afterLines="0"/>
    </w:pPr>
    <w:rPr>
      <w:rFonts w:ascii="宋体" w:eastAsia="宋体"/>
      <w:szCs w:val="21"/>
    </w:rPr>
  </w:style>
  <w:style w:type="paragraph" w:customStyle="1" w:styleId="ac">
    <w:name w:val="附录图标号"/>
    <w:basedOn w:val="aff"/>
    <w:rsid w:val="00495EAB"/>
    <w:pPr>
      <w:keepNext/>
      <w:pageBreakBefore/>
      <w:widowControl/>
      <w:numPr>
        <w:numId w:val="21"/>
      </w:numPr>
      <w:spacing w:line="14" w:lineRule="exact"/>
      <w:ind w:left="0" w:firstLine="363"/>
      <w:jc w:val="center"/>
      <w:outlineLvl w:val="0"/>
    </w:pPr>
    <w:rPr>
      <w:color w:val="FFFFFF"/>
    </w:rPr>
  </w:style>
  <w:style w:type="paragraph" w:customStyle="1" w:styleId="affffff3">
    <w:name w:val="附录图标题"/>
    <w:basedOn w:val="aff"/>
    <w:next w:val="afff5"/>
    <w:rsid w:val="00495EAB"/>
    <w:pPr>
      <w:tabs>
        <w:tab w:val="left" w:pos="363"/>
      </w:tabs>
      <w:spacing w:beforeLines="50" w:afterLines="50"/>
      <w:jc w:val="center"/>
    </w:pPr>
    <w:rPr>
      <w:rFonts w:ascii="黑体" w:eastAsia="黑体"/>
      <w:szCs w:val="21"/>
    </w:rPr>
  </w:style>
  <w:style w:type="paragraph" w:customStyle="1" w:styleId="affffff4">
    <w:name w:val="附录五级条标题"/>
    <w:basedOn w:val="afc"/>
    <w:next w:val="afff5"/>
    <w:rsid w:val="00495EAB"/>
    <w:pPr>
      <w:outlineLvl w:val="6"/>
    </w:pPr>
  </w:style>
  <w:style w:type="paragraph" w:customStyle="1" w:styleId="affffff5">
    <w:name w:val="附录五级无"/>
    <w:basedOn w:val="affffff4"/>
    <w:qFormat/>
    <w:rsid w:val="00495EAB"/>
    <w:pPr>
      <w:numPr>
        <w:ilvl w:val="0"/>
        <w:numId w:val="0"/>
      </w:numPr>
      <w:spacing w:beforeLines="0" w:afterLines="0"/>
    </w:pPr>
    <w:rPr>
      <w:rFonts w:ascii="宋体" w:eastAsia="宋体"/>
      <w:szCs w:val="21"/>
    </w:rPr>
  </w:style>
  <w:style w:type="paragraph" w:customStyle="1" w:styleId="affffff6">
    <w:name w:val="附录章标题"/>
    <w:next w:val="afff5"/>
    <w:qFormat/>
    <w:rsid w:val="00495EAB"/>
    <w:pPr>
      <w:wordWrap w:val="0"/>
      <w:overflowPunct w:val="0"/>
      <w:autoSpaceDE w:val="0"/>
      <w:spacing w:beforeLines="100" w:afterLines="100"/>
      <w:ind w:left="142"/>
      <w:jc w:val="both"/>
      <w:textAlignment w:val="baseline"/>
      <w:outlineLvl w:val="1"/>
    </w:pPr>
    <w:rPr>
      <w:rFonts w:ascii="黑体" w:eastAsia="黑体" w:hAnsi="Times New Roman" w:cs="Times New Roman"/>
      <w:kern w:val="21"/>
      <w:sz w:val="21"/>
    </w:rPr>
  </w:style>
  <w:style w:type="paragraph" w:customStyle="1" w:styleId="af8">
    <w:name w:val="附录一级条标题"/>
    <w:basedOn w:val="affffff6"/>
    <w:next w:val="afff5"/>
    <w:qFormat/>
    <w:rsid w:val="00495EAB"/>
    <w:pPr>
      <w:numPr>
        <w:ilvl w:val="2"/>
        <w:numId w:val="20"/>
      </w:numPr>
      <w:tabs>
        <w:tab w:val="left" w:pos="360"/>
      </w:tabs>
      <w:autoSpaceDN w:val="0"/>
      <w:spacing w:beforeLines="50" w:afterLines="50"/>
      <w:outlineLvl w:val="2"/>
    </w:pPr>
  </w:style>
  <w:style w:type="paragraph" w:customStyle="1" w:styleId="affffff7">
    <w:name w:val="附录一级无"/>
    <w:basedOn w:val="af8"/>
    <w:qFormat/>
    <w:rsid w:val="00495EAB"/>
    <w:pPr>
      <w:tabs>
        <w:tab w:val="clear" w:pos="360"/>
      </w:tabs>
      <w:spacing w:beforeLines="0" w:afterLines="0"/>
    </w:pPr>
    <w:rPr>
      <w:rFonts w:ascii="宋体" w:eastAsia="宋体"/>
      <w:szCs w:val="21"/>
    </w:rPr>
  </w:style>
  <w:style w:type="paragraph" w:customStyle="1" w:styleId="afd">
    <w:name w:val="附录字母编号列项（一级）"/>
    <w:qFormat/>
    <w:rsid w:val="00495EAB"/>
    <w:pPr>
      <w:numPr>
        <w:numId w:val="22"/>
      </w:numPr>
    </w:pPr>
    <w:rPr>
      <w:rFonts w:ascii="宋体" w:eastAsia="宋体" w:hAnsi="Times New Roman" w:cs="Times New Roman"/>
      <w:sz w:val="21"/>
    </w:rPr>
  </w:style>
  <w:style w:type="character" w:customStyle="1" w:styleId="afff8">
    <w:name w:val="脚注文本 字符"/>
    <w:basedOn w:val="aff0"/>
    <w:link w:val="af0"/>
    <w:qFormat/>
    <w:rsid w:val="00495EAB"/>
    <w:rPr>
      <w:rFonts w:ascii="宋体" w:eastAsia="宋体" w:hAnsi="Times New Roman" w:cs="Times New Roman"/>
      <w:kern w:val="2"/>
      <w:sz w:val="18"/>
      <w:szCs w:val="18"/>
    </w:rPr>
  </w:style>
  <w:style w:type="paragraph" w:customStyle="1" w:styleId="affffff8">
    <w:name w:val="列项说明"/>
    <w:basedOn w:val="aff"/>
    <w:rsid w:val="00495EAB"/>
    <w:pPr>
      <w:adjustRightInd w:val="0"/>
      <w:spacing w:line="320" w:lineRule="exact"/>
      <w:ind w:leftChars="200" w:left="400" w:hangingChars="200" w:hanging="200"/>
      <w:jc w:val="left"/>
      <w:textAlignment w:val="baseline"/>
    </w:pPr>
    <w:rPr>
      <w:rFonts w:ascii="宋体"/>
      <w:kern w:val="0"/>
      <w:szCs w:val="20"/>
    </w:rPr>
  </w:style>
  <w:style w:type="paragraph" w:customStyle="1" w:styleId="affffff9">
    <w:name w:val="列项说明数字编号"/>
    <w:qFormat/>
    <w:rsid w:val="00495EAB"/>
    <w:pPr>
      <w:ind w:leftChars="400" w:left="600" w:hangingChars="200" w:hanging="200"/>
    </w:pPr>
    <w:rPr>
      <w:rFonts w:ascii="宋体" w:eastAsia="宋体" w:hAnsi="Times New Roman" w:cs="Times New Roman"/>
      <w:sz w:val="21"/>
    </w:rPr>
  </w:style>
  <w:style w:type="paragraph" w:customStyle="1" w:styleId="affffffa">
    <w:name w:val="目次、索引正文"/>
    <w:qFormat/>
    <w:rsid w:val="00495EAB"/>
    <w:pPr>
      <w:spacing w:line="320" w:lineRule="exact"/>
      <w:jc w:val="both"/>
    </w:pPr>
    <w:rPr>
      <w:rFonts w:ascii="宋体" w:eastAsia="宋体" w:hAnsi="Times New Roman" w:cs="Times New Roman"/>
      <w:sz w:val="21"/>
    </w:rPr>
  </w:style>
  <w:style w:type="paragraph" w:customStyle="1" w:styleId="affffffb">
    <w:name w:val="其他标准标志"/>
    <w:basedOn w:val="affffc"/>
    <w:qFormat/>
    <w:rsid w:val="00495EAB"/>
    <w:pPr>
      <w:framePr w:w="6101" w:wrap="around" w:vAnchor="page" w:hAnchor="page" w:x="4673" w:y="942"/>
    </w:pPr>
    <w:rPr>
      <w:w w:val="130"/>
    </w:rPr>
  </w:style>
  <w:style w:type="paragraph" w:customStyle="1" w:styleId="affffffc">
    <w:name w:val="其他标准称谓"/>
    <w:next w:val="aff"/>
    <w:qFormat/>
    <w:rsid w:val="00495EAB"/>
    <w:pPr>
      <w:framePr w:hSpace="181" w:vSpace="181" w:wrap="around" w:vAnchor="page" w:hAnchor="page" w:x="1419" w:y="2286" w:anchorLock="1"/>
      <w:spacing w:line="0" w:lineRule="atLeast"/>
      <w:jc w:val="distribute"/>
    </w:pPr>
    <w:rPr>
      <w:rFonts w:ascii="黑体" w:eastAsia="黑体" w:hAnsi="宋体" w:cs="Times New Roman"/>
      <w:spacing w:val="-40"/>
      <w:sz w:val="48"/>
      <w:szCs w:val="52"/>
    </w:rPr>
  </w:style>
  <w:style w:type="paragraph" w:customStyle="1" w:styleId="affffffd">
    <w:name w:val="其他发布部门"/>
    <w:basedOn w:val="afffff4"/>
    <w:qFormat/>
    <w:rsid w:val="00495EAB"/>
    <w:pPr>
      <w:framePr w:wrap="around" w:y="15310"/>
      <w:spacing w:line="0" w:lineRule="atLeast"/>
    </w:pPr>
    <w:rPr>
      <w:rFonts w:ascii="黑体" w:eastAsia="黑体"/>
      <w:b w:val="0"/>
    </w:rPr>
  </w:style>
  <w:style w:type="paragraph" w:customStyle="1" w:styleId="affffffe">
    <w:name w:val="前言、引言标题"/>
    <w:next w:val="afff5"/>
    <w:qFormat/>
    <w:rsid w:val="00495EAB"/>
    <w:pPr>
      <w:keepNext/>
      <w:pageBreakBefore/>
      <w:shd w:val="clear" w:color="FFFFFF" w:fill="FFFFFF"/>
      <w:spacing w:before="640" w:after="560"/>
      <w:jc w:val="center"/>
      <w:outlineLvl w:val="0"/>
    </w:pPr>
    <w:rPr>
      <w:rFonts w:ascii="黑体" w:eastAsia="黑体" w:hAnsi="Times New Roman" w:cs="Times New Roman"/>
      <w:sz w:val="32"/>
    </w:rPr>
  </w:style>
  <w:style w:type="paragraph" w:customStyle="1" w:styleId="afffffff">
    <w:name w:val="三级无"/>
    <w:basedOn w:val="a9"/>
    <w:qFormat/>
    <w:rsid w:val="00495EAB"/>
    <w:pPr>
      <w:spacing w:beforeLines="0" w:afterLines="0"/>
    </w:pPr>
    <w:rPr>
      <w:rFonts w:ascii="宋体" w:eastAsia="宋体"/>
    </w:rPr>
  </w:style>
  <w:style w:type="paragraph" w:customStyle="1" w:styleId="afffffff0">
    <w:name w:val="实施日期"/>
    <w:basedOn w:val="afffff5"/>
    <w:qFormat/>
    <w:rsid w:val="00495EAB"/>
    <w:pPr>
      <w:framePr w:wrap="around" w:vAnchor="page" w:hAnchor="text"/>
      <w:jc w:val="right"/>
    </w:pPr>
  </w:style>
  <w:style w:type="paragraph" w:customStyle="1" w:styleId="afffffff1">
    <w:name w:val="示例后文字"/>
    <w:basedOn w:val="afff5"/>
    <w:next w:val="afff5"/>
    <w:qFormat/>
    <w:rsid w:val="00495EAB"/>
    <w:pPr>
      <w:ind w:firstLine="360"/>
    </w:pPr>
    <w:rPr>
      <w:sz w:val="18"/>
    </w:rPr>
  </w:style>
  <w:style w:type="paragraph" w:customStyle="1" w:styleId="a2">
    <w:name w:val="首示例"/>
    <w:next w:val="afff5"/>
    <w:link w:val="Char4"/>
    <w:qFormat/>
    <w:rsid w:val="00495EAB"/>
    <w:pPr>
      <w:numPr>
        <w:numId w:val="23"/>
      </w:numPr>
      <w:tabs>
        <w:tab w:val="left" w:pos="360"/>
      </w:tabs>
      <w:ind w:firstLine="0"/>
    </w:pPr>
    <w:rPr>
      <w:rFonts w:ascii="宋体" w:eastAsia="宋体" w:hAnsi="宋体" w:cs="Times New Roman"/>
      <w:kern w:val="2"/>
      <w:sz w:val="18"/>
      <w:szCs w:val="18"/>
    </w:rPr>
  </w:style>
  <w:style w:type="character" w:customStyle="1" w:styleId="Char4">
    <w:name w:val="首示例 Char"/>
    <w:link w:val="a2"/>
    <w:rsid w:val="00495EAB"/>
    <w:rPr>
      <w:rFonts w:ascii="宋体" w:eastAsia="宋体" w:hAnsi="宋体" w:cs="Times New Roman"/>
      <w:kern w:val="2"/>
      <w:sz w:val="18"/>
      <w:szCs w:val="18"/>
    </w:rPr>
  </w:style>
  <w:style w:type="paragraph" w:customStyle="1" w:styleId="afffffff2">
    <w:name w:val="四级无"/>
    <w:basedOn w:val="aa"/>
    <w:rsid w:val="00495EAB"/>
    <w:pPr>
      <w:spacing w:beforeLines="0" w:afterLines="0"/>
    </w:pPr>
    <w:rPr>
      <w:rFonts w:ascii="宋体" w:eastAsia="宋体"/>
    </w:rPr>
  </w:style>
  <w:style w:type="paragraph" w:customStyle="1" w:styleId="afffffff3">
    <w:name w:val="条文脚注"/>
    <w:basedOn w:val="af0"/>
    <w:rsid w:val="00495EAB"/>
    <w:pPr>
      <w:numPr>
        <w:numId w:val="0"/>
      </w:numPr>
      <w:jc w:val="both"/>
    </w:pPr>
  </w:style>
  <w:style w:type="paragraph" w:customStyle="1" w:styleId="afffffff4">
    <w:name w:val="图标脚注说明"/>
    <w:basedOn w:val="afff5"/>
    <w:qFormat/>
    <w:rsid w:val="00495EAB"/>
    <w:pPr>
      <w:ind w:left="840" w:firstLineChars="0" w:hanging="420"/>
    </w:pPr>
    <w:rPr>
      <w:sz w:val="18"/>
      <w:szCs w:val="18"/>
    </w:rPr>
  </w:style>
  <w:style w:type="paragraph" w:customStyle="1" w:styleId="a4">
    <w:name w:val="图表脚注说明"/>
    <w:basedOn w:val="aff"/>
    <w:qFormat/>
    <w:rsid w:val="00495EAB"/>
    <w:pPr>
      <w:numPr>
        <w:numId w:val="24"/>
      </w:numPr>
    </w:pPr>
    <w:rPr>
      <w:rFonts w:ascii="宋体"/>
      <w:sz w:val="18"/>
      <w:szCs w:val="18"/>
    </w:rPr>
  </w:style>
  <w:style w:type="paragraph" w:customStyle="1" w:styleId="afffffff5">
    <w:name w:val="图的脚注"/>
    <w:next w:val="afff5"/>
    <w:qFormat/>
    <w:rsid w:val="00495EAB"/>
    <w:pPr>
      <w:widowControl w:val="0"/>
      <w:ind w:leftChars="200" w:left="840" w:hangingChars="200" w:hanging="420"/>
      <w:jc w:val="both"/>
    </w:pPr>
    <w:rPr>
      <w:rFonts w:ascii="宋体" w:eastAsia="宋体" w:hAnsi="Times New Roman" w:cs="Times New Roman"/>
      <w:sz w:val="18"/>
    </w:rPr>
  </w:style>
  <w:style w:type="character" w:customStyle="1" w:styleId="affd">
    <w:name w:val="尾注文本 字符"/>
    <w:basedOn w:val="aff0"/>
    <w:link w:val="affc"/>
    <w:semiHidden/>
    <w:qFormat/>
    <w:rsid w:val="00495EAB"/>
    <w:rPr>
      <w:rFonts w:ascii="Times New Roman" w:eastAsia="宋体" w:hAnsi="Times New Roman" w:cs="Times New Roman"/>
      <w:szCs w:val="24"/>
    </w:rPr>
  </w:style>
  <w:style w:type="character" w:customStyle="1" w:styleId="affa">
    <w:name w:val="文档结构图 字符"/>
    <w:basedOn w:val="aff0"/>
    <w:link w:val="aff9"/>
    <w:semiHidden/>
    <w:rsid w:val="00495EAB"/>
    <w:rPr>
      <w:rFonts w:ascii="Times New Roman" w:eastAsia="宋体" w:hAnsi="Times New Roman" w:cs="Times New Roman"/>
      <w:szCs w:val="24"/>
      <w:shd w:val="clear" w:color="auto" w:fill="000080"/>
    </w:rPr>
  </w:style>
  <w:style w:type="paragraph" w:customStyle="1" w:styleId="afffffff6">
    <w:name w:val="文献分类号"/>
    <w:qFormat/>
    <w:rsid w:val="00495EAB"/>
    <w:pPr>
      <w:framePr w:hSpace="180" w:vSpace="180" w:wrap="around" w:hAnchor="margin" w:y="1" w:anchorLock="1"/>
      <w:widowControl w:val="0"/>
      <w:textAlignment w:val="center"/>
    </w:pPr>
    <w:rPr>
      <w:rFonts w:ascii="黑体" w:eastAsia="黑体" w:hAnsi="Times New Roman" w:cs="Times New Roman"/>
      <w:sz w:val="21"/>
      <w:szCs w:val="21"/>
    </w:rPr>
  </w:style>
  <w:style w:type="paragraph" w:customStyle="1" w:styleId="afffffff7">
    <w:name w:val="五级无"/>
    <w:basedOn w:val="ab"/>
    <w:rsid w:val="00495EAB"/>
    <w:pPr>
      <w:spacing w:beforeLines="0" w:afterLines="0"/>
    </w:pPr>
    <w:rPr>
      <w:rFonts w:ascii="宋体" w:eastAsia="宋体"/>
    </w:rPr>
  </w:style>
  <w:style w:type="paragraph" w:customStyle="1" w:styleId="af7">
    <w:name w:val="一级无"/>
    <w:basedOn w:val="a7"/>
    <w:rsid w:val="00495EAB"/>
    <w:pPr>
      <w:numPr>
        <w:ilvl w:val="0"/>
        <w:numId w:val="25"/>
      </w:numPr>
      <w:spacing w:beforeLines="0" w:afterLines="0"/>
    </w:pPr>
    <w:rPr>
      <w:rFonts w:ascii="宋体" w:eastAsia="宋体"/>
    </w:rPr>
  </w:style>
  <w:style w:type="paragraph" w:customStyle="1" w:styleId="Style143">
    <w:name w:val="_Style 143"/>
    <w:qFormat/>
    <w:rsid w:val="00495EAB"/>
    <w:pPr>
      <w:widowControl w:val="0"/>
      <w:jc w:val="both"/>
    </w:pPr>
    <w:rPr>
      <w:rFonts w:ascii="Times New Roman" w:eastAsia="宋体" w:hAnsi="Times New Roman" w:cs="Times New Roman"/>
      <w:kern w:val="2"/>
      <w:sz w:val="21"/>
      <w:szCs w:val="24"/>
    </w:rPr>
  </w:style>
  <w:style w:type="paragraph" w:customStyle="1" w:styleId="afffffff8">
    <w:name w:val="正文表标题"/>
    <w:next w:val="afff5"/>
    <w:qFormat/>
    <w:rsid w:val="00495EAB"/>
    <w:pPr>
      <w:tabs>
        <w:tab w:val="left" w:pos="360"/>
      </w:tabs>
      <w:spacing w:beforeLines="50" w:afterLines="50"/>
      <w:jc w:val="center"/>
    </w:pPr>
    <w:rPr>
      <w:rFonts w:ascii="黑体" w:eastAsia="黑体" w:hAnsi="Times New Roman" w:cs="Times New Roman"/>
      <w:sz w:val="21"/>
    </w:rPr>
  </w:style>
  <w:style w:type="paragraph" w:customStyle="1" w:styleId="afffffff9">
    <w:name w:val="正文公式编号制表符"/>
    <w:basedOn w:val="afff5"/>
    <w:next w:val="afff5"/>
    <w:qFormat/>
    <w:rsid w:val="00495EAB"/>
    <w:pPr>
      <w:ind w:firstLineChars="0" w:firstLine="0"/>
    </w:pPr>
  </w:style>
  <w:style w:type="paragraph" w:customStyle="1" w:styleId="af4">
    <w:name w:val="正文图标题"/>
    <w:next w:val="afff5"/>
    <w:rsid w:val="00495EAB"/>
    <w:pPr>
      <w:numPr>
        <w:numId w:val="26"/>
      </w:numPr>
      <w:tabs>
        <w:tab w:val="left" w:pos="360"/>
      </w:tabs>
      <w:spacing w:beforeLines="50" w:afterLines="50"/>
      <w:jc w:val="center"/>
    </w:pPr>
    <w:rPr>
      <w:rFonts w:ascii="黑体" w:eastAsia="黑体" w:hAnsi="Times New Roman" w:cs="Times New Roman"/>
      <w:sz w:val="21"/>
    </w:rPr>
  </w:style>
  <w:style w:type="paragraph" w:customStyle="1" w:styleId="afffffffa">
    <w:name w:val="终结线"/>
    <w:basedOn w:val="aff"/>
    <w:qFormat/>
    <w:rsid w:val="00495EAB"/>
    <w:pPr>
      <w:framePr w:hSpace="181" w:vSpace="181" w:wrap="around" w:vAnchor="text" w:hAnchor="margin" w:xAlign="center" w:y="285"/>
    </w:pPr>
  </w:style>
  <w:style w:type="paragraph" w:customStyle="1" w:styleId="afffffffb">
    <w:name w:val="其他发布日期"/>
    <w:basedOn w:val="afffff5"/>
    <w:qFormat/>
    <w:rsid w:val="00495EAB"/>
    <w:pPr>
      <w:framePr w:wrap="around" w:vAnchor="page" w:hAnchor="text" w:x="1419"/>
    </w:pPr>
  </w:style>
  <w:style w:type="paragraph" w:customStyle="1" w:styleId="afffffffc">
    <w:name w:val="其他实施日期"/>
    <w:basedOn w:val="afffffff0"/>
    <w:qFormat/>
    <w:rsid w:val="00495EAB"/>
    <w:pPr>
      <w:framePr w:wrap="around"/>
    </w:pPr>
  </w:style>
  <w:style w:type="paragraph" w:customStyle="1" w:styleId="25">
    <w:name w:val="封面标准名称2"/>
    <w:basedOn w:val="afffff7"/>
    <w:qFormat/>
    <w:rsid w:val="00495EAB"/>
    <w:pPr>
      <w:framePr w:wrap="around" w:y="4469"/>
      <w:spacing w:beforeLines="630"/>
    </w:pPr>
  </w:style>
  <w:style w:type="paragraph" w:customStyle="1" w:styleId="26">
    <w:name w:val="封面标准英文名称2"/>
    <w:basedOn w:val="afffff8"/>
    <w:qFormat/>
    <w:rsid w:val="00495EAB"/>
    <w:pPr>
      <w:framePr w:wrap="around" w:y="4469"/>
    </w:pPr>
  </w:style>
  <w:style w:type="paragraph" w:customStyle="1" w:styleId="27">
    <w:name w:val="封面一致性程度标识2"/>
    <w:basedOn w:val="afffff9"/>
    <w:qFormat/>
    <w:rsid w:val="00495EAB"/>
    <w:pPr>
      <w:framePr w:wrap="around" w:y="4469"/>
    </w:pPr>
  </w:style>
  <w:style w:type="paragraph" w:customStyle="1" w:styleId="28">
    <w:name w:val="封面标准文稿类别2"/>
    <w:basedOn w:val="afffffa"/>
    <w:qFormat/>
    <w:rsid w:val="00495EAB"/>
    <w:pPr>
      <w:framePr w:wrap="around" w:y="4469"/>
    </w:pPr>
  </w:style>
  <w:style w:type="paragraph" w:customStyle="1" w:styleId="29">
    <w:name w:val="封面标准文稿编辑信息2"/>
    <w:basedOn w:val="afffffb"/>
    <w:qFormat/>
    <w:rsid w:val="00495EAB"/>
    <w:pPr>
      <w:framePr w:wrap="around" w:y="4469"/>
    </w:pPr>
  </w:style>
  <w:style w:type="character" w:customStyle="1" w:styleId="afffc">
    <w:name w:val="标题 字符"/>
    <w:basedOn w:val="aff0"/>
    <w:link w:val="afffb"/>
    <w:qFormat/>
    <w:rsid w:val="00495EAB"/>
    <w:rPr>
      <w:rFonts w:ascii="Arial" w:eastAsia="宋体" w:hAnsi="Arial" w:cs="Arial"/>
      <w:b/>
      <w:bCs/>
      <w:sz w:val="32"/>
      <w:szCs w:val="32"/>
    </w:rPr>
  </w:style>
  <w:style w:type="character" w:customStyle="1" w:styleId="EmailStyle611">
    <w:name w:val="EmailStyle611"/>
    <w:qFormat/>
    <w:rsid w:val="00495EAB"/>
    <w:rPr>
      <w:rFonts w:ascii="Arial" w:eastAsia="宋体" w:hAnsi="Arial" w:cs="Arial"/>
      <w:color w:val="auto"/>
      <w:sz w:val="20"/>
    </w:rPr>
  </w:style>
  <w:style w:type="character" w:customStyle="1" w:styleId="EmailStyle621">
    <w:name w:val="EmailStyle621"/>
    <w:qFormat/>
    <w:rsid w:val="00495EAB"/>
    <w:rPr>
      <w:rFonts w:ascii="Arial" w:eastAsia="宋体" w:hAnsi="Arial" w:cs="Arial"/>
      <w:color w:val="auto"/>
      <w:sz w:val="20"/>
    </w:rPr>
  </w:style>
  <w:style w:type="paragraph" w:customStyle="1" w:styleId="Char5">
    <w:name w:val="Char"/>
    <w:basedOn w:val="aff"/>
    <w:qFormat/>
    <w:rsid w:val="00495EAB"/>
  </w:style>
  <w:style w:type="character" w:customStyle="1" w:styleId="afff">
    <w:name w:val="批注框文本 字符"/>
    <w:basedOn w:val="aff0"/>
    <w:link w:val="affe"/>
    <w:qFormat/>
    <w:rsid w:val="00495EAB"/>
    <w:rPr>
      <w:rFonts w:ascii="Times New Roman" w:eastAsia="宋体" w:hAnsi="Times New Roman" w:cs="Times New Roman"/>
      <w:sz w:val="18"/>
      <w:szCs w:val="18"/>
    </w:rPr>
  </w:style>
  <w:style w:type="paragraph" w:customStyle="1" w:styleId="CharChar">
    <w:name w:val="Char Char"/>
    <w:basedOn w:val="aff"/>
    <w:qFormat/>
    <w:rsid w:val="00495EAB"/>
  </w:style>
  <w:style w:type="paragraph" w:customStyle="1" w:styleId="13">
    <w:name w:val="样式1"/>
    <w:basedOn w:val="aff"/>
    <w:qFormat/>
    <w:rsid w:val="00495EAB"/>
    <w:pPr>
      <w:widowControl/>
      <w:jc w:val="left"/>
      <w:outlineLvl w:val="4"/>
    </w:pPr>
    <w:rPr>
      <w:rFonts w:eastAsia="黑体"/>
      <w:kern w:val="0"/>
      <w:szCs w:val="20"/>
    </w:rPr>
  </w:style>
  <w:style w:type="paragraph" w:customStyle="1" w:styleId="2a">
    <w:name w:val="样式2"/>
    <w:basedOn w:val="aff"/>
    <w:qFormat/>
    <w:rsid w:val="00495EAB"/>
    <w:pPr>
      <w:widowControl/>
      <w:jc w:val="left"/>
      <w:outlineLvl w:val="4"/>
    </w:pPr>
    <w:rPr>
      <w:rFonts w:eastAsia="黑体"/>
      <w:kern w:val="0"/>
      <w:szCs w:val="20"/>
    </w:rPr>
  </w:style>
  <w:style w:type="character" w:customStyle="1" w:styleId="afff7">
    <w:name w:val="副标题 字符"/>
    <w:basedOn w:val="aff0"/>
    <w:link w:val="afff6"/>
    <w:qFormat/>
    <w:rsid w:val="00495EAB"/>
    <w:rPr>
      <w:rFonts w:ascii="Arial" w:eastAsia="宋体" w:hAnsi="Arial" w:cs="Arial"/>
      <w:b/>
      <w:bCs/>
      <w:kern w:val="28"/>
      <w:sz w:val="32"/>
      <w:szCs w:val="32"/>
    </w:rPr>
  </w:style>
  <w:style w:type="character" w:customStyle="1" w:styleId="aff6">
    <w:name w:val="批注文字 字符"/>
    <w:basedOn w:val="aff0"/>
    <w:link w:val="aff4"/>
    <w:qFormat/>
    <w:rsid w:val="00495EAB"/>
    <w:rPr>
      <w:rFonts w:ascii="Times New Roman" w:eastAsia="宋体" w:hAnsi="Times New Roman" w:cs="Times New Roman"/>
      <w:szCs w:val="24"/>
    </w:rPr>
  </w:style>
  <w:style w:type="character" w:customStyle="1" w:styleId="aff5">
    <w:name w:val="批注主题 字符"/>
    <w:basedOn w:val="aff6"/>
    <w:link w:val="aff3"/>
    <w:qFormat/>
    <w:rsid w:val="00495EAB"/>
    <w:rPr>
      <w:rFonts w:ascii="Times New Roman" w:eastAsia="宋体" w:hAnsi="Times New Roman" w:cs="Times New Roman"/>
      <w:b/>
      <w:bCs/>
      <w:szCs w:val="24"/>
    </w:rPr>
  </w:style>
  <w:style w:type="paragraph" w:customStyle="1" w:styleId="Char6">
    <w:name w:val="Char"/>
    <w:basedOn w:val="aff"/>
    <w:qFormat/>
    <w:rsid w:val="00495EAB"/>
  </w:style>
  <w:style w:type="character" w:customStyle="1" w:styleId="CharChar0">
    <w:name w:val="二级条标题 Char Char"/>
    <w:qFormat/>
    <w:rsid w:val="00495EAB"/>
    <w:rPr>
      <w:rFonts w:ascii="黑体" w:eastAsia="黑体"/>
      <w:sz w:val="21"/>
      <w:szCs w:val="21"/>
      <w:lang w:val="zh-CN" w:eastAsia="zh-CN"/>
    </w:rPr>
  </w:style>
  <w:style w:type="character" w:customStyle="1" w:styleId="CharChar1">
    <w:name w:val="一级条标题 Char Char"/>
    <w:qFormat/>
    <w:locked/>
    <w:rsid w:val="00495EAB"/>
    <w:rPr>
      <w:rFonts w:ascii="黑体" w:eastAsia="黑体" w:hAnsi="黑体"/>
      <w:sz w:val="21"/>
      <w:szCs w:val="21"/>
    </w:rPr>
  </w:style>
  <w:style w:type="paragraph" w:styleId="2b">
    <w:name w:val="Body Text Indent 2"/>
    <w:basedOn w:val="aff"/>
    <w:link w:val="210"/>
    <w:semiHidden/>
    <w:unhideWhenUsed/>
    <w:rsid w:val="005B7A04"/>
    <w:pPr>
      <w:tabs>
        <w:tab w:val="left" w:pos="900"/>
      </w:tabs>
      <w:ind w:left="900" w:hanging="500"/>
    </w:pPr>
  </w:style>
  <w:style w:type="character" w:customStyle="1" w:styleId="2c">
    <w:name w:val="正文文本缩进 2 字符"/>
    <w:basedOn w:val="aff0"/>
    <w:uiPriority w:val="99"/>
    <w:semiHidden/>
    <w:rsid w:val="005B7A04"/>
    <w:rPr>
      <w:rFonts w:ascii="Times New Roman" w:eastAsia="宋体" w:hAnsi="Times New Roman" w:cs="Times New Roman"/>
      <w:kern w:val="2"/>
      <w:sz w:val="21"/>
      <w:szCs w:val="24"/>
    </w:rPr>
  </w:style>
  <w:style w:type="character" w:customStyle="1" w:styleId="210">
    <w:name w:val="正文文本缩进 2 字符1"/>
    <w:link w:val="2b"/>
    <w:semiHidden/>
    <w:locked/>
    <w:rsid w:val="005B7A04"/>
    <w:rPr>
      <w:rFonts w:ascii="Times New Roman" w:eastAsia="宋体" w:hAnsi="Times New Roman" w:cs="Times New Roman"/>
      <w:kern w:val="2"/>
      <w:sz w:val="21"/>
      <w:szCs w:val="24"/>
    </w:rPr>
  </w:style>
  <w:style w:type="paragraph" w:styleId="afffffffd">
    <w:name w:val="Normal Indent"/>
    <w:basedOn w:val="aff"/>
    <w:uiPriority w:val="99"/>
    <w:unhideWhenUsed/>
    <w:qFormat/>
    <w:rsid w:val="00635912"/>
    <w:pPr>
      <w:ind w:firstLineChars="200" w:firstLine="420"/>
    </w:pPr>
    <w:rPr>
      <w:szCs w:val="20"/>
    </w:rPr>
  </w:style>
  <w:style w:type="character" w:styleId="afffffffe">
    <w:name w:val="Placeholder Text"/>
    <w:basedOn w:val="aff0"/>
    <w:uiPriority w:val="99"/>
    <w:semiHidden/>
    <w:rsid w:val="00753D31"/>
    <w:rPr>
      <w:color w:val="808080"/>
    </w:rPr>
  </w:style>
  <w:style w:type="paragraph" w:styleId="TOC">
    <w:name w:val="TOC Heading"/>
    <w:basedOn w:val="1"/>
    <w:next w:val="aff"/>
    <w:uiPriority w:val="39"/>
    <w:unhideWhenUsed/>
    <w:qFormat/>
    <w:rsid w:val="005577B1"/>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824724">
      <w:bodyDiv w:val="1"/>
      <w:marLeft w:val="0"/>
      <w:marRight w:val="0"/>
      <w:marTop w:val="0"/>
      <w:marBottom w:val="0"/>
      <w:divBdr>
        <w:top w:val="none" w:sz="0" w:space="0" w:color="auto"/>
        <w:left w:val="none" w:sz="0" w:space="0" w:color="auto"/>
        <w:bottom w:val="none" w:sz="0" w:space="0" w:color="auto"/>
        <w:right w:val="none" w:sz="0" w:space="0" w:color="auto"/>
      </w:divBdr>
    </w:div>
    <w:div w:id="260333271">
      <w:bodyDiv w:val="1"/>
      <w:marLeft w:val="0"/>
      <w:marRight w:val="0"/>
      <w:marTop w:val="0"/>
      <w:marBottom w:val="0"/>
      <w:divBdr>
        <w:top w:val="none" w:sz="0" w:space="0" w:color="auto"/>
        <w:left w:val="none" w:sz="0" w:space="0" w:color="auto"/>
        <w:bottom w:val="none" w:sz="0" w:space="0" w:color="auto"/>
        <w:right w:val="none" w:sz="0" w:space="0" w:color="auto"/>
      </w:divBdr>
    </w:div>
    <w:div w:id="612521700">
      <w:bodyDiv w:val="1"/>
      <w:marLeft w:val="0"/>
      <w:marRight w:val="0"/>
      <w:marTop w:val="0"/>
      <w:marBottom w:val="0"/>
      <w:divBdr>
        <w:top w:val="none" w:sz="0" w:space="0" w:color="auto"/>
        <w:left w:val="none" w:sz="0" w:space="0" w:color="auto"/>
        <w:bottom w:val="none" w:sz="0" w:space="0" w:color="auto"/>
        <w:right w:val="none" w:sz="0" w:space="0" w:color="auto"/>
      </w:divBdr>
    </w:div>
    <w:div w:id="740516721">
      <w:bodyDiv w:val="1"/>
      <w:marLeft w:val="0"/>
      <w:marRight w:val="0"/>
      <w:marTop w:val="0"/>
      <w:marBottom w:val="0"/>
      <w:divBdr>
        <w:top w:val="none" w:sz="0" w:space="0" w:color="auto"/>
        <w:left w:val="none" w:sz="0" w:space="0" w:color="auto"/>
        <w:bottom w:val="none" w:sz="0" w:space="0" w:color="auto"/>
        <w:right w:val="none" w:sz="0" w:space="0" w:color="auto"/>
      </w:divBdr>
    </w:div>
    <w:div w:id="765346383">
      <w:bodyDiv w:val="1"/>
      <w:marLeft w:val="0"/>
      <w:marRight w:val="0"/>
      <w:marTop w:val="0"/>
      <w:marBottom w:val="0"/>
      <w:divBdr>
        <w:top w:val="none" w:sz="0" w:space="0" w:color="auto"/>
        <w:left w:val="none" w:sz="0" w:space="0" w:color="auto"/>
        <w:bottom w:val="none" w:sz="0" w:space="0" w:color="auto"/>
        <w:right w:val="none" w:sz="0" w:space="0" w:color="auto"/>
      </w:divBdr>
    </w:div>
    <w:div w:id="837841767">
      <w:bodyDiv w:val="1"/>
      <w:marLeft w:val="0"/>
      <w:marRight w:val="0"/>
      <w:marTop w:val="0"/>
      <w:marBottom w:val="0"/>
      <w:divBdr>
        <w:top w:val="none" w:sz="0" w:space="0" w:color="auto"/>
        <w:left w:val="none" w:sz="0" w:space="0" w:color="auto"/>
        <w:bottom w:val="none" w:sz="0" w:space="0" w:color="auto"/>
        <w:right w:val="none" w:sz="0" w:space="0" w:color="auto"/>
      </w:divBdr>
    </w:div>
    <w:div w:id="971255806">
      <w:bodyDiv w:val="1"/>
      <w:marLeft w:val="0"/>
      <w:marRight w:val="0"/>
      <w:marTop w:val="0"/>
      <w:marBottom w:val="0"/>
      <w:divBdr>
        <w:top w:val="none" w:sz="0" w:space="0" w:color="auto"/>
        <w:left w:val="none" w:sz="0" w:space="0" w:color="auto"/>
        <w:bottom w:val="none" w:sz="0" w:space="0" w:color="auto"/>
        <w:right w:val="none" w:sz="0" w:space="0" w:color="auto"/>
      </w:divBdr>
    </w:div>
    <w:div w:id="1375155889">
      <w:bodyDiv w:val="1"/>
      <w:marLeft w:val="0"/>
      <w:marRight w:val="0"/>
      <w:marTop w:val="0"/>
      <w:marBottom w:val="0"/>
      <w:divBdr>
        <w:top w:val="none" w:sz="0" w:space="0" w:color="auto"/>
        <w:left w:val="none" w:sz="0" w:space="0" w:color="auto"/>
        <w:bottom w:val="none" w:sz="0" w:space="0" w:color="auto"/>
        <w:right w:val="none" w:sz="0" w:space="0" w:color="auto"/>
      </w:divBdr>
    </w:div>
    <w:div w:id="1688293819">
      <w:bodyDiv w:val="1"/>
      <w:marLeft w:val="0"/>
      <w:marRight w:val="0"/>
      <w:marTop w:val="0"/>
      <w:marBottom w:val="0"/>
      <w:divBdr>
        <w:top w:val="none" w:sz="0" w:space="0" w:color="auto"/>
        <w:left w:val="none" w:sz="0" w:space="0" w:color="auto"/>
        <w:bottom w:val="none" w:sz="0" w:space="0" w:color="auto"/>
        <w:right w:val="none" w:sz="0" w:space="0" w:color="auto"/>
      </w:divBdr>
    </w:div>
    <w:div w:id="19095368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image" Target="media/image15.wmf"/><Relationship Id="rId3" Type="http://schemas.openxmlformats.org/officeDocument/2006/relationships/numbering" Target="numbering.xml"/><Relationship Id="rId21" Type="http://schemas.openxmlformats.org/officeDocument/2006/relationships/image" Target="media/image6.wmf"/><Relationship Id="rId34" Type="http://schemas.openxmlformats.org/officeDocument/2006/relationships/oleObject" Target="embeddings/oleObject12.bin"/><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oleObject" Target="embeddings/oleObject14.bin"/><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0.w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14.wmf"/><Relationship Id="rId40" Type="http://schemas.openxmlformats.org/officeDocument/2006/relationships/oleObject" Target="embeddings/oleObject15.bin"/><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oleObject" Target="embeddings/oleObject9.bin"/><Relationship Id="rId36" Type="http://schemas.openxmlformats.org/officeDocument/2006/relationships/oleObject" Target="embeddings/oleObject13.bin"/><Relationship Id="rId10" Type="http://schemas.openxmlformats.org/officeDocument/2006/relationships/footer" Target="footer2.xml"/><Relationship Id="rId19" Type="http://schemas.openxmlformats.org/officeDocument/2006/relationships/image" Target="media/image5.wmf"/><Relationship Id="rId31" Type="http://schemas.openxmlformats.org/officeDocument/2006/relationships/image" Target="media/image11.wmf"/><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9.wmf"/><Relationship Id="rId30" Type="http://schemas.openxmlformats.org/officeDocument/2006/relationships/oleObject" Target="embeddings/oleObject10.bin"/><Relationship Id="rId35" Type="http://schemas.openxmlformats.org/officeDocument/2006/relationships/image" Target="media/image13.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C12655-95AC-4C2A-B1CF-BCAE969E0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2044</Words>
  <Characters>11655</Characters>
  <Application>Microsoft Office Word</Application>
  <DocSecurity>0</DocSecurity>
  <Lines>97</Lines>
  <Paragraphs>27</Paragraphs>
  <ScaleCrop>false</ScaleCrop>
  <Company>Microsoft</Company>
  <LinksUpToDate>false</LinksUpToDate>
  <CharactersWithSpaces>13672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程 红</cp:lastModifiedBy>
  <cp:revision>2</cp:revision>
  <dcterms:created xsi:type="dcterms:W3CDTF">2020-02-18T06:08:00Z</dcterms:created>
  <dcterms:modified xsi:type="dcterms:W3CDTF">2020-02-18T06:08:00Z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