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8D" w:rsidRPr="00EA3F23" w:rsidRDefault="0062078D">
      <w:pPr>
        <w:pStyle w:val="af8"/>
        <w:tabs>
          <w:tab w:val="clear" w:pos="4201"/>
        </w:tabs>
        <w:spacing w:before="1560"/>
        <w:ind w:firstLineChars="0" w:firstLine="0"/>
        <w:rPr>
          <w:rStyle w:val="11"/>
          <w:i w:val="0"/>
          <w:iCs w:val="0"/>
        </w:rPr>
      </w:pPr>
    </w:p>
    <w:p w:rsidR="0062078D" w:rsidRDefault="005D498C">
      <w:pPr>
        <w:pStyle w:val="afd"/>
        <w:framePr w:wrap="around" w:x="1336" w:y="5581"/>
        <w:rPr>
          <w:rFonts w:ascii="Times New Roman"/>
          <w:b/>
          <w:bCs/>
          <w:sz w:val="52"/>
          <w:szCs w:val="52"/>
        </w:rPr>
      </w:pPr>
      <w:r>
        <w:rPr>
          <w:rFonts w:ascii="Times New Roman" w:hint="eastAsia"/>
          <w:b/>
          <w:bCs/>
          <w:sz w:val="52"/>
          <w:szCs w:val="52"/>
        </w:rPr>
        <w:t>干式化学分析仪性能评价通则</w:t>
      </w:r>
    </w:p>
    <w:p w:rsidR="0062078D" w:rsidRDefault="005D498C">
      <w:pPr>
        <w:pStyle w:val="afd"/>
        <w:framePr w:wrap="around" w:x="1336" w:y="5581"/>
        <w:rPr>
          <w:rFonts w:ascii="Times New Roman"/>
          <w:b/>
          <w:sz w:val="48"/>
          <w:szCs w:val="48"/>
        </w:rPr>
      </w:pPr>
      <w:r>
        <w:rPr>
          <w:rFonts w:ascii="Times New Roman" w:hint="eastAsia"/>
          <w:b/>
          <w:sz w:val="48"/>
          <w:szCs w:val="48"/>
        </w:rPr>
        <w:t>编制说明</w:t>
      </w:r>
    </w:p>
    <w:p w:rsidR="0062078D" w:rsidRDefault="005D498C">
      <w:pPr>
        <w:pStyle w:val="afd"/>
        <w:framePr w:wrap="around" w:x="1336" w:y="5581"/>
        <w:rPr>
          <w:rFonts w:ascii="Times New Roman"/>
          <w:bCs/>
          <w:sz w:val="28"/>
        </w:rPr>
      </w:pPr>
      <w:r>
        <w:rPr>
          <w:rFonts w:ascii="Times New Roman" w:hint="eastAsia"/>
          <w:bCs/>
          <w:sz w:val="28"/>
        </w:rPr>
        <w:t>（征求意见稿）</w:t>
      </w:r>
    </w:p>
    <w:p w:rsidR="0062078D" w:rsidRDefault="005D498C">
      <w:pPr>
        <w:pStyle w:val="af8"/>
        <w:spacing w:before="1560"/>
        <w:ind w:firstLineChars="0" w:firstLine="0"/>
        <w:jc w:val="center"/>
        <w:rPr>
          <w:rFonts w:ascii="Times New Roman"/>
          <w:b/>
          <w:sz w:val="36"/>
          <w:szCs w:val="28"/>
        </w:rPr>
      </w:pPr>
      <w:r>
        <w:rPr>
          <w:rFonts w:ascii="Times New Roman" w:hint="eastAsia"/>
          <w:b/>
          <w:sz w:val="48"/>
          <w:szCs w:val="48"/>
        </w:rPr>
        <w:t>中华人民共和国国家标准</w:t>
      </w:r>
    </w:p>
    <w:p w:rsidR="0062078D" w:rsidRDefault="0062078D">
      <w:pPr>
        <w:pStyle w:val="afe"/>
        <w:rPr>
          <w:rFonts w:ascii="Times New Roman"/>
          <w:b/>
          <w:sz w:val="28"/>
          <w:szCs w:val="28"/>
        </w:rPr>
      </w:pPr>
      <w:bookmarkStart w:id="0" w:name="_Toc465944745"/>
    </w:p>
    <w:p w:rsidR="0062078D" w:rsidRDefault="0062078D">
      <w:pPr>
        <w:pStyle w:val="afe"/>
        <w:jc w:val="center"/>
        <w:rPr>
          <w:rFonts w:ascii="Times New Roman"/>
          <w:b/>
          <w:sz w:val="32"/>
        </w:rPr>
      </w:pPr>
    </w:p>
    <w:p w:rsidR="0062078D" w:rsidRDefault="005D498C">
      <w:pPr>
        <w:pStyle w:val="afd"/>
        <w:framePr w:w="0" w:hRule="auto" w:wrap="auto" w:vAnchor="margin" w:hAnchor="text" w:xAlign="left" w:yAlign="inline"/>
        <w:rPr>
          <w:rFonts w:ascii="Times New Roman"/>
          <w:b/>
          <w:bCs/>
          <w:sz w:val="52"/>
          <w:szCs w:val="52"/>
        </w:rPr>
      </w:pPr>
      <w:r>
        <w:rPr>
          <w:rFonts w:ascii="Times New Roman" w:hint="eastAsia"/>
          <w:b/>
          <w:bCs/>
          <w:sz w:val="30"/>
          <w:szCs w:val="30"/>
        </w:rPr>
        <w:t>《干式化学分析仪性能评价通则》</w:t>
      </w:r>
      <w:r>
        <w:rPr>
          <w:rFonts w:ascii="Times New Roman" w:hint="eastAsia"/>
          <w:b/>
          <w:sz w:val="32"/>
        </w:rPr>
        <w:t>标准起草组</w:t>
      </w:r>
    </w:p>
    <w:p w:rsidR="0062078D" w:rsidRDefault="005D498C">
      <w:pPr>
        <w:spacing w:line="360" w:lineRule="auto"/>
        <w:jc w:val="center"/>
        <w:rPr>
          <w:rFonts w:ascii="黑体" w:eastAsia="黑体" w:hAnsi="黑体"/>
          <w:sz w:val="32"/>
          <w:szCs w:val="32"/>
        </w:rPr>
      </w:pPr>
      <w:r>
        <w:rPr>
          <w:rFonts w:ascii="黑体" w:eastAsia="黑体" w:hAnsi="黑体" w:hint="eastAsia"/>
          <w:sz w:val="32"/>
          <w:szCs w:val="32"/>
        </w:rPr>
        <w:t>二O二一年十二月二十五日</w:t>
      </w:r>
    </w:p>
    <w:p w:rsidR="0062078D" w:rsidRDefault="0062078D">
      <w:pPr>
        <w:jc w:val="center"/>
      </w:pPr>
    </w:p>
    <w:p w:rsidR="0062078D" w:rsidRDefault="0062078D">
      <w:pPr>
        <w:sectPr w:rsidR="0062078D">
          <w:footerReference w:type="even" r:id="rId9"/>
          <w:footerReference w:type="default" r:id="rId10"/>
          <w:footerReference w:type="first" r:id="rId11"/>
          <w:pgSz w:w="11906" w:h="16838"/>
          <w:pgMar w:top="567" w:right="1134" w:bottom="1134" w:left="1417" w:header="1418" w:footer="737" w:gutter="0"/>
          <w:pgNumType w:start="1"/>
          <w:cols w:space="720"/>
          <w:formProt w:val="0"/>
          <w:docGrid w:type="lines" w:linePitch="312"/>
        </w:sectPr>
      </w:pPr>
    </w:p>
    <w:p w:rsidR="0062078D" w:rsidRDefault="005D498C">
      <w:pPr>
        <w:rPr>
          <w:b/>
          <w:bCs/>
          <w:sz w:val="28"/>
          <w:szCs w:val="28"/>
        </w:rPr>
      </w:pPr>
      <w:bookmarkStart w:id="1" w:name="_Toc80101427"/>
      <w:bookmarkStart w:id="2" w:name="_Toc465799843"/>
      <w:bookmarkStart w:id="3" w:name="_Toc465800225"/>
      <w:bookmarkStart w:id="4" w:name="_Toc465944746"/>
      <w:bookmarkStart w:id="5" w:name="_Toc465800018"/>
      <w:bookmarkEnd w:id="0"/>
      <w:r>
        <w:rPr>
          <w:b/>
          <w:bCs/>
          <w:sz w:val="28"/>
          <w:szCs w:val="28"/>
        </w:rPr>
        <w:lastRenderedPageBreak/>
        <w:t>1</w:t>
      </w:r>
      <w:r>
        <w:rPr>
          <w:rFonts w:hint="eastAsia"/>
          <w:b/>
          <w:bCs/>
          <w:sz w:val="28"/>
          <w:szCs w:val="28"/>
        </w:rPr>
        <w:t>工作简况</w:t>
      </w:r>
      <w:bookmarkEnd w:id="1"/>
    </w:p>
    <w:p w:rsidR="0062078D" w:rsidRDefault="005D498C">
      <w:pPr>
        <w:pStyle w:val="2"/>
        <w:rPr>
          <w:rFonts w:ascii="Times New Roman" w:eastAsia="宋体" w:hAnsi="Times New Roman"/>
          <w:sz w:val="28"/>
          <w:szCs w:val="28"/>
        </w:rPr>
      </w:pPr>
      <w:bookmarkStart w:id="6" w:name="_Toc80101428"/>
      <w:r>
        <w:rPr>
          <w:rFonts w:ascii="Times New Roman" w:eastAsia="宋体" w:hAnsi="Times New Roman"/>
          <w:sz w:val="28"/>
          <w:szCs w:val="28"/>
        </w:rPr>
        <w:t xml:space="preserve">1.1 </w:t>
      </w:r>
      <w:r>
        <w:rPr>
          <w:rFonts w:ascii="Times New Roman" w:eastAsia="宋体" w:hAnsi="Times New Roman" w:hint="eastAsia"/>
          <w:sz w:val="28"/>
          <w:szCs w:val="28"/>
        </w:rPr>
        <w:t>任务来源</w:t>
      </w:r>
      <w:bookmarkEnd w:id="2"/>
      <w:bookmarkEnd w:id="3"/>
      <w:bookmarkEnd w:id="4"/>
      <w:bookmarkEnd w:id="5"/>
      <w:bookmarkEnd w:id="6"/>
    </w:p>
    <w:p w:rsidR="0062078D" w:rsidRDefault="005D498C" w:rsidP="008020E1">
      <w:pPr>
        <w:pStyle w:val="af8"/>
        <w:spacing w:beforeLines="50" w:afterLines="50" w:line="360" w:lineRule="auto"/>
        <w:ind w:firstLine="480"/>
        <w:rPr>
          <w:rFonts w:ascii="Times New Roman"/>
          <w:color w:val="000000"/>
          <w:sz w:val="24"/>
          <w:szCs w:val="24"/>
        </w:rPr>
      </w:pPr>
      <w:r>
        <w:rPr>
          <w:rFonts w:ascii="Times New Roman" w:hint="eastAsia"/>
          <w:color w:val="000000"/>
          <w:sz w:val="24"/>
          <w:szCs w:val="24"/>
        </w:rPr>
        <w:t>根据国标委发【</w:t>
      </w:r>
      <w:r>
        <w:rPr>
          <w:rFonts w:ascii="Times New Roman"/>
          <w:color w:val="000000"/>
          <w:sz w:val="24"/>
          <w:szCs w:val="24"/>
        </w:rPr>
        <w:t>2019</w:t>
      </w:r>
      <w:r>
        <w:rPr>
          <w:rFonts w:ascii="Times New Roman" w:hint="eastAsia"/>
          <w:color w:val="000000"/>
          <w:sz w:val="24"/>
          <w:szCs w:val="24"/>
        </w:rPr>
        <w:t>】</w:t>
      </w:r>
      <w:r>
        <w:rPr>
          <w:rFonts w:ascii="Times New Roman"/>
          <w:color w:val="000000"/>
          <w:sz w:val="24"/>
          <w:szCs w:val="24"/>
        </w:rPr>
        <w:t>40</w:t>
      </w:r>
      <w:r>
        <w:rPr>
          <w:rFonts w:ascii="Times New Roman" w:hint="eastAsia"/>
          <w:color w:val="000000"/>
          <w:sz w:val="24"/>
          <w:szCs w:val="24"/>
        </w:rPr>
        <w:t>号文“国家标准化管理委员会关于下达</w:t>
      </w:r>
      <w:r>
        <w:rPr>
          <w:rFonts w:ascii="Times New Roman"/>
          <w:color w:val="000000"/>
          <w:sz w:val="24"/>
          <w:szCs w:val="24"/>
        </w:rPr>
        <w:t>2019</w:t>
      </w:r>
      <w:r>
        <w:rPr>
          <w:rFonts w:ascii="Times New Roman" w:hint="eastAsia"/>
          <w:color w:val="000000"/>
          <w:sz w:val="24"/>
          <w:szCs w:val="24"/>
        </w:rPr>
        <w:t>年第四批国家标准制修订项目计划的通知”，其中项目代号</w:t>
      </w:r>
      <w:r>
        <w:rPr>
          <w:rFonts w:ascii="Times New Roman"/>
          <w:color w:val="000000"/>
          <w:sz w:val="24"/>
          <w:szCs w:val="24"/>
        </w:rPr>
        <w:t>20194003-T-604</w:t>
      </w:r>
      <w:r>
        <w:rPr>
          <w:rFonts w:ascii="Times New Roman" w:hint="eastAsia"/>
          <w:color w:val="000000"/>
          <w:sz w:val="24"/>
          <w:szCs w:val="24"/>
        </w:rPr>
        <w:t>的《</w:t>
      </w:r>
      <w:bookmarkStart w:id="7" w:name="_Hlk91833150"/>
      <w:r>
        <w:rPr>
          <w:rFonts w:ascii="Times New Roman" w:hint="eastAsia"/>
          <w:color w:val="000000"/>
          <w:sz w:val="24"/>
          <w:szCs w:val="24"/>
        </w:rPr>
        <w:t>干式化学分析仪性能评价通则</w:t>
      </w:r>
      <w:bookmarkEnd w:id="7"/>
      <w:r>
        <w:rPr>
          <w:rFonts w:ascii="Times New Roman" w:hint="eastAsia"/>
          <w:color w:val="000000"/>
          <w:sz w:val="24"/>
          <w:szCs w:val="24"/>
        </w:rPr>
        <w:t>》为国家标准制定项目。本项目的主管单位为中国机械工业联合会，技术归口单位为全国工业过程测量控制和自动化标准化技术委员会分析仪器分技术委员会（</w:t>
      </w:r>
      <w:r>
        <w:rPr>
          <w:rFonts w:ascii="Times New Roman"/>
          <w:color w:val="000000"/>
          <w:sz w:val="24"/>
          <w:szCs w:val="24"/>
        </w:rPr>
        <w:t>SAC/TC124/SC6</w:t>
      </w:r>
      <w:r>
        <w:rPr>
          <w:rFonts w:ascii="Times New Roman" w:hint="eastAsia"/>
          <w:color w:val="000000"/>
          <w:sz w:val="24"/>
          <w:szCs w:val="24"/>
        </w:rPr>
        <w:t>）</w:t>
      </w:r>
      <w:r w:rsidRPr="00935C51">
        <w:rPr>
          <w:rFonts w:ascii="Times New Roman" w:hint="eastAsia"/>
          <w:color w:val="000000"/>
          <w:sz w:val="24"/>
          <w:szCs w:val="24"/>
        </w:rPr>
        <w:t>。</w:t>
      </w:r>
      <w:bookmarkStart w:id="8" w:name="_Hlk91832807"/>
      <w:r w:rsidR="00AB21A0">
        <w:rPr>
          <w:rFonts w:ascii="Times New Roman" w:hint="eastAsia"/>
          <w:color w:val="000000"/>
          <w:sz w:val="24"/>
          <w:szCs w:val="24"/>
        </w:rPr>
        <w:t>本标准由</w:t>
      </w:r>
      <w:r w:rsidRPr="00935C51">
        <w:rPr>
          <w:rFonts w:ascii="Times New Roman" w:hint="eastAsia"/>
          <w:color w:val="000000"/>
          <w:sz w:val="24"/>
          <w:szCs w:val="24"/>
        </w:rPr>
        <w:t>中国检验检疫科学研究院</w:t>
      </w:r>
      <w:r w:rsidR="00935C51" w:rsidRPr="00935C51">
        <w:rPr>
          <w:rFonts w:ascii="Times New Roman" w:hint="eastAsia"/>
          <w:color w:val="000000"/>
          <w:sz w:val="24"/>
          <w:szCs w:val="24"/>
        </w:rPr>
        <w:t>、北京市食品安全监控和风险评估中心（北京市食品检验所）</w:t>
      </w:r>
      <w:r w:rsidRPr="00935C51">
        <w:rPr>
          <w:rFonts w:ascii="Times New Roman" w:hint="eastAsia"/>
          <w:color w:val="000000"/>
          <w:sz w:val="24"/>
          <w:szCs w:val="24"/>
        </w:rPr>
        <w:t>牵头起草，计划完成时间</w:t>
      </w:r>
      <w:r w:rsidRPr="00935C51">
        <w:rPr>
          <w:rFonts w:ascii="Times New Roman" w:hint="eastAsia"/>
          <w:color w:val="000000"/>
          <w:sz w:val="24"/>
          <w:szCs w:val="24"/>
        </w:rPr>
        <w:t>202</w:t>
      </w:r>
      <w:r w:rsidRPr="00935C51">
        <w:rPr>
          <w:rFonts w:ascii="Times New Roman"/>
          <w:color w:val="000000"/>
          <w:sz w:val="24"/>
          <w:szCs w:val="24"/>
        </w:rPr>
        <w:t>2</w:t>
      </w:r>
      <w:r w:rsidRPr="00935C51">
        <w:rPr>
          <w:rFonts w:ascii="Times New Roman" w:hint="eastAsia"/>
          <w:color w:val="000000"/>
          <w:sz w:val="24"/>
          <w:szCs w:val="24"/>
        </w:rPr>
        <w:t>年。</w:t>
      </w:r>
      <w:bookmarkEnd w:id="8"/>
    </w:p>
    <w:p w:rsidR="0062078D" w:rsidRDefault="005D498C">
      <w:pPr>
        <w:pStyle w:val="2"/>
        <w:rPr>
          <w:rFonts w:ascii="Times New Roman" w:eastAsia="宋体" w:hAnsi="Times New Roman"/>
          <w:sz w:val="28"/>
          <w:szCs w:val="28"/>
        </w:rPr>
      </w:pPr>
      <w:bookmarkStart w:id="9" w:name="_Toc7128"/>
      <w:bookmarkStart w:id="10" w:name="_Toc80101429"/>
      <w:r>
        <w:rPr>
          <w:rFonts w:ascii="Times New Roman" w:eastAsia="宋体" w:hAnsi="Times New Roman"/>
          <w:sz w:val="28"/>
          <w:szCs w:val="28"/>
        </w:rPr>
        <w:t>1.2</w:t>
      </w:r>
      <w:r>
        <w:rPr>
          <w:rFonts w:ascii="Times New Roman" w:eastAsia="宋体" w:hAnsi="Times New Roman" w:hint="eastAsia"/>
          <w:sz w:val="28"/>
          <w:szCs w:val="28"/>
        </w:rPr>
        <w:t>主要工作过程</w:t>
      </w:r>
      <w:bookmarkEnd w:id="9"/>
      <w:bookmarkEnd w:id="10"/>
    </w:p>
    <w:p w:rsidR="0062078D" w:rsidRDefault="005D498C" w:rsidP="008020E1">
      <w:pPr>
        <w:spacing w:beforeLines="50" w:afterLines="50" w:line="360" w:lineRule="auto"/>
        <w:rPr>
          <w:b/>
          <w:sz w:val="24"/>
        </w:rPr>
      </w:pPr>
      <w:r>
        <w:rPr>
          <w:rFonts w:hint="eastAsia"/>
          <w:b/>
          <w:sz w:val="24"/>
        </w:rPr>
        <w:t>（</w:t>
      </w:r>
      <w:r>
        <w:rPr>
          <w:b/>
          <w:sz w:val="24"/>
        </w:rPr>
        <w:t>1</w:t>
      </w:r>
      <w:r>
        <w:rPr>
          <w:rFonts w:hint="eastAsia"/>
          <w:b/>
          <w:sz w:val="24"/>
        </w:rPr>
        <w:t>）成立标准编制组</w:t>
      </w:r>
    </w:p>
    <w:p w:rsidR="0062078D" w:rsidRDefault="005D498C" w:rsidP="008020E1">
      <w:pPr>
        <w:spacing w:beforeLines="50" w:afterLines="50" w:line="360" w:lineRule="auto"/>
        <w:rPr>
          <w:bCs/>
          <w:sz w:val="24"/>
        </w:rPr>
      </w:pPr>
      <w:r>
        <w:rPr>
          <w:bCs/>
          <w:sz w:val="24"/>
        </w:rPr>
        <w:t>2020</w:t>
      </w:r>
      <w:r>
        <w:rPr>
          <w:rFonts w:hint="eastAsia"/>
          <w:bCs/>
          <w:sz w:val="24"/>
        </w:rPr>
        <w:t>年</w:t>
      </w:r>
      <w:r>
        <w:rPr>
          <w:rFonts w:hint="eastAsia"/>
          <w:bCs/>
          <w:sz w:val="24"/>
        </w:rPr>
        <w:t>2</w:t>
      </w:r>
      <w:r>
        <w:rPr>
          <w:rFonts w:hint="eastAsia"/>
          <w:bCs/>
          <w:sz w:val="24"/>
        </w:rPr>
        <w:t>月</w:t>
      </w:r>
      <w:r>
        <w:rPr>
          <w:rFonts w:hint="eastAsia"/>
          <w:bCs/>
          <w:sz w:val="24"/>
        </w:rPr>
        <w:t>2</w:t>
      </w:r>
      <w:r>
        <w:rPr>
          <w:bCs/>
          <w:sz w:val="24"/>
        </w:rPr>
        <w:t>7</w:t>
      </w:r>
      <w:r>
        <w:rPr>
          <w:rFonts w:hint="eastAsia"/>
          <w:bCs/>
          <w:sz w:val="24"/>
        </w:rPr>
        <w:t>日</w:t>
      </w:r>
      <w:r>
        <w:rPr>
          <w:rFonts w:hint="eastAsia"/>
          <w:bCs/>
          <w:sz w:val="24"/>
        </w:rPr>
        <w:t>SAC/TC124/SC6</w:t>
      </w:r>
      <w:r>
        <w:rPr>
          <w:rFonts w:hint="eastAsia"/>
          <w:bCs/>
          <w:sz w:val="24"/>
        </w:rPr>
        <w:t>秘书处以</w:t>
      </w:r>
      <w:r>
        <w:rPr>
          <w:rFonts w:hint="eastAsia"/>
          <w:bCs/>
          <w:sz w:val="24"/>
        </w:rPr>
        <w:t>S</w:t>
      </w:r>
      <w:r>
        <w:rPr>
          <w:bCs/>
          <w:sz w:val="24"/>
        </w:rPr>
        <w:t>AC/TC124/SC6(</w:t>
      </w:r>
      <w:r>
        <w:rPr>
          <w:rFonts w:hint="eastAsia"/>
          <w:bCs/>
          <w:sz w:val="24"/>
        </w:rPr>
        <w:t>秘</w:t>
      </w:r>
      <w:r>
        <w:rPr>
          <w:rFonts w:hint="eastAsia"/>
          <w:bCs/>
          <w:sz w:val="24"/>
        </w:rPr>
        <w:t>)3</w:t>
      </w:r>
      <w:r>
        <w:rPr>
          <w:bCs/>
          <w:sz w:val="24"/>
        </w:rPr>
        <w:t>087</w:t>
      </w:r>
      <w:r>
        <w:rPr>
          <w:rFonts w:hint="eastAsia"/>
          <w:bCs/>
          <w:sz w:val="24"/>
        </w:rPr>
        <w:t>号文成立《干式化学分析仪性能评价通则》国家标准起草工作组。参加起草单位有北京市食品安全监控和风险评估中心（北京市食品检验所）、中国检验检疫科学研究院、北京六角体科技发展有限公司、吉林大学、黑龙江省计量检定测试研究院、北京赛必达科技有限公司、</w:t>
      </w:r>
      <w:r w:rsidR="00AA1F3C">
        <w:rPr>
          <w:rFonts w:hint="eastAsia"/>
          <w:bCs/>
          <w:sz w:val="24"/>
        </w:rPr>
        <w:t>长春吉大小天鹅仪器有限公司、</w:t>
      </w:r>
      <w:r>
        <w:rPr>
          <w:rFonts w:hint="eastAsia"/>
          <w:bCs/>
          <w:sz w:val="24"/>
        </w:rPr>
        <w:t>北京勤邦生物技术有限公司和广东达元绿洲食品安全科技股份有限公司等。</w:t>
      </w:r>
    </w:p>
    <w:p w:rsidR="0062078D" w:rsidRDefault="005D498C" w:rsidP="008020E1">
      <w:pPr>
        <w:spacing w:beforeLines="50" w:afterLines="50" w:line="360" w:lineRule="auto"/>
        <w:rPr>
          <w:b/>
          <w:sz w:val="24"/>
        </w:rPr>
      </w:pPr>
      <w:r>
        <w:rPr>
          <w:rFonts w:hint="eastAsia"/>
          <w:b/>
          <w:sz w:val="24"/>
        </w:rPr>
        <w:t>（</w:t>
      </w:r>
      <w:r>
        <w:rPr>
          <w:rFonts w:hint="eastAsia"/>
          <w:b/>
          <w:sz w:val="24"/>
        </w:rPr>
        <w:t>2</w:t>
      </w:r>
      <w:r>
        <w:rPr>
          <w:rFonts w:hint="eastAsia"/>
          <w:b/>
          <w:sz w:val="24"/>
        </w:rPr>
        <w:t>）工作调研及资料查询</w:t>
      </w:r>
    </w:p>
    <w:p w:rsidR="0062078D" w:rsidRDefault="005D498C" w:rsidP="008020E1">
      <w:pPr>
        <w:spacing w:beforeLines="50" w:afterLines="50" w:line="360" w:lineRule="auto"/>
        <w:ind w:firstLineChars="200" w:firstLine="480"/>
        <w:rPr>
          <w:bCs/>
          <w:sz w:val="24"/>
        </w:rPr>
      </w:pPr>
      <w:r>
        <w:rPr>
          <w:rFonts w:hint="eastAsia"/>
          <w:bCs/>
          <w:sz w:val="24"/>
        </w:rPr>
        <w:t>标准牵头单位北京市食品安全监控和风险评估中心（北京市食品检验所）毛婷博士通过检索、查询和收集国内外相关标准和文献资料，对国内几家生产干式化学分析仪的厂家进行实地调研，选定配合实施的合作单位。对仪器原理和结构进行学习，分析比较其共性和差异性。对仪器关键性能指标进行判定，并选定判定依据，根据判定依据进行试验验证。对仪器与试剂盒配套使用得到的数据的采集和分析进行了讨论，优化了实验研究方案。广泛听取各方专家意见，形成标准工作组讨论稿。</w:t>
      </w:r>
    </w:p>
    <w:p w:rsidR="0062078D" w:rsidRDefault="005D498C" w:rsidP="008020E1">
      <w:pPr>
        <w:spacing w:beforeLines="50" w:afterLines="50" w:line="360" w:lineRule="auto"/>
        <w:rPr>
          <w:b/>
          <w:sz w:val="24"/>
        </w:rPr>
      </w:pPr>
      <w:r>
        <w:rPr>
          <w:rFonts w:hint="eastAsia"/>
          <w:b/>
          <w:sz w:val="24"/>
        </w:rPr>
        <w:lastRenderedPageBreak/>
        <w:t>（</w:t>
      </w:r>
      <w:r>
        <w:rPr>
          <w:b/>
          <w:sz w:val="24"/>
        </w:rPr>
        <w:t>3</w:t>
      </w:r>
      <w:r>
        <w:rPr>
          <w:rFonts w:hint="eastAsia"/>
          <w:b/>
          <w:sz w:val="24"/>
        </w:rPr>
        <w:t>）征求意见阶段</w:t>
      </w:r>
    </w:p>
    <w:p w:rsidR="0062078D" w:rsidRDefault="005D498C" w:rsidP="008020E1">
      <w:pPr>
        <w:spacing w:beforeLines="50" w:afterLines="50" w:line="360" w:lineRule="auto"/>
        <w:ind w:firstLineChars="200" w:firstLine="480"/>
        <w:rPr>
          <w:sz w:val="24"/>
        </w:rPr>
      </w:pPr>
      <w:bookmarkStart w:id="11" w:name="_Hlk91835446"/>
      <w:r>
        <w:rPr>
          <w:rFonts w:hint="eastAsia"/>
          <w:sz w:val="24"/>
        </w:rPr>
        <w:t>SAC/TC124/SC6</w:t>
      </w:r>
      <w:r>
        <w:rPr>
          <w:rFonts w:hint="eastAsia"/>
          <w:sz w:val="24"/>
        </w:rPr>
        <w:t>秘书处</w:t>
      </w:r>
      <w:bookmarkEnd w:id="11"/>
      <w:r>
        <w:rPr>
          <w:rFonts w:hint="eastAsia"/>
          <w:sz w:val="24"/>
        </w:rPr>
        <w:t>于</w:t>
      </w:r>
      <w:r>
        <w:rPr>
          <w:rFonts w:hint="eastAsia"/>
          <w:sz w:val="24"/>
        </w:rPr>
        <w:t>2</w:t>
      </w:r>
      <w:r>
        <w:rPr>
          <w:sz w:val="24"/>
        </w:rPr>
        <w:t>021</w:t>
      </w:r>
      <w:r>
        <w:rPr>
          <w:rFonts w:hint="eastAsia"/>
          <w:sz w:val="24"/>
        </w:rPr>
        <w:t>年</w:t>
      </w:r>
      <w:r>
        <w:rPr>
          <w:rFonts w:hint="eastAsia"/>
          <w:sz w:val="24"/>
        </w:rPr>
        <w:t>8</w:t>
      </w:r>
      <w:r>
        <w:rPr>
          <w:rFonts w:hint="eastAsia"/>
          <w:sz w:val="24"/>
        </w:rPr>
        <w:t>月</w:t>
      </w:r>
      <w:r>
        <w:rPr>
          <w:rFonts w:hint="eastAsia"/>
          <w:sz w:val="24"/>
        </w:rPr>
        <w:t>5</w:t>
      </w:r>
      <w:r>
        <w:rPr>
          <w:rFonts w:hint="eastAsia"/>
          <w:sz w:val="24"/>
        </w:rPr>
        <w:t>日组织召开了</w:t>
      </w:r>
      <w:bookmarkStart w:id="12" w:name="_Hlk91835523"/>
      <w:bookmarkStart w:id="13" w:name="_Hlk91835988"/>
      <w:r w:rsidR="00AB21A0">
        <w:rPr>
          <w:rFonts w:hint="eastAsia"/>
          <w:sz w:val="24"/>
        </w:rPr>
        <w:t>标准</w:t>
      </w:r>
      <w:r>
        <w:rPr>
          <w:rFonts w:hint="eastAsia"/>
          <w:sz w:val="24"/>
        </w:rPr>
        <w:t>起草工作组一次会议</w:t>
      </w:r>
      <w:bookmarkEnd w:id="12"/>
      <w:r>
        <w:rPr>
          <w:rFonts w:hint="eastAsia"/>
          <w:sz w:val="24"/>
        </w:rPr>
        <w:t>，</w:t>
      </w:r>
      <w:bookmarkEnd w:id="13"/>
      <w:r>
        <w:rPr>
          <w:rFonts w:hint="eastAsia"/>
          <w:sz w:val="24"/>
        </w:rPr>
        <w:t>由于疫情原因，会议采用线上视频会议，参与会议的主要单位有：</w:t>
      </w:r>
      <w:bookmarkStart w:id="14" w:name="_Hlk91833582"/>
      <w:r>
        <w:rPr>
          <w:rFonts w:hint="eastAsia"/>
          <w:sz w:val="24"/>
        </w:rPr>
        <w:t>北京市食品安全监控和风险评估中心（北京市食品检验所）</w:t>
      </w:r>
      <w:bookmarkEnd w:id="14"/>
      <w:r>
        <w:rPr>
          <w:rFonts w:hint="eastAsia"/>
          <w:sz w:val="24"/>
        </w:rPr>
        <w:t>、中国检验检疫科学研究院、北京六角体科技发展有限公司、吉林大学、黑龙江省计量检定测试研究院</w:t>
      </w:r>
      <w:r w:rsidR="00AA1F3C">
        <w:rPr>
          <w:rFonts w:hint="eastAsia"/>
          <w:sz w:val="24"/>
        </w:rPr>
        <w:t>、长春吉大小天鹅仪器有限公司</w:t>
      </w:r>
      <w:r>
        <w:rPr>
          <w:rFonts w:hint="eastAsia"/>
          <w:sz w:val="24"/>
        </w:rPr>
        <w:t>。会议中由主要起草单位北京市食品安全监控和风险评估中心（北京市食品检验所）的毛婷博士介绍了项目的总体情况，与会专家就标准主要内容和评价方法进行了深入讨论，提出了相应的意见和建议，会后由秘书处形成会议纪要，</w:t>
      </w:r>
      <w:bookmarkStart w:id="15" w:name="_Hlk91838516"/>
      <w:r>
        <w:rPr>
          <w:rFonts w:hint="eastAsia"/>
          <w:sz w:val="24"/>
        </w:rPr>
        <w:t>分发给各个参与单位</w:t>
      </w:r>
      <w:bookmarkEnd w:id="15"/>
      <w:r>
        <w:rPr>
          <w:rFonts w:hint="eastAsia"/>
          <w:sz w:val="24"/>
        </w:rPr>
        <w:t>。</w:t>
      </w:r>
    </w:p>
    <w:p w:rsidR="0062078D" w:rsidRDefault="005D498C" w:rsidP="008020E1">
      <w:pPr>
        <w:spacing w:beforeLines="50" w:afterLines="50" w:line="360" w:lineRule="auto"/>
        <w:ind w:firstLineChars="300" w:firstLine="720"/>
        <w:rPr>
          <w:sz w:val="24"/>
        </w:rPr>
      </w:pPr>
      <w:bookmarkStart w:id="16" w:name="_Hlk91835937"/>
      <w:r>
        <w:rPr>
          <w:rFonts w:hint="eastAsia"/>
          <w:sz w:val="24"/>
        </w:rPr>
        <w:t>SAC/TC124/SC6</w:t>
      </w:r>
      <w:r>
        <w:rPr>
          <w:rFonts w:hint="eastAsia"/>
          <w:sz w:val="24"/>
        </w:rPr>
        <w:t>秘书处于</w:t>
      </w:r>
      <w:r>
        <w:rPr>
          <w:rFonts w:hint="eastAsia"/>
          <w:sz w:val="24"/>
        </w:rPr>
        <w:t>2</w:t>
      </w:r>
      <w:r>
        <w:rPr>
          <w:sz w:val="24"/>
        </w:rPr>
        <w:t>021</w:t>
      </w:r>
      <w:r>
        <w:rPr>
          <w:rFonts w:hint="eastAsia"/>
          <w:sz w:val="24"/>
        </w:rPr>
        <w:t>年</w:t>
      </w:r>
      <w:r>
        <w:rPr>
          <w:rFonts w:hint="eastAsia"/>
          <w:sz w:val="24"/>
        </w:rPr>
        <w:t>8</w:t>
      </w:r>
      <w:r>
        <w:rPr>
          <w:rFonts w:hint="eastAsia"/>
          <w:sz w:val="24"/>
        </w:rPr>
        <w:t>月</w:t>
      </w:r>
      <w:r>
        <w:rPr>
          <w:rFonts w:hint="eastAsia"/>
          <w:sz w:val="24"/>
        </w:rPr>
        <w:t>2</w:t>
      </w:r>
      <w:r>
        <w:rPr>
          <w:sz w:val="24"/>
        </w:rPr>
        <w:t>6</w:t>
      </w:r>
      <w:r>
        <w:rPr>
          <w:rFonts w:hint="eastAsia"/>
          <w:sz w:val="24"/>
        </w:rPr>
        <w:t>日</w:t>
      </w:r>
      <w:bookmarkEnd w:id="16"/>
      <w:r>
        <w:rPr>
          <w:rFonts w:hint="eastAsia"/>
          <w:sz w:val="24"/>
        </w:rPr>
        <w:t>在北京市食品安全监控和风险评估中心，召开了</w:t>
      </w:r>
      <w:r w:rsidR="007974B9">
        <w:rPr>
          <w:rFonts w:hint="eastAsia"/>
          <w:sz w:val="24"/>
        </w:rPr>
        <w:t>标准</w:t>
      </w:r>
      <w:r>
        <w:rPr>
          <w:rFonts w:hint="eastAsia"/>
          <w:sz w:val="24"/>
        </w:rPr>
        <w:t>起草工作组二次会议，会议采用线上、线下结合的模式。参与会议主要单位有：</w:t>
      </w:r>
      <w:bookmarkStart w:id="17" w:name="_Hlk91836374"/>
      <w:r>
        <w:rPr>
          <w:rFonts w:hint="eastAsia"/>
          <w:sz w:val="24"/>
        </w:rPr>
        <w:t>北京市食品安全监控和风险评估中心（北京市食品检验所）</w:t>
      </w:r>
      <w:bookmarkEnd w:id="17"/>
      <w:r>
        <w:rPr>
          <w:rFonts w:hint="eastAsia"/>
          <w:sz w:val="24"/>
        </w:rPr>
        <w:t>、</w:t>
      </w:r>
      <w:bookmarkStart w:id="18" w:name="_Hlk91836104"/>
      <w:r>
        <w:rPr>
          <w:rFonts w:hint="eastAsia"/>
          <w:sz w:val="24"/>
        </w:rPr>
        <w:t>中国检验检疫科学研究院、北京六角体科技发展有限公司、吉林大学、黑龙江省计量检定测试研究院、</w:t>
      </w:r>
      <w:r w:rsidR="00AA1F3C">
        <w:rPr>
          <w:rFonts w:hint="eastAsia"/>
          <w:sz w:val="24"/>
        </w:rPr>
        <w:t>长春吉大小天鹅仪器有限公司、</w:t>
      </w:r>
      <w:r>
        <w:rPr>
          <w:rFonts w:hint="eastAsia"/>
          <w:sz w:val="24"/>
        </w:rPr>
        <w:t>北京赛必达科技有限公司、北京勤邦生物技术有限公司</w:t>
      </w:r>
      <w:bookmarkEnd w:id="18"/>
      <w:r>
        <w:rPr>
          <w:rFonts w:hint="eastAsia"/>
          <w:sz w:val="24"/>
        </w:rPr>
        <w:t>。会议主要针对一次会议中专家提出的意见和建议展开，并且对整个文件结构进行适当调整和修改，对仪器性能评定的几个方面确定了最终方案，会后形成会议纪要，分发给各个参与单位。</w:t>
      </w:r>
    </w:p>
    <w:p w:rsidR="0062078D" w:rsidRDefault="005D498C" w:rsidP="008020E1">
      <w:pPr>
        <w:spacing w:beforeLines="50" w:afterLines="50" w:line="360" w:lineRule="auto"/>
        <w:ind w:firstLineChars="200" w:firstLine="480"/>
        <w:rPr>
          <w:sz w:val="24"/>
        </w:rPr>
      </w:pPr>
      <w:bookmarkStart w:id="19" w:name="_Hlk91836427"/>
      <w:r>
        <w:rPr>
          <w:rFonts w:hint="eastAsia"/>
          <w:sz w:val="24"/>
        </w:rPr>
        <w:t>SAC/TC124/SC6</w:t>
      </w:r>
      <w:r>
        <w:rPr>
          <w:rFonts w:hint="eastAsia"/>
          <w:sz w:val="24"/>
        </w:rPr>
        <w:t>秘书处</w:t>
      </w:r>
      <w:bookmarkEnd w:id="19"/>
      <w:r>
        <w:rPr>
          <w:rFonts w:hint="eastAsia"/>
          <w:sz w:val="24"/>
        </w:rPr>
        <w:t>于</w:t>
      </w:r>
      <w:r>
        <w:rPr>
          <w:rFonts w:hint="eastAsia"/>
          <w:sz w:val="24"/>
        </w:rPr>
        <w:t>2</w:t>
      </w:r>
      <w:r>
        <w:rPr>
          <w:sz w:val="24"/>
        </w:rPr>
        <w:t>021</w:t>
      </w:r>
      <w:r>
        <w:rPr>
          <w:rFonts w:hint="eastAsia"/>
          <w:sz w:val="24"/>
        </w:rPr>
        <w:t>年</w:t>
      </w:r>
      <w:r>
        <w:rPr>
          <w:sz w:val="24"/>
        </w:rPr>
        <w:t>10</w:t>
      </w:r>
      <w:r>
        <w:rPr>
          <w:rFonts w:hint="eastAsia"/>
          <w:sz w:val="24"/>
        </w:rPr>
        <w:t>月</w:t>
      </w:r>
      <w:r>
        <w:rPr>
          <w:sz w:val="24"/>
        </w:rPr>
        <w:t>12</w:t>
      </w:r>
      <w:r>
        <w:rPr>
          <w:rFonts w:hint="eastAsia"/>
          <w:sz w:val="24"/>
        </w:rPr>
        <w:t>日</w:t>
      </w:r>
      <w:r>
        <w:rPr>
          <w:rFonts w:asciiTheme="minorEastAsia" w:eastAsiaTheme="minorEastAsia" w:hAnsiTheme="minorEastAsia" w:hint="eastAsia"/>
          <w:sz w:val="24"/>
        </w:rPr>
        <w:t>,</w:t>
      </w:r>
      <w:r>
        <w:rPr>
          <w:rFonts w:hint="eastAsia"/>
          <w:sz w:val="24"/>
        </w:rPr>
        <w:t>召开了</w:t>
      </w:r>
      <w:r w:rsidR="007974B9">
        <w:rPr>
          <w:rFonts w:hint="eastAsia"/>
          <w:sz w:val="24"/>
        </w:rPr>
        <w:t>标准</w:t>
      </w:r>
      <w:r>
        <w:rPr>
          <w:rFonts w:hint="eastAsia"/>
          <w:sz w:val="24"/>
        </w:rPr>
        <w:t>起草工作组三次会议，此次会议主要针对二次会议后修改完的文件仍然存在较大意见分歧，需要开会讨论。会议在北京勤邦生物技术有限公司召开，采取线上、线下结合的方式，参与会议的单位主要有：中国检验检疫科学研究院、北京六角体科技发展有限公司、吉林大学、长春吉大小天鹅仪器有限公司、黑龙江省计量检定测试研究院、北京赛必达科技有限公司、北京勤邦生物技术有限公司、广东达元绿洲食品安全科技股份有限公司等。此次会议对仪器性能评定的指标再次进行讨论，根据讨论结果，现场进行实验验证，最终确立了性能评价的几个参数以及试验方案，同时会上对标准文件内容逐条进行了细致梳理，最终形成了统一意见，并形成会议纪要。</w:t>
      </w:r>
    </w:p>
    <w:p w:rsidR="0062078D" w:rsidRDefault="005D498C" w:rsidP="008020E1">
      <w:pPr>
        <w:spacing w:beforeLines="50" w:afterLines="50" w:line="360" w:lineRule="auto"/>
        <w:ind w:firstLineChars="300" w:firstLine="720"/>
        <w:rPr>
          <w:sz w:val="24"/>
        </w:rPr>
      </w:pPr>
      <w:r w:rsidRPr="004B4D8F">
        <w:rPr>
          <w:rFonts w:hint="eastAsia"/>
          <w:sz w:val="24"/>
        </w:rPr>
        <w:t>会后由</w:t>
      </w:r>
      <w:r>
        <w:rPr>
          <w:rFonts w:hint="eastAsia"/>
          <w:sz w:val="24"/>
        </w:rPr>
        <w:t>北京市食品安全监控和风险评估中心（北京市食品检验所）综合各</w:t>
      </w:r>
      <w:r>
        <w:rPr>
          <w:rFonts w:hint="eastAsia"/>
          <w:sz w:val="24"/>
        </w:rPr>
        <w:lastRenderedPageBreak/>
        <w:t>方意见及实验结果，对文件及编制说明进行了细致地修改，完成标准征求意见稿</w:t>
      </w:r>
      <w:r w:rsidR="001948B3">
        <w:rPr>
          <w:rFonts w:hint="eastAsia"/>
          <w:sz w:val="24"/>
        </w:rPr>
        <w:t>。</w:t>
      </w:r>
      <w:r>
        <w:rPr>
          <w:rFonts w:hint="eastAsia"/>
          <w:sz w:val="24"/>
        </w:rPr>
        <w:t>于</w:t>
      </w:r>
      <w:r>
        <w:rPr>
          <w:rFonts w:hint="eastAsia"/>
          <w:sz w:val="24"/>
        </w:rPr>
        <w:t>2</w:t>
      </w:r>
      <w:r>
        <w:rPr>
          <w:sz w:val="24"/>
        </w:rPr>
        <w:t>021</w:t>
      </w:r>
      <w:r>
        <w:rPr>
          <w:rFonts w:hint="eastAsia"/>
          <w:sz w:val="24"/>
        </w:rPr>
        <w:t>年</w:t>
      </w:r>
      <w:r>
        <w:rPr>
          <w:rFonts w:hint="eastAsia"/>
          <w:sz w:val="24"/>
        </w:rPr>
        <w:t>1</w:t>
      </w:r>
      <w:r>
        <w:rPr>
          <w:sz w:val="24"/>
        </w:rPr>
        <w:t>2</w:t>
      </w:r>
      <w:r>
        <w:rPr>
          <w:rFonts w:hint="eastAsia"/>
          <w:sz w:val="24"/>
        </w:rPr>
        <w:t>月底提交至</w:t>
      </w:r>
      <w:r>
        <w:rPr>
          <w:rFonts w:hint="eastAsia"/>
          <w:sz w:val="24"/>
        </w:rPr>
        <w:t>SAC/TC124/SC6</w:t>
      </w:r>
      <w:r>
        <w:rPr>
          <w:rFonts w:hint="eastAsia"/>
          <w:sz w:val="24"/>
        </w:rPr>
        <w:t>秘书处。</w:t>
      </w:r>
    </w:p>
    <w:p w:rsidR="0062078D" w:rsidRPr="001948B3" w:rsidRDefault="005D498C" w:rsidP="008020E1">
      <w:pPr>
        <w:spacing w:beforeLines="50" w:afterLines="50" w:line="360" w:lineRule="auto"/>
        <w:rPr>
          <w:b/>
          <w:bCs/>
          <w:sz w:val="24"/>
        </w:rPr>
      </w:pPr>
      <w:bookmarkStart w:id="20" w:name="_Toc28103"/>
      <w:bookmarkStart w:id="21" w:name="_Toc80101430"/>
      <w:r w:rsidRPr="001948B3">
        <w:rPr>
          <w:b/>
          <w:bCs/>
          <w:sz w:val="28"/>
          <w:szCs w:val="28"/>
        </w:rPr>
        <w:t>1.3</w:t>
      </w:r>
      <w:r w:rsidRPr="001948B3">
        <w:rPr>
          <w:rFonts w:hint="eastAsia"/>
          <w:b/>
          <w:bCs/>
          <w:sz w:val="28"/>
          <w:szCs w:val="28"/>
        </w:rPr>
        <w:t>标准主要起草人及其工作</w:t>
      </w:r>
      <w:bookmarkEnd w:id="20"/>
      <w:bookmarkEnd w:id="21"/>
    </w:p>
    <w:p w:rsidR="0062078D" w:rsidRPr="00AA1F3C" w:rsidRDefault="005D498C" w:rsidP="008020E1">
      <w:pPr>
        <w:pStyle w:val="af8"/>
        <w:spacing w:beforeLines="50" w:afterLines="50" w:line="360" w:lineRule="auto"/>
        <w:ind w:firstLine="480"/>
        <w:rPr>
          <w:rFonts w:ascii="Times New Roman"/>
          <w:color w:val="000000"/>
          <w:sz w:val="24"/>
          <w:szCs w:val="24"/>
        </w:rPr>
      </w:pPr>
      <w:r w:rsidRPr="00AA1F3C">
        <w:rPr>
          <w:rFonts w:ascii="Times New Roman" w:hint="eastAsia"/>
          <w:color w:val="000000"/>
          <w:sz w:val="24"/>
          <w:szCs w:val="24"/>
        </w:rPr>
        <w:t>邹明强负责标准技术内容质量把控。</w:t>
      </w:r>
    </w:p>
    <w:p w:rsidR="0062078D" w:rsidRPr="00AA1F3C" w:rsidRDefault="005D498C" w:rsidP="008020E1">
      <w:pPr>
        <w:pStyle w:val="af8"/>
        <w:spacing w:beforeLines="50" w:afterLines="50" w:line="360" w:lineRule="auto"/>
        <w:ind w:firstLine="480"/>
        <w:rPr>
          <w:rFonts w:ascii="Times New Roman"/>
          <w:color w:val="000000"/>
          <w:sz w:val="24"/>
          <w:szCs w:val="24"/>
        </w:rPr>
      </w:pPr>
      <w:r w:rsidRPr="00AA1F3C">
        <w:rPr>
          <w:rFonts w:ascii="Times New Roman" w:hint="eastAsia"/>
          <w:color w:val="000000"/>
          <w:sz w:val="24"/>
          <w:szCs w:val="24"/>
        </w:rPr>
        <w:t>毛婷负责查阅不同国家和地区的相关资料，整理实验数据，起草、编写标准文件和编制说明。</w:t>
      </w:r>
    </w:p>
    <w:p w:rsidR="0062078D" w:rsidRDefault="005D498C" w:rsidP="008020E1">
      <w:pPr>
        <w:pStyle w:val="af8"/>
        <w:spacing w:beforeLines="50" w:afterLines="50" w:line="360" w:lineRule="auto"/>
        <w:ind w:firstLine="480"/>
        <w:rPr>
          <w:rFonts w:ascii="Times New Roman"/>
          <w:color w:val="000000"/>
          <w:sz w:val="24"/>
          <w:szCs w:val="24"/>
        </w:rPr>
      </w:pPr>
      <w:r w:rsidRPr="00AA1F3C">
        <w:rPr>
          <w:rFonts w:ascii="Times New Roman" w:hint="eastAsia"/>
          <w:color w:val="000000"/>
          <w:sz w:val="24"/>
          <w:szCs w:val="24"/>
        </w:rPr>
        <w:t>贾东芬、丁海铭、高德江、刘兴举、</w:t>
      </w:r>
      <w:bookmarkStart w:id="22" w:name="_Hlk80949763"/>
      <w:r w:rsidRPr="00AA1F3C">
        <w:rPr>
          <w:rFonts w:ascii="Times New Roman" w:hint="eastAsia"/>
          <w:color w:val="000000"/>
          <w:sz w:val="24"/>
          <w:szCs w:val="24"/>
        </w:rPr>
        <w:t>万宇平</w:t>
      </w:r>
      <w:bookmarkEnd w:id="22"/>
      <w:r w:rsidRPr="00AA1F3C">
        <w:rPr>
          <w:rFonts w:ascii="Times New Roman" w:hint="eastAsia"/>
          <w:color w:val="000000"/>
          <w:sz w:val="24"/>
          <w:szCs w:val="24"/>
        </w:rPr>
        <w:t>、范俊对仪器性能指标、及标准文件结构内容给出关键性指导意见；田志维、赵磊、吴晓胜、范俊、高德江、</w:t>
      </w:r>
      <w:r>
        <w:rPr>
          <w:rFonts w:ascii="Times New Roman" w:hint="eastAsia"/>
          <w:color w:val="000000"/>
          <w:sz w:val="24"/>
          <w:szCs w:val="24"/>
        </w:rPr>
        <w:t>宋大千、戴丰等参与实验验证。</w:t>
      </w:r>
    </w:p>
    <w:p w:rsidR="0062078D" w:rsidRDefault="005D498C">
      <w:pPr>
        <w:pStyle w:val="1"/>
        <w:rPr>
          <w:sz w:val="28"/>
          <w:szCs w:val="28"/>
        </w:rPr>
      </w:pPr>
      <w:bookmarkStart w:id="23" w:name="_Toc80101431"/>
      <w:r>
        <w:rPr>
          <w:sz w:val="28"/>
          <w:szCs w:val="28"/>
        </w:rPr>
        <w:t>2</w:t>
      </w:r>
      <w:r>
        <w:rPr>
          <w:rFonts w:hint="eastAsia"/>
          <w:sz w:val="28"/>
          <w:szCs w:val="28"/>
        </w:rPr>
        <w:t>确定标准的主要技术内容</w:t>
      </w:r>
      <w:bookmarkEnd w:id="23"/>
    </w:p>
    <w:p w:rsidR="0062078D" w:rsidRDefault="005D498C" w:rsidP="008020E1">
      <w:pPr>
        <w:pStyle w:val="af8"/>
        <w:spacing w:beforeLines="50" w:afterLines="50" w:line="360" w:lineRule="auto"/>
        <w:ind w:firstLine="480"/>
        <w:rPr>
          <w:rFonts w:ascii="Times New Roman"/>
          <w:color w:val="000000"/>
          <w:sz w:val="24"/>
          <w:szCs w:val="24"/>
        </w:rPr>
      </w:pPr>
      <w:r>
        <w:rPr>
          <w:rFonts w:ascii="Times New Roman" w:hint="eastAsia"/>
          <w:color w:val="000000"/>
          <w:sz w:val="24"/>
          <w:szCs w:val="24"/>
        </w:rPr>
        <w:t>本文件主要内容涉及仪器的术语和定义、性能要求、评价方法、标志、包装、运输和贮存。其中，评价要求包括评价仪器的功能要求、安全要求、技术性能、环境适应性、数据接口、外观、运输和运输贮存；技术性能中包括仪器的线性、重复性、稳定性、通道一致性、配套试剂盒的性能评价要求等，具体方法如下：</w:t>
      </w:r>
    </w:p>
    <w:p w:rsidR="0062078D" w:rsidRDefault="005D498C">
      <w:pPr>
        <w:pStyle w:val="2"/>
        <w:rPr>
          <w:rFonts w:ascii="Times New Roman" w:eastAsia="宋体" w:hAnsi="Times New Roman"/>
          <w:sz w:val="28"/>
          <w:szCs w:val="28"/>
        </w:rPr>
      </w:pPr>
      <w:bookmarkStart w:id="24" w:name="_Toc80101432"/>
      <w:r>
        <w:rPr>
          <w:rFonts w:ascii="Times New Roman" w:eastAsia="宋体" w:hAnsi="Times New Roman"/>
          <w:sz w:val="28"/>
          <w:szCs w:val="28"/>
        </w:rPr>
        <w:t>2.1</w:t>
      </w:r>
      <w:bookmarkEnd w:id="24"/>
      <w:r>
        <w:rPr>
          <w:rFonts w:ascii="Times New Roman" w:eastAsia="宋体" w:hAnsi="Times New Roman" w:hint="eastAsia"/>
          <w:sz w:val="28"/>
          <w:szCs w:val="28"/>
        </w:rPr>
        <w:t>术语和定义</w:t>
      </w:r>
    </w:p>
    <w:p w:rsidR="0062078D" w:rsidRDefault="005D498C" w:rsidP="008020E1">
      <w:pPr>
        <w:pStyle w:val="af8"/>
        <w:spacing w:beforeLines="50" w:afterLines="50" w:line="360" w:lineRule="auto"/>
        <w:ind w:firstLine="480"/>
        <w:rPr>
          <w:rFonts w:ascii="Times New Roman"/>
          <w:color w:val="000000"/>
          <w:sz w:val="24"/>
          <w:szCs w:val="24"/>
        </w:rPr>
      </w:pPr>
      <w:r>
        <w:rPr>
          <w:rFonts w:ascii="Times New Roman" w:hint="eastAsia"/>
          <w:color w:val="000000"/>
          <w:sz w:val="24"/>
          <w:szCs w:val="24"/>
        </w:rPr>
        <w:t>共设置了干式化学分析仪、免疫分析仪、理化分析仪、试剂盒、检测卡、标准测试卡等</w:t>
      </w:r>
      <w:r>
        <w:rPr>
          <w:rFonts w:ascii="Times New Roman"/>
          <w:color w:val="000000"/>
          <w:sz w:val="24"/>
          <w:szCs w:val="24"/>
        </w:rPr>
        <w:t>6</w:t>
      </w:r>
      <w:r>
        <w:rPr>
          <w:rFonts w:ascii="Times New Roman" w:hint="eastAsia"/>
          <w:color w:val="000000"/>
          <w:sz w:val="24"/>
          <w:szCs w:val="24"/>
        </w:rPr>
        <w:t>个术语。</w:t>
      </w:r>
    </w:p>
    <w:p w:rsidR="0062078D" w:rsidRDefault="005D498C">
      <w:pPr>
        <w:pStyle w:val="2"/>
        <w:rPr>
          <w:rFonts w:ascii="Times New Roman" w:eastAsia="宋体" w:hAnsi="Times New Roman"/>
          <w:sz w:val="28"/>
          <w:szCs w:val="28"/>
        </w:rPr>
      </w:pPr>
      <w:bookmarkStart w:id="25" w:name="_Toc80101433"/>
      <w:r>
        <w:rPr>
          <w:rFonts w:ascii="Times New Roman" w:eastAsia="宋体" w:hAnsi="Times New Roman"/>
          <w:sz w:val="28"/>
          <w:szCs w:val="28"/>
        </w:rPr>
        <w:t xml:space="preserve">2.2 </w:t>
      </w:r>
      <w:bookmarkEnd w:id="25"/>
      <w:r>
        <w:rPr>
          <w:rFonts w:ascii="Times New Roman" w:eastAsia="宋体" w:hAnsi="Times New Roman" w:hint="eastAsia"/>
          <w:sz w:val="28"/>
          <w:szCs w:val="28"/>
        </w:rPr>
        <w:t>正常工作条件</w:t>
      </w:r>
    </w:p>
    <w:p w:rsidR="0062078D" w:rsidRDefault="005D498C" w:rsidP="008020E1">
      <w:pPr>
        <w:spacing w:beforeLines="50" w:afterLines="50" w:line="360" w:lineRule="auto"/>
        <w:ind w:firstLineChars="200" w:firstLine="456"/>
        <w:rPr>
          <w:spacing w:val="-6"/>
          <w:kern w:val="36"/>
          <w:sz w:val="24"/>
        </w:rPr>
      </w:pPr>
      <w:r>
        <w:rPr>
          <w:rFonts w:hAnsi="宋体" w:hint="eastAsia"/>
          <w:spacing w:val="-6"/>
          <w:kern w:val="36"/>
          <w:sz w:val="24"/>
        </w:rPr>
        <w:t>根据对试验仪器正常工作条件的通用性要求，结合干式分析仪实际情况制定，目前食品快检均配备快检车，农贸市场内也都配备了检验室都是在室内检测，并且原食药总局快检方法要求工作温度必须在</w:t>
      </w:r>
      <w:r>
        <w:rPr>
          <w:spacing w:val="-6"/>
          <w:kern w:val="36"/>
          <w:sz w:val="24"/>
        </w:rPr>
        <w:t>15</w:t>
      </w:r>
      <w:r>
        <w:rPr>
          <w:rFonts w:hAnsi="宋体" w:hint="eastAsia"/>
          <w:spacing w:val="-6"/>
          <w:kern w:val="36"/>
          <w:sz w:val="24"/>
        </w:rPr>
        <w:t>℃以上，故规定了包括环境温度、相对湿度、电源、干扰物质等仪器正常工作条件的通用性要求。</w:t>
      </w:r>
    </w:p>
    <w:p w:rsidR="0062078D" w:rsidRDefault="005D498C">
      <w:pPr>
        <w:pStyle w:val="a0"/>
        <w:numPr>
          <w:ilvl w:val="0"/>
          <w:numId w:val="0"/>
        </w:numPr>
        <w:spacing w:before="156" w:after="156" w:line="360" w:lineRule="auto"/>
        <w:ind w:firstLineChars="200" w:firstLine="456"/>
        <w:jc w:val="both"/>
        <w:outlineLvl w:val="9"/>
        <w:rPr>
          <w:rFonts w:ascii="Times New Roman" w:eastAsia="宋体"/>
          <w:spacing w:val="-6"/>
          <w:kern w:val="36"/>
          <w:sz w:val="24"/>
          <w:szCs w:val="24"/>
        </w:rPr>
      </w:pPr>
      <w:r>
        <w:rPr>
          <w:rFonts w:ascii="Times New Roman" w:eastAsia="宋体" w:hAnsi="宋体" w:hint="eastAsia"/>
          <w:spacing w:val="-6"/>
          <w:kern w:val="36"/>
          <w:sz w:val="24"/>
          <w:szCs w:val="24"/>
        </w:rPr>
        <w:lastRenderedPageBreak/>
        <w:t>仪器在下列条件下应能正常工作：</w:t>
      </w:r>
    </w:p>
    <w:p w:rsidR="0062078D" w:rsidRDefault="005D498C" w:rsidP="008020E1">
      <w:pPr>
        <w:pStyle w:val="a5"/>
        <w:numPr>
          <w:ilvl w:val="0"/>
          <w:numId w:val="3"/>
        </w:numPr>
        <w:spacing w:beforeLines="50" w:afterLines="50" w:line="360" w:lineRule="auto"/>
        <w:ind w:left="0" w:firstLineChars="200" w:firstLine="456"/>
        <w:rPr>
          <w:rFonts w:ascii="Times New Roman"/>
          <w:spacing w:val="-6"/>
          <w:kern w:val="36"/>
          <w:sz w:val="24"/>
          <w:szCs w:val="24"/>
        </w:rPr>
      </w:pPr>
      <w:r>
        <w:rPr>
          <w:rFonts w:ascii="Times New Roman" w:hAnsi="宋体" w:hint="eastAsia"/>
          <w:spacing w:val="-6"/>
          <w:kern w:val="36"/>
          <w:sz w:val="24"/>
          <w:szCs w:val="24"/>
        </w:rPr>
        <w:t>环境温度：</w:t>
      </w:r>
      <w:r>
        <w:rPr>
          <w:rFonts w:ascii="Times New Roman"/>
          <w:spacing w:val="-6"/>
          <w:kern w:val="36"/>
          <w:sz w:val="24"/>
          <w:szCs w:val="24"/>
        </w:rPr>
        <w:t>15</w:t>
      </w:r>
      <w:r>
        <w:rPr>
          <w:rFonts w:hAnsi="宋体" w:hint="eastAsia"/>
          <w:spacing w:val="-6"/>
          <w:kern w:val="36"/>
          <w:sz w:val="24"/>
          <w:szCs w:val="24"/>
        </w:rPr>
        <w:t>℃</w:t>
      </w:r>
      <w:r>
        <w:rPr>
          <w:rFonts w:ascii="Times New Roman"/>
          <w:spacing w:val="-6"/>
          <w:kern w:val="36"/>
          <w:sz w:val="24"/>
          <w:szCs w:val="24"/>
        </w:rPr>
        <w:t>~35</w:t>
      </w:r>
      <w:r>
        <w:rPr>
          <w:rFonts w:hAnsi="宋体" w:hint="eastAsia"/>
          <w:spacing w:val="-6"/>
          <w:kern w:val="36"/>
          <w:sz w:val="24"/>
          <w:szCs w:val="24"/>
        </w:rPr>
        <w:t>℃</w:t>
      </w:r>
      <w:r>
        <w:rPr>
          <w:rFonts w:ascii="Times New Roman" w:hAnsi="宋体" w:hint="eastAsia"/>
          <w:spacing w:val="-6"/>
          <w:kern w:val="36"/>
          <w:sz w:val="24"/>
          <w:szCs w:val="24"/>
        </w:rPr>
        <w:t>；</w:t>
      </w:r>
    </w:p>
    <w:p w:rsidR="0062078D" w:rsidRDefault="005D498C" w:rsidP="008020E1">
      <w:pPr>
        <w:pStyle w:val="a5"/>
        <w:numPr>
          <w:ilvl w:val="0"/>
          <w:numId w:val="3"/>
        </w:numPr>
        <w:spacing w:beforeLines="50" w:afterLines="50" w:line="360" w:lineRule="auto"/>
        <w:ind w:left="0" w:firstLineChars="200" w:firstLine="456"/>
        <w:rPr>
          <w:rFonts w:ascii="Times New Roman"/>
          <w:spacing w:val="-6"/>
          <w:kern w:val="36"/>
          <w:sz w:val="24"/>
          <w:szCs w:val="24"/>
        </w:rPr>
      </w:pPr>
      <w:r>
        <w:rPr>
          <w:rFonts w:ascii="Times New Roman" w:hAnsi="宋体" w:hint="eastAsia"/>
          <w:spacing w:val="-6"/>
          <w:kern w:val="36"/>
          <w:sz w:val="24"/>
          <w:szCs w:val="24"/>
        </w:rPr>
        <w:t>相对湿度：</w:t>
      </w:r>
      <w:r>
        <w:rPr>
          <w:rFonts w:ascii="Times New Roman"/>
          <w:spacing w:val="-6"/>
          <w:kern w:val="36"/>
          <w:sz w:val="24"/>
          <w:szCs w:val="24"/>
        </w:rPr>
        <w:t>25%~75%</w:t>
      </w:r>
      <w:r>
        <w:rPr>
          <w:rFonts w:ascii="Times New Roman" w:hAnsi="宋体" w:hint="eastAsia"/>
          <w:spacing w:val="-6"/>
          <w:kern w:val="36"/>
          <w:sz w:val="24"/>
          <w:szCs w:val="24"/>
        </w:rPr>
        <w:t>；</w:t>
      </w:r>
    </w:p>
    <w:p w:rsidR="0062078D" w:rsidRDefault="005D498C" w:rsidP="008020E1">
      <w:pPr>
        <w:pStyle w:val="a5"/>
        <w:numPr>
          <w:ilvl w:val="0"/>
          <w:numId w:val="3"/>
        </w:numPr>
        <w:spacing w:beforeLines="50" w:afterLines="50" w:line="360" w:lineRule="auto"/>
        <w:ind w:left="0" w:firstLineChars="200" w:firstLine="456"/>
        <w:rPr>
          <w:rFonts w:ascii="Times New Roman"/>
          <w:spacing w:val="-6"/>
          <w:kern w:val="36"/>
          <w:sz w:val="24"/>
          <w:szCs w:val="24"/>
        </w:rPr>
      </w:pPr>
      <w:r>
        <w:rPr>
          <w:rFonts w:ascii="Times New Roman" w:hAnsi="宋体" w:hint="eastAsia"/>
          <w:spacing w:val="-6"/>
          <w:kern w:val="36"/>
          <w:sz w:val="24"/>
          <w:szCs w:val="24"/>
        </w:rPr>
        <w:t>电源：交流供电，电压</w:t>
      </w:r>
      <w:r>
        <w:rPr>
          <w:rFonts w:ascii="Times New Roman"/>
          <w:spacing w:val="-6"/>
          <w:kern w:val="36"/>
          <w:sz w:val="24"/>
          <w:szCs w:val="24"/>
        </w:rPr>
        <w:t>220V±22V</w:t>
      </w:r>
      <w:r>
        <w:rPr>
          <w:rFonts w:ascii="Times New Roman" w:hAnsi="宋体" w:hint="eastAsia"/>
          <w:spacing w:val="-6"/>
          <w:kern w:val="36"/>
          <w:sz w:val="24"/>
          <w:szCs w:val="24"/>
        </w:rPr>
        <w:t>，频率</w:t>
      </w:r>
      <w:r>
        <w:rPr>
          <w:rFonts w:ascii="Times New Roman"/>
          <w:spacing w:val="-6"/>
          <w:kern w:val="36"/>
          <w:sz w:val="24"/>
          <w:szCs w:val="24"/>
        </w:rPr>
        <w:t xml:space="preserve">50Hz±1Hz </w:t>
      </w:r>
      <w:r>
        <w:rPr>
          <w:rFonts w:ascii="Times New Roman" w:hAnsi="宋体" w:hint="eastAsia"/>
          <w:spacing w:val="-6"/>
          <w:kern w:val="36"/>
          <w:sz w:val="24"/>
          <w:szCs w:val="24"/>
        </w:rPr>
        <w:t>；</w:t>
      </w:r>
    </w:p>
    <w:p w:rsidR="0062078D" w:rsidRDefault="005D498C" w:rsidP="008020E1">
      <w:pPr>
        <w:pStyle w:val="a5"/>
        <w:numPr>
          <w:ilvl w:val="0"/>
          <w:numId w:val="0"/>
        </w:numPr>
        <w:spacing w:beforeLines="50" w:afterLines="50" w:line="360" w:lineRule="auto"/>
        <w:ind w:firstLineChars="200" w:firstLine="456"/>
        <w:rPr>
          <w:rFonts w:ascii="Times New Roman"/>
          <w:spacing w:val="-6"/>
          <w:kern w:val="36"/>
          <w:sz w:val="24"/>
          <w:szCs w:val="24"/>
        </w:rPr>
      </w:pPr>
      <w:r>
        <w:rPr>
          <w:rFonts w:ascii="Times New Roman" w:hAnsi="宋体" w:hint="eastAsia"/>
          <w:spacing w:val="-6"/>
          <w:kern w:val="36"/>
          <w:sz w:val="24"/>
          <w:szCs w:val="24"/>
        </w:rPr>
        <w:t>直流供电或自带电池供电的，由仪器制造厂商规定；</w:t>
      </w:r>
    </w:p>
    <w:p w:rsidR="0062078D" w:rsidRDefault="005D498C" w:rsidP="008020E1">
      <w:pPr>
        <w:pStyle w:val="a5"/>
        <w:numPr>
          <w:ilvl w:val="0"/>
          <w:numId w:val="0"/>
        </w:numPr>
        <w:spacing w:beforeLines="50" w:afterLines="50" w:line="360" w:lineRule="auto"/>
        <w:ind w:firstLineChars="200" w:firstLine="456"/>
        <w:rPr>
          <w:rFonts w:ascii="Times New Roman"/>
          <w:spacing w:val="-6"/>
          <w:kern w:val="36"/>
          <w:sz w:val="24"/>
          <w:szCs w:val="24"/>
        </w:rPr>
      </w:pPr>
      <w:r>
        <w:rPr>
          <w:rFonts w:ascii="Times New Roman" w:hAnsi="宋体" w:hint="eastAsia"/>
          <w:spacing w:val="-6"/>
          <w:kern w:val="36"/>
          <w:sz w:val="24"/>
          <w:szCs w:val="24"/>
        </w:rPr>
        <w:t>用电源适配器供电的仪器，适配器上额定电压波动不能超过</w:t>
      </w:r>
      <w:r>
        <w:rPr>
          <w:rFonts w:ascii="Times New Roman"/>
          <w:spacing w:val="-6"/>
          <w:kern w:val="36"/>
          <w:sz w:val="24"/>
          <w:szCs w:val="24"/>
        </w:rPr>
        <w:t>±10%</w:t>
      </w:r>
      <w:r>
        <w:rPr>
          <w:rFonts w:ascii="Times New Roman" w:hAnsi="宋体" w:hint="eastAsia"/>
          <w:spacing w:val="-6"/>
          <w:kern w:val="36"/>
          <w:sz w:val="24"/>
          <w:szCs w:val="24"/>
        </w:rPr>
        <w:t>；</w:t>
      </w:r>
    </w:p>
    <w:p w:rsidR="0062078D" w:rsidRDefault="005D498C" w:rsidP="008020E1">
      <w:pPr>
        <w:pStyle w:val="a5"/>
        <w:numPr>
          <w:ilvl w:val="0"/>
          <w:numId w:val="3"/>
        </w:numPr>
        <w:spacing w:beforeLines="50" w:afterLines="50" w:line="360" w:lineRule="auto"/>
        <w:ind w:left="0" w:firstLineChars="200" w:firstLine="456"/>
        <w:rPr>
          <w:rFonts w:ascii="Times New Roman"/>
          <w:spacing w:val="-6"/>
          <w:kern w:val="36"/>
          <w:sz w:val="28"/>
          <w:szCs w:val="28"/>
        </w:rPr>
      </w:pPr>
      <w:r>
        <w:rPr>
          <w:rFonts w:ascii="Times New Roman" w:hAnsi="宋体" w:hint="eastAsia"/>
          <w:spacing w:val="-6"/>
          <w:kern w:val="36"/>
          <w:sz w:val="24"/>
          <w:szCs w:val="24"/>
        </w:rPr>
        <w:t>不应有强光直射，不应有腐蚀性气体、强烈震动、强电磁场干扰。</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2.3</w:t>
      </w:r>
      <w:r>
        <w:rPr>
          <w:rFonts w:ascii="Times New Roman" w:eastAsia="宋体" w:hAnsi="Times New Roman" w:hint="eastAsia"/>
          <w:sz w:val="28"/>
          <w:szCs w:val="28"/>
        </w:rPr>
        <w:t>功能要求</w:t>
      </w:r>
    </w:p>
    <w:p w:rsidR="0062078D" w:rsidRDefault="005D498C" w:rsidP="008020E1">
      <w:pPr>
        <w:spacing w:beforeLines="50" w:afterLines="50" w:line="360" w:lineRule="auto"/>
        <w:ind w:firstLineChars="200" w:firstLine="480"/>
        <w:rPr>
          <w:sz w:val="24"/>
        </w:rPr>
      </w:pPr>
      <w:r>
        <w:rPr>
          <w:rFonts w:hAnsi="宋体" w:hint="eastAsia"/>
          <w:sz w:val="24"/>
        </w:rPr>
        <w:t>开机按仪器操作说明书进行验证，仪器应具备以下功能：</w:t>
      </w:r>
    </w:p>
    <w:p w:rsidR="0062078D" w:rsidRDefault="005D498C" w:rsidP="008020E1">
      <w:pPr>
        <w:numPr>
          <w:ilvl w:val="0"/>
          <w:numId w:val="4"/>
        </w:numPr>
        <w:spacing w:beforeLines="50" w:afterLines="50" w:line="360" w:lineRule="auto"/>
        <w:ind w:left="0" w:firstLineChars="200" w:firstLine="480"/>
        <w:rPr>
          <w:sz w:val="24"/>
        </w:rPr>
      </w:pPr>
      <w:r>
        <w:rPr>
          <w:rFonts w:hAnsi="宋体" w:hint="eastAsia"/>
          <w:sz w:val="24"/>
        </w:rPr>
        <w:t>用户可以通过人机对话指令，使仪器能自动完成不同样品、测试项目的分析任务；</w:t>
      </w:r>
    </w:p>
    <w:p w:rsidR="0062078D" w:rsidRDefault="005D498C" w:rsidP="008020E1">
      <w:pPr>
        <w:numPr>
          <w:ilvl w:val="0"/>
          <w:numId w:val="4"/>
        </w:numPr>
        <w:spacing w:beforeLines="50" w:afterLines="50" w:line="360" w:lineRule="auto"/>
        <w:ind w:left="0" w:firstLineChars="200" w:firstLine="480"/>
        <w:rPr>
          <w:sz w:val="24"/>
        </w:rPr>
      </w:pPr>
      <w:r>
        <w:rPr>
          <w:rFonts w:hAnsi="宋体" w:hint="eastAsia"/>
          <w:sz w:val="24"/>
        </w:rPr>
        <w:t>故障提示：仪器能自动识别无卡、无效试纸卡，提示错误；</w:t>
      </w:r>
    </w:p>
    <w:p w:rsidR="0062078D" w:rsidRDefault="005D498C" w:rsidP="008020E1">
      <w:pPr>
        <w:numPr>
          <w:ilvl w:val="0"/>
          <w:numId w:val="4"/>
        </w:numPr>
        <w:spacing w:beforeLines="50" w:afterLines="50" w:line="360" w:lineRule="auto"/>
        <w:ind w:left="0" w:firstLineChars="200" w:firstLine="480"/>
        <w:rPr>
          <w:sz w:val="24"/>
        </w:rPr>
      </w:pPr>
      <w:r>
        <w:rPr>
          <w:rFonts w:hAnsi="宋体" w:hint="eastAsia"/>
          <w:sz w:val="24"/>
        </w:rPr>
        <w:t>测试结果存储、查询和导出功能。</w:t>
      </w:r>
    </w:p>
    <w:p w:rsidR="0062078D" w:rsidRDefault="005D498C" w:rsidP="008020E1">
      <w:pPr>
        <w:numPr>
          <w:ilvl w:val="0"/>
          <w:numId w:val="4"/>
        </w:numPr>
        <w:spacing w:beforeLines="50" w:afterLines="50" w:line="360" w:lineRule="auto"/>
        <w:ind w:left="0" w:firstLineChars="200" w:firstLine="480"/>
        <w:rPr>
          <w:sz w:val="24"/>
        </w:rPr>
      </w:pPr>
      <w:r>
        <w:rPr>
          <w:rFonts w:hAnsi="宋体" w:hint="eastAsia"/>
          <w:sz w:val="24"/>
        </w:rPr>
        <w:t>网络连接功能。</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2.4</w:t>
      </w:r>
      <w:r>
        <w:rPr>
          <w:rFonts w:ascii="Times New Roman" w:eastAsia="宋体" w:hAnsi="Times New Roman" w:hint="eastAsia"/>
          <w:sz w:val="28"/>
          <w:szCs w:val="28"/>
        </w:rPr>
        <w:t>安全要求</w:t>
      </w:r>
    </w:p>
    <w:p w:rsidR="0062078D" w:rsidRDefault="005D498C" w:rsidP="008020E1">
      <w:pPr>
        <w:pStyle w:val="af8"/>
        <w:spacing w:beforeLines="50" w:afterLines="50" w:line="360" w:lineRule="auto"/>
        <w:ind w:firstLine="480"/>
        <w:rPr>
          <w:rFonts w:ascii="Times New Roman"/>
          <w:color w:val="000000"/>
          <w:sz w:val="24"/>
        </w:rPr>
      </w:pPr>
      <w:r>
        <w:rPr>
          <w:rFonts w:ascii="Times New Roman" w:hint="eastAsia"/>
          <w:color w:val="000000"/>
          <w:sz w:val="24"/>
        </w:rPr>
        <w:t>涉及仪器接触电流、介电强度、保护接地试验应按</w:t>
      </w:r>
      <w:r>
        <w:rPr>
          <w:rFonts w:ascii="Times New Roman"/>
          <w:color w:val="000000"/>
          <w:sz w:val="24"/>
        </w:rPr>
        <w:t>GB/T 34065-2017</w:t>
      </w:r>
      <w:r>
        <w:rPr>
          <w:rFonts w:ascii="Times New Roman" w:hint="eastAsia"/>
          <w:color w:val="000000"/>
          <w:sz w:val="24"/>
        </w:rPr>
        <w:t>中</w:t>
      </w:r>
      <w:r>
        <w:rPr>
          <w:rFonts w:ascii="Times New Roman"/>
          <w:color w:val="000000"/>
          <w:sz w:val="24"/>
        </w:rPr>
        <w:t>6.2.2</w:t>
      </w:r>
      <w:r>
        <w:rPr>
          <w:rFonts w:ascii="Times New Roman" w:hint="eastAsia"/>
          <w:color w:val="000000"/>
          <w:sz w:val="24"/>
        </w:rPr>
        <w:t>、</w:t>
      </w:r>
      <w:r>
        <w:rPr>
          <w:rFonts w:ascii="Times New Roman"/>
          <w:color w:val="000000"/>
          <w:sz w:val="24"/>
        </w:rPr>
        <w:t>6.3.2</w:t>
      </w:r>
      <w:r>
        <w:rPr>
          <w:rFonts w:ascii="Times New Roman" w:hint="eastAsia"/>
          <w:color w:val="000000"/>
          <w:sz w:val="24"/>
        </w:rPr>
        <w:t>、</w:t>
      </w:r>
      <w:r>
        <w:rPr>
          <w:rFonts w:ascii="Times New Roman"/>
          <w:color w:val="000000"/>
          <w:sz w:val="24"/>
        </w:rPr>
        <w:t>6.4.2</w:t>
      </w:r>
      <w:r>
        <w:rPr>
          <w:rFonts w:ascii="Times New Roman" w:hint="eastAsia"/>
          <w:color w:val="000000"/>
          <w:sz w:val="24"/>
        </w:rPr>
        <w:t>有关规定进行。其他安全性试验方法应按</w:t>
      </w:r>
      <w:r>
        <w:rPr>
          <w:rFonts w:ascii="Times New Roman"/>
          <w:color w:val="000000"/>
          <w:sz w:val="24"/>
        </w:rPr>
        <w:t>GB/T 34065-2017</w:t>
      </w:r>
      <w:r>
        <w:rPr>
          <w:rFonts w:ascii="Times New Roman" w:hint="eastAsia"/>
          <w:color w:val="000000"/>
          <w:sz w:val="24"/>
        </w:rPr>
        <w:t>中有关规定进行。</w:t>
      </w:r>
    </w:p>
    <w:p w:rsidR="0062078D" w:rsidRDefault="005D498C">
      <w:pPr>
        <w:pStyle w:val="2"/>
        <w:rPr>
          <w:rFonts w:ascii="Times New Roman" w:eastAsia="宋体" w:hAnsi="Times New Roman"/>
          <w:sz w:val="28"/>
          <w:szCs w:val="28"/>
        </w:rPr>
      </w:pPr>
      <w:bookmarkStart w:id="26" w:name="_Toc80101434"/>
      <w:r>
        <w:rPr>
          <w:rFonts w:ascii="Times New Roman" w:eastAsia="宋体" w:hAnsi="Times New Roman"/>
          <w:sz w:val="28"/>
          <w:szCs w:val="28"/>
        </w:rPr>
        <w:t>2.</w:t>
      </w:r>
      <w:bookmarkEnd w:id="26"/>
      <w:r>
        <w:rPr>
          <w:rFonts w:ascii="Times New Roman" w:eastAsia="宋体" w:hAnsi="Times New Roman"/>
          <w:sz w:val="28"/>
          <w:szCs w:val="28"/>
        </w:rPr>
        <w:t>5</w:t>
      </w:r>
      <w:r>
        <w:rPr>
          <w:rFonts w:ascii="Times New Roman" w:eastAsia="宋体" w:hAnsi="Times New Roman" w:hint="eastAsia"/>
          <w:sz w:val="28"/>
          <w:szCs w:val="28"/>
        </w:rPr>
        <w:t>环境影响</w:t>
      </w:r>
    </w:p>
    <w:p w:rsidR="0062078D" w:rsidRDefault="005D498C" w:rsidP="008020E1">
      <w:pPr>
        <w:pStyle w:val="af8"/>
        <w:spacing w:beforeLines="50" w:afterLines="50" w:line="360" w:lineRule="auto"/>
        <w:ind w:firstLine="480"/>
        <w:rPr>
          <w:rFonts w:ascii="Times New Roman"/>
          <w:color w:val="000000"/>
          <w:sz w:val="24"/>
          <w:szCs w:val="24"/>
        </w:rPr>
      </w:pPr>
      <w:r>
        <w:rPr>
          <w:rFonts w:ascii="Times New Roman" w:hint="eastAsia"/>
          <w:color w:val="000000"/>
          <w:sz w:val="24"/>
        </w:rPr>
        <w:t>涉及仪器</w:t>
      </w:r>
      <w:r>
        <w:rPr>
          <w:rFonts w:ascii="Times New Roman" w:hint="eastAsia"/>
          <w:color w:val="000000"/>
          <w:sz w:val="24"/>
          <w:szCs w:val="24"/>
        </w:rPr>
        <w:t>高低温试验应按</w:t>
      </w:r>
      <w:r>
        <w:rPr>
          <w:rFonts w:ascii="Times New Roman"/>
          <w:color w:val="000000"/>
          <w:sz w:val="24"/>
          <w:szCs w:val="24"/>
        </w:rPr>
        <w:t>GB/T 11606-2007</w:t>
      </w:r>
      <w:r>
        <w:rPr>
          <w:rFonts w:ascii="Times New Roman" w:hint="eastAsia"/>
          <w:color w:val="000000"/>
          <w:sz w:val="24"/>
          <w:szCs w:val="24"/>
        </w:rPr>
        <w:t>中第</w:t>
      </w:r>
      <w:r>
        <w:rPr>
          <w:rFonts w:ascii="Times New Roman"/>
          <w:color w:val="000000"/>
          <w:sz w:val="24"/>
          <w:szCs w:val="24"/>
        </w:rPr>
        <w:t>4</w:t>
      </w:r>
      <w:r>
        <w:rPr>
          <w:rFonts w:ascii="Times New Roman" w:hint="eastAsia"/>
          <w:color w:val="000000"/>
          <w:sz w:val="24"/>
          <w:szCs w:val="24"/>
        </w:rPr>
        <w:t>章和第</w:t>
      </w:r>
      <w:r>
        <w:rPr>
          <w:rFonts w:ascii="Times New Roman"/>
          <w:color w:val="000000"/>
          <w:sz w:val="24"/>
          <w:szCs w:val="24"/>
        </w:rPr>
        <w:t>5</w:t>
      </w:r>
      <w:r>
        <w:rPr>
          <w:rFonts w:ascii="Times New Roman" w:hint="eastAsia"/>
          <w:color w:val="000000"/>
          <w:sz w:val="24"/>
          <w:szCs w:val="24"/>
        </w:rPr>
        <w:t>章进行。</w:t>
      </w:r>
    </w:p>
    <w:p w:rsidR="0062078D" w:rsidRDefault="005D498C">
      <w:pPr>
        <w:pStyle w:val="2"/>
        <w:rPr>
          <w:rFonts w:ascii="Times New Roman" w:eastAsia="宋体" w:hAnsi="Times New Roman"/>
          <w:sz w:val="28"/>
          <w:szCs w:val="28"/>
        </w:rPr>
      </w:pPr>
      <w:bookmarkStart w:id="27" w:name="_Toc80101435"/>
      <w:r>
        <w:rPr>
          <w:rFonts w:ascii="Times New Roman" w:eastAsia="宋体" w:hAnsi="Times New Roman"/>
          <w:sz w:val="28"/>
          <w:szCs w:val="28"/>
        </w:rPr>
        <w:lastRenderedPageBreak/>
        <w:t>2.</w:t>
      </w:r>
      <w:bookmarkEnd w:id="27"/>
      <w:r>
        <w:rPr>
          <w:rFonts w:ascii="Times New Roman" w:eastAsia="宋体" w:hAnsi="Times New Roman"/>
          <w:sz w:val="28"/>
          <w:szCs w:val="28"/>
        </w:rPr>
        <w:t>6</w:t>
      </w:r>
      <w:r>
        <w:rPr>
          <w:rFonts w:ascii="Times New Roman" w:eastAsia="宋体" w:hAnsi="Times New Roman" w:hint="eastAsia"/>
          <w:sz w:val="28"/>
          <w:szCs w:val="28"/>
        </w:rPr>
        <w:t>数据接口</w:t>
      </w:r>
    </w:p>
    <w:p w:rsidR="0062078D" w:rsidRDefault="005D498C" w:rsidP="008020E1">
      <w:pPr>
        <w:pStyle w:val="af8"/>
        <w:spacing w:beforeLines="50" w:afterLines="50" w:line="360" w:lineRule="auto"/>
        <w:ind w:firstLine="480"/>
        <w:rPr>
          <w:rFonts w:ascii="Times New Roman"/>
          <w:color w:val="000000"/>
          <w:sz w:val="24"/>
          <w:szCs w:val="24"/>
        </w:rPr>
      </w:pPr>
      <w:r>
        <w:rPr>
          <w:rFonts w:ascii="Times New Roman" w:hint="eastAsia"/>
          <w:color w:val="000000"/>
          <w:sz w:val="24"/>
          <w:szCs w:val="24"/>
        </w:rPr>
        <w:t>仪器应按</w:t>
      </w:r>
      <w:r>
        <w:rPr>
          <w:rFonts w:ascii="Times New Roman"/>
          <w:color w:val="000000"/>
          <w:sz w:val="24"/>
          <w:szCs w:val="24"/>
        </w:rPr>
        <w:t>GB/T 12519-2021</w:t>
      </w:r>
      <w:r>
        <w:rPr>
          <w:rFonts w:ascii="Times New Roman" w:hint="eastAsia"/>
          <w:color w:val="000000"/>
          <w:sz w:val="24"/>
          <w:szCs w:val="24"/>
        </w:rPr>
        <w:t>中</w:t>
      </w:r>
      <w:r>
        <w:rPr>
          <w:rFonts w:ascii="Times New Roman"/>
          <w:color w:val="000000"/>
          <w:sz w:val="24"/>
          <w:szCs w:val="24"/>
        </w:rPr>
        <w:t>5.5</w:t>
      </w:r>
      <w:r>
        <w:rPr>
          <w:rFonts w:ascii="Times New Roman" w:hint="eastAsia"/>
          <w:color w:val="000000"/>
          <w:sz w:val="24"/>
          <w:szCs w:val="24"/>
        </w:rPr>
        <w:t>的有关规定执行。</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2.7</w:t>
      </w:r>
      <w:r>
        <w:rPr>
          <w:rFonts w:ascii="Times New Roman" w:eastAsia="宋体" w:hAnsi="Times New Roman" w:hint="eastAsia"/>
          <w:sz w:val="28"/>
          <w:szCs w:val="28"/>
        </w:rPr>
        <w:t>外观检查</w:t>
      </w:r>
    </w:p>
    <w:p w:rsidR="0062078D" w:rsidRDefault="005D498C" w:rsidP="008020E1">
      <w:pPr>
        <w:pStyle w:val="af8"/>
        <w:spacing w:beforeLines="50" w:afterLines="50" w:line="360" w:lineRule="auto"/>
        <w:ind w:firstLine="480"/>
        <w:rPr>
          <w:rFonts w:ascii="Times New Roman"/>
          <w:color w:val="000000"/>
          <w:sz w:val="24"/>
          <w:szCs w:val="24"/>
        </w:rPr>
      </w:pPr>
      <w:r>
        <w:rPr>
          <w:rFonts w:ascii="Times New Roman" w:hint="eastAsia"/>
          <w:color w:val="000000"/>
          <w:sz w:val="24"/>
          <w:szCs w:val="24"/>
        </w:rPr>
        <w:t>对仪器的外观检查应采用目视和手动检查检验。</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2.8</w:t>
      </w:r>
      <w:r>
        <w:rPr>
          <w:rFonts w:ascii="Times New Roman" w:eastAsia="宋体" w:hAnsi="Times New Roman" w:hint="eastAsia"/>
          <w:sz w:val="28"/>
          <w:szCs w:val="28"/>
        </w:rPr>
        <w:t>运输和运输贮存</w:t>
      </w:r>
    </w:p>
    <w:p w:rsidR="0062078D" w:rsidRDefault="005D498C" w:rsidP="008020E1">
      <w:pPr>
        <w:pStyle w:val="af8"/>
        <w:spacing w:beforeLines="50" w:afterLines="50" w:line="360" w:lineRule="auto"/>
        <w:ind w:firstLine="480"/>
        <w:rPr>
          <w:rFonts w:ascii="Times New Roman"/>
          <w:color w:val="000000"/>
          <w:sz w:val="24"/>
          <w:szCs w:val="24"/>
        </w:rPr>
      </w:pPr>
      <w:r>
        <w:rPr>
          <w:rFonts w:ascii="Times New Roman" w:hint="eastAsia"/>
          <w:color w:val="000000"/>
          <w:sz w:val="24"/>
          <w:szCs w:val="24"/>
        </w:rPr>
        <w:t>仪器的运输和运输贮存应按</w:t>
      </w:r>
      <w:r>
        <w:rPr>
          <w:rFonts w:ascii="Times New Roman"/>
          <w:color w:val="000000"/>
          <w:sz w:val="24"/>
          <w:szCs w:val="24"/>
        </w:rPr>
        <w:t>GB/T 11606-2007</w:t>
      </w:r>
      <w:r>
        <w:rPr>
          <w:rFonts w:ascii="Times New Roman" w:hint="eastAsia"/>
          <w:color w:val="000000"/>
          <w:sz w:val="24"/>
          <w:szCs w:val="24"/>
        </w:rPr>
        <w:t>中第</w:t>
      </w:r>
      <w:r>
        <w:rPr>
          <w:rFonts w:ascii="Times New Roman"/>
          <w:color w:val="000000"/>
          <w:sz w:val="24"/>
          <w:szCs w:val="24"/>
        </w:rPr>
        <w:t>8</w:t>
      </w:r>
      <w:r>
        <w:rPr>
          <w:rFonts w:ascii="Times New Roman" w:hint="eastAsia"/>
          <w:color w:val="000000"/>
          <w:sz w:val="24"/>
          <w:szCs w:val="24"/>
        </w:rPr>
        <w:t>章、第</w:t>
      </w:r>
      <w:r>
        <w:rPr>
          <w:rFonts w:ascii="Times New Roman"/>
          <w:color w:val="000000"/>
          <w:sz w:val="24"/>
          <w:szCs w:val="24"/>
        </w:rPr>
        <w:t>15~18</w:t>
      </w:r>
      <w:r>
        <w:rPr>
          <w:rFonts w:ascii="Times New Roman" w:hint="eastAsia"/>
          <w:color w:val="000000"/>
          <w:sz w:val="24"/>
          <w:szCs w:val="24"/>
        </w:rPr>
        <w:t>章的方法进行试验。</w:t>
      </w:r>
    </w:p>
    <w:p w:rsidR="0062078D" w:rsidRDefault="005D498C">
      <w:pPr>
        <w:pStyle w:val="2"/>
        <w:rPr>
          <w:rFonts w:ascii="Times New Roman" w:eastAsia="宋体" w:hAnsi="Times New Roman"/>
          <w:sz w:val="28"/>
          <w:szCs w:val="28"/>
        </w:rPr>
      </w:pPr>
      <w:bookmarkStart w:id="28" w:name="_Toc80101436"/>
      <w:r>
        <w:rPr>
          <w:rFonts w:ascii="Times New Roman" w:eastAsia="宋体" w:hAnsi="Times New Roman"/>
          <w:sz w:val="28"/>
          <w:szCs w:val="28"/>
        </w:rPr>
        <w:t>2.9</w:t>
      </w:r>
      <w:r>
        <w:rPr>
          <w:rFonts w:ascii="Times New Roman" w:eastAsia="宋体" w:hAnsi="Times New Roman" w:hint="eastAsia"/>
          <w:sz w:val="28"/>
          <w:szCs w:val="28"/>
        </w:rPr>
        <w:t>仪器的性能</w:t>
      </w:r>
      <w:bookmarkEnd w:id="28"/>
      <w:r>
        <w:rPr>
          <w:rFonts w:ascii="Times New Roman" w:eastAsia="宋体" w:hAnsi="Times New Roman" w:hint="eastAsia"/>
          <w:sz w:val="28"/>
          <w:szCs w:val="28"/>
        </w:rPr>
        <w:t>评价</w:t>
      </w:r>
    </w:p>
    <w:p w:rsidR="0062078D" w:rsidRDefault="005D498C" w:rsidP="008020E1">
      <w:pPr>
        <w:spacing w:beforeLines="50" w:afterLines="50" w:line="360" w:lineRule="auto"/>
        <w:ind w:firstLineChars="200" w:firstLine="456"/>
        <w:rPr>
          <w:spacing w:val="-6"/>
          <w:kern w:val="36"/>
          <w:sz w:val="24"/>
        </w:rPr>
      </w:pPr>
      <w:r>
        <w:rPr>
          <w:rFonts w:hint="eastAsia"/>
          <w:spacing w:val="-6"/>
          <w:kern w:val="36"/>
          <w:sz w:val="24"/>
        </w:rPr>
        <w:t>参考</w:t>
      </w:r>
      <w:r>
        <w:rPr>
          <w:spacing w:val="-6"/>
          <w:kern w:val="36"/>
          <w:sz w:val="24"/>
        </w:rPr>
        <w:t xml:space="preserve">YY/T 1582-2018 </w:t>
      </w:r>
      <w:r>
        <w:rPr>
          <w:rFonts w:hint="eastAsia"/>
          <w:spacing w:val="-6"/>
          <w:kern w:val="36"/>
          <w:sz w:val="24"/>
        </w:rPr>
        <w:t>胶体金免疫层析分析仪、</w:t>
      </w:r>
      <w:r>
        <w:rPr>
          <w:spacing w:val="-6"/>
          <w:kern w:val="36"/>
          <w:sz w:val="24"/>
        </w:rPr>
        <w:t xml:space="preserve">YY/T 0655-2008 </w:t>
      </w:r>
      <w:r>
        <w:rPr>
          <w:rFonts w:hint="eastAsia"/>
          <w:spacing w:val="-6"/>
          <w:kern w:val="36"/>
          <w:sz w:val="24"/>
        </w:rPr>
        <w:t>干式化学分析仪、</w:t>
      </w:r>
      <w:r>
        <w:rPr>
          <w:spacing w:val="-6"/>
          <w:kern w:val="36"/>
          <w:sz w:val="24"/>
        </w:rPr>
        <w:t xml:space="preserve">SN/T 2775-2011 </w:t>
      </w:r>
      <w:r>
        <w:rPr>
          <w:rFonts w:hint="eastAsia"/>
          <w:spacing w:val="-6"/>
          <w:kern w:val="36"/>
          <w:sz w:val="24"/>
        </w:rPr>
        <w:t>商品化食品检测试剂盒评价方法、</w:t>
      </w:r>
      <w:r>
        <w:rPr>
          <w:spacing w:val="-6"/>
          <w:kern w:val="36"/>
          <w:sz w:val="24"/>
        </w:rPr>
        <w:t xml:space="preserve">JB/T 12019-2014 </w:t>
      </w:r>
      <w:r>
        <w:rPr>
          <w:rFonts w:hint="eastAsia"/>
          <w:spacing w:val="-6"/>
          <w:kern w:val="36"/>
          <w:sz w:val="24"/>
        </w:rPr>
        <w:t>多参数食品现场快速检测仪通用条件、</w:t>
      </w:r>
      <w:r>
        <w:rPr>
          <w:spacing w:val="-6"/>
          <w:kern w:val="36"/>
          <w:sz w:val="24"/>
        </w:rPr>
        <w:t xml:space="preserve">JB/T 12020-2014 </w:t>
      </w:r>
      <w:r>
        <w:rPr>
          <w:rFonts w:hint="eastAsia"/>
          <w:spacing w:val="-6"/>
          <w:kern w:val="36"/>
          <w:sz w:val="24"/>
        </w:rPr>
        <w:t>多参数食品现场快速检测仪试剂盒（包）质量检验总则对仪器的性能评价，重复性可表示干式化学分析仪测试结果的精密度，用相对标准偏差表示；稳定性可表示干式化学分析仪测试结果的准确度，用相对偏倚表示；多通道干式化学分析仪检测通道一致性可表示干式化学分析仪各通道测试结果的准确度，用相对极差表示。为保证测量结果的准确性和可追溯，结合干式化学分析仪实际情况，选择使用符合</w:t>
      </w:r>
      <w:r>
        <w:rPr>
          <w:spacing w:val="-6"/>
          <w:kern w:val="36"/>
          <w:sz w:val="24"/>
        </w:rPr>
        <w:t>GB/T 3181-2008</w:t>
      </w:r>
      <w:r>
        <w:rPr>
          <w:rFonts w:hint="eastAsia"/>
          <w:bCs/>
          <w:spacing w:val="-6"/>
          <w:kern w:val="36"/>
          <w:sz w:val="24"/>
        </w:rPr>
        <w:t>漆膜颜色标准中标准号为</w:t>
      </w:r>
      <w:r>
        <w:rPr>
          <w:bCs/>
          <w:spacing w:val="-6"/>
          <w:kern w:val="36"/>
          <w:sz w:val="24"/>
        </w:rPr>
        <w:t>GSB05-1426-2001</w:t>
      </w:r>
      <w:r>
        <w:rPr>
          <w:rFonts w:hint="eastAsia"/>
          <w:bCs/>
          <w:spacing w:val="-6"/>
          <w:kern w:val="36"/>
          <w:sz w:val="24"/>
        </w:rPr>
        <w:t>标准测试卡，</w:t>
      </w:r>
      <w:r>
        <w:rPr>
          <w:rFonts w:hint="eastAsia"/>
          <w:spacing w:val="-6"/>
          <w:kern w:val="36"/>
          <w:sz w:val="24"/>
        </w:rPr>
        <w:t>对仪器的线性、重复性、稳定性和通道一致性、配套试剂盒的性能评价</w:t>
      </w:r>
      <w:r>
        <w:rPr>
          <w:spacing w:val="-6"/>
          <w:kern w:val="36"/>
          <w:sz w:val="24"/>
        </w:rPr>
        <w:t>5</w:t>
      </w:r>
      <w:r>
        <w:rPr>
          <w:rFonts w:hint="eastAsia"/>
          <w:spacing w:val="-6"/>
          <w:kern w:val="36"/>
          <w:sz w:val="24"/>
        </w:rPr>
        <w:t>个方面作为仪器性能的评价指标。</w:t>
      </w:r>
    </w:p>
    <w:p w:rsidR="0062078D" w:rsidRDefault="0062078D"/>
    <w:p w:rsidR="0062078D" w:rsidRDefault="005D498C">
      <w:pPr>
        <w:pStyle w:val="2"/>
        <w:rPr>
          <w:rFonts w:ascii="Times New Roman" w:eastAsia="宋体" w:hAnsi="Times New Roman"/>
          <w:sz w:val="28"/>
          <w:szCs w:val="28"/>
        </w:rPr>
      </w:pPr>
      <w:bookmarkStart w:id="29" w:name="_Toc80101437"/>
      <w:r>
        <w:rPr>
          <w:rFonts w:ascii="Times New Roman" w:eastAsia="宋体" w:hAnsi="Times New Roman"/>
          <w:sz w:val="28"/>
          <w:szCs w:val="28"/>
        </w:rPr>
        <w:lastRenderedPageBreak/>
        <w:t>2.9.1</w:t>
      </w:r>
      <w:bookmarkEnd w:id="29"/>
      <w:r>
        <w:rPr>
          <w:rFonts w:ascii="Times New Roman" w:eastAsia="宋体" w:hAnsi="Times New Roman" w:hint="eastAsia"/>
          <w:sz w:val="28"/>
          <w:szCs w:val="28"/>
        </w:rPr>
        <w:t>线性</w:t>
      </w:r>
    </w:p>
    <w:p w:rsidR="0062078D" w:rsidRDefault="005D498C">
      <w:pPr>
        <w:pStyle w:val="4"/>
        <w:numPr>
          <w:ilvl w:val="0"/>
          <w:numId w:val="5"/>
        </w:numPr>
        <w:rPr>
          <w:rFonts w:ascii="Times New Roman" w:hAnsi="Times New Roman"/>
        </w:rPr>
      </w:pPr>
      <w:r>
        <w:rPr>
          <w:rFonts w:ascii="Times New Roman" w:hAnsi="Times New Roman" w:hint="eastAsia"/>
        </w:rPr>
        <w:t>标准测试卡的选择</w:t>
      </w:r>
    </w:p>
    <w:p w:rsidR="0062078D" w:rsidRDefault="005D498C" w:rsidP="008020E1">
      <w:pPr>
        <w:spacing w:beforeLines="50" w:afterLines="50" w:line="360" w:lineRule="auto"/>
        <w:ind w:firstLineChars="200" w:firstLine="456"/>
        <w:rPr>
          <w:bCs/>
          <w:spacing w:val="-6"/>
          <w:kern w:val="36"/>
          <w:sz w:val="24"/>
        </w:rPr>
      </w:pPr>
      <w:r>
        <w:rPr>
          <w:rFonts w:hint="eastAsia"/>
          <w:bCs/>
          <w:spacing w:val="-6"/>
          <w:kern w:val="36"/>
          <w:sz w:val="24"/>
        </w:rPr>
        <w:t>规定了线性检测选择使用符合</w:t>
      </w:r>
      <w:r>
        <w:rPr>
          <w:bCs/>
          <w:spacing w:val="-6"/>
          <w:kern w:val="36"/>
          <w:sz w:val="24"/>
        </w:rPr>
        <w:t>GB/T 3181-2008</w:t>
      </w:r>
      <w:r>
        <w:rPr>
          <w:rFonts w:hint="eastAsia"/>
          <w:bCs/>
          <w:spacing w:val="-6"/>
          <w:kern w:val="36"/>
          <w:sz w:val="24"/>
        </w:rPr>
        <w:t>漆膜颜色标准中标准号为</w:t>
      </w:r>
      <w:r>
        <w:rPr>
          <w:bCs/>
          <w:spacing w:val="-6"/>
          <w:kern w:val="36"/>
          <w:sz w:val="24"/>
        </w:rPr>
        <w:t xml:space="preserve">GSB05-1426-2001 </w:t>
      </w:r>
      <w:r>
        <w:rPr>
          <w:rFonts w:hint="eastAsia"/>
          <w:bCs/>
          <w:spacing w:val="-6"/>
          <w:kern w:val="36"/>
          <w:sz w:val="24"/>
        </w:rPr>
        <w:t>的</w:t>
      </w:r>
      <w:r>
        <w:rPr>
          <w:bCs/>
          <w:spacing w:val="-6"/>
          <w:kern w:val="36"/>
          <w:sz w:val="24"/>
        </w:rPr>
        <w:t>5</w:t>
      </w:r>
      <w:r>
        <w:rPr>
          <w:rFonts w:hint="eastAsia"/>
          <w:bCs/>
          <w:spacing w:val="-6"/>
          <w:kern w:val="36"/>
          <w:sz w:val="24"/>
        </w:rPr>
        <w:t>个编号标准测试卡进行测试，</w:t>
      </w:r>
      <w:r>
        <w:rPr>
          <w:bCs/>
          <w:spacing w:val="-6"/>
          <w:kern w:val="36"/>
          <w:sz w:val="24"/>
        </w:rPr>
        <w:t>5</w:t>
      </w:r>
      <w:r>
        <w:rPr>
          <w:rFonts w:hint="eastAsia"/>
          <w:bCs/>
          <w:spacing w:val="-6"/>
          <w:kern w:val="36"/>
          <w:sz w:val="24"/>
        </w:rPr>
        <w:t>个编号标准测试卡的选择，主要考虑需满足日常应用中常用的灰度值范围内，故从应用较多的色系里面挑选灰度值有一定梯度变化的标准测试卡，最终确定分别从蓝、红、粉、绿、黄</w:t>
      </w:r>
      <w:r>
        <w:rPr>
          <w:bCs/>
          <w:spacing w:val="-6"/>
          <w:kern w:val="36"/>
          <w:sz w:val="24"/>
        </w:rPr>
        <w:t>5</w:t>
      </w:r>
      <w:r>
        <w:rPr>
          <w:rFonts w:hint="eastAsia"/>
          <w:bCs/>
          <w:spacing w:val="-6"/>
          <w:kern w:val="36"/>
          <w:sz w:val="24"/>
        </w:rPr>
        <w:t>色系中挑选出灰度值</w:t>
      </w:r>
      <w:r>
        <w:rPr>
          <w:bCs/>
          <w:spacing w:val="-6"/>
          <w:kern w:val="36"/>
          <w:sz w:val="24"/>
        </w:rPr>
        <w:t>36.96</w:t>
      </w:r>
      <w:r>
        <w:rPr>
          <w:rFonts w:hint="eastAsia"/>
          <w:bCs/>
          <w:spacing w:val="-6"/>
          <w:kern w:val="36"/>
          <w:sz w:val="24"/>
        </w:rPr>
        <w:t>、</w:t>
      </w:r>
      <w:r>
        <w:rPr>
          <w:bCs/>
          <w:spacing w:val="-6"/>
          <w:kern w:val="36"/>
          <w:sz w:val="24"/>
        </w:rPr>
        <w:t>72.34</w:t>
      </w:r>
      <w:r>
        <w:rPr>
          <w:rFonts w:hint="eastAsia"/>
          <w:bCs/>
          <w:spacing w:val="-6"/>
          <w:kern w:val="36"/>
          <w:sz w:val="24"/>
        </w:rPr>
        <w:t>、</w:t>
      </w:r>
      <w:r>
        <w:rPr>
          <w:bCs/>
          <w:spacing w:val="-6"/>
          <w:kern w:val="36"/>
          <w:sz w:val="24"/>
        </w:rPr>
        <w:t>116.09</w:t>
      </w:r>
      <w:r>
        <w:rPr>
          <w:rFonts w:hint="eastAsia"/>
          <w:bCs/>
          <w:spacing w:val="-6"/>
          <w:kern w:val="36"/>
          <w:sz w:val="24"/>
        </w:rPr>
        <w:t>、</w:t>
      </w:r>
      <w:r>
        <w:rPr>
          <w:bCs/>
          <w:spacing w:val="-6"/>
          <w:kern w:val="36"/>
          <w:sz w:val="24"/>
        </w:rPr>
        <w:t>161.6</w:t>
      </w:r>
      <w:r>
        <w:rPr>
          <w:rFonts w:hint="eastAsia"/>
          <w:bCs/>
          <w:spacing w:val="-6"/>
          <w:kern w:val="36"/>
          <w:sz w:val="24"/>
        </w:rPr>
        <w:t>、</w:t>
      </w:r>
      <w:r>
        <w:rPr>
          <w:bCs/>
          <w:spacing w:val="-6"/>
          <w:kern w:val="36"/>
          <w:sz w:val="24"/>
        </w:rPr>
        <w:t>205.19</w:t>
      </w:r>
      <w:r>
        <w:rPr>
          <w:rFonts w:hint="eastAsia"/>
          <w:bCs/>
          <w:spacing w:val="-6"/>
          <w:kern w:val="36"/>
          <w:sz w:val="24"/>
        </w:rPr>
        <w:t>的</w:t>
      </w:r>
      <w:r>
        <w:rPr>
          <w:bCs/>
          <w:spacing w:val="-6"/>
          <w:kern w:val="36"/>
          <w:sz w:val="24"/>
        </w:rPr>
        <w:t>5</w:t>
      </w:r>
      <w:r>
        <w:rPr>
          <w:rFonts w:hint="eastAsia"/>
          <w:bCs/>
          <w:spacing w:val="-6"/>
          <w:kern w:val="36"/>
          <w:sz w:val="24"/>
        </w:rPr>
        <w:t>个编号标准测试卡，即</w:t>
      </w:r>
      <w:r>
        <w:rPr>
          <w:bCs/>
          <w:spacing w:val="-6"/>
          <w:kern w:val="36"/>
          <w:sz w:val="24"/>
        </w:rPr>
        <w:t>PB04</w:t>
      </w:r>
      <w:r>
        <w:rPr>
          <w:rFonts w:hint="eastAsia"/>
          <w:bCs/>
          <w:spacing w:val="-6"/>
          <w:kern w:val="36"/>
          <w:sz w:val="24"/>
        </w:rPr>
        <w:t>、</w:t>
      </w:r>
      <w:r>
        <w:rPr>
          <w:bCs/>
          <w:spacing w:val="-6"/>
          <w:kern w:val="36"/>
          <w:sz w:val="24"/>
        </w:rPr>
        <w:t>R03</w:t>
      </w:r>
      <w:r>
        <w:rPr>
          <w:rFonts w:hint="eastAsia"/>
          <w:bCs/>
          <w:spacing w:val="-6"/>
          <w:kern w:val="36"/>
          <w:sz w:val="24"/>
        </w:rPr>
        <w:t>、</w:t>
      </w:r>
      <w:r>
        <w:rPr>
          <w:bCs/>
          <w:spacing w:val="-6"/>
          <w:kern w:val="36"/>
          <w:sz w:val="24"/>
        </w:rPr>
        <w:t>RP04</w:t>
      </w:r>
      <w:r>
        <w:rPr>
          <w:rFonts w:hint="eastAsia"/>
          <w:bCs/>
          <w:spacing w:val="-6"/>
          <w:kern w:val="36"/>
          <w:sz w:val="24"/>
        </w:rPr>
        <w:t>、</w:t>
      </w:r>
      <w:r>
        <w:rPr>
          <w:bCs/>
          <w:spacing w:val="-6"/>
          <w:kern w:val="36"/>
          <w:sz w:val="24"/>
        </w:rPr>
        <w:t>BG02</w:t>
      </w:r>
      <w:r>
        <w:rPr>
          <w:rFonts w:hint="eastAsia"/>
          <w:bCs/>
          <w:spacing w:val="-6"/>
          <w:kern w:val="36"/>
          <w:sz w:val="24"/>
        </w:rPr>
        <w:t>、</w:t>
      </w:r>
      <w:r>
        <w:rPr>
          <w:bCs/>
          <w:spacing w:val="-6"/>
          <w:kern w:val="36"/>
          <w:sz w:val="24"/>
        </w:rPr>
        <w:t xml:space="preserve">Y05 </w:t>
      </w:r>
      <w:r>
        <w:rPr>
          <w:rFonts w:hint="eastAsia"/>
          <w:bCs/>
          <w:spacing w:val="-6"/>
          <w:kern w:val="36"/>
          <w:sz w:val="24"/>
        </w:rPr>
        <w:t>。</w:t>
      </w:r>
    </w:p>
    <w:p w:rsidR="0062078D" w:rsidRDefault="005D498C">
      <w:pPr>
        <w:pStyle w:val="4"/>
        <w:numPr>
          <w:ilvl w:val="0"/>
          <w:numId w:val="5"/>
        </w:numPr>
        <w:rPr>
          <w:rFonts w:ascii="Times New Roman" w:hAnsi="Times New Roman"/>
        </w:rPr>
      </w:pPr>
      <w:r>
        <w:rPr>
          <w:rFonts w:ascii="Times New Roman" w:hAnsi="Times New Roman" w:hint="eastAsia"/>
        </w:rPr>
        <w:t>计算方法的选择</w:t>
      </w:r>
    </w:p>
    <w:p w:rsidR="0062078D" w:rsidRDefault="005D498C" w:rsidP="008020E1">
      <w:pPr>
        <w:pStyle w:val="af8"/>
        <w:spacing w:beforeLines="50" w:afterLines="50" w:line="360" w:lineRule="auto"/>
        <w:ind w:firstLine="456"/>
        <w:rPr>
          <w:rFonts w:ascii="Times New Roman"/>
          <w:bCs/>
          <w:spacing w:val="-6"/>
          <w:kern w:val="36"/>
          <w:sz w:val="24"/>
          <w:szCs w:val="24"/>
        </w:rPr>
      </w:pPr>
      <w:r>
        <w:rPr>
          <w:rFonts w:ascii="Times New Roman" w:hint="eastAsia"/>
          <w:bCs/>
          <w:spacing w:val="-6"/>
          <w:kern w:val="36"/>
          <w:sz w:val="24"/>
          <w:szCs w:val="24"/>
        </w:rPr>
        <w:t>参考</w:t>
      </w:r>
      <w:r>
        <w:rPr>
          <w:rFonts w:ascii="Times New Roman"/>
          <w:bCs/>
          <w:spacing w:val="-6"/>
          <w:kern w:val="36"/>
          <w:sz w:val="24"/>
          <w:szCs w:val="24"/>
        </w:rPr>
        <w:t>YY/T 1582-2018</w:t>
      </w:r>
      <w:r>
        <w:rPr>
          <w:rFonts w:ascii="Times New Roman" w:hint="eastAsia"/>
          <w:bCs/>
          <w:spacing w:val="-6"/>
          <w:kern w:val="36"/>
          <w:sz w:val="24"/>
          <w:szCs w:val="24"/>
        </w:rPr>
        <w:t>、</w:t>
      </w:r>
      <w:r>
        <w:rPr>
          <w:rFonts w:ascii="Times New Roman"/>
          <w:bCs/>
          <w:spacing w:val="-6"/>
          <w:kern w:val="36"/>
          <w:sz w:val="24"/>
          <w:szCs w:val="24"/>
        </w:rPr>
        <w:t>YY/T 0655-2008</w:t>
      </w:r>
      <w:r>
        <w:rPr>
          <w:rFonts w:ascii="Times New Roman" w:hint="eastAsia"/>
          <w:bCs/>
          <w:spacing w:val="-6"/>
          <w:kern w:val="36"/>
          <w:sz w:val="24"/>
          <w:szCs w:val="24"/>
        </w:rPr>
        <w:t>、</w:t>
      </w:r>
      <w:r>
        <w:rPr>
          <w:rFonts w:ascii="Times New Roman"/>
          <w:bCs/>
          <w:spacing w:val="-6"/>
          <w:kern w:val="36"/>
          <w:sz w:val="24"/>
          <w:szCs w:val="24"/>
        </w:rPr>
        <w:t>JB/T 12019-2014</w:t>
      </w:r>
      <w:r>
        <w:rPr>
          <w:rFonts w:ascii="Times New Roman" w:hint="eastAsia"/>
          <w:bCs/>
          <w:spacing w:val="-6"/>
          <w:kern w:val="36"/>
          <w:sz w:val="24"/>
          <w:szCs w:val="24"/>
        </w:rPr>
        <w:t>中对仪器线性检测方法的要求，明确需读取每个测试卡</w:t>
      </w:r>
      <w:r>
        <w:rPr>
          <w:rFonts w:ascii="Times New Roman"/>
          <w:bCs/>
          <w:spacing w:val="-6"/>
          <w:kern w:val="36"/>
          <w:sz w:val="24"/>
          <w:szCs w:val="24"/>
        </w:rPr>
        <w:t>3</w:t>
      </w:r>
      <w:r>
        <w:rPr>
          <w:rFonts w:ascii="Times New Roman" w:hint="eastAsia"/>
          <w:bCs/>
          <w:spacing w:val="-6"/>
          <w:kern w:val="36"/>
          <w:sz w:val="24"/>
          <w:szCs w:val="24"/>
        </w:rPr>
        <w:t>次测定的灰度值，并计算每个测试卡的灰度平均值这一要求，采用</w:t>
      </w:r>
      <w:r>
        <w:rPr>
          <w:rFonts w:ascii="Times New Roman"/>
          <w:bCs/>
          <w:spacing w:val="-6"/>
          <w:kern w:val="36"/>
          <w:sz w:val="24"/>
          <w:szCs w:val="24"/>
        </w:rPr>
        <w:t>3</w:t>
      </w:r>
      <w:r>
        <w:rPr>
          <w:rFonts w:ascii="Times New Roman" w:hint="eastAsia"/>
          <w:bCs/>
          <w:spacing w:val="-6"/>
          <w:kern w:val="36"/>
          <w:sz w:val="24"/>
          <w:szCs w:val="24"/>
        </w:rPr>
        <w:t>次测定的灰度平均值计算线性相关系数；且相比</w:t>
      </w:r>
      <w:r>
        <w:rPr>
          <w:rFonts w:ascii="Times New Roman"/>
          <w:bCs/>
          <w:spacing w:val="-6"/>
          <w:kern w:val="36"/>
          <w:sz w:val="24"/>
          <w:szCs w:val="24"/>
        </w:rPr>
        <w:t>YY/T 1582-2018</w:t>
      </w:r>
      <w:r>
        <w:rPr>
          <w:rFonts w:ascii="Times New Roman" w:hint="eastAsia"/>
          <w:bCs/>
          <w:spacing w:val="-6"/>
          <w:kern w:val="36"/>
          <w:sz w:val="24"/>
          <w:szCs w:val="24"/>
        </w:rPr>
        <w:t>、</w:t>
      </w:r>
      <w:r>
        <w:rPr>
          <w:rFonts w:ascii="Times New Roman"/>
          <w:bCs/>
          <w:spacing w:val="-6"/>
          <w:kern w:val="36"/>
          <w:sz w:val="24"/>
          <w:szCs w:val="24"/>
        </w:rPr>
        <w:t>YY/T 0655-2008</w:t>
      </w:r>
      <w:r>
        <w:rPr>
          <w:rFonts w:ascii="Times New Roman" w:hint="eastAsia"/>
          <w:bCs/>
          <w:spacing w:val="-6"/>
          <w:kern w:val="36"/>
          <w:sz w:val="24"/>
          <w:szCs w:val="24"/>
        </w:rPr>
        <w:t>、</w:t>
      </w:r>
      <w:r>
        <w:rPr>
          <w:rFonts w:ascii="Times New Roman"/>
          <w:bCs/>
          <w:spacing w:val="-6"/>
          <w:kern w:val="36"/>
          <w:sz w:val="24"/>
          <w:szCs w:val="24"/>
        </w:rPr>
        <w:t>JB/T 12019-2014</w:t>
      </w:r>
      <w:r>
        <w:rPr>
          <w:rFonts w:ascii="Times New Roman" w:hint="eastAsia"/>
          <w:bCs/>
          <w:spacing w:val="-6"/>
          <w:kern w:val="36"/>
          <w:sz w:val="24"/>
          <w:szCs w:val="24"/>
        </w:rPr>
        <w:t>规定的线性相关系数要求，对仪器提出了更严格的要求，线性相关系数应不小于</w:t>
      </w:r>
      <w:r>
        <w:rPr>
          <w:rFonts w:ascii="Times New Roman"/>
          <w:bCs/>
          <w:spacing w:val="-6"/>
          <w:kern w:val="36"/>
          <w:sz w:val="24"/>
          <w:szCs w:val="24"/>
        </w:rPr>
        <w:t>0.99</w:t>
      </w:r>
      <w:r>
        <w:rPr>
          <w:rFonts w:ascii="Times New Roman" w:hint="eastAsia"/>
          <w:bCs/>
          <w:spacing w:val="-6"/>
          <w:kern w:val="36"/>
          <w:sz w:val="24"/>
          <w:szCs w:val="24"/>
        </w:rPr>
        <w:t>。</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2.9.2</w:t>
      </w:r>
      <w:r>
        <w:rPr>
          <w:rFonts w:ascii="Times New Roman" w:eastAsia="宋体" w:hAnsi="Times New Roman" w:hint="eastAsia"/>
          <w:sz w:val="28"/>
          <w:szCs w:val="28"/>
        </w:rPr>
        <w:t>重复性</w:t>
      </w:r>
    </w:p>
    <w:p w:rsidR="0062078D" w:rsidRDefault="005D498C" w:rsidP="008020E1">
      <w:pPr>
        <w:spacing w:beforeLines="50" w:afterLines="50" w:line="360" w:lineRule="auto"/>
        <w:rPr>
          <w:b/>
          <w:color w:val="000000"/>
          <w:kern w:val="0"/>
          <w:sz w:val="28"/>
          <w:szCs w:val="28"/>
        </w:rPr>
      </w:pPr>
      <w:r>
        <w:rPr>
          <w:rFonts w:hint="eastAsia"/>
          <w:b/>
          <w:color w:val="000000"/>
          <w:kern w:val="0"/>
          <w:sz w:val="28"/>
          <w:szCs w:val="28"/>
        </w:rPr>
        <w:t>计算方法的确定</w:t>
      </w:r>
    </w:p>
    <w:p w:rsidR="0062078D" w:rsidRDefault="005D498C" w:rsidP="008020E1">
      <w:pPr>
        <w:pStyle w:val="af8"/>
        <w:spacing w:beforeLines="50" w:afterLines="50" w:line="360" w:lineRule="auto"/>
        <w:ind w:firstLine="456"/>
        <w:rPr>
          <w:rFonts w:ascii="Times New Roman"/>
          <w:bCs/>
          <w:spacing w:val="-6"/>
          <w:kern w:val="36"/>
          <w:sz w:val="24"/>
          <w:szCs w:val="24"/>
        </w:rPr>
      </w:pPr>
      <w:r>
        <w:rPr>
          <w:rFonts w:ascii="Times New Roman" w:hint="eastAsia"/>
          <w:bCs/>
          <w:spacing w:val="-6"/>
          <w:kern w:val="36"/>
          <w:sz w:val="24"/>
          <w:szCs w:val="24"/>
        </w:rPr>
        <w:t>重复性可表示干式化学分析仪测试结果的精密度，用相对标准偏差表示。选择使用符合</w:t>
      </w:r>
      <w:r>
        <w:rPr>
          <w:rFonts w:ascii="Times New Roman"/>
          <w:bCs/>
          <w:spacing w:val="-6"/>
          <w:kern w:val="36"/>
          <w:sz w:val="24"/>
          <w:szCs w:val="24"/>
        </w:rPr>
        <w:t>GB/T 3181-2008</w:t>
      </w:r>
      <w:r>
        <w:rPr>
          <w:rFonts w:ascii="Times New Roman" w:hint="eastAsia"/>
          <w:bCs/>
          <w:spacing w:val="-6"/>
          <w:kern w:val="36"/>
          <w:sz w:val="24"/>
          <w:szCs w:val="24"/>
        </w:rPr>
        <w:t>漆膜颜色标准中标准号为</w:t>
      </w:r>
      <w:r>
        <w:rPr>
          <w:rFonts w:ascii="Times New Roman"/>
          <w:bCs/>
          <w:spacing w:val="-6"/>
          <w:kern w:val="36"/>
          <w:sz w:val="24"/>
          <w:szCs w:val="24"/>
        </w:rPr>
        <w:t xml:space="preserve">GSB05-1426-2001 </w:t>
      </w:r>
      <w:r>
        <w:rPr>
          <w:rFonts w:ascii="Times New Roman" w:hint="eastAsia"/>
          <w:bCs/>
          <w:spacing w:val="-6"/>
          <w:kern w:val="36"/>
          <w:sz w:val="24"/>
          <w:szCs w:val="24"/>
        </w:rPr>
        <w:t>的任意</w:t>
      </w:r>
      <w:r>
        <w:rPr>
          <w:rFonts w:ascii="Times New Roman"/>
          <w:bCs/>
          <w:spacing w:val="-6"/>
          <w:kern w:val="36"/>
          <w:sz w:val="24"/>
          <w:szCs w:val="24"/>
        </w:rPr>
        <w:t>3</w:t>
      </w:r>
      <w:r>
        <w:rPr>
          <w:rFonts w:ascii="Times New Roman" w:hint="eastAsia"/>
          <w:bCs/>
          <w:spacing w:val="-6"/>
          <w:kern w:val="36"/>
          <w:sz w:val="24"/>
          <w:szCs w:val="24"/>
        </w:rPr>
        <w:t>个编号标准测试卡进行测试，为确保测试结果的准确可靠，所以规定每个编号标准测试卡重复测量</w:t>
      </w:r>
      <w:r>
        <w:rPr>
          <w:rFonts w:ascii="Times New Roman"/>
          <w:bCs/>
          <w:spacing w:val="-6"/>
          <w:kern w:val="36"/>
          <w:sz w:val="24"/>
          <w:szCs w:val="24"/>
        </w:rPr>
        <w:t>11</w:t>
      </w:r>
      <w:r>
        <w:rPr>
          <w:rFonts w:ascii="Times New Roman" w:hint="eastAsia"/>
          <w:bCs/>
          <w:spacing w:val="-6"/>
          <w:kern w:val="36"/>
          <w:sz w:val="24"/>
          <w:szCs w:val="24"/>
        </w:rPr>
        <w:t>次，计算相对标准偏差，取最大值。且相比</w:t>
      </w:r>
      <w:r>
        <w:rPr>
          <w:rFonts w:ascii="Times New Roman"/>
          <w:bCs/>
          <w:spacing w:val="-6"/>
          <w:kern w:val="36"/>
          <w:sz w:val="24"/>
          <w:szCs w:val="24"/>
        </w:rPr>
        <w:t>YY/T 1582-2018</w:t>
      </w:r>
      <w:r>
        <w:rPr>
          <w:rFonts w:ascii="Times New Roman" w:hint="eastAsia"/>
          <w:bCs/>
          <w:spacing w:val="-6"/>
          <w:kern w:val="36"/>
          <w:sz w:val="24"/>
          <w:szCs w:val="24"/>
        </w:rPr>
        <w:t>、</w:t>
      </w:r>
      <w:r>
        <w:rPr>
          <w:rFonts w:ascii="Times New Roman"/>
          <w:bCs/>
          <w:spacing w:val="-6"/>
          <w:kern w:val="36"/>
          <w:sz w:val="24"/>
          <w:szCs w:val="24"/>
        </w:rPr>
        <w:t>YY/T 0655-2008</w:t>
      </w:r>
      <w:r>
        <w:rPr>
          <w:rFonts w:ascii="Times New Roman" w:hint="eastAsia"/>
          <w:bCs/>
          <w:spacing w:val="-6"/>
          <w:kern w:val="36"/>
          <w:sz w:val="24"/>
          <w:szCs w:val="24"/>
        </w:rPr>
        <w:t>、</w:t>
      </w:r>
      <w:r>
        <w:rPr>
          <w:rFonts w:ascii="Times New Roman"/>
          <w:bCs/>
          <w:spacing w:val="-6"/>
          <w:kern w:val="36"/>
          <w:sz w:val="24"/>
          <w:szCs w:val="24"/>
        </w:rPr>
        <w:t>JB/T 12019-2014</w:t>
      </w:r>
      <w:r>
        <w:rPr>
          <w:rFonts w:ascii="Times New Roman" w:hint="eastAsia"/>
          <w:bCs/>
          <w:spacing w:val="-6"/>
          <w:kern w:val="36"/>
          <w:sz w:val="24"/>
          <w:szCs w:val="24"/>
        </w:rPr>
        <w:t>规定的重复性要求，对仪器提出了更严格的要求，重复性应小于</w:t>
      </w:r>
      <w:r>
        <w:rPr>
          <w:rFonts w:ascii="Times New Roman"/>
          <w:bCs/>
          <w:spacing w:val="-6"/>
          <w:kern w:val="36"/>
          <w:sz w:val="24"/>
          <w:szCs w:val="24"/>
        </w:rPr>
        <w:t>3%</w:t>
      </w:r>
      <w:r>
        <w:rPr>
          <w:rFonts w:ascii="Times New Roman" w:hint="eastAsia"/>
          <w:bCs/>
          <w:spacing w:val="-6"/>
          <w:kern w:val="36"/>
          <w:sz w:val="24"/>
          <w:szCs w:val="24"/>
        </w:rPr>
        <w:t>。</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lastRenderedPageBreak/>
        <w:t>2.9.3</w:t>
      </w:r>
      <w:r>
        <w:rPr>
          <w:rFonts w:ascii="Times New Roman" w:eastAsia="宋体" w:hAnsi="Times New Roman" w:hint="eastAsia"/>
          <w:sz w:val="28"/>
          <w:szCs w:val="28"/>
        </w:rPr>
        <w:t>稳定性</w:t>
      </w:r>
    </w:p>
    <w:p w:rsidR="0062078D" w:rsidRDefault="005D498C" w:rsidP="008020E1">
      <w:pPr>
        <w:spacing w:beforeLines="50" w:afterLines="50" w:line="360" w:lineRule="auto"/>
        <w:rPr>
          <w:b/>
          <w:color w:val="000000"/>
          <w:kern w:val="0"/>
          <w:sz w:val="28"/>
          <w:szCs w:val="28"/>
        </w:rPr>
      </w:pPr>
      <w:r>
        <w:rPr>
          <w:rFonts w:hint="eastAsia"/>
          <w:b/>
          <w:color w:val="000000"/>
          <w:kern w:val="0"/>
          <w:sz w:val="28"/>
          <w:szCs w:val="28"/>
        </w:rPr>
        <w:t>计算方法的确定</w:t>
      </w:r>
    </w:p>
    <w:p w:rsidR="0062078D" w:rsidRDefault="005D498C" w:rsidP="008020E1">
      <w:pPr>
        <w:pStyle w:val="af8"/>
        <w:spacing w:beforeLines="50" w:afterLines="50" w:line="360" w:lineRule="auto"/>
        <w:ind w:firstLine="456"/>
        <w:rPr>
          <w:rFonts w:ascii="Times New Roman"/>
          <w:bCs/>
          <w:spacing w:val="-6"/>
          <w:kern w:val="36"/>
          <w:sz w:val="24"/>
          <w:szCs w:val="24"/>
        </w:rPr>
      </w:pPr>
      <w:r>
        <w:rPr>
          <w:rFonts w:ascii="Times New Roman" w:hint="eastAsia"/>
          <w:bCs/>
          <w:spacing w:val="-6"/>
          <w:kern w:val="36"/>
          <w:sz w:val="24"/>
          <w:szCs w:val="24"/>
        </w:rPr>
        <w:t>稳定性可表示干式化学分析仪测试结果的准确度，用相对偏倚表示；计算方法参考了</w:t>
      </w:r>
      <w:r>
        <w:rPr>
          <w:rFonts w:ascii="Times New Roman"/>
          <w:bCs/>
          <w:spacing w:val="-6"/>
          <w:kern w:val="36"/>
          <w:sz w:val="24"/>
          <w:szCs w:val="24"/>
        </w:rPr>
        <w:t>YY/T 1582-2018</w:t>
      </w:r>
      <w:r>
        <w:rPr>
          <w:rFonts w:ascii="Times New Roman" w:hint="eastAsia"/>
          <w:bCs/>
          <w:spacing w:val="-6"/>
          <w:kern w:val="36"/>
          <w:sz w:val="24"/>
          <w:szCs w:val="24"/>
        </w:rPr>
        <w:t>、</w:t>
      </w:r>
      <w:r>
        <w:rPr>
          <w:rFonts w:ascii="Times New Roman"/>
          <w:bCs/>
          <w:spacing w:val="-6"/>
          <w:kern w:val="36"/>
          <w:sz w:val="24"/>
          <w:szCs w:val="24"/>
        </w:rPr>
        <w:t>YY/T 0655-2008</w:t>
      </w:r>
      <w:r>
        <w:rPr>
          <w:rFonts w:ascii="Times New Roman" w:hint="eastAsia"/>
          <w:bCs/>
          <w:spacing w:val="-6"/>
          <w:kern w:val="36"/>
          <w:sz w:val="24"/>
          <w:szCs w:val="24"/>
        </w:rPr>
        <w:t>，且相比</w:t>
      </w:r>
      <w:r>
        <w:rPr>
          <w:rFonts w:ascii="Times New Roman"/>
          <w:bCs/>
          <w:spacing w:val="-6"/>
          <w:kern w:val="36"/>
          <w:sz w:val="24"/>
          <w:szCs w:val="24"/>
        </w:rPr>
        <w:t>YY/T 1582-2018</w:t>
      </w:r>
      <w:r>
        <w:rPr>
          <w:rFonts w:ascii="Times New Roman" w:hint="eastAsia"/>
          <w:bCs/>
          <w:spacing w:val="-6"/>
          <w:kern w:val="36"/>
          <w:sz w:val="24"/>
          <w:szCs w:val="24"/>
        </w:rPr>
        <w:t>、</w:t>
      </w:r>
      <w:r>
        <w:rPr>
          <w:rFonts w:ascii="Times New Roman"/>
          <w:bCs/>
          <w:spacing w:val="-6"/>
          <w:kern w:val="36"/>
          <w:sz w:val="24"/>
          <w:szCs w:val="24"/>
        </w:rPr>
        <w:t>YY/T 0655-2008</w:t>
      </w:r>
      <w:r>
        <w:rPr>
          <w:rFonts w:ascii="Times New Roman" w:hint="eastAsia"/>
          <w:bCs/>
          <w:spacing w:val="-6"/>
          <w:kern w:val="36"/>
          <w:sz w:val="24"/>
          <w:szCs w:val="24"/>
        </w:rPr>
        <w:t>规定的稳定性要求，为了排除环境等因素的影响，更加科学的评价仪器的稳定性，提出了更严格的要求，增加了仪器开机处于稳定工作状态后</w:t>
      </w:r>
      <w:r>
        <w:rPr>
          <w:rFonts w:ascii="Times New Roman"/>
          <w:bCs/>
          <w:spacing w:val="-6"/>
          <w:kern w:val="36"/>
          <w:sz w:val="24"/>
          <w:szCs w:val="24"/>
        </w:rPr>
        <w:t>5min</w:t>
      </w:r>
      <w:r>
        <w:rPr>
          <w:rFonts w:ascii="Times New Roman" w:hint="eastAsia"/>
          <w:bCs/>
          <w:spacing w:val="-6"/>
          <w:kern w:val="36"/>
          <w:sz w:val="24"/>
          <w:szCs w:val="24"/>
        </w:rPr>
        <w:t>、</w:t>
      </w:r>
      <w:r>
        <w:rPr>
          <w:rFonts w:ascii="Times New Roman"/>
          <w:bCs/>
          <w:spacing w:val="-6"/>
          <w:kern w:val="36"/>
          <w:sz w:val="24"/>
          <w:szCs w:val="24"/>
        </w:rPr>
        <w:t>30min</w:t>
      </w:r>
      <w:r>
        <w:rPr>
          <w:rFonts w:ascii="Times New Roman" w:hint="eastAsia"/>
          <w:bCs/>
          <w:spacing w:val="-6"/>
          <w:kern w:val="36"/>
          <w:sz w:val="24"/>
          <w:szCs w:val="24"/>
        </w:rPr>
        <w:t>、</w:t>
      </w:r>
      <w:r>
        <w:rPr>
          <w:rFonts w:ascii="Times New Roman"/>
          <w:bCs/>
          <w:spacing w:val="-6"/>
          <w:kern w:val="36"/>
          <w:sz w:val="24"/>
          <w:szCs w:val="24"/>
        </w:rPr>
        <w:t>60min</w:t>
      </w:r>
      <w:r>
        <w:rPr>
          <w:rFonts w:ascii="Times New Roman" w:hint="eastAsia"/>
          <w:bCs/>
          <w:spacing w:val="-6"/>
          <w:kern w:val="36"/>
          <w:sz w:val="24"/>
          <w:szCs w:val="24"/>
        </w:rPr>
        <w:t>，及之后每隔</w:t>
      </w:r>
      <w:r>
        <w:rPr>
          <w:rFonts w:ascii="Times New Roman"/>
          <w:bCs/>
          <w:spacing w:val="-6"/>
          <w:kern w:val="36"/>
          <w:sz w:val="24"/>
          <w:szCs w:val="24"/>
        </w:rPr>
        <w:t>1h</w:t>
      </w:r>
      <w:r>
        <w:rPr>
          <w:rFonts w:ascii="Times New Roman" w:hint="eastAsia"/>
          <w:bCs/>
          <w:spacing w:val="-6"/>
          <w:kern w:val="36"/>
          <w:sz w:val="24"/>
          <w:szCs w:val="24"/>
        </w:rPr>
        <w:t>对标准测试卡测试</w:t>
      </w:r>
      <w:r>
        <w:rPr>
          <w:rFonts w:ascii="Times New Roman"/>
          <w:bCs/>
          <w:spacing w:val="-6"/>
          <w:kern w:val="36"/>
          <w:sz w:val="24"/>
          <w:szCs w:val="24"/>
        </w:rPr>
        <w:t>1</w:t>
      </w:r>
      <w:r>
        <w:rPr>
          <w:rFonts w:ascii="Times New Roman" w:hint="eastAsia"/>
          <w:bCs/>
          <w:spacing w:val="-6"/>
          <w:kern w:val="36"/>
          <w:sz w:val="24"/>
          <w:szCs w:val="24"/>
        </w:rPr>
        <w:t>次，且连续测试</w:t>
      </w:r>
      <w:r>
        <w:rPr>
          <w:rFonts w:ascii="Times New Roman"/>
          <w:bCs/>
          <w:spacing w:val="-6"/>
          <w:kern w:val="36"/>
          <w:sz w:val="24"/>
          <w:szCs w:val="24"/>
        </w:rPr>
        <w:t>12h</w:t>
      </w:r>
      <w:r>
        <w:rPr>
          <w:rFonts w:ascii="Times New Roman" w:hint="eastAsia"/>
          <w:bCs/>
          <w:spacing w:val="-6"/>
          <w:kern w:val="36"/>
          <w:sz w:val="24"/>
          <w:szCs w:val="24"/>
        </w:rPr>
        <w:t>，稳定性应不超过</w:t>
      </w:r>
      <w:r>
        <w:rPr>
          <w:rFonts w:ascii="Times New Roman"/>
          <w:bCs/>
          <w:spacing w:val="-6"/>
          <w:kern w:val="36"/>
          <w:sz w:val="24"/>
          <w:szCs w:val="24"/>
        </w:rPr>
        <w:t>±3%</w:t>
      </w:r>
      <w:r>
        <w:rPr>
          <w:rFonts w:ascii="Times New Roman" w:hint="eastAsia"/>
          <w:bCs/>
          <w:spacing w:val="-6"/>
          <w:kern w:val="36"/>
          <w:sz w:val="24"/>
          <w:szCs w:val="24"/>
        </w:rPr>
        <w:t>。</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2.9.4</w:t>
      </w:r>
      <w:r>
        <w:rPr>
          <w:rFonts w:ascii="Times New Roman" w:eastAsia="宋体" w:hAnsi="Times New Roman" w:hint="eastAsia"/>
          <w:sz w:val="28"/>
          <w:szCs w:val="28"/>
        </w:rPr>
        <w:t>通道一致性</w:t>
      </w:r>
    </w:p>
    <w:p w:rsidR="0062078D" w:rsidRDefault="005D498C" w:rsidP="008020E1">
      <w:pPr>
        <w:spacing w:beforeLines="50" w:afterLines="50" w:line="360" w:lineRule="auto"/>
        <w:rPr>
          <w:b/>
          <w:color w:val="000000"/>
          <w:kern w:val="0"/>
          <w:sz w:val="28"/>
          <w:szCs w:val="28"/>
        </w:rPr>
      </w:pPr>
      <w:r>
        <w:rPr>
          <w:rFonts w:hint="eastAsia"/>
          <w:b/>
          <w:color w:val="000000"/>
          <w:kern w:val="0"/>
          <w:sz w:val="28"/>
          <w:szCs w:val="28"/>
        </w:rPr>
        <w:t>计算方法的确定</w:t>
      </w:r>
    </w:p>
    <w:p w:rsidR="0062078D" w:rsidRDefault="005D498C" w:rsidP="008020E1">
      <w:pPr>
        <w:spacing w:beforeLines="50" w:afterLines="50" w:line="360" w:lineRule="auto"/>
        <w:ind w:firstLineChars="200" w:firstLine="456"/>
        <w:rPr>
          <w:bCs/>
          <w:spacing w:val="-6"/>
          <w:kern w:val="36"/>
          <w:sz w:val="24"/>
        </w:rPr>
      </w:pPr>
      <w:r>
        <w:rPr>
          <w:rFonts w:hint="eastAsia"/>
          <w:spacing w:val="-6"/>
          <w:kern w:val="36"/>
          <w:sz w:val="24"/>
        </w:rPr>
        <w:t>通道一致性评价指标适用于多通道干式化学分析仪检测的性能评价，可表示干式化学分析仪各通道测试结果的准确度，用相对极差表示。</w:t>
      </w:r>
      <w:r>
        <w:rPr>
          <w:rFonts w:hint="eastAsia"/>
          <w:bCs/>
          <w:spacing w:val="-6"/>
          <w:kern w:val="36"/>
          <w:sz w:val="24"/>
        </w:rPr>
        <w:t>计算方法参考了</w:t>
      </w:r>
      <w:r>
        <w:rPr>
          <w:bCs/>
          <w:spacing w:val="-6"/>
          <w:kern w:val="36"/>
          <w:sz w:val="24"/>
        </w:rPr>
        <w:t>YY/T 1582-2018</w:t>
      </w:r>
      <w:r>
        <w:rPr>
          <w:rFonts w:hint="eastAsia"/>
          <w:bCs/>
          <w:spacing w:val="-6"/>
          <w:kern w:val="36"/>
          <w:sz w:val="24"/>
        </w:rPr>
        <w:t>，相对极差应小于</w:t>
      </w:r>
      <w:r>
        <w:rPr>
          <w:bCs/>
          <w:spacing w:val="-6"/>
          <w:kern w:val="36"/>
          <w:sz w:val="24"/>
        </w:rPr>
        <w:t>10%</w:t>
      </w:r>
      <w:r>
        <w:rPr>
          <w:rFonts w:hint="eastAsia"/>
          <w:bCs/>
          <w:spacing w:val="-6"/>
          <w:kern w:val="36"/>
          <w:sz w:val="24"/>
        </w:rPr>
        <w:t>。</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2.9.5</w:t>
      </w:r>
      <w:r>
        <w:rPr>
          <w:rFonts w:ascii="Times New Roman" w:eastAsia="宋体" w:hAnsi="Times New Roman" w:hint="eastAsia"/>
          <w:sz w:val="28"/>
          <w:szCs w:val="28"/>
        </w:rPr>
        <w:t>配套试剂盒的性能评价</w:t>
      </w:r>
    </w:p>
    <w:p w:rsidR="0062078D" w:rsidRDefault="005D498C">
      <w:pPr>
        <w:rPr>
          <w:b/>
          <w:bCs/>
          <w:sz w:val="28"/>
          <w:szCs w:val="28"/>
        </w:rPr>
      </w:pPr>
      <w:r>
        <w:rPr>
          <w:b/>
          <w:bCs/>
          <w:sz w:val="28"/>
          <w:szCs w:val="28"/>
        </w:rPr>
        <w:t>2.9.5.1</w:t>
      </w:r>
      <w:r>
        <w:rPr>
          <w:rFonts w:hint="eastAsia"/>
          <w:b/>
          <w:bCs/>
          <w:sz w:val="28"/>
          <w:szCs w:val="28"/>
        </w:rPr>
        <w:t>配套试剂盒的性能评价要求的确定</w:t>
      </w:r>
    </w:p>
    <w:p w:rsidR="0062078D" w:rsidRDefault="005D498C" w:rsidP="008020E1">
      <w:pPr>
        <w:spacing w:beforeLines="50" w:afterLines="50" w:line="360" w:lineRule="auto"/>
        <w:ind w:firstLineChars="200" w:firstLine="456"/>
        <w:rPr>
          <w:rFonts w:hAnsi="宋体"/>
          <w:spacing w:val="-6"/>
          <w:kern w:val="36"/>
          <w:sz w:val="24"/>
        </w:rPr>
      </w:pPr>
      <w:r>
        <w:rPr>
          <w:rFonts w:hint="eastAsia"/>
          <w:spacing w:val="-6"/>
          <w:kern w:val="36"/>
          <w:sz w:val="24"/>
        </w:rPr>
        <w:t>参考</w:t>
      </w:r>
      <w:r>
        <w:rPr>
          <w:spacing w:val="-6"/>
          <w:kern w:val="36"/>
          <w:sz w:val="24"/>
        </w:rPr>
        <w:t>SN/T 2775-2011</w:t>
      </w:r>
      <w:r>
        <w:rPr>
          <w:rFonts w:hint="eastAsia"/>
          <w:spacing w:val="-6"/>
          <w:kern w:val="36"/>
          <w:sz w:val="24"/>
        </w:rPr>
        <w:t>、原国家食药总局公告的快检方法，结合干式化学分析仪实际情况，制定干式化学分析仪与配套试剂盒的性能评价要求。</w:t>
      </w:r>
      <w:r>
        <w:rPr>
          <w:rFonts w:hAnsi="宋体" w:hint="eastAsia"/>
          <w:spacing w:val="-6"/>
          <w:kern w:val="36"/>
          <w:sz w:val="24"/>
        </w:rPr>
        <w:t>干式化学分析仪与试剂盒的配套性从定量项目和定性项目两个方面评价，</w:t>
      </w:r>
      <w:r>
        <w:rPr>
          <w:rFonts w:hint="eastAsia"/>
          <w:spacing w:val="-6"/>
          <w:kern w:val="36"/>
          <w:sz w:val="24"/>
        </w:rPr>
        <w:t>对于定量项目选择具有代表性的检测基质和检测项目包括亚硝酸盐（猪肉）、甲醛（白酒）、硼砂（面粉），需要验证方法的线性范围、检出限、定量限、回收率、精密度和与参考检测方法的比较；对于定性项目选择具有代表性的检测基质和检测项目包括孔雀石绿（草鱼）、克伦特罗（猪肉）、黄曲霉毒素</w:t>
      </w:r>
      <w:r>
        <w:rPr>
          <w:spacing w:val="-6"/>
          <w:kern w:val="36"/>
          <w:sz w:val="24"/>
        </w:rPr>
        <w:t>B</w:t>
      </w:r>
      <w:r>
        <w:rPr>
          <w:spacing w:val="-6"/>
          <w:kern w:val="36"/>
          <w:sz w:val="24"/>
          <w:vertAlign w:val="subscript"/>
        </w:rPr>
        <w:t>1</w:t>
      </w:r>
      <w:r>
        <w:rPr>
          <w:rFonts w:hint="eastAsia"/>
          <w:spacing w:val="-6"/>
          <w:kern w:val="36"/>
          <w:sz w:val="24"/>
        </w:rPr>
        <w:t>（玉米粉），需要验证方法的检出限、灵敏度、特异性、假阴性率和假阳性率，要求</w:t>
      </w:r>
      <w:r>
        <w:rPr>
          <w:rFonts w:hAnsi="宋体" w:hint="eastAsia"/>
          <w:spacing w:val="-6"/>
          <w:kern w:val="36"/>
          <w:sz w:val="24"/>
        </w:rPr>
        <w:t>见表</w:t>
      </w:r>
      <w:r>
        <w:rPr>
          <w:spacing w:val="-6"/>
          <w:kern w:val="36"/>
          <w:sz w:val="24"/>
        </w:rPr>
        <w:t>1</w:t>
      </w:r>
      <w:r>
        <w:rPr>
          <w:rFonts w:hAnsi="宋体" w:hint="eastAsia"/>
          <w:spacing w:val="-6"/>
          <w:kern w:val="36"/>
          <w:sz w:val="24"/>
        </w:rPr>
        <w:t>。</w:t>
      </w:r>
    </w:p>
    <w:p w:rsidR="0062078D" w:rsidRDefault="005D498C">
      <w:pPr>
        <w:pStyle w:val="af8"/>
        <w:spacing w:before="50" w:after="50" w:line="360" w:lineRule="auto"/>
        <w:ind w:firstLine="456"/>
        <w:rPr>
          <w:spacing w:val="-6"/>
          <w:kern w:val="36"/>
          <w:sz w:val="24"/>
          <w:szCs w:val="24"/>
        </w:rPr>
      </w:pPr>
      <w:r>
        <w:rPr>
          <w:rFonts w:ascii="Times New Roman" w:hint="eastAsia"/>
          <w:bCs/>
          <w:spacing w:val="-6"/>
          <w:kern w:val="36"/>
          <w:sz w:val="24"/>
          <w:szCs w:val="24"/>
        </w:rPr>
        <w:lastRenderedPageBreak/>
        <w:t>且相比</w:t>
      </w:r>
      <w:r>
        <w:rPr>
          <w:bCs/>
          <w:spacing w:val="-6"/>
          <w:kern w:val="36"/>
          <w:sz w:val="24"/>
          <w:szCs w:val="24"/>
        </w:rPr>
        <w:t>SN/T 2775-2011</w:t>
      </w:r>
      <w:r>
        <w:rPr>
          <w:rFonts w:hint="eastAsia"/>
          <w:bCs/>
          <w:spacing w:val="-6"/>
          <w:kern w:val="36"/>
          <w:sz w:val="24"/>
          <w:szCs w:val="24"/>
        </w:rPr>
        <w:t>、原国家食药总局公告的快检方法对配套试剂盒的性能评价</w:t>
      </w:r>
      <w:r>
        <w:rPr>
          <w:rFonts w:ascii="Times New Roman" w:hint="eastAsia"/>
          <w:bCs/>
          <w:spacing w:val="-6"/>
          <w:kern w:val="36"/>
          <w:sz w:val="24"/>
          <w:szCs w:val="24"/>
        </w:rPr>
        <w:t>，增加了</w:t>
      </w:r>
      <w:r>
        <w:rPr>
          <w:rFonts w:hint="eastAsia"/>
          <w:spacing w:val="-6"/>
          <w:kern w:val="36"/>
          <w:sz w:val="24"/>
          <w:szCs w:val="24"/>
        </w:rPr>
        <w:t>配套试剂盒批间差的</w:t>
      </w:r>
      <w:r w:rsidR="00ED722E">
        <w:rPr>
          <w:rFonts w:hint="eastAsia"/>
          <w:spacing w:val="-6"/>
          <w:kern w:val="36"/>
          <w:sz w:val="24"/>
          <w:szCs w:val="24"/>
        </w:rPr>
        <w:t>性能</w:t>
      </w:r>
      <w:r>
        <w:rPr>
          <w:rFonts w:hint="eastAsia"/>
          <w:spacing w:val="-6"/>
          <w:kern w:val="36"/>
          <w:sz w:val="24"/>
          <w:szCs w:val="24"/>
        </w:rPr>
        <w:t>要求，需满足相同条件下，同一配套试剂盒，不同批次间的精密度应小于</w:t>
      </w:r>
      <w:r>
        <w:rPr>
          <w:spacing w:val="-6"/>
          <w:kern w:val="36"/>
          <w:sz w:val="24"/>
          <w:szCs w:val="24"/>
        </w:rPr>
        <w:t>10%</w:t>
      </w:r>
      <w:r>
        <w:rPr>
          <w:rFonts w:hint="eastAsia"/>
          <w:spacing w:val="-6"/>
          <w:kern w:val="36"/>
          <w:sz w:val="24"/>
          <w:szCs w:val="24"/>
        </w:rPr>
        <w:t>。</w:t>
      </w:r>
    </w:p>
    <w:p w:rsidR="0062078D" w:rsidRDefault="0062078D" w:rsidP="008020E1">
      <w:pPr>
        <w:spacing w:beforeLines="50" w:afterLines="50" w:line="360" w:lineRule="auto"/>
        <w:ind w:firstLineChars="200" w:firstLine="536"/>
        <w:rPr>
          <w:rFonts w:hAnsi="宋体"/>
          <w:spacing w:val="-6"/>
          <w:kern w:val="36"/>
          <w:sz w:val="28"/>
          <w:szCs w:val="28"/>
        </w:rPr>
        <w:sectPr w:rsidR="0062078D">
          <w:pgSz w:w="11906" w:h="16838"/>
          <w:pgMar w:top="1440" w:right="1800" w:bottom="1440" w:left="1800" w:header="851" w:footer="992" w:gutter="0"/>
          <w:pgNumType w:start="1"/>
          <w:cols w:space="425"/>
          <w:titlePg/>
          <w:docGrid w:type="lines" w:linePitch="312"/>
        </w:sectPr>
      </w:pPr>
    </w:p>
    <w:p w:rsidR="0062078D" w:rsidRDefault="0062078D">
      <w:pPr>
        <w:spacing w:line="288" w:lineRule="auto"/>
        <w:jc w:val="center"/>
        <w:rPr>
          <w:spacing w:val="-6"/>
          <w:kern w:val="36"/>
          <w:sz w:val="24"/>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w:t>
      </w:r>
      <w:r w:rsidR="0056332A">
        <w:fldChar w:fldCharType="end"/>
      </w:r>
      <w:r>
        <w:rPr>
          <w:rFonts w:hint="eastAsia"/>
        </w:rPr>
        <w:t>干式化学分析仪与配带试剂盒的配套性评价要求</w:t>
      </w:r>
    </w:p>
    <w:tbl>
      <w:tblPr>
        <w:tblW w:w="14240"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992"/>
        <w:gridCol w:w="1134"/>
        <w:gridCol w:w="1276"/>
        <w:gridCol w:w="1275"/>
        <w:gridCol w:w="851"/>
        <w:gridCol w:w="1843"/>
        <w:gridCol w:w="283"/>
        <w:gridCol w:w="1168"/>
        <w:gridCol w:w="1134"/>
        <w:gridCol w:w="850"/>
        <w:gridCol w:w="851"/>
        <w:gridCol w:w="709"/>
        <w:gridCol w:w="740"/>
      </w:tblGrid>
      <w:tr w:rsidR="0062078D">
        <w:trPr>
          <w:trHeight w:val="360"/>
        </w:trPr>
        <w:tc>
          <w:tcPr>
            <w:tcW w:w="8505" w:type="dxa"/>
            <w:gridSpan w:val="7"/>
            <w:vAlign w:val="center"/>
          </w:tcPr>
          <w:p w:rsidR="0062078D" w:rsidRDefault="005D498C">
            <w:pPr>
              <w:pStyle w:val="af8"/>
              <w:widowControl w:val="0"/>
              <w:ind w:firstLineChars="0" w:firstLine="0"/>
              <w:jc w:val="center"/>
              <w:rPr>
                <w:rFonts w:ascii="Times New Roman"/>
                <w:kern w:val="2"/>
                <w:sz w:val="21"/>
                <w:szCs w:val="21"/>
              </w:rPr>
            </w:pPr>
            <w:r>
              <w:rPr>
                <w:rFonts w:ascii="Times New Roman" w:hint="eastAsia"/>
                <w:kern w:val="2"/>
                <w:sz w:val="21"/>
                <w:szCs w:val="21"/>
              </w:rPr>
              <w:t>定量项目</w:t>
            </w:r>
          </w:p>
        </w:tc>
        <w:tc>
          <w:tcPr>
            <w:tcW w:w="283" w:type="dxa"/>
            <w:vMerge w:val="restart"/>
            <w:vAlign w:val="center"/>
          </w:tcPr>
          <w:p w:rsidR="0062078D" w:rsidRDefault="0062078D">
            <w:pPr>
              <w:pStyle w:val="af8"/>
              <w:widowControl w:val="0"/>
              <w:ind w:firstLineChars="0" w:firstLine="0"/>
              <w:jc w:val="center"/>
              <w:rPr>
                <w:rFonts w:ascii="Times New Roman"/>
                <w:kern w:val="2"/>
                <w:sz w:val="21"/>
                <w:szCs w:val="21"/>
              </w:rPr>
            </w:pPr>
          </w:p>
        </w:tc>
        <w:tc>
          <w:tcPr>
            <w:tcW w:w="5452" w:type="dxa"/>
            <w:gridSpan w:val="6"/>
            <w:vAlign w:val="center"/>
          </w:tcPr>
          <w:p w:rsidR="0062078D" w:rsidRDefault="005D498C">
            <w:pPr>
              <w:pStyle w:val="af8"/>
              <w:widowControl w:val="0"/>
              <w:ind w:firstLineChars="0" w:firstLine="0"/>
              <w:jc w:val="center"/>
              <w:rPr>
                <w:rFonts w:ascii="Times New Roman"/>
                <w:kern w:val="2"/>
                <w:sz w:val="21"/>
                <w:szCs w:val="21"/>
              </w:rPr>
            </w:pPr>
            <w:r>
              <w:rPr>
                <w:rFonts w:ascii="Times New Roman" w:hint="eastAsia"/>
                <w:kern w:val="2"/>
                <w:sz w:val="21"/>
                <w:szCs w:val="21"/>
              </w:rPr>
              <w:t>定性项目</w:t>
            </w:r>
          </w:p>
        </w:tc>
      </w:tr>
      <w:tr w:rsidR="0062078D">
        <w:trPr>
          <w:trHeight w:val="236"/>
        </w:trPr>
        <w:tc>
          <w:tcPr>
            <w:tcW w:w="1134"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检测项目</w:t>
            </w:r>
            <w:r>
              <w:rPr>
                <w:rFonts w:ascii="Times New Roman"/>
                <w:sz w:val="21"/>
                <w:szCs w:val="21"/>
              </w:rPr>
              <w:t>/</w:t>
            </w:r>
            <w:r>
              <w:rPr>
                <w:rFonts w:ascii="Times New Roman" w:hint="eastAsia"/>
                <w:sz w:val="21"/>
                <w:szCs w:val="21"/>
              </w:rPr>
              <w:t>基质</w:t>
            </w:r>
          </w:p>
        </w:tc>
        <w:tc>
          <w:tcPr>
            <w:tcW w:w="992"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检出限</w:t>
            </w:r>
          </w:p>
        </w:tc>
        <w:tc>
          <w:tcPr>
            <w:tcW w:w="1134"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定量限</w:t>
            </w:r>
          </w:p>
        </w:tc>
        <w:tc>
          <w:tcPr>
            <w:tcW w:w="2551" w:type="dxa"/>
            <w:gridSpan w:val="2"/>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回收率</w:t>
            </w:r>
          </w:p>
        </w:tc>
        <w:tc>
          <w:tcPr>
            <w:tcW w:w="851"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精密度</w:t>
            </w:r>
          </w:p>
        </w:tc>
        <w:tc>
          <w:tcPr>
            <w:tcW w:w="1843"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与参考检测</w:t>
            </w:r>
          </w:p>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方法的比较</w:t>
            </w:r>
          </w:p>
        </w:tc>
        <w:tc>
          <w:tcPr>
            <w:tcW w:w="283" w:type="dxa"/>
            <w:vMerge/>
          </w:tcPr>
          <w:p w:rsidR="0062078D" w:rsidRDefault="0062078D">
            <w:pPr>
              <w:pStyle w:val="af8"/>
              <w:widowControl w:val="0"/>
              <w:ind w:firstLineChars="0" w:firstLine="0"/>
              <w:jc w:val="center"/>
              <w:rPr>
                <w:rFonts w:ascii="Times New Roman"/>
                <w:sz w:val="21"/>
                <w:szCs w:val="21"/>
              </w:rPr>
            </w:pPr>
          </w:p>
        </w:tc>
        <w:tc>
          <w:tcPr>
            <w:tcW w:w="1168"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检测项目</w:t>
            </w:r>
            <w:r>
              <w:rPr>
                <w:rFonts w:ascii="Times New Roman"/>
                <w:sz w:val="21"/>
                <w:szCs w:val="21"/>
              </w:rPr>
              <w:t>/</w:t>
            </w:r>
            <w:r>
              <w:rPr>
                <w:rFonts w:ascii="Times New Roman" w:hint="eastAsia"/>
                <w:sz w:val="21"/>
                <w:szCs w:val="21"/>
              </w:rPr>
              <w:t>基质</w:t>
            </w:r>
          </w:p>
        </w:tc>
        <w:tc>
          <w:tcPr>
            <w:tcW w:w="1134"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检出限</w:t>
            </w:r>
          </w:p>
        </w:tc>
        <w:tc>
          <w:tcPr>
            <w:tcW w:w="850"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灵敏度</w:t>
            </w:r>
          </w:p>
        </w:tc>
        <w:tc>
          <w:tcPr>
            <w:tcW w:w="851"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特异性</w:t>
            </w:r>
          </w:p>
        </w:tc>
        <w:tc>
          <w:tcPr>
            <w:tcW w:w="709"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假阴性率</w:t>
            </w:r>
          </w:p>
        </w:tc>
        <w:tc>
          <w:tcPr>
            <w:tcW w:w="740" w:type="dxa"/>
            <w:vMerge w:val="restart"/>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假阳性率</w:t>
            </w:r>
          </w:p>
        </w:tc>
      </w:tr>
      <w:tr w:rsidR="0062078D">
        <w:trPr>
          <w:trHeight w:val="339"/>
        </w:trPr>
        <w:tc>
          <w:tcPr>
            <w:tcW w:w="1134" w:type="dxa"/>
            <w:vMerge/>
            <w:vAlign w:val="center"/>
          </w:tcPr>
          <w:p w:rsidR="0062078D" w:rsidRDefault="0062078D">
            <w:pPr>
              <w:pStyle w:val="af8"/>
              <w:widowControl w:val="0"/>
              <w:ind w:firstLineChars="0" w:firstLine="0"/>
              <w:jc w:val="center"/>
              <w:rPr>
                <w:rFonts w:ascii="Times New Roman"/>
                <w:sz w:val="21"/>
                <w:szCs w:val="21"/>
              </w:rPr>
            </w:pPr>
          </w:p>
        </w:tc>
        <w:tc>
          <w:tcPr>
            <w:tcW w:w="992" w:type="dxa"/>
            <w:vMerge/>
          </w:tcPr>
          <w:p w:rsidR="0062078D" w:rsidRDefault="0062078D">
            <w:pPr>
              <w:pStyle w:val="af8"/>
              <w:widowControl w:val="0"/>
              <w:ind w:firstLineChars="0" w:firstLine="0"/>
              <w:jc w:val="center"/>
              <w:rPr>
                <w:rFonts w:ascii="Times New Roman"/>
                <w:sz w:val="21"/>
                <w:szCs w:val="21"/>
              </w:rPr>
            </w:pPr>
          </w:p>
        </w:tc>
        <w:tc>
          <w:tcPr>
            <w:tcW w:w="1134" w:type="dxa"/>
            <w:vMerge/>
            <w:vAlign w:val="center"/>
          </w:tcPr>
          <w:p w:rsidR="0062078D" w:rsidRDefault="0062078D">
            <w:pPr>
              <w:pStyle w:val="af8"/>
              <w:widowControl w:val="0"/>
              <w:ind w:firstLineChars="0" w:firstLine="0"/>
              <w:jc w:val="center"/>
              <w:rPr>
                <w:rFonts w:ascii="Times New Roman"/>
                <w:sz w:val="21"/>
                <w:szCs w:val="21"/>
              </w:rPr>
            </w:pPr>
          </w:p>
        </w:tc>
        <w:tc>
          <w:tcPr>
            <w:tcW w:w="1276" w:type="dxa"/>
            <w:vAlign w:val="center"/>
          </w:tcPr>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定量限</w:t>
            </w:r>
          </w:p>
        </w:tc>
        <w:tc>
          <w:tcPr>
            <w:tcW w:w="1275" w:type="dxa"/>
            <w:vAlign w:val="center"/>
          </w:tcPr>
          <w:p w:rsidR="0062078D" w:rsidRDefault="005D498C">
            <w:pPr>
              <w:pStyle w:val="af8"/>
              <w:widowControl w:val="0"/>
              <w:ind w:firstLineChars="0" w:firstLine="0"/>
              <w:jc w:val="center"/>
              <w:rPr>
                <w:rFonts w:ascii="Times New Roman"/>
                <w:sz w:val="21"/>
                <w:szCs w:val="21"/>
              </w:rPr>
            </w:pPr>
            <w:r>
              <w:rPr>
                <w:rFonts w:ascii="Times New Roman"/>
                <w:sz w:val="21"/>
                <w:szCs w:val="21"/>
              </w:rPr>
              <w:t>2</w:t>
            </w:r>
            <w:r>
              <w:rPr>
                <w:rFonts w:ascii="Times New Roman" w:hint="eastAsia"/>
                <w:sz w:val="21"/>
                <w:szCs w:val="21"/>
              </w:rPr>
              <w:t>倍</w:t>
            </w:r>
          </w:p>
          <w:p w:rsidR="0062078D" w:rsidRDefault="005D498C">
            <w:pPr>
              <w:pStyle w:val="af8"/>
              <w:widowControl w:val="0"/>
              <w:ind w:firstLineChars="0" w:firstLine="0"/>
              <w:jc w:val="center"/>
              <w:rPr>
                <w:rFonts w:ascii="Times New Roman"/>
                <w:sz w:val="21"/>
                <w:szCs w:val="21"/>
              </w:rPr>
            </w:pPr>
            <w:r>
              <w:rPr>
                <w:rFonts w:ascii="Times New Roman" w:hint="eastAsia"/>
                <w:sz w:val="21"/>
                <w:szCs w:val="21"/>
              </w:rPr>
              <w:t>定量限</w:t>
            </w:r>
          </w:p>
        </w:tc>
        <w:tc>
          <w:tcPr>
            <w:tcW w:w="851" w:type="dxa"/>
            <w:vMerge/>
            <w:vAlign w:val="center"/>
          </w:tcPr>
          <w:p w:rsidR="0062078D" w:rsidRDefault="0062078D">
            <w:pPr>
              <w:pStyle w:val="af8"/>
              <w:widowControl w:val="0"/>
              <w:ind w:firstLineChars="0" w:firstLine="0"/>
              <w:jc w:val="center"/>
              <w:rPr>
                <w:rFonts w:ascii="Times New Roman"/>
                <w:sz w:val="21"/>
                <w:szCs w:val="21"/>
              </w:rPr>
            </w:pPr>
          </w:p>
        </w:tc>
        <w:tc>
          <w:tcPr>
            <w:tcW w:w="1843" w:type="dxa"/>
            <w:vMerge/>
            <w:vAlign w:val="center"/>
          </w:tcPr>
          <w:p w:rsidR="0062078D" w:rsidRDefault="0062078D">
            <w:pPr>
              <w:pStyle w:val="af8"/>
              <w:widowControl w:val="0"/>
              <w:ind w:firstLineChars="0" w:firstLine="0"/>
              <w:jc w:val="center"/>
              <w:rPr>
                <w:rFonts w:ascii="Times New Roman"/>
                <w:sz w:val="21"/>
                <w:szCs w:val="21"/>
              </w:rPr>
            </w:pPr>
          </w:p>
        </w:tc>
        <w:tc>
          <w:tcPr>
            <w:tcW w:w="283" w:type="dxa"/>
            <w:vMerge/>
          </w:tcPr>
          <w:p w:rsidR="0062078D" w:rsidRDefault="0062078D">
            <w:pPr>
              <w:pStyle w:val="af8"/>
              <w:widowControl w:val="0"/>
              <w:ind w:firstLineChars="0" w:firstLine="0"/>
              <w:jc w:val="center"/>
              <w:rPr>
                <w:rFonts w:ascii="Times New Roman"/>
                <w:sz w:val="21"/>
                <w:szCs w:val="21"/>
              </w:rPr>
            </w:pPr>
          </w:p>
        </w:tc>
        <w:tc>
          <w:tcPr>
            <w:tcW w:w="1168" w:type="dxa"/>
            <w:vMerge/>
          </w:tcPr>
          <w:p w:rsidR="0062078D" w:rsidRDefault="0062078D">
            <w:pPr>
              <w:pStyle w:val="af8"/>
              <w:widowControl w:val="0"/>
              <w:ind w:firstLineChars="0" w:firstLine="0"/>
              <w:jc w:val="center"/>
              <w:rPr>
                <w:rFonts w:ascii="Times New Roman"/>
                <w:sz w:val="21"/>
                <w:szCs w:val="21"/>
              </w:rPr>
            </w:pPr>
          </w:p>
        </w:tc>
        <w:tc>
          <w:tcPr>
            <w:tcW w:w="1134" w:type="dxa"/>
            <w:vMerge/>
            <w:vAlign w:val="center"/>
          </w:tcPr>
          <w:p w:rsidR="0062078D" w:rsidRDefault="0062078D">
            <w:pPr>
              <w:pStyle w:val="af8"/>
              <w:widowControl w:val="0"/>
              <w:ind w:firstLineChars="0" w:firstLine="0"/>
              <w:jc w:val="center"/>
              <w:rPr>
                <w:rFonts w:ascii="Times New Roman"/>
                <w:sz w:val="21"/>
                <w:szCs w:val="21"/>
              </w:rPr>
            </w:pPr>
          </w:p>
        </w:tc>
        <w:tc>
          <w:tcPr>
            <w:tcW w:w="850" w:type="dxa"/>
            <w:vMerge/>
            <w:vAlign w:val="center"/>
          </w:tcPr>
          <w:p w:rsidR="0062078D" w:rsidRDefault="0062078D">
            <w:pPr>
              <w:pStyle w:val="af8"/>
              <w:widowControl w:val="0"/>
              <w:ind w:firstLineChars="0" w:firstLine="0"/>
              <w:jc w:val="center"/>
              <w:rPr>
                <w:rFonts w:ascii="Times New Roman"/>
                <w:sz w:val="21"/>
                <w:szCs w:val="21"/>
              </w:rPr>
            </w:pPr>
          </w:p>
        </w:tc>
        <w:tc>
          <w:tcPr>
            <w:tcW w:w="851" w:type="dxa"/>
            <w:vMerge/>
            <w:vAlign w:val="center"/>
          </w:tcPr>
          <w:p w:rsidR="0062078D" w:rsidRDefault="0062078D">
            <w:pPr>
              <w:pStyle w:val="af8"/>
              <w:widowControl w:val="0"/>
              <w:ind w:firstLineChars="0" w:firstLine="0"/>
              <w:jc w:val="center"/>
              <w:rPr>
                <w:rFonts w:ascii="Times New Roman"/>
                <w:sz w:val="21"/>
                <w:szCs w:val="21"/>
              </w:rPr>
            </w:pPr>
          </w:p>
        </w:tc>
        <w:tc>
          <w:tcPr>
            <w:tcW w:w="709" w:type="dxa"/>
            <w:vMerge/>
            <w:vAlign w:val="center"/>
          </w:tcPr>
          <w:p w:rsidR="0062078D" w:rsidRDefault="0062078D">
            <w:pPr>
              <w:pStyle w:val="af8"/>
              <w:widowControl w:val="0"/>
              <w:ind w:firstLineChars="0" w:firstLine="0"/>
              <w:jc w:val="center"/>
              <w:rPr>
                <w:rFonts w:ascii="Times New Roman"/>
                <w:sz w:val="21"/>
                <w:szCs w:val="21"/>
              </w:rPr>
            </w:pPr>
          </w:p>
        </w:tc>
        <w:tc>
          <w:tcPr>
            <w:tcW w:w="740" w:type="dxa"/>
            <w:vMerge/>
            <w:vAlign w:val="center"/>
          </w:tcPr>
          <w:p w:rsidR="0062078D" w:rsidRDefault="0062078D">
            <w:pPr>
              <w:pStyle w:val="af8"/>
              <w:widowControl w:val="0"/>
              <w:ind w:firstLineChars="0" w:firstLine="0"/>
              <w:jc w:val="center"/>
              <w:rPr>
                <w:rFonts w:ascii="Times New Roman"/>
                <w:sz w:val="21"/>
                <w:szCs w:val="21"/>
              </w:rPr>
            </w:pPr>
          </w:p>
        </w:tc>
      </w:tr>
      <w:tr w:rsidR="0062078D">
        <w:tc>
          <w:tcPr>
            <w:tcW w:w="1134" w:type="dxa"/>
            <w:vAlign w:val="center"/>
          </w:tcPr>
          <w:p w:rsidR="0062078D" w:rsidRDefault="005D498C">
            <w:pPr>
              <w:spacing w:line="360" w:lineRule="auto"/>
              <w:jc w:val="center"/>
              <w:rPr>
                <w:szCs w:val="21"/>
              </w:rPr>
            </w:pPr>
            <w:r>
              <w:rPr>
                <w:rFonts w:ascii="宋体" w:hAnsi="宋体" w:hint="eastAsia"/>
                <w:szCs w:val="21"/>
              </w:rPr>
              <w:t>亚硝酸盐</w:t>
            </w:r>
            <w:r>
              <w:rPr>
                <w:rFonts w:ascii="宋体" w:hAnsi="宋体"/>
                <w:szCs w:val="21"/>
              </w:rPr>
              <w:t>/</w:t>
            </w:r>
            <w:r>
              <w:rPr>
                <w:rFonts w:ascii="宋体" w:hAnsi="宋体" w:hint="eastAsia"/>
                <w:szCs w:val="21"/>
              </w:rPr>
              <w:t>猪肉</w:t>
            </w:r>
          </w:p>
        </w:tc>
        <w:tc>
          <w:tcPr>
            <w:tcW w:w="992" w:type="dxa"/>
            <w:vAlign w:val="center"/>
          </w:tcPr>
          <w:p w:rsidR="0062078D" w:rsidRDefault="005D498C">
            <w:pPr>
              <w:spacing w:line="360" w:lineRule="auto"/>
              <w:jc w:val="center"/>
              <w:rPr>
                <w:szCs w:val="21"/>
              </w:rPr>
            </w:pPr>
            <w:r>
              <w:rPr>
                <w:szCs w:val="21"/>
              </w:rPr>
              <w:t>5mg/kg</w:t>
            </w:r>
          </w:p>
        </w:tc>
        <w:tc>
          <w:tcPr>
            <w:tcW w:w="1134" w:type="dxa"/>
            <w:vAlign w:val="center"/>
          </w:tcPr>
          <w:p w:rsidR="0062078D" w:rsidRDefault="005D498C">
            <w:pPr>
              <w:spacing w:line="360" w:lineRule="auto"/>
              <w:jc w:val="center"/>
              <w:rPr>
                <w:szCs w:val="21"/>
              </w:rPr>
            </w:pPr>
            <w:r>
              <w:rPr>
                <w:szCs w:val="21"/>
              </w:rPr>
              <w:t>10mg/kg</w:t>
            </w:r>
          </w:p>
        </w:tc>
        <w:tc>
          <w:tcPr>
            <w:tcW w:w="1276"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80%~110%</w:t>
            </w:r>
          </w:p>
        </w:tc>
        <w:tc>
          <w:tcPr>
            <w:tcW w:w="1275"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90%~110%</w:t>
            </w:r>
          </w:p>
        </w:tc>
        <w:tc>
          <w:tcPr>
            <w:tcW w:w="851"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≤10%</w:t>
            </w:r>
          </w:p>
        </w:tc>
        <w:tc>
          <w:tcPr>
            <w:tcW w:w="1843" w:type="dxa"/>
            <w:vAlign w:val="center"/>
          </w:tcPr>
          <w:p w:rsidR="0062078D" w:rsidRDefault="005D498C">
            <w:pPr>
              <w:spacing w:line="360" w:lineRule="auto"/>
              <w:jc w:val="center"/>
              <w:rPr>
                <w:rFonts w:ascii="宋体"/>
                <w:sz w:val="18"/>
                <w:szCs w:val="18"/>
              </w:rPr>
            </w:pPr>
            <w:r>
              <w:rPr>
                <w:sz w:val="18"/>
                <w:szCs w:val="18"/>
              </w:rPr>
              <w:t>GB 5009.33-2016</w:t>
            </w:r>
          </w:p>
          <w:p w:rsidR="0062078D" w:rsidRDefault="005D498C">
            <w:pPr>
              <w:spacing w:line="360" w:lineRule="auto"/>
              <w:jc w:val="center"/>
              <w:rPr>
                <w:rFonts w:ascii="宋体" w:hAnsi="宋体"/>
                <w:sz w:val="18"/>
                <w:szCs w:val="18"/>
              </w:rPr>
            </w:pPr>
            <w:r>
              <w:rPr>
                <w:rFonts w:ascii="宋体" w:hAnsi="宋体" w:hint="eastAsia"/>
                <w:sz w:val="18"/>
                <w:szCs w:val="18"/>
              </w:rPr>
              <w:t>食品安全国家标准</w:t>
            </w:r>
          </w:p>
          <w:p w:rsidR="0062078D" w:rsidRDefault="005D498C">
            <w:pPr>
              <w:spacing w:line="360" w:lineRule="auto"/>
              <w:jc w:val="center"/>
              <w:rPr>
                <w:sz w:val="18"/>
                <w:szCs w:val="18"/>
              </w:rPr>
            </w:pPr>
            <w:r>
              <w:rPr>
                <w:rFonts w:ascii="宋体" w:hAnsi="宋体" w:hint="eastAsia"/>
                <w:sz w:val="18"/>
                <w:szCs w:val="18"/>
              </w:rPr>
              <w:t>食品中亚硝酸盐与硝酸盐的测定</w:t>
            </w:r>
          </w:p>
        </w:tc>
        <w:tc>
          <w:tcPr>
            <w:tcW w:w="283" w:type="dxa"/>
            <w:vMerge/>
          </w:tcPr>
          <w:p w:rsidR="0062078D" w:rsidRDefault="0062078D">
            <w:pPr>
              <w:pStyle w:val="af8"/>
              <w:ind w:firstLineChars="0" w:firstLine="0"/>
              <w:jc w:val="center"/>
              <w:rPr>
                <w:rFonts w:ascii="Times New Roman"/>
                <w:sz w:val="21"/>
                <w:szCs w:val="21"/>
              </w:rPr>
            </w:pPr>
          </w:p>
        </w:tc>
        <w:tc>
          <w:tcPr>
            <w:tcW w:w="1168" w:type="dxa"/>
            <w:vAlign w:val="center"/>
          </w:tcPr>
          <w:p w:rsidR="0062078D" w:rsidRDefault="005D498C">
            <w:pPr>
              <w:pStyle w:val="af8"/>
              <w:ind w:firstLineChars="0" w:firstLine="0"/>
              <w:jc w:val="center"/>
              <w:rPr>
                <w:rFonts w:ascii="Times New Roman"/>
                <w:sz w:val="21"/>
                <w:szCs w:val="21"/>
              </w:rPr>
            </w:pPr>
            <w:r>
              <w:rPr>
                <w:rFonts w:hAnsi="宋体" w:hint="eastAsia"/>
                <w:sz w:val="21"/>
                <w:szCs w:val="21"/>
              </w:rPr>
              <w:t>孔雀石绿</w:t>
            </w:r>
            <w:r>
              <w:rPr>
                <w:rFonts w:hAnsi="宋体"/>
                <w:sz w:val="21"/>
                <w:szCs w:val="21"/>
              </w:rPr>
              <w:t>/</w:t>
            </w:r>
            <w:r>
              <w:rPr>
                <w:rFonts w:hAnsi="宋体" w:hint="eastAsia"/>
                <w:sz w:val="21"/>
                <w:szCs w:val="21"/>
              </w:rPr>
              <w:t>草鱼</w:t>
            </w:r>
          </w:p>
        </w:tc>
        <w:tc>
          <w:tcPr>
            <w:tcW w:w="1134" w:type="dxa"/>
            <w:vAlign w:val="center"/>
          </w:tcPr>
          <w:p w:rsidR="0062078D" w:rsidRDefault="005D498C">
            <w:pPr>
              <w:pStyle w:val="af8"/>
              <w:ind w:firstLineChars="0" w:firstLine="0"/>
              <w:jc w:val="center"/>
              <w:rPr>
                <w:rFonts w:ascii="Times New Roman"/>
                <w:sz w:val="21"/>
                <w:szCs w:val="21"/>
              </w:rPr>
            </w:pPr>
            <w:r>
              <w:rPr>
                <w:rFonts w:ascii="Times New Roman"/>
                <w:sz w:val="21"/>
                <w:szCs w:val="21"/>
              </w:rPr>
              <w:t>0.5μg/kg</w:t>
            </w:r>
          </w:p>
        </w:tc>
        <w:tc>
          <w:tcPr>
            <w:tcW w:w="850"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≥99%</w:t>
            </w:r>
          </w:p>
        </w:tc>
        <w:tc>
          <w:tcPr>
            <w:tcW w:w="851"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≥85%</w:t>
            </w:r>
          </w:p>
        </w:tc>
        <w:tc>
          <w:tcPr>
            <w:tcW w:w="709"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≤1%</w:t>
            </w:r>
          </w:p>
        </w:tc>
        <w:tc>
          <w:tcPr>
            <w:tcW w:w="740"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≤15%</w:t>
            </w:r>
          </w:p>
        </w:tc>
      </w:tr>
      <w:tr w:rsidR="0062078D">
        <w:tc>
          <w:tcPr>
            <w:tcW w:w="1134" w:type="dxa"/>
            <w:vAlign w:val="center"/>
          </w:tcPr>
          <w:p w:rsidR="0062078D" w:rsidRDefault="005D498C">
            <w:pPr>
              <w:widowControl/>
              <w:jc w:val="center"/>
              <w:rPr>
                <w:szCs w:val="21"/>
              </w:rPr>
            </w:pPr>
            <w:r>
              <w:rPr>
                <w:rFonts w:ascii="宋体" w:hAnsi="宋体" w:hint="eastAsia"/>
                <w:kern w:val="0"/>
                <w:szCs w:val="21"/>
              </w:rPr>
              <w:t>甲醛</w:t>
            </w:r>
            <w:r>
              <w:rPr>
                <w:rFonts w:ascii="宋体" w:hAnsi="宋体"/>
                <w:kern w:val="0"/>
                <w:szCs w:val="21"/>
              </w:rPr>
              <w:t>/</w:t>
            </w:r>
            <w:r>
              <w:rPr>
                <w:rFonts w:ascii="宋体" w:hAnsi="宋体" w:hint="eastAsia"/>
                <w:kern w:val="0"/>
                <w:szCs w:val="21"/>
              </w:rPr>
              <w:t>白酒</w:t>
            </w:r>
          </w:p>
        </w:tc>
        <w:tc>
          <w:tcPr>
            <w:tcW w:w="992" w:type="dxa"/>
            <w:vAlign w:val="center"/>
          </w:tcPr>
          <w:p w:rsidR="0062078D" w:rsidRDefault="005D498C">
            <w:pPr>
              <w:spacing w:line="360" w:lineRule="auto"/>
              <w:jc w:val="center"/>
              <w:rPr>
                <w:szCs w:val="21"/>
              </w:rPr>
            </w:pPr>
            <w:r>
              <w:rPr>
                <w:kern w:val="0"/>
                <w:szCs w:val="21"/>
              </w:rPr>
              <w:t>5mg/kg</w:t>
            </w:r>
          </w:p>
        </w:tc>
        <w:tc>
          <w:tcPr>
            <w:tcW w:w="1134" w:type="dxa"/>
            <w:vAlign w:val="center"/>
          </w:tcPr>
          <w:p w:rsidR="0062078D" w:rsidRDefault="005D498C">
            <w:pPr>
              <w:widowControl/>
              <w:jc w:val="center"/>
              <w:rPr>
                <w:szCs w:val="21"/>
              </w:rPr>
            </w:pPr>
            <w:r>
              <w:rPr>
                <w:kern w:val="0"/>
                <w:szCs w:val="21"/>
              </w:rPr>
              <w:t>10 mg/kg</w:t>
            </w:r>
          </w:p>
        </w:tc>
        <w:tc>
          <w:tcPr>
            <w:tcW w:w="1276"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80%~110%</w:t>
            </w:r>
          </w:p>
        </w:tc>
        <w:tc>
          <w:tcPr>
            <w:tcW w:w="1275"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90%~110%</w:t>
            </w:r>
          </w:p>
        </w:tc>
        <w:tc>
          <w:tcPr>
            <w:tcW w:w="851" w:type="dxa"/>
            <w:vAlign w:val="center"/>
          </w:tcPr>
          <w:p w:rsidR="0062078D" w:rsidRDefault="005D498C">
            <w:pPr>
              <w:jc w:val="center"/>
              <w:rPr>
                <w:szCs w:val="21"/>
              </w:rPr>
            </w:pPr>
            <w:r>
              <w:rPr>
                <w:szCs w:val="21"/>
              </w:rPr>
              <w:t>≤10%</w:t>
            </w:r>
          </w:p>
        </w:tc>
        <w:tc>
          <w:tcPr>
            <w:tcW w:w="1843" w:type="dxa"/>
            <w:vAlign w:val="center"/>
          </w:tcPr>
          <w:p w:rsidR="0062078D" w:rsidRDefault="005D498C">
            <w:pPr>
              <w:spacing w:line="360" w:lineRule="auto"/>
              <w:jc w:val="center"/>
              <w:rPr>
                <w:sz w:val="18"/>
                <w:szCs w:val="18"/>
              </w:rPr>
            </w:pPr>
            <w:r>
              <w:rPr>
                <w:sz w:val="18"/>
                <w:szCs w:val="18"/>
              </w:rPr>
              <w:t xml:space="preserve">GB/T 5009.49-2008 </w:t>
            </w:r>
          </w:p>
          <w:p w:rsidR="0062078D" w:rsidRDefault="005D498C">
            <w:pPr>
              <w:spacing w:line="360" w:lineRule="auto"/>
              <w:jc w:val="center"/>
              <w:rPr>
                <w:sz w:val="18"/>
                <w:szCs w:val="18"/>
              </w:rPr>
            </w:pPr>
            <w:r>
              <w:rPr>
                <w:rFonts w:hint="eastAsia"/>
                <w:sz w:val="18"/>
                <w:szCs w:val="18"/>
              </w:rPr>
              <w:t>发酵酒及其配制酒卫生标准的分析方法</w:t>
            </w:r>
          </w:p>
        </w:tc>
        <w:tc>
          <w:tcPr>
            <w:tcW w:w="283" w:type="dxa"/>
            <w:vMerge/>
          </w:tcPr>
          <w:p w:rsidR="0062078D" w:rsidRDefault="0062078D">
            <w:pPr>
              <w:pStyle w:val="af8"/>
              <w:ind w:firstLineChars="0" w:firstLine="0"/>
              <w:jc w:val="center"/>
              <w:rPr>
                <w:rFonts w:ascii="Times New Roman"/>
                <w:sz w:val="21"/>
                <w:szCs w:val="21"/>
              </w:rPr>
            </w:pPr>
          </w:p>
        </w:tc>
        <w:tc>
          <w:tcPr>
            <w:tcW w:w="1168" w:type="dxa"/>
            <w:vAlign w:val="center"/>
          </w:tcPr>
          <w:p w:rsidR="0062078D" w:rsidRDefault="005D498C">
            <w:pPr>
              <w:pStyle w:val="af8"/>
              <w:ind w:firstLineChars="0" w:firstLine="0"/>
              <w:jc w:val="center"/>
              <w:rPr>
                <w:rFonts w:ascii="Times New Roman"/>
                <w:sz w:val="21"/>
                <w:szCs w:val="21"/>
              </w:rPr>
            </w:pPr>
            <w:r>
              <w:rPr>
                <w:rFonts w:hAnsi="宋体" w:hint="eastAsia"/>
                <w:sz w:val="21"/>
                <w:szCs w:val="21"/>
              </w:rPr>
              <w:t>克伦特罗</w:t>
            </w:r>
            <w:r>
              <w:rPr>
                <w:rFonts w:hAnsi="宋体"/>
                <w:sz w:val="21"/>
                <w:szCs w:val="21"/>
              </w:rPr>
              <w:t>/</w:t>
            </w:r>
            <w:r>
              <w:rPr>
                <w:rFonts w:hAnsi="宋体" w:hint="eastAsia"/>
                <w:sz w:val="21"/>
                <w:szCs w:val="21"/>
              </w:rPr>
              <w:t>猪肉</w:t>
            </w:r>
          </w:p>
        </w:tc>
        <w:tc>
          <w:tcPr>
            <w:tcW w:w="1134" w:type="dxa"/>
            <w:vAlign w:val="center"/>
          </w:tcPr>
          <w:p w:rsidR="0062078D" w:rsidRDefault="005D498C">
            <w:pPr>
              <w:pStyle w:val="af8"/>
              <w:ind w:firstLineChars="0" w:firstLine="0"/>
              <w:jc w:val="center"/>
              <w:rPr>
                <w:rFonts w:ascii="Times New Roman"/>
                <w:sz w:val="21"/>
                <w:szCs w:val="21"/>
              </w:rPr>
            </w:pPr>
            <w:r>
              <w:rPr>
                <w:rFonts w:ascii="Times New Roman"/>
                <w:sz w:val="21"/>
                <w:szCs w:val="21"/>
              </w:rPr>
              <w:t>0.5μg/kg</w:t>
            </w:r>
          </w:p>
        </w:tc>
        <w:tc>
          <w:tcPr>
            <w:tcW w:w="850"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≥95%</w:t>
            </w:r>
          </w:p>
        </w:tc>
        <w:tc>
          <w:tcPr>
            <w:tcW w:w="851"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≥85%</w:t>
            </w:r>
          </w:p>
        </w:tc>
        <w:tc>
          <w:tcPr>
            <w:tcW w:w="709"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≤5%</w:t>
            </w:r>
          </w:p>
        </w:tc>
        <w:tc>
          <w:tcPr>
            <w:tcW w:w="740"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≤15%</w:t>
            </w:r>
          </w:p>
        </w:tc>
      </w:tr>
      <w:tr w:rsidR="0062078D">
        <w:trPr>
          <w:trHeight w:val="1124"/>
        </w:trPr>
        <w:tc>
          <w:tcPr>
            <w:tcW w:w="1134" w:type="dxa"/>
            <w:vAlign w:val="center"/>
          </w:tcPr>
          <w:p w:rsidR="0062078D" w:rsidRDefault="005D498C">
            <w:pPr>
              <w:widowControl/>
              <w:jc w:val="center"/>
              <w:rPr>
                <w:szCs w:val="21"/>
              </w:rPr>
            </w:pPr>
            <w:r>
              <w:rPr>
                <w:rFonts w:ascii="宋体" w:hAnsi="宋体" w:hint="eastAsia"/>
                <w:kern w:val="0"/>
                <w:szCs w:val="21"/>
              </w:rPr>
              <w:t>硼砂</w:t>
            </w:r>
            <w:r>
              <w:rPr>
                <w:rFonts w:ascii="宋体" w:hAnsi="宋体"/>
                <w:kern w:val="0"/>
                <w:szCs w:val="21"/>
              </w:rPr>
              <w:t>/</w:t>
            </w:r>
            <w:r>
              <w:rPr>
                <w:rFonts w:ascii="宋体" w:hAnsi="宋体" w:hint="eastAsia"/>
                <w:kern w:val="0"/>
                <w:szCs w:val="21"/>
              </w:rPr>
              <w:t>面粉</w:t>
            </w:r>
          </w:p>
        </w:tc>
        <w:tc>
          <w:tcPr>
            <w:tcW w:w="992" w:type="dxa"/>
            <w:vAlign w:val="center"/>
          </w:tcPr>
          <w:p w:rsidR="0062078D" w:rsidRDefault="005D498C">
            <w:pPr>
              <w:spacing w:line="360" w:lineRule="auto"/>
              <w:jc w:val="center"/>
              <w:rPr>
                <w:szCs w:val="21"/>
              </w:rPr>
            </w:pPr>
            <w:r>
              <w:rPr>
                <w:kern w:val="0"/>
                <w:szCs w:val="21"/>
              </w:rPr>
              <w:t>50mg/kg</w:t>
            </w:r>
          </w:p>
        </w:tc>
        <w:tc>
          <w:tcPr>
            <w:tcW w:w="1134" w:type="dxa"/>
            <w:vAlign w:val="center"/>
          </w:tcPr>
          <w:p w:rsidR="0062078D" w:rsidRDefault="005D498C">
            <w:pPr>
              <w:spacing w:line="360" w:lineRule="auto"/>
              <w:jc w:val="center"/>
              <w:rPr>
                <w:szCs w:val="21"/>
              </w:rPr>
            </w:pPr>
            <w:r>
              <w:rPr>
                <w:kern w:val="0"/>
                <w:szCs w:val="21"/>
              </w:rPr>
              <w:t>150 mg/kg</w:t>
            </w:r>
          </w:p>
        </w:tc>
        <w:tc>
          <w:tcPr>
            <w:tcW w:w="1276"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80%~110%</w:t>
            </w:r>
          </w:p>
        </w:tc>
        <w:tc>
          <w:tcPr>
            <w:tcW w:w="1275"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90%~110%</w:t>
            </w:r>
          </w:p>
        </w:tc>
        <w:tc>
          <w:tcPr>
            <w:tcW w:w="851" w:type="dxa"/>
            <w:vAlign w:val="center"/>
          </w:tcPr>
          <w:p w:rsidR="0062078D" w:rsidRDefault="005D498C">
            <w:pPr>
              <w:jc w:val="center"/>
              <w:rPr>
                <w:szCs w:val="21"/>
              </w:rPr>
            </w:pPr>
            <w:r>
              <w:rPr>
                <w:szCs w:val="21"/>
              </w:rPr>
              <w:t>≤10%</w:t>
            </w:r>
          </w:p>
        </w:tc>
        <w:tc>
          <w:tcPr>
            <w:tcW w:w="1843" w:type="dxa"/>
            <w:vAlign w:val="center"/>
          </w:tcPr>
          <w:p w:rsidR="0062078D" w:rsidRDefault="005D498C">
            <w:pPr>
              <w:spacing w:line="360" w:lineRule="auto"/>
              <w:jc w:val="center"/>
              <w:rPr>
                <w:sz w:val="18"/>
                <w:szCs w:val="18"/>
              </w:rPr>
            </w:pPr>
            <w:r>
              <w:rPr>
                <w:sz w:val="18"/>
                <w:szCs w:val="18"/>
              </w:rPr>
              <w:t xml:space="preserve">GB/T 5009.275-2016 </w:t>
            </w:r>
          </w:p>
          <w:p w:rsidR="0062078D" w:rsidRDefault="005D498C">
            <w:pPr>
              <w:spacing w:line="360" w:lineRule="auto"/>
              <w:jc w:val="center"/>
              <w:rPr>
                <w:sz w:val="18"/>
                <w:szCs w:val="18"/>
              </w:rPr>
            </w:pPr>
            <w:r>
              <w:rPr>
                <w:rFonts w:hint="eastAsia"/>
                <w:sz w:val="18"/>
                <w:szCs w:val="18"/>
              </w:rPr>
              <w:t>食品安全国家标准</w:t>
            </w:r>
          </w:p>
          <w:p w:rsidR="0062078D" w:rsidRDefault="005D498C">
            <w:pPr>
              <w:spacing w:line="360" w:lineRule="auto"/>
              <w:jc w:val="center"/>
              <w:rPr>
                <w:sz w:val="18"/>
                <w:szCs w:val="18"/>
              </w:rPr>
            </w:pPr>
            <w:r>
              <w:rPr>
                <w:rFonts w:hint="eastAsia"/>
                <w:sz w:val="18"/>
                <w:szCs w:val="18"/>
              </w:rPr>
              <w:t>食品中硼酸的测定</w:t>
            </w:r>
          </w:p>
        </w:tc>
        <w:tc>
          <w:tcPr>
            <w:tcW w:w="283" w:type="dxa"/>
            <w:vMerge/>
          </w:tcPr>
          <w:p w:rsidR="0062078D" w:rsidRDefault="0062078D">
            <w:pPr>
              <w:pStyle w:val="af8"/>
              <w:ind w:firstLineChars="0" w:firstLine="0"/>
              <w:jc w:val="center"/>
              <w:rPr>
                <w:rFonts w:ascii="Times New Roman"/>
                <w:sz w:val="21"/>
                <w:szCs w:val="21"/>
              </w:rPr>
            </w:pPr>
          </w:p>
        </w:tc>
        <w:tc>
          <w:tcPr>
            <w:tcW w:w="1168" w:type="dxa"/>
            <w:vAlign w:val="center"/>
          </w:tcPr>
          <w:p w:rsidR="0062078D" w:rsidRDefault="005D498C">
            <w:pPr>
              <w:pStyle w:val="af8"/>
              <w:ind w:firstLineChars="0" w:firstLine="0"/>
              <w:jc w:val="center"/>
              <w:rPr>
                <w:rFonts w:ascii="Times New Roman"/>
                <w:sz w:val="21"/>
                <w:szCs w:val="21"/>
              </w:rPr>
            </w:pPr>
            <w:r>
              <w:rPr>
                <w:rFonts w:hAnsi="宋体" w:hint="eastAsia"/>
                <w:sz w:val="21"/>
                <w:szCs w:val="21"/>
              </w:rPr>
              <w:t>黄曲霉毒素</w:t>
            </w:r>
            <w:r>
              <w:rPr>
                <w:rFonts w:hAnsi="宋体"/>
                <w:sz w:val="21"/>
                <w:szCs w:val="21"/>
              </w:rPr>
              <w:t>B</w:t>
            </w:r>
            <w:r>
              <w:rPr>
                <w:rFonts w:hAnsi="宋体"/>
                <w:sz w:val="21"/>
                <w:szCs w:val="21"/>
                <w:vertAlign w:val="subscript"/>
              </w:rPr>
              <w:t>1</w:t>
            </w:r>
            <w:r>
              <w:rPr>
                <w:rFonts w:hAnsi="宋体"/>
                <w:sz w:val="21"/>
                <w:szCs w:val="21"/>
              </w:rPr>
              <w:t>/</w:t>
            </w:r>
            <w:r>
              <w:rPr>
                <w:rFonts w:hAnsi="宋体" w:hint="eastAsia"/>
                <w:sz w:val="21"/>
                <w:szCs w:val="21"/>
              </w:rPr>
              <w:t>玉米粉</w:t>
            </w:r>
          </w:p>
        </w:tc>
        <w:tc>
          <w:tcPr>
            <w:tcW w:w="1134" w:type="dxa"/>
            <w:vAlign w:val="center"/>
          </w:tcPr>
          <w:p w:rsidR="0062078D" w:rsidRDefault="005D498C">
            <w:pPr>
              <w:pStyle w:val="af8"/>
              <w:ind w:firstLineChars="0" w:firstLine="0"/>
              <w:jc w:val="center"/>
              <w:rPr>
                <w:rFonts w:ascii="Times New Roman"/>
                <w:sz w:val="21"/>
                <w:szCs w:val="21"/>
              </w:rPr>
            </w:pPr>
            <w:r>
              <w:rPr>
                <w:rFonts w:ascii="Times New Roman"/>
                <w:sz w:val="21"/>
                <w:szCs w:val="21"/>
              </w:rPr>
              <w:t>5μg/kg</w:t>
            </w:r>
          </w:p>
        </w:tc>
        <w:tc>
          <w:tcPr>
            <w:tcW w:w="850"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≥99%</w:t>
            </w:r>
          </w:p>
        </w:tc>
        <w:tc>
          <w:tcPr>
            <w:tcW w:w="851"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≥90%</w:t>
            </w:r>
          </w:p>
        </w:tc>
        <w:tc>
          <w:tcPr>
            <w:tcW w:w="709"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≤1%</w:t>
            </w:r>
          </w:p>
        </w:tc>
        <w:tc>
          <w:tcPr>
            <w:tcW w:w="740" w:type="dxa"/>
            <w:vAlign w:val="center"/>
          </w:tcPr>
          <w:p w:rsidR="0062078D" w:rsidRDefault="005D498C">
            <w:pPr>
              <w:pStyle w:val="af8"/>
              <w:ind w:firstLineChars="0" w:firstLine="0"/>
              <w:jc w:val="center"/>
              <w:rPr>
                <w:rFonts w:ascii="Times New Roman"/>
                <w:sz w:val="21"/>
                <w:szCs w:val="21"/>
              </w:rPr>
            </w:pPr>
            <w:r>
              <w:rPr>
                <w:rFonts w:ascii="Times New Roman"/>
                <w:kern w:val="2"/>
                <w:sz w:val="21"/>
                <w:szCs w:val="21"/>
              </w:rPr>
              <w:t>≤10%</w:t>
            </w:r>
          </w:p>
        </w:tc>
      </w:tr>
    </w:tbl>
    <w:p w:rsidR="0062078D" w:rsidRDefault="0062078D" w:rsidP="008020E1">
      <w:pPr>
        <w:spacing w:beforeLines="50" w:afterLines="50" w:line="360" w:lineRule="auto"/>
        <w:rPr>
          <w:spacing w:val="-6"/>
          <w:kern w:val="36"/>
          <w:sz w:val="28"/>
          <w:szCs w:val="28"/>
        </w:rPr>
        <w:sectPr w:rsidR="0062078D">
          <w:pgSz w:w="16838" w:h="11906" w:orient="landscape"/>
          <w:pgMar w:top="1800" w:right="1440" w:bottom="1800" w:left="1440" w:header="851" w:footer="992" w:gutter="0"/>
          <w:cols w:space="425"/>
          <w:docGrid w:type="lines" w:linePitch="312"/>
        </w:sectPr>
      </w:pPr>
    </w:p>
    <w:p w:rsidR="0062078D" w:rsidRDefault="005D498C">
      <w:pPr>
        <w:pStyle w:val="2"/>
        <w:rPr>
          <w:rFonts w:ascii="Times New Roman" w:eastAsia="宋体" w:hAnsi="Times New Roman"/>
          <w:sz w:val="28"/>
          <w:szCs w:val="28"/>
        </w:rPr>
      </w:pPr>
      <w:r>
        <w:rPr>
          <w:rFonts w:ascii="Times New Roman" w:eastAsia="宋体" w:hAnsi="Times New Roman"/>
          <w:sz w:val="28"/>
          <w:szCs w:val="28"/>
        </w:rPr>
        <w:lastRenderedPageBreak/>
        <w:t>2.9.5.2</w:t>
      </w:r>
      <w:r>
        <w:rPr>
          <w:rFonts w:ascii="Times New Roman" w:eastAsia="宋体" w:hAnsi="Times New Roman" w:hint="eastAsia"/>
          <w:sz w:val="28"/>
          <w:szCs w:val="28"/>
        </w:rPr>
        <w:t>配套试剂盒的性能评价方法的确定</w:t>
      </w:r>
    </w:p>
    <w:p w:rsidR="0062078D" w:rsidRDefault="005D498C">
      <w:pPr>
        <w:pStyle w:val="afc"/>
        <w:numPr>
          <w:ilvl w:val="0"/>
          <w:numId w:val="6"/>
        </w:numPr>
        <w:spacing w:line="288" w:lineRule="auto"/>
        <w:ind w:left="0" w:firstLineChars="0" w:firstLine="0"/>
        <w:jc w:val="left"/>
        <w:rPr>
          <w:b/>
          <w:bCs/>
          <w:sz w:val="28"/>
          <w:szCs w:val="28"/>
        </w:rPr>
      </w:pPr>
      <w:r>
        <w:rPr>
          <w:rFonts w:hint="eastAsia"/>
          <w:b/>
          <w:bCs/>
          <w:sz w:val="28"/>
          <w:szCs w:val="28"/>
        </w:rPr>
        <w:t>定量项目</w:t>
      </w:r>
    </w:p>
    <w:p w:rsidR="0062078D" w:rsidRDefault="005D498C">
      <w:pPr>
        <w:rPr>
          <w:b/>
          <w:bCs/>
          <w:sz w:val="28"/>
          <w:szCs w:val="28"/>
        </w:rPr>
      </w:pPr>
      <w:r>
        <w:rPr>
          <w:rFonts w:hint="eastAsia"/>
          <w:b/>
          <w:bCs/>
          <w:sz w:val="28"/>
          <w:szCs w:val="28"/>
        </w:rPr>
        <w:t>线性范围的确定</w:t>
      </w:r>
    </w:p>
    <w:p w:rsidR="0062078D" w:rsidRDefault="005D498C" w:rsidP="008020E1">
      <w:pPr>
        <w:spacing w:beforeLines="50" w:afterLines="50" w:line="360" w:lineRule="auto"/>
        <w:ind w:firstLine="539"/>
        <w:rPr>
          <w:spacing w:val="-6"/>
          <w:kern w:val="36"/>
          <w:sz w:val="24"/>
        </w:rPr>
      </w:pPr>
      <w:r>
        <w:rPr>
          <w:rFonts w:hint="eastAsia"/>
          <w:bCs/>
          <w:spacing w:val="-6"/>
          <w:kern w:val="36"/>
          <w:sz w:val="24"/>
        </w:rPr>
        <w:t>线性范围的确定参考了</w:t>
      </w:r>
      <w:r>
        <w:rPr>
          <w:bCs/>
          <w:spacing w:val="-6"/>
          <w:kern w:val="36"/>
          <w:sz w:val="24"/>
        </w:rPr>
        <w:t>SN/T 2775-2011</w:t>
      </w:r>
      <w:r>
        <w:rPr>
          <w:rFonts w:hint="eastAsia"/>
          <w:bCs/>
          <w:spacing w:val="-6"/>
          <w:kern w:val="36"/>
          <w:sz w:val="24"/>
        </w:rPr>
        <w:t>，</w:t>
      </w:r>
      <w:r>
        <w:rPr>
          <w:rFonts w:hint="eastAsia"/>
          <w:spacing w:val="-6"/>
          <w:kern w:val="36"/>
          <w:sz w:val="24"/>
        </w:rPr>
        <w:t>标准工作曲线的线性范围应覆盖样品可能含有的浓度范围，至少具有不包括空白的</w:t>
      </w:r>
      <w:r>
        <w:rPr>
          <w:spacing w:val="-6"/>
          <w:kern w:val="36"/>
          <w:sz w:val="24"/>
        </w:rPr>
        <w:t>5</w:t>
      </w:r>
      <w:r>
        <w:rPr>
          <w:rFonts w:hint="eastAsia"/>
          <w:spacing w:val="-6"/>
          <w:kern w:val="36"/>
          <w:sz w:val="24"/>
        </w:rPr>
        <w:t>个浓度水平，且</w:t>
      </w:r>
      <w:r>
        <w:rPr>
          <w:rFonts w:hint="eastAsia"/>
          <w:bCs/>
          <w:spacing w:val="-6"/>
          <w:kern w:val="36"/>
          <w:sz w:val="24"/>
        </w:rPr>
        <w:t>相比</w:t>
      </w:r>
      <w:r>
        <w:rPr>
          <w:bCs/>
          <w:spacing w:val="-6"/>
          <w:kern w:val="36"/>
          <w:sz w:val="24"/>
        </w:rPr>
        <w:t>SN/T 2775-2011</w:t>
      </w:r>
      <w:r>
        <w:rPr>
          <w:rFonts w:hint="eastAsia"/>
          <w:bCs/>
          <w:spacing w:val="-6"/>
          <w:kern w:val="36"/>
          <w:sz w:val="24"/>
        </w:rPr>
        <w:t>明确了线性范围中</w:t>
      </w:r>
      <w:r>
        <w:rPr>
          <w:rFonts w:hint="eastAsia"/>
          <w:spacing w:val="-6"/>
          <w:kern w:val="36"/>
          <w:sz w:val="24"/>
        </w:rPr>
        <w:t>应包含定量限、最大残留限量、工作范围最高点或接近最高点。</w:t>
      </w:r>
    </w:p>
    <w:p w:rsidR="0062078D" w:rsidRDefault="005D498C">
      <w:pPr>
        <w:rPr>
          <w:b/>
          <w:bCs/>
          <w:sz w:val="28"/>
          <w:szCs w:val="28"/>
        </w:rPr>
      </w:pPr>
      <w:r>
        <w:rPr>
          <w:rFonts w:hint="eastAsia"/>
          <w:b/>
          <w:bCs/>
          <w:sz w:val="28"/>
          <w:szCs w:val="28"/>
        </w:rPr>
        <w:t>检出限计算方法的确定</w:t>
      </w:r>
    </w:p>
    <w:p w:rsidR="0062078D" w:rsidRDefault="005D498C" w:rsidP="008020E1">
      <w:pPr>
        <w:spacing w:beforeLines="50" w:afterLines="50" w:line="360" w:lineRule="auto"/>
        <w:ind w:firstLine="539"/>
        <w:rPr>
          <w:spacing w:val="-6"/>
          <w:kern w:val="36"/>
          <w:sz w:val="24"/>
        </w:rPr>
      </w:pPr>
      <w:r>
        <w:rPr>
          <w:rFonts w:hint="eastAsia"/>
          <w:spacing w:val="-6"/>
          <w:kern w:val="36"/>
          <w:sz w:val="24"/>
        </w:rPr>
        <w:t>检出限计算方法的确定参考了</w:t>
      </w:r>
      <w:r>
        <w:rPr>
          <w:spacing w:val="-6"/>
          <w:kern w:val="36"/>
          <w:sz w:val="24"/>
        </w:rPr>
        <w:t>SN/T 2775-2011</w:t>
      </w:r>
      <w:r>
        <w:rPr>
          <w:rFonts w:hint="eastAsia"/>
          <w:spacing w:val="-6"/>
          <w:kern w:val="36"/>
          <w:sz w:val="24"/>
        </w:rPr>
        <w:t>，且</w:t>
      </w:r>
      <w:r>
        <w:rPr>
          <w:rFonts w:hint="eastAsia"/>
          <w:bCs/>
          <w:spacing w:val="-6"/>
          <w:kern w:val="36"/>
          <w:sz w:val="24"/>
        </w:rPr>
        <w:t>相比</w:t>
      </w:r>
      <w:r>
        <w:rPr>
          <w:bCs/>
          <w:spacing w:val="-6"/>
          <w:kern w:val="36"/>
          <w:sz w:val="24"/>
        </w:rPr>
        <w:t>SN/T 2775-2011</w:t>
      </w:r>
      <w:r>
        <w:rPr>
          <w:rFonts w:hint="eastAsia"/>
          <w:bCs/>
          <w:spacing w:val="-6"/>
          <w:kern w:val="36"/>
          <w:sz w:val="24"/>
        </w:rPr>
        <w:t>提出了更高的要求，增加了空白样品测试的数量，</w:t>
      </w:r>
      <w:r>
        <w:rPr>
          <w:rFonts w:hint="eastAsia"/>
          <w:spacing w:val="-6"/>
          <w:kern w:val="36"/>
          <w:sz w:val="24"/>
        </w:rPr>
        <w:t>以不少于</w:t>
      </w:r>
      <w:r>
        <w:rPr>
          <w:spacing w:val="-6"/>
          <w:kern w:val="36"/>
          <w:sz w:val="24"/>
        </w:rPr>
        <w:t>50</w:t>
      </w:r>
      <w:r>
        <w:rPr>
          <w:rFonts w:hint="eastAsia"/>
          <w:spacing w:val="-6"/>
          <w:kern w:val="36"/>
          <w:sz w:val="24"/>
        </w:rPr>
        <w:t>份空白样品测定读数的均值</w:t>
      </w:r>
      <w:r>
        <w:rPr>
          <w:spacing w:val="-6"/>
          <w:kern w:val="36"/>
          <w:sz w:val="24"/>
        </w:rPr>
        <w:t>3</w:t>
      </w:r>
      <w:r>
        <w:rPr>
          <w:rFonts w:hint="eastAsia"/>
          <w:spacing w:val="-6"/>
          <w:kern w:val="36"/>
          <w:sz w:val="24"/>
        </w:rPr>
        <w:t>倍标准偏差计算检出限，以分析物的浓度单位为表征。</w:t>
      </w:r>
    </w:p>
    <w:p w:rsidR="0062078D" w:rsidRDefault="005D498C">
      <w:pPr>
        <w:rPr>
          <w:b/>
          <w:bCs/>
          <w:sz w:val="28"/>
          <w:szCs w:val="28"/>
        </w:rPr>
      </w:pPr>
      <w:r>
        <w:rPr>
          <w:rFonts w:hint="eastAsia"/>
          <w:b/>
          <w:bCs/>
          <w:sz w:val="28"/>
          <w:szCs w:val="28"/>
        </w:rPr>
        <w:t>定量限计算方法的确定</w:t>
      </w:r>
    </w:p>
    <w:p w:rsidR="0062078D" w:rsidRDefault="005D498C" w:rsidP="008020E1">
      <w:pPr>
        <w:spacing w:beforeLines="50" w:afterLines="50" w:line="360" w:lineRule="auto"/>
        <w:ind w:firstLineChars="200" w:firstLine="456"/>
        <w:rPr>
          <w:spacing w:val="-6"/>
          <w:kern w:val="36"/>
          <w:sz w:val="24"/>
        </w:rPr>
      </w:pPr>
      <w:r>
        <w:rPr>
          <w:rFonts w:hint="eastAsia"/>
          <w:spacing w:val="-6"/>
          <w:kern w:val="36"/>
          <w:sz w:val="24"/>
        </w:rPr>
        <w:t>定量限计算方法的确定参考了</w:t>
      </w:r>
      <w:r>
        <w:rPr>
          <w:spacing w:val="-6"/>
          <w:kern w:val="36"/>
          <w:sz w:val="24"/>
        </w:rPr>
        <w:t>SN/T 2775-2011</w:t>
      </w:r>
      <w:r>
        <w:rPr>
          <w:rFonts w:hint="eastAsia"/>
          <w:spacing w:val="-6"/>
          <w:kern w:val="36"/>
          <w:sz w:val="24"/>
        </w:rPr>
        <w:t>，且</w:t>
      </w:r>
      <w:r>
        <w:rPr>
          <w:rFonts w:hint="eastAsia"/>
          <w:bCs/>
          <w:spacing w:val="-6"/>
          <w:kern w:val="36"/>
          <w:sz w:val="24"/>
        </w:rPr>
        <w:t>相比</w:t>
      </w:r>
      <w:r>
        <w:rPr>
          <w:bCs/>
          <w:spacing w:val="-6"/>
          <w:kern w:val="36"/>
          <w:sz w:val="24"/>
        </w:rPr>
        <w:t>SN/T 2775-2011</w:t>
      </w:r>
      <w:r>
        <w:rPr>
          <w:rFonts w:hint="eastAsia"/>
          <w:bCs/>
          <w:spacing w:val="-6"/>
          <w:kern w:val="36"/>
          <w:sz w:val="24"/>
        </w:rPr>
        <w:t>提出了更高的要求，增加了空白样品测试的数量，</w:t>
      </w:r>
      <w:r>
        <w:rPr>
          <w:rFonts w:hint="eastAsia"/>
          <w:spacing w:val="-6"/>
          <w:kern w:val="36"/>
          <w:sz w:val="24"/>
        </w:rPr>
        <w:t>以不少于</w:t>
      </w:r>
      <w:r>
        <w:rPr>
          <w:spacing w:val="-6"/>
          <w:kern w:val="36"/>
          <w:sz w:val="24"/>
        </w:rPr>
        <w:t>50</w:t>
      </w:r>
      <w:r>
        <w:rPr>
          <w:rFonts w:hint="eastAsia"/>
          <w:spacing w:val="-6"/>
          <w:kern w:val="36"/>
          <w:sz w:val="24"/>
        </w:rPr>
        <w:t>份空白样品测定读数</w:t>
      </w:r>
      <w:r>
        <w:rPr>
          <w:spacing w:val="-6"/>
          <w:kern w:val="36"/>
          <w:sz w:val="24"/>
        </w:rPr>
        <w:t>10</w:t>
      </w:r>
      <w:r>
        <w:rPr>
          <w:rFonts w:hint="eastAsia"/>
          <w:spacing w:val="-6"/>
          <w:kern w:val="36"/>
          <w:sz w:val="24"/>
        </w:rPr>
        <w:t>倍标准偏差计算定量限。定量限应</w:t>
      </w:r>
      <w:r w:rsidR="00B1429B">
        <w:rPr>
          <w:rFonts w:hint="eastAsia"/>
          <w:spacing w:val="-6"/>
          <w:kern w:val="36"/>
          <w:sz w:val="24"/>
        </w:rPr>
        <w:t>不小于</w:t>
      </w:r>
      <w:r>
        <w:rPr>
          <w:rFonts w:hint="eastAsia"/>
          <w:spacing w:val="-6"/>
          <w:kern w:val="36"/>
          <w:sz w:val="24"/>
        </w:rPr>
        <w:t>校准工作曲线上最低浓度点，并包括在线性范围内。</w:t>
      </w:r>
    </w:p>
    <w:p w:rsidR="0062078D" w:rsidRDefault="005D498C">
      <w:pPr>
        <w:rPr>
          <w:b/>
          <w:bCs/>
          <w:sz w:val="28"/>
          <w:szCs w:val="28"/>
        </w:rPr>
      </w:pPr>
      <w:r>
        <w:rPr>
          <w:rFonts w:hint="eastAsia"/>
          <w:b/>
          <w:bCs/>
          <w:sz w:val="28"/>
          <w:szCs w:val="28"/>
        </w:rPr>
        <w:t>回收率计算方法的确定</w:t>
      </w:r>
    </w:p>
    <w:p w:rsidR="0062078D" w:rsidRDefault="005D498C" w:rsidP="008020E1">
      <w:pPr>
        <w:spacing w:beforeLines="50" w:afterLines="50" w:line="360" w:lineRule="auto"/>
        <w:ind w:firstLineChars="200" w:firstLine="456"/>
        <w:rPr>
          <w:spacing w:val="-6"/>
          <w:kern w:val="36"/>
          <w:sz w:val="24"/>
        </w:rPr>
      </w:pPr>
      <w:r>
        <w:rPr>
          <w:rFonts w:hint="eastAsia"/>
          <w:spacing w:val="-6"/>
          <w:kern w:val="36"/>
          <w:sz w:val="24"/>
        </w:rPr>
        <w:t>回收率计算方法的确定参考了</w:t>
      </w:r>
      <w:r>
        <w:rPr>
          <w:spacing w:val="-6"/>
          <w:kern w:val="36"/>
          <w:sz w:val="24"/>
        </w:rPr>
        <w:t>SN/T 2775-2011</w:t>
      </w:r>
      <w:r>
        <w:rPr>
          <w:rFonts w:hint="eastAsia"/>
          <w:spacing w:val="-6"/>
          <w:kern w:val="36"/>
          <w:sz w:val="24"/>
        </w:rPr>
        <w:t>，且相比</w:t>
      </w:r>
      <w:r>
        <w:rPr>
          <w:spacing w:val="-6"/>
          <w:kern w:val="36"/>
          <w:sz w:val="24"/>
        </w:rPr>
        <w:t>SN/T 2775-2011</w:t>
      </w:r>
      <w:r>
        <w:rPr>
          <w:rFonts w:hint="eastAsia"/>
          <w:spacing w:val="-6"/>
          <w:kern w:val="36"/>
          <w:sz w:val="24"/>
        </w:rPr>
        <w:t>提出了更高的要求，明确了需分别计算定量限和</w:t>
      </w:r>
      <w:r>
        <w:rPr>
          <w:spacing w:val="-6"/>
          <w:kern w:val="36"/>
          <w:sz w:val="24"/>
        </w:rPr>
        <w:t>2</w:t>
      </w:r>
      <w:r>
        <w:rPr>
          <w:rFonts w:hint="eastAsia"/>
          <w:spacing w:val="-6"/>
          <w:kern w:val="36"/>
          <w:sz w:val="24"/>
        </w:rPr>
        <w:t>倍定量限回收率，并增加了重复测试的次数，即重复测试</w:t>
      </w:r>
      <w:r>
        <w:rPr>
          <w:spacing w:val="-6"/>
          <w:kern w:val="36"/>
          <w:sz w:val="24"/>
        </w:rPr>
        <w:t>11</w:t>
      </w:r>
      <w:r>
        <w:rPr>
          <w:rFonts w:hint="eastAsia"/>
          <w:spacing w:val="-6"/>
          <w:kern w:val="36"/>
          <w:sz w:val="24"/>
        </w:rPr>
        <w:t>次以上，以平均值作为检测值。</w:t>
      </w:r>
    </w:p>
    <w:p w:rsidR="0062078D" w:rsidRDefault="005D498C">
      <w:pPr>
        <w:rPr>
          <w:b/>
          <w:bCs/>
          <w:sz w:val="28"/>
          <w:szCs w:val="28"/>
        </w:rPr>
      </w:pPr>
      <w:r>
        <w:rPr>
          <w:rFonts w:hint="eastAsia"/>
          <w:b/>
          <w:bCs/>
          <w:sz w:val="28"/>
          <w:szCs w:val="28"/>
        </w:rPr>
        <w:t>精密度计算方法的确定</w:t>
      </w:r>
    </w:p>
    <w:p w:rsidR="0062078D" w:rsidRDefault="005D498C" w:rsidP="008020E1">
      <w:pPr>
        <w:spacing w:beforeLines="50" w:afterLines="50" w:line="360" w:lineRule="auto"/>
        <w:ind w:firstLineChars="200" w:firstLine="456"/>
        <w:jc w:val="left"/>
        <w:rPr>
          <w:spacing w:val="-6"/>
          <w:kern w:val="36"/>
          <w:sz w:val="24"/>
        </w:rPr>
      </w:pPr>
      <w:r>
        <w:rPr>
          <w:rFonts w:hint="eastAsia"/>
          <w:spacing w:val="-6"/>
          <w:kern w:val="36"/>
          <w:sz w:val="24"/>
        </w:rPr>
        <w:t>精密度计算方法的确定参考了</w:t>
      </w:r>
      <w:r>
        <w:rPr>
          <w:spacing w:val="-6"/>
          <w:kern w:val="36"/>
          <w:sz w:val="24"/>
        </w:rPr>
        <w:t>SN/T 2775-2011</w:t>
      </w:r>
      <w:r>
        <w:rPr>
          <w:rFonts w:hint="eastAsia"/>
          <w:spacing w:val="-6"/>
          <w:kern w:val="36"/>
          <w:sz w:val="24"/>
        </w:rPr>
        <w:t>，即在空白样品中加入</w:t>
      </w:r>
      <w:r>
        <w:rPr>
          <w:spacing w:val="-6"/>
          <w:kern w:val="36"/>
          <w:sz w:val="24"/>
        </w:rPr>
        <w:t>2</w:t>
      </w:r>
      <w:r>
        <w:rPr>
          <w:rFonts w:hint="eastAsia"/>
          <w:spacing w:val="-6"/>
          <w:kern w:val="36"/>
          <w:sz w:val="24"/>
        </w:rPr>
        <w:t>倍定量限浓度的标准溶液，按照说明书的操作方法重复测试同一样品</w:t>
      </w:r>
      <w:r>
        <w:rPr>
          <w:spacing w:val="-6"/>
          <w:kern w:val="36"/>
          <w:sz w:val="24"/>
        </w:rPr>
        <w:t>11</w:t>
      </w:r>
      <w:r>
        <w:rPr>
          <w:rFonts w:hint="eastAsia"/>
          <w:spacing w:val="-6"/>
          <w:kern w:val="36"/>
          <w:sz w:val="24"/>
        </w:rPr>
        <w:t>次以上，计算相对标准偏差。</w:t>
      </w:r>
    </w:p>
    <w:p w:rsidR="0062078D" w:rsidRDefault="005D498C">
      <w:pPr>
        <w:rPr>
          <w:b/>
          <w:bCs/>
          <w:sz w:val="28"/>
          <w:szCs w:val="28"/>
        </w:rPr>
      </w:pPr>
      <w:r>
        <w:rPr>
          <w:rFonts w:hint="eastAsia"/>
          <w:b/>
          <w:bCs/>
          <w:sz w:val="28"/>
          <w:szCs w:val="28"/>
        </w:rPr>
        <w:lastRenderedPageBreak/>
        <w:t>与参考检测方法的比较的确定</w:t>
      </w:r>
    </w:p>
    <w:p w:rsidR="0062078D" w:rsidRDefault="005D498C" w:rsidP="008020E1">
      <w:pPr>
        <w:spacing w:beforeLines="50" w:afterLines="50" w:line="360" w:lineRule="auto"/>
        <w:ind w:firstLineChars="200" w:firstLine="456"/>
        <w:rPr>
          <w:b/>
          <w:bCs/>
          <w:sz w:val="24"/>
        </w:rPr>
      </w:pPr>
      <w:r>
        <w:rPr>
          <w:rFonts w:hint="eastAsia"/>
          <w:spacing w:val="-6"/>
          <w:kern w:val="36"/>
          <w:sz w:val="24"/>
        </w:rPr>
        <w:t>与参考检测方法的比较的确定参考了</w:t>
      </w:r>
      <w:r>
        <w:rPr>
          <w:spacing w:val="-6"/>
          <w:kern w:val="36"/>
          <w:sz w:val="24"/>
        </w:rPr>
        <w:t>SN/T 2775-2011</w:t>
      </w:r>
      <w:r>
        <w:rPr>
          <w:rFonts w:hint="eastAsia"/>
          <w:spacing w:val="-6"/>
          <w:kern w:val="36"/>
          <w:sz w:val="24"/>
        </w:rPr>
        <w:t>，即使用干式化学分析仪检测方法与参考方法分别对同一份样品同一个目标物进行至少</w:t>
      </w:r>
      <w:r>
        <w:rPr>
          <w:spacing w:val="-6"/>
          <w:kern w:val="36"/>
          <w:sz w:val="24"/>
        </w:rPr>
        <w:t>6</w:t>
      </w:r>
      <w:r>
        <w:rPr>
          <w:rFonts w:hint="eastAsia"/>
          <w:spacing w:val="-6"/>
          <w:kern w:val="36"/>
          <w:sz w:val="24"/>
        </w:rPr>
        <w:t>次的测试。对检测目标物存在国家标准规定限值的，应进行限值水平的检出比较，对检测目标物不存在标准规定的，应与参考检测方法的检测能力进行比较。比较结果采用配对</w:t>
      </w:r>
      <w:r>
        <w:rPr>
          <w:spacing w:val="-6"/>
          <w:kern w:val="36"/>
          <w:sz w:val="24"/>
        </w:rPr>
        <w:t>t</w:t>
      </w:r>
      <w:r>
        <w:rPr>
          <w:rFonts w:hint="eastAsia"/>
          <w:spacing w:val="-6"/>
          <w:kern w:val="36"/>
          <w:sz w:val="24"/>
        </w:rPr>
        <w:t>检验法，计算以证明两种方法之间的偏倚。</w:t>
      </w:r>
    </w:p>
    <w:p w:rsidR="0062078D" w:rsidRDefault="005D498C">
      <w:pPr>
        <w:pStyle w:val="afc"/>
        <w:numPr>
          <w:ilvl w:val="0"/>
          <w:numId w:val="6"/>
        </w:numPr>
        <w:spacing w:line="288" w:lineRule="auto"/>
        <w:ind w:firstLineChars="0"/>
        <w:jc w:val="left"/>
        <w:rPr>
          <w:b/>
          <w:spacing w:val="-6"/>
          <w:kern w:val="36"/>
          <w:sz w:val="28"/>
          <w:szCs w:val="28"/>
        </w:rPr>
      </w:pPr>
      <w:r>
        <w:rPr>
          <w:rFonts w:hint="eastAsia"/>
          <w:b/>
          <w:spacing w:val="-6"/>
          <w:kern w:val="36"/>
          <w:sz w:val="28"/>
          <w:szCs w:val="28"/>
        </w:rPr>
        <w:t>定性项目</w:t>
      </w:r>
    </w:p>
    <w:p w:rsidR="0062078D" w:rsidRDefault="005D498C" w:rsidP="008020E1">
      <w:pPr>
        <w:spacing w:beforeLines="50" w:afterLines="50" w:line="360" w:lineRule="auto"/>
        <w:ind w:firstLineChars="200" w:firstLine="456"/>
        <w:rPr>
          <w:b/>
          <w:bCs/>
          <w:sz w:val="24"/>
        </w:rPr>
      </w:pPr>
      <w:r>
        <w:rPr>
          <w:rFonts w:hint="eastAsia"/>
          <w:spacing w:val="-6"/>
          <w:kern w:val="36"/>
          <w:sz w:val="24"/>
        </w:rPr>
        <w:t>结合干式化学分析仪实际情况，定性项目的评价方法参考了</w:t>
      </w:r>
      <w:r>
        <w:rPr>
          <w:spacing w:val="-6"/>
          <w:kern w:val="36"/>
          <w:sz w:val="24"/>
        </w:rPr>
        <w:t>SN/T 2775-2011</w:t>
      </w:r>
      <w:r>
        <w:rPr>
          <w:rFonts w:hint="eastAsia"/>
          <w:spacing w:val="-6"/>
          <w:kern w:val="36"/>
          <w:sz w:val="24"/>
        </w:rPr>
        <w:t>、原国家食药总局公告的快检方法，且</w:t>
      </w:r>
      <w:r>
        <w:rPr>
          <w:rFonts w:hint="eastAsia"/>
          <w:bCs/>
          <w:spacing w:val="-6"/>
          <w:kern w:val="36"/>
          <w:sz w:val="24"/>
        </w:rPr>
        <w:t>相比</w:t>
      </w:r>
      <w:r>
        <w:rPr>
          <w:bCs/>
          <w:spacing w:val="-6"/>
          <w:kern w:val="36"/>
          <w:sz w:val="24"/>
        </w:rPr>
        <w:t>SN/T 2775-2011</w:t>
      </w:r>
      <w:r>
        <w:rPr>
          <w:rFonts w:hint="eastAsia"/>
          <w:spacing w:val="-6"/>
          <w:kern w:val="36"/>
          <w:sz w:val="24"/>
        </w:rPr>
        <w:t>、原国家食药总局公告的快检方法</w:t>
      </w:r>
      <w:r>
        <w:rPr>
          <w:rFonts w:hint="eastAsia"/>
          <w:bCs/>
          <w:spacing w:val="-6"/>
          <w:kern w:val="36"/>
          <w:sz w:val="24"/>
        </w:rPr>
        <w:t>提出了更高的要求，增加了阴性样品、加标样品测试的数量，即</w:t>
      </w:r>
      <w:r>
        <w:rPr>
          <w:rFonts w:hint="eastAsia"/>
          <w:spacing w:val="-6"/>
          <w:kern w:val="36"/>
          <w:sz w:val="24"/>
        </w:rPr>
        <w:t>选取至少</w:t>
      </w:r>
      <w:r>
        <w:rPr>
          <w:spacing w:val="-6"/>
          <w:kern w:val="36"/>
          <w:sz w:val="24"/>
        </w:rPr>
        <w:t>3</w:t>
      </w:r>
      <w:r>
        <w:rPr>
          <w:rFonts w:hint="eastAsia"/>
          <w:spacing w:val="-6"/>
          <w:kern w:val="36"/>
          <w:sz w:val="24"/>
        </w:rPr>
        <w:t>个不同批次的干式化学分析仪，分别对不少于</w:t>
      </w:r>
      <w:r>
        <w:rPr>
          <w:spacing w:val="-6"/>
          <w:kern w:val="36"/>
          <w:sz w:val="24"/>
        </w:rPr>
        <w:t>50</w:t>
      </w:r>
      <w:r>
        <w:rPr>
          <w:rFonts w:hint="eastAsia"/>
          <w:spacing w:val="-6"/>
          <w:kern w:val="36"/>
          <w:sz w:val="24"/>
        </w:rPr>
        <w:t>份阴性样品、不少于</w:t>
      </w:r>
      <w:r>
        <w:rPr>
          <w:spacing w:val="-6"/>
          <w:kern w:val="36"/>
          <w:sz w:val="24"/>
        </w:rPr>
        <w:t>50</w:t>
      </w:r>
      <w:r>
        <w:rPr>
          <w:rFonts w:hint="eastAsia"/>
          <w:spacing w:val="-6"/>
          <w:kern w:val="36"/>
          <w:sz w:val="24"/>
        </w:rPr>
        <w:t>份加标样品进行检测。加标样品的加标浓度应与提供的临界控制值一致。同时采用参考方法进行检测。分别计算检出限、特异性、灵敏度、假阴性率、假阳性率。</w:t>
      </w:r>
    </w:p>
    <w:p w:rsidR="0062078D" w:rsidRDefault="005D498C">
      <w:pPr>
        <w:pStyle w:val="afc"/>
        <w:numPr>
          <w:ilvl w:val="0"/>
          <w:numId w:val="6"/>
        </w:numPr>
        <w:spacing w:line="288" w:lineRule="auto"/>
        <w:ind w:left="0" w:firstLineChars="0" w:firstLine="0"/>
        <w:jc w:val="left"/>
        <w:rPr>
          <w:b/>
          <w:bCs/>
          <w:sz w:val="28"/>
          <w:szCs w:val="28"/>
        </w:rPr>
      </w:pPr>
      <w:r>
        <w:rPr>
          <w:rFonts w:hint="eastAsia"/>
          <w:b/>
          <w:bCs/>
          <w:sz w:val="28"/>
          <w:szCs w:val="28"/>
        </w:rPr>
        <w:t>试剂盒批间差方法的确定</w:t>
      </w:r>
    </w:p>
    <w:p w:rsidR="0062078D" w:rsidRDefault="005D498C" w:rsidP="008020E1">
      <w:pPr>
        <w:pStyle w:val="afc"/>
        <w:spacing w:beforeLines="50" w:afterLines="50" w:line="360" w:lineRule="auto"/>
        <w:ind w:firstLine="456"/>
        <w:rPr>
          <w:spacing w:val="-6"/>
          <w:kern w:val="36"/>
          <w:sz w:val="24"/>
        </w:rPr>
      </w:pPr>
      <w:r>
        <w:rPr>
          <w:rFonts w:hint="eastAsia"/>
          <w:spacing w:val="-6"/>
          <w:kern w:val="36"/>
          <w:sz w:val="24"/>
        </w:rPr>
        <w:t>试剂盒批间差方法的确定参考</w:t>
      </w:r>
      <w:r>
        <w:rPr>
          <w:spacing w:val="-6"/>
          <w:kern w:val="36"/>
          <w:sz w:val="24"/>
        </w:rPr>
        <w:t>GB/T 37875-2019</w:t>
      </w:r>
      <w:r>
        <w:rPr>
          <w:rFonts w:hint="eastAsia"/>
          <w:spacing w:val="-6"/>
          <w:kern w:val="36"/>
          <w:sz w:val="24"/>
        </w:rPr>
        <w:t>，并明确了具有代表性的检测项目和标准溶液浓度，即在同一实验室，由同一操作员使用相同的仪器，采用同一配套试剂盒的</w:t>
      </w:r>
      <w:r>
        <w:rPr>
          <w:spacing w:val="-6"/>
          <w:kern w:val="36"/>
          <w:sz w:val="24"/>
        </w:rPr>
        <w:t>3</w:t>
      </w:r>
      <w:r>
        <w:rPr>
          <w:rFonts w:hint="eastAsia"/>
          <w:spacing w:val="-6"/>
          <w:kern w:val="36"/>
          <w:sz w:val="24"/>
        </w:rPr>
        <w:t>个不同批次，分别测定</w:t>
      </w:r>
      <w:r>
        <w:rPr>
          <w:spacing w:val="-6"/>
          <w:kern w:val="36"/>
          <w:sz w:val="24"/>
        </w:rPr>
        <w:t>10mg/mL</w:t>
      </w:r>
      <w:r>
        <w:rPr>
          <w:rFonts w:hint="eastAsia"/>
          <w:spacing w:val="-6"/>
          <w:kern w:val="36"/>
          <w:sz w:val="24"/>
        </w:rPr>
        <w:t>亚硝酸盐、</w:t>
      </w:r>
      <w:r>
        <w:rPr>
          <w:spacing w:val="-6"/>
          <w:kern w:val="36"/>
          <w:sz w:val="24"/>
        </w:rPr>
        <w:t>10mg/mL</w:t>
      </w:r>
      <w:r>
        <w:rPr>
          <w:rFonts w:hint="eastAsia"/>
          <w:spacing w:val="-6"/>
          <w:kern w:val="36"/>
          <w:sz w:val="24"/>
        </w:rPr>
        <w:t>甲醛和</w:t>
      </w:r>
      <w:r>
        <w:rPr>
          <w:spacing w:val="-6"/>
          <w:kern w:val="36"/>
          <w:sz w:val="24"/>
        </w:rPr>
        <w:t>150mg/mL</w:t>
      </w:r>
      <w:r>
        <w:rPr>
          <w:rFonts w:hint="eastAsia"/>
          <w:spacing w:val="-6"/>
          <w:kern w:val="36"/>
          <w:sz w:val="24"/>
        </w:rPr>
        <w:t>硼砂，各批次试剂盒分别重复测试</w:t>
      </w:r>
      <w:r>
        <w:rPr>
          <w:spacing w:val="-6"/>
          <w:kern w:val="36"/>
          <w:sz w:val="24"/>
        </w:rPr>
        <w:t>3</w:t>
      </w:r>
      <w:r>
        <w:rPr>
          <w:rFonts w:hint="eastAsia"/>
          <w:spacing w:val="-6"/>
          <w:kern w:val="36"/>
          <w:sz w:val="24"/>
        </w:rPr>
        <w:t>次以上，计算试剂盒批间差。</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2.10</w:t>
      </w:r>
      <w:r>
        <w:rPr>
          <w:rFonts w:ascii="Times New Roman" w:eastAsia="宋体" w:hAnsi="Times New Roman" w:hint="eastAsia"/>
          <w:sz w:val="28"/>
          <w:szCs w:val="28"/>
        </w:rPr>
        <w:t>标志、包装、运输和贮存</w:t>
      </w:r>
    </w:p>
    <w:p w:rsidR="0062078D" w:rsidRDefault="005D498C">
      <w:pPr>
        <w:pStyle w:val="a0"/>
        <w:numPr>
          <w:ilvl w:val="0"/>
          <w:numId w:val="0"/>
        </w:numPr>
        <w:spacing w:before="156" w:after="156" w:line="360" w:lineRule="auto"/>
        <w:ind w:firstLineChars="200" w:firstLine="456"/>
        <w:jc w:val="both"/>
        <w:outlineLvl w:val="9"/>
        <w:rPr>
          <w:rFonts w:ascii="Times New Roman" w:eastAsia="宋体"/>
          <w:spacing w:val="-6"/>
          <w:kern w:val="36"/>
          <w:sz w:val="24"/>
          <w:szCs w:val="24"/>
        </w:rPr>
      </w:pPr>
      <w:r>
        <w:rPr>
          <w:rFonts w:ascii="Times New Roman" w:eastAsia="宋体" w:hint="eastAsia"/>
          <w:spacing w:val="-6"/>
          <w:kern w:val="36"/>
          <w:sz w:val="24"/>
          <w:szCs w:val="24"/>
        </w:rPr>
        <w:t>仪器的标志、包装、运输和贮存要求参考了</w:t>
      </w:r>
      <w:r>
        <w:rPr>
          <w:rFonts w:ascii="Times New Roman" w:eastAsia="宋体"/>
          <w:spacing w:val="-6"/>
          <w:kern w:val="36"/>
          <w:sz w:val="24"/>
          <w:szCs w:val="24"/>
        </w:rPr>
        <w:t>GB/T 191-2008</w:t>
      </w:r>
      <w:r>
        <w:rPr>
          <w:rFonts w:ascii="Times New Roman" w:eastAsia="宋体" w:hint="eastAsia"/>
          <w:spacing w:val="-6"/>
          <w:kern w:val="36"/>
          <w:sz w:val="24"/>
          <w:szCs w:val="24"/>
        </w:rPr>
        <w:t>、</w:t>
      </w:r>
      <w:r>
        <w:rPr>
          <w:rFonts w:ascii="Times New Roman" w:eastAsia="宋体"/>
          <w:spacing w:val="-6"/>
          <w:kern w:val="36"/>
          <w:sz w:val="24"/>
          <w:szCs w:val="24"/>
        </w:rPr>
        <w:t>GB/T 13384-2008</w:t>
      </w:r>
      <w:r>
        <w:rPr>
          <w:rFonts w:ascii="Times New Roman" w:eastAsia="宋体" w:hint="eastAsia"/>
          <w:spacing w:val="-6"/>
          <w:kern w:val="36"/>
          <w:sz w:val="24"/>
          <w:szCs w:val="24"/>
        </w:rPr>
        <w:t>，并结合干式化学分析仪实际情况，制定如下。</w:t>
      </w:r>
    </w:p>
    <w:p w:rsidR="0062078D" w:rsidRDefault="005D498C">
      <w:pPr>
        <w:pStyle w:val="a0"/>
        <w:numPr>
          <w:ilvl w:val="0"/>
          <w:numId w:val="0"/>
        </w:numPr>
        <w:spacing w:beforeLines="0" w:afterLines="0"/>
        <w:jc w:val="both"/>
        <w:outlineLvl w:val="1"/>
        <w:rPr>
          <w:rFonts w:ascii="Times New Roman" w:eastAsia="宋体"/>
          <w:b/>
          <w:bCs/>
          <w:kern w:val="2"/>
          <w:sz w:val="28"/>
          <w:szCs w:val="28"/>
        </w:rPr>
      </w:pPr>
      <w:r>
        <w:rPr>
          <w:rFonts w:ascii="Times New Roman" w:eastAsia="宋体" w:hint="eastAsia"/>
          <w:b/>
          <w:bCs/>
          <w:kern w:val="2"/>
          <w:sz w:val="28"/>
          <w:szCs w:val="28"/>
        </w:rPr>
        <w:t>标志</w:t>
      </w:r>
    </w:p>
    <w:p w:rsidR="0062078D" w:rsidRDefault="005D498C" w:rsidP="008020E1">
      <w:pPr>
        <w:pStyle w:val="afc"/>
        <w:spacing w:beforeLines="50" w:afterLines="50" w:line="360" w:lineRule="auto"/>
        <w:ind w:firstLine="456"/>
        <w:rPr>
          <w:spacing w:val="-6"/>
          <w:kern w:val="36"/>
          <w:sz w:val="24"/>
        </w:rPr>
      </w:pPr>
      <w:r>
        <w:rPr>
          <w:rFonts w:hint="eastAsia"/>
          <w:spacing w:val="-6"/>
          <w:kern w:val="36"/>
          <w:sz w:val="24"/>
        </w:rPr>
        <w:t>仪器的标志应清晰地标注在显著位置，并应提供如下信息：</w:t>
      </w:r>
    </w:p>
    <w:p w:rsidR="0062078D" w:rsidRDefault="005D498C" w:rsidP="008020E1">
      <w:pPr>
        <w:pStyle w:val="af"/>
        <w:numPr>
          <w:ilvl w:val="0"/>
          <w:numId w:val="7"/>
        </w:numPr>
        <w:spacing w:beforeLines="50" w:afterLines="50" w:line="360" w:lineRule="auto"/>
        <w:ind w:left="0" w:firstLineChars="200" w:firstLine="456"/>
        <w:rPr>
          <w:rFonts w:ascii="Times New Roman" w:hAnsi="Times New Roman"/>
          <w:spacing w:val="-6"/>
          <w:kern w:val="36"/>
          <w:sz w:val="24"/>
          <w:szCs w:val="24"/>
        </w:rPr>
      </w:pPr>
      <w:r>
        <w:rPr>
          <w:rFonts w:ascii="Times New Roman" w:hAnsi="Times New Roman" w:hint="eastAsia"/>
          <w:spacing w:val="-6"/>
          <w:kern w:val="36"/>
          <w:sz w:val="24"/>
          <w:szCs w:val="24"/>
        </w:rPr>
        <w:t>产品名称、型号；</w:t>
      </w:r>
    </w:p>
    <w:p w:rsidR="0062078D" w:rsidRDefault="005D498C" w:rsidP="008020E1">
      <w:pPr>
        <w:pStyle w:val="af"/>
        <w:numPr>
          <w:ilvl w:val="0"/>
          <w:numId w:val="7"/>
        </w:numPr>
        <w:spacing w:beforeLines="50" w:afterLines="50" w:line="360" w:lineRule="auto"/>
        <w:ind w:left="0" w:firstLineChars="200" w:firstLine="456"/>
        <w:rPr>
          <w:rFonts w:ascii="Times New Roman" w:hAnsi="Times New Roman"/>
          <w:spacing w:val="-6"/>
          <w:kern w:val="36"/>
          <w:sz w:val="24"/>
          <w:szCs w:val="24"/>
        </w:rPr>
      </w:pPr>
      <w:r>
        <w:rPr>
          <w:rFonts w:ascii="Times New Roman" w:hAnsi="Times New Roman" w:hint="eastAsia"/>
          <w:spacing w:val="-6"/>
          <w:kern w:val="36"/>
          <w:sz w:val="24"/>
          <w:szCs w:val="24"/>
        </w:rPr>
        <w:lastRenderedPageBreak/>
        <w:t>生产企业名称、注册地址、生产地址、联系方式；</w:t>
      </w:r>
    </w:p>
    <w:p w:rsidR="0062078D" w:rsidRDefault="005D498C" w:rsidP="008020E1">
      <w:pPr>
        <w:pStyle w:val="af"/>
        <w:numPr>
          <w:ilvl w:val="0"/>
          <w:numId w:val="7"/>
        </w:numPr>
        <w:spacing w:beforeLines="50" w:afterLines="50" w:line="360" w:lineRule="auto"/>
        <w:ind w:left="0" w:firstLineChars="200" w:firstLine="456"/>
        <w:rPr>
          <w:rFonts w:ascii="Times New Roman" w:hAnsi="Times New Roman"/>
          <w:spacing w:val="-6"/>
          <w:kern w:val="36"/>
          <w:sz w:val="24"/>
          <w:szCs w:val="24"/>
        </w:rPr>
      </w:pPr>
      <w:r>
        <w:rPr>
          <w:rFonts w:ascii="Times New Roman" w:hAnsi="Times New Roman" w:hint="eastAsia"/>
          <w:spacing w:val="-6"/>
          <w:kern w:val="36"/>
          <w:sz w:val="24"/>
          <w:szCs w:val="24"/>
        </w:rPr>
        <w:t>直接标注在贴于仪器上的标签上的编号或序列号；</w:t>
      </w:r>
    </w:p>
    <w:p w:rsidR="0062078D" w:rsidRDefault="005D498C" w:rsidP="008020E1">
      <w:pPr>
        <w:pStyle w:val="af"/>
        <w:numPr>
          <w:ilvl w:val="0"/>
          <w:numId w:val="7"/>
        </w:numPr>
        <w:spacing w:beforeLines="50" w:afterLines="50" w:line="360" w:lineRule="auto"/>
        <w:ind w:left="0" w:firstLineChars="200" w:firstLine="456"/>
        <w:rPr>
          <w:rFonts w:ascii="Times New Roman" w:hAnsi="Times New Roman"/>
          <w:spacing w:val="-6"/>
          <w:kern w:val="36"/>
          <w:sz w:val="24"/>
          <w:szCs w:val="24"/>
        </w:rPr>
      </w:pPr>
      <w:r>
        <w:rPr>
          <w:rFonts w:ascii="Times New Roman" w:hAnsi="Times New Roman" w:hint="eastAsia"/>
          <w:spacing w:val="-6"/>
          <w:kern w:val="36"/>
          <w:sz w:val="24"/>
          <w:szCs w:val="24"/>
        </w:rPr>
        <w:t>电源连接条件、输入功率。</w:t>
      </w:r>
    </w:p>
    <w:p w:rsidR="0062078D" w:rsidRDefault="005D498C">
      <w:pPr>
        <w:pStyle w:val="af8"/>
        <w:ind w:firstLine="336"/>
        <w:rPr>
          <w:rFonts w:ascii="Times New Roman"/>
          <w:spacing w:val="-6"/>
          <w:kern w:val="36"/>
          <w:sz w:val="18"/>
          <w:szCs w:val="18"/>
        </w:rPr>
      </w:pPr>
      <w:r>
        <w:rPr>
          <w:rFonts w:ascii="Times New Roman" w:hint="eastAsia"/>
          <w:spacing w:val="-6"/>
          <w:kern w:val="36"/>
          <w:sz w:val="18"/>
          <w:szCs w:val="18"/>
        </w:rPr>
        <w:t>注：只要适用，以上信息采用符号表示。所使用的任何符号应该符号适用的法规和国家标准。如使用的符号没有现有的标准，应该在相关文件中对这些符号进行说明。</w:t>
      </w:r>
    </w:p>
    <w:p w:rsidR="0062078D" w:rsidRDefault="005D498C">
      <w:pPr>
        <w:pStyle w:val="a0"/>
        <w:numPr>
          <w:ilvl w:val="0"/>
          <w:numId w:val="0"/>
        </w:numPr>
        <w:spacing w:beforeLines="0" w:afterLines="0"/>
        <w:jc w:val="both"/>
        <w:outlineLvl w:val="1"/>
        <w:rPr>
          <w:rFonts w:ascii="Times New Roman" w:eastAsia="宋体"/>
          <w:b/>
          <w:bCs/>
          <w:kern w:val="2"/>
          <w:sz w:val="28"/>
          <w:szCs w:val="28"/>
        </w:rPr>
      </w:pPr>
      <w:r>
        <w:rPr>
          <w:rFonts w:ascii="Times New Roman" w:eastAsia="宋体" w:hint="eastAsia"/>
          <w:b/>
          <w:bCs/>
          <w:kern w:val="2"/>
          <w:sz w:val="28"/>
          <w:szCs w:val="28"/>
        </w:rPr>
        <w:t>包装</w:t>
      </w:r>
    </w:p>
    <w:p w:rsidR="0062078D" w:rsidRDefault="005D498C" w:rsidP="008020E1">
      <w:pPr>
        <w:pStyle w:val="afc"/>
        <w:numPr>
          <w:ilvl w:val="0"/>
          <w:numId w:val="8"/>
        </w:numPr>
        <w:spacing w:beforeLines="50" w:afterLines="50" w:line="360" w:lineRule="auto"/>
        <w:ind w:left="0" w:firstLine="456"/>
        <w:rPr>
          <w:spacing w:val="-6"/>
          <w:kern w:val="36"/>
          <w:sz w:val="24"/>
        </w:rPr>
      </w:pPr>
      <w:r>
        <w:rPr>
          <w:rFonts w:hint="eastAsia"/>
          <w:spacing w:val="-6"/>
          <w:kern w:val="36"/>
          <w:sz w:val="24"/>
        </w:rPr>
        <w:t>仪器包装应执行</w:t>
      </w:r>
      <w:r>
        <w:rPr>
          <w:spacing w:val="-6"/>
          <w:kern w:val="36"/>
          <w:sz w:val="24"/>
        </w:rPr>
        <w:t>GB/T 13384-2008</w:t>
      </w:r>
      <w:r>
        <w:rPr>
          <w:rFonts w:hint="eastAsia"/>
          <w:spacing w:val="-6"/>
          <w:kern w:val="36"/>
          <w:sz w:val="24"/>
        </w:rPr>
        <w:t>。</w:t>
      </w:r>
    </w:p>
    <w:p w:rsidR="0062078D" w:rsidRDefault="005D498C" w:rsidP="008020E1">
      <w:pPr>
        <w:pStyle w:val="afc"/>
        <w:numPr>
          <w:ilvl w:val="0"/>
          <w:numId w:val="8"/>
        </w:numPr>
        <w:spacing w:beforeLines="50" w:afterLines="50" w:line="360" w:lineRule="auto"/>
        <w:ind w:left="0" w:firstLine="456"/>
        <w:rPr>
          <w:spacing w:val="-6"/>
          <w:kern w:val="36"/>
          <w:sz w:val="24"/>
        </w:rPr>
      </w:pPr>
      <w:r>
        <w:rPr>
          <w:rFonts w:hint="eastAsia"/>
          <w:spacing w:val="-6"/>
          <w:kern w:val="36"/>
          <w:sz w:val="24"/>
        </w:rPr>
        <w:t>包装箱的标志应清晰、牢固，内容如下：</w:t>
      </w:r>
    </w:p>
    <w:p w:rsidR="0062078D" w:rsidRDefault="005D498C" w:rsidP="008020E1">
      <w:pPr>
        <w:pStyle w:val="afc"/>
        <w:numPr>
          <w:ilvl w:val="0"/>
          <w:numId w:val="9"/>
        </w:numPr>
        <w:spacing w:beforeLines="50" w:afterLines="50" w:line="360" w:lineRule="auto"/>
        <w:ind w:left="0" w:firstLine="456"/>
        <w:rPr>
          <w:spacing w:val="-6"/>
          <w:kern w:val="36"/>
          <w:sz w:val="24"/>
        </w:rPr>
      </w:pPr>
      <w:r>
        <w:rPr>
          <w:rFonts w:hint="eastAsia"/>
          <w:spacing w:val="-6"/>
          <w:kern w:val="36"/>
          <w:sz w:val="24"/>
        </w:rPr>
        <w:t>制造厂名称、地址；</w:t>
      </w:r>
    </w:p>
    <w:p w:rsidR="0062078D" w:rsidRDefault="005D498C" w:rsidP="008020E1">
      <w:pPr>
        <w:pStyle w:val="afc"/>
        <w:numPr>
          <w:ilvl w:val="0"/>
          <w:numId w:val="9"/>
        </w:numPr>
        <w:spacing w:beforeLines="50" w:afterLines="50" w:line="360" w:lineRule="auto"/>
        <w:ind w:left="0" w:firstLine="456"/>
        <w:rPr>
          <w:spacing w:val="-6"/>
          <w:kern w:val="36"/>
          <w:sz w:val="24"/>
        </w:rPr>
      </w:pPr>
      <w:r>
        <w:rPr>
          <w:rFonts w:hint="eastAsia"/>
          <w:spacing w:val="-6"/>
          <w:kern w:val="36"/>
          <w:sz w:val="24"/>
        </w:rPr>
        <w:t>仪器名称、型号规格；</w:t>
      </w:r>
    </w:p>
    <w:p w:rsidR="0062078D" w:rsidRDefault="005D498C" w:rsidP="008020E1">
      <w:pPr>
        <w:pStyle w:val="afc"/>
        <w:numPr>
          <w:ilvl w:val="0"/>
          <w:numId w:val="9"/>
        </w:numPr>
        <w:spacing w:beforeLines="50" w:afterLines="50" w:line="360" w:lineRule="auto"/>
        <w:ind w:left="0" w:firstLine="456"/>
        <w:rPr>
          <w:spacing w:val="-6"/>
          <w:kern w:val="36"/>
          <w:sz w:val="24"/>
        </w:rPr>
      </w:pPr>
      <w:r>
        <w:rPr>
          <w:rFonts w:hint="eastAsia"/>
          <w:spacing w:val="-6"/>
          <w:kern w:val="36"/>
          <w:sz w:val="24"/>
        </w:rPr>
        <w:t>仪器外形：长</w:t>
      </w:r>
      <w:r>
        <w:rPr>
          <w:spacing w:val="-6"/>
          <w:kern w:val="36"/>
          <w:sz w:val="24"/>
        </w:rPr>
        <w:t>×</w:t>
      </w:r>
      <w:r>
        <w:rPr>
          <w:rFonts w:hint="eastAsia"/>
          <w:spacing w:val="-6"/>
          <w:kern w:val="36"/>
          <w:sz w:val="24"/>
        </w:rPr>
        <w:t>宽</w:t>
      </w:r>
      <w:r>
        <w:rPr>
          <w:spacing w:val="-6"/>
          <w:kern w:val="36"/>
          <w:sz w:val="24"/>
        </w:rPr>
        <w:t>×</w:t>
      </w:r>
      <w:r>
        <w:rPr>
          <w:rFonts w:hint="eastAsia"/>
          <w:spacing w:val="-6"/>
          <w:kern w:val="36"/>
          <w:sz w:val="24"/>
        </w:rPr>
        <w:t>高，单位为毫米（</w:t>
      </w:r>
      <w:r>
        <w:rPr>
          <w:spacing w:val="-6"/>
          <w:kern w:val="36"/>
          <w:sz w:val="24"/>
        </w:rPr>
        <w:t>mm</w:t>
      </w:r>
      <w:r>
        <w:rPr>
          <w:rFonts w:hint="eastAsia"/>
          <w:spacing w:val="-6"/>
          <w:kern w:val="36"/>
          <w:sz w:val="24"/>
        </w:rPr>
        <w:t>）；毛重和净重，单位为千克（</w:t>
      </w:r>
      <w:r>
        <w:rPr>
          <w:spacing w:val="-6"/>
          <w:kern w:val="36"/>
          <w:sz w:val="24"/>
        </w:rPr>
        <w:t>kg</w:t>
      </w:r>
      <w:r>
        <w:rPr>
          <w:rFonts w:hint="eastAsia"/>
          <w:spacing w:val="-6"/>
          <w:kern w:val="36"/>
          <w:sz w:val="24"/>
        </w:rPr>
        <w:t>）；</w:t>
      </w:r>
    </w:p>
    <w:p w:rsidR="0062078D" w:rsidRDefault="005D498C" w:rsidP="008020E1">
      <w:pPr>
        <w:pStyle w:val="afc"/>
        <w:numPr>
          <w:ilvl w:val="0"/>
          <w:numId w:val="9"/>
        </w:numPr>
        <w:spacing w:beforeLines="50" w:afterLines="50" w:line="360" w:lineRule="auto"/>
        <w:ind w:left="0" w:firstLine="456"/>
        <w:rPr>
          <w:spacing w:val="-6"/>
          <w:kern w:val="36"/>
          <w:sz w:val="24"/>
        </w:rPr>
      </w:pPr>
      <w:r>
        <w:rPr>
          <w:rFonts w:hint="eastAsia"/>
          <w:spacing w:val="-6"/>
          <w:kern w:val="36"/>
          <w:sz w:val="24"/>
        </w:rPr>
        <w:t>出厂编号、包装箱序号、数量及出厂日期；</w:t>
      </w:r>
    </w:p>
    <w:p w:rsidR="0062078D" w:rsidRDefault="005D498C" w:rsidP="008020E1">
      <w:pPr>
        <w:pStyle w:val="afc"/>
        <w:numPr>
          <w:ilvl w:val="0"/>
          <w:numId w:val="9"/>
        </w:numPr>
        <w:spacing w:beforeLines="50" w:afterLines="50" w:line="360" w:lineRule="auto"/>
        <w:ind w:left="0" w:firstLine="456"/>
        <w:rPr>
          <w:spacing w:val="-6"/>
          <w:kern w:val="36"/>
          <w:sz w:val="24"/>
        </w:rPr>
      </w:pPr>
      <w:r>
        <w:rPr>
          <w:rFonts w:hint="eastAsia"/>
          <w:spacing w:val="-6"/>
          <w:kern w:val="36"/>
          <w:sz w:val="24"/>
        </w:rPr>
        <w:t>包装储运图示标志：</w:t>
      </w:r>
      <w:r>
        <w:rPr>
          <w:spacing w:val="-6"/>
          <w:kern w:val="36"/>
          <w:sz w:val="24"/>
        </w:rPr>
        <w:t>“</w:t>
      </w:r>
      <w:r>
        <w:rPr>
          <w:rFonts w:hint="eastAsia"/>
          <w:spacing w:val="-6"/>
          <w:kern w:val="36"/>
          <w:sz w:val="24"/>
        </w:rPr>
        <w:t>易碎物品</w:t>
      </w:r>
      <w:r>
        <w:rPr>
          <w:spacing w:val="-6"/>
          <w:kern w:val="36"/>
          <w:sz w:val="24"/>
        </w:rPr>
        <w:t>”</w:t>
      </w:r>
      <w:r>
        <w:rPr>
          <w:rFonts w:hint="eastAsia"/>
          <w:spacing w:val="-6"/>
          <w:kern w:val="36"/>
          <w:sz w:val="24"/>
        </w:rPr>
        <w:t>、</w:t>
      </w:r>
      <w:r>
        <w:rPr>
          <w:spacing w:val="-6"/>
          <w:kern w:val="36"/>
          <w:sz w:val="24"/>
        </w:rPr>
        <w:t>“</w:t>
      </w:r>
      <w:r>
        <w:rPr>
          <w:rFonts w:hint="eastAsia"/>
          <w:spacing w:val="-6"/>
          <w:kern w:val="36"/>
          <w:sz w:val="24"/>
        </w:rPr>
        <w:t>向上</w:t>
      </w:r>
      <w:r>
        <w:rPr>
          <w:spacing w:val="-6"/>
          <w:kern w:val="36"/>
          <w:sz w:val="24"/>
        </w:rPr>
        <w:t>”</w:t>
      </w:r>
      <w:r>
        <w:rPr>
          <w:rFonts w:hint="eastAsia"/>
          <w:spacing w:val="-6"/>
          <w:kern w:val="36"/>
          <w:sz w:val="24"/>
        </w:rPr>
        <w:t>、</w:t>
      </w:r>
      <w:r>
        <w:rPr>
          <w:spacing w:val="-6"/>
          <w:kern w:val="36"/>
          <w:sz w:val="24"/>
        </w:rPr>
        <w:t>“</w:t>
      </w:r>
      <w:r>
        <w:rPr>
          <w:rFonts w:hint="eastAsia"/>
          <w:spacing w:val="-6"/>
          <w:kern w:val="36"/>
          <w:sz w:val="24"/>
        </w:rPr>
        <w:t>怕雨</w:t>
      </w:r>
      <w:r>
        <w:rPr>
          <w:spacing w:val="-6"/>
          <w:kern w:val="36"/>
          <w:sz w:val="24"/>
        </w:rPr>
        <w:t>”</w:t>
      </w:r>
      <w:r>
        <w:rPr>
          <w:rFonts w:hint="eastAsia"/>
          <w:spacing w:val="-6"/>
          <w:kern w:val="36"/>
          <w:sz w:val="24"/>
        </w:rPr>
        <w:t>等应符合</w:t>
      </w:r>
      <w:r>
        <w:rPr>
          <w:spacing w:val="-6"/>
          <w:kern w:val="36"/>
          <w:sz w:val="24"/>
        </w:rPr>
        <w:t>GB/T 191-2008</w:t>
      </w:r>
      <w:r>
        <w:rPr>
          <w:rFonts w:hint="eastAsia"/>
          <w:spacing w:val="-6"/>
          <w:kern w:val="36"/>
          <w:sz w:val="24"/>
        </w:rPr>
        <w:t>规定。</w:t>
      </w:r>
    </w:p>
    <w:p w:rsidR="0062078D" w:rsidRDefault="005D498C" w:rsidP="008020E1">
      <w:pPr>
        <w:pStyle w:val="afc"/>
        <w:numPr>
          <w:ilvl w:val="0"/>
          <w:numId w:val="8"/>
        </w:numPr>
        <w:spacing w:beforeLines="50" w:afterLines="50" w:line="360" w:lineRule="auto"/>
        <w:ind w:left="0" w:firstLine="456"/>
        <w:rPr>
          <w:spacing w:val="-6"/>
          <w:kern w:val="36"/>
          <w:sz w:val="24"/>
        </w:rPr>
      </w:pPr>
      <w:r>
        <w:rPr>
          <w:rFonts w:hint="eastAsia"/>
          <w:spacing w:val="-6"/>
          <w:kern w:val="36"/>
          <w:sz w:val="24"/>
        </w:rPr>
        <w:t>随机文件</w:t>
      </w:r>
    </w:p>
    <w:p w:rsidR="0062078D" w:rsidRDefault="005D498C" w:rsidP="008020E1">
      <w:pPr>
        <w:pStyle w:val="afc"/>
        <w:numPr>
          <w:ilvl w:val="0"/>
          <w:numId w:val="10"/>
        </w:numPr>
        <w:spacing w:beforeLines="50" w:afterLines="50" w:line="360" w:lineRule="auto"/>
        <w:ind w:left="0" w:firstLine="456"/>
        <w:rPr>
          <w:spacing w:val="-6"/>
          <w:kern w:val="36"/>
          <w:sz w:val="24"/>
        </w:rPr>
      </w:pPr>
      <w:r>
        <w:rPr>
          <w:rFonts w:hint="eastAsia"/>
          <w:spacing w:val="-6"/>
          <w:kern w:val="36"/>
          <w:sz w:val="24"/>
        </w:rPr>
        <w:t>装箱单；</w:t>
      </w:r>
    </w:p>
    <w:p w:rsidR="0062078D" w:rsidRDefault="005D498C" w:rsidP="008020E1">
      <w:pPr>
        <w:pStyle w:val="afc"/>
        <w:numPr>
          <w:ilvl w:val="0"/>
          <w:numId w:val="10"/>
        </w:numPr>
        <w:spacing w:beforeLines="50" w:afterLines="50" w:line="360" w:lineRule="auto"/>
        <w:ind w:left="0" w:firstLine="456"/>
        <w:rPr>
          <w:spacing w:val="-6"/>
          <w:kern w:val="36"/>
          <w:sz w:val="24"/>
        </w:rPr>
      </w:pPr>
      <w:r>
        <w:rPr>
          <w:rFonts w:hint="eastAsia"/>
          <w:spacing w:val="-6"/>
          <w:kern w:val="36"/>
          <w:sz w:val="24"/>
        </w:rPr>
        <w:t>产品合格证；</w:t>
      </w:r>
    </w:p>
    <w:p w:rsidR="0062078D" w:rsidRDefault="005D498C" w:rsidP="008020E1">
      <w:pPr>
        <w:pStyle w:val="afc"/>
        <w:numPr>
          <w:ilvl w:val="0"/>
          <w:numId w:val="10"/>
        </w:numPr>
        <w:spacing w:beforeLines="50" w:afterLines="50" w:line="360" w:lineRule="auto"/>
        <w:ind w:left="0" w:firstLine="456"/>
        <w:rPr>
          <w:spacing w:val="-6"/>
          <w:kern w:val="36"/>
          <w:sz w:val="24"/>
        </w:rPr>
      </w:pPr>
      <w:r>
        <w:rPr>
          <w:rFonts w:hint="eastAsia"/>
          <w:spacing w:val="-6"/>
          <w:kern w:val="36"/>
          <w:sz w:val="24"/>
        </w:rPr>
        <w:t>使用说明书；</w:t>
      </w:r>
    </w:p>
    <w:p w:rsidR="0062078D" w:rsidRDefault="005D498C" w:rsidP="008020E1">
      <w:pPr>
        <w:pStyle w:val="afc"/>
        <w:numPr>
          <w:ilvl w:val="0"/>
          <w:numId w:val="10"/>
        </w:numPr>
        <w:spacing w:beforeLines="50" w:afterLines="50" w:line="360" w:lineRule="auto"/>
        <w:ind w:left="0" w:firstLine="456"/>
        <w:rPr>
          <w:spacing w:val="-6"/>
          <w:kern w:val="36"/>
          <w:sz w:val="24"/>
        </w:rPr>
      </w:pPr>
      <w:r>
        <w:rPr>
          <w:rFonts w:hint="eastAsia"/>
          <w:spacing w:val="-6"/>
          <w:kern w:val="36"/>
          <w:sz w:val="24"/>
        </w:rPr>
        <w:t>备件清单等。</w:t>
      </w:r>
    </w:p>
    <w:p w:rsidR="0062078D" w:rsidRDefault="005D498C">
      <w:pPr>
        <w:pStyle w:val="a0"/>
        <w:numPr>
          <w:ilvl w:val="0"/>
          <w:numId w:val="0"/>
        </w:numPr>
        <w:spacing w:beforeLines="0" w:afterLines="0"/>
        <w:jc w:val="both"/>
        <w:outlineLvl w:val="1"/>
        <w:rPr>
          <w:rFonts w:ascii="Times New Roman" w:eastAsia="宋体"/>
          <w:b/>
          <w:bCs/>
          <w:kern w:val="2"/>
          <w:sz w:val="28"/>
          <w:szCs w:val="28"/>
        </w:rPr>
      </w:pPr>
      <w:r>
        <w:rPr>
          <w:rFonts w:ascii="Times New Roman" w:eastAsia="宋体" w:hint="eastAsia"/>
          <w:b/>
          <w:bCs/>
          <w:kern w:val="2"/>
          <w:sz w:val="28"/>
          <w:szCs w:val="28"/>
        </w:rPr>
        <w:t>运输</w:t>
      </w:r>
    </w:p>
    <w:p w:rsidR="0062078D" w:rsidRDefault="005D498C" w:rsidP="008020E1">
      <w:pPr>
        <w:pStyle w:val="af8"/>
        <w:spacing w:beforeLines="50" w:afterLines="50" w:line="360" w:lineRule="auto"/>
        <w:ind w:firstLine="456"/>
        <w:rPr>
          <w:rFonts w:ascii="Times New Roman"/>
          <w:spacing w:val="-6"/>
          <w:kern w:val="36"/>
          <w:sz w:val="24"/>
          <w:szCs w:val="24"/>
        </w:rPr>
      </w:pPr>
      <w:r>
        <w:rPr>
          <w:rFonts w:ascii="Times New Roman" w:hint="eastAsia"/>
          <w:spacing w:val="-6"/>
          <w:kern w:val="36"/>
          <w:sz w:val="24"/>
          <w:szCs w:val="24"/>
        </w:rPr>
        <w:t>在运输方面有特殊要求的仪器，应规定其运输要求，一般应防止强烈地冲击、雨淋及曝晒。</w:t>
      </w:r>
    </w:p>
    <w:p w:rsidR="0062078D" w:rsidRDefault="005D498C">
      <w:pPr>
        <w:pStyle w:val="a0"/>
        <w:numPr>
          <w:ilvl w:val="0"/>
          <w:numId w:val="0"/>
        </w:numPr>
        <w:spacing w:beforeLines="0" w:afterLines="0"/>
        <w:jc w:val="both"/>
        <w:outlineLvl w:val="1"/>
        <w:rPr>
          <w:rFonts w:ascii="Times New Roman" w:eastAsia="宋体"/>
          <w:b/>
          <w:bCs/>
          <w:kern w:val="2"/>
          <w:sz w:val="28"/>
          <w:szCs w:val="28"/>
        </w:rPr>
      </w:pPr>
      <w:r>
        <w:rPr>
          <w:rFonts w:ascii="Times New Roman" w:eastAsia="宋体" w:hint="eastAsia"/>
          <w:b/>
          <w:bCs/>
          <w:kern w:val="2"/>
          <w:sz w:val="28"/>
          <w:szCs w:val="28"/>
        </w:rPr>
        <w:t>贮存</w:t>
      </w:r>
    </w:p>
    <w:p w:rsidR="0062078D" w:rsidRDefault="005D498C" w:rsidP="008020E1">
      <w:pPr>
        <w:pStyle w:val="af8"/>
        <w:spacing w:beforeLines="50" w:afterLines="50" w:line="360" w:lineRule="auto"/>
        <w:ind w:firstLine="456"/>
        <w:rPr>
          <w:rFonts w:ascii="Times New Roman"/>
          <w:spacing w:val="-6"/>
          <w:kern w:val="36"/>
          <w:sz w:val="24"/>
          <w:szCs w:val="24"/>
        </w:rPr>
      </w:pPr>
      <w:r>
        <w:rPr>
          <w:rFonts w:ascii="Times New Roman" w:hint="eastAsia"/>
          <w:spacing w:val="-6"/>
          <w:kern w:val="36"/>
          <w:sz w:val="24"/>
          <w:szCs w:val="24"/>
        </w:rPr>
        <w:lastRenderedPageBreak/>
        <w:t>仪器贮存温度为</w:t>
      </w:r>
      <w:r>
        <w:rPr>
          <w:rFonts w:ascii="Times New Roman"/>
          <w:spacing w:val="-6"/>
          <w:kern w:val="36"/>
          <w:sz w:val="24"/>
          <w:szCs w:val="24"/>
        </w:rPr>
        <w:t>0</w:t>
      </w:r>
      <w:r>
        <w:rPr>
          <w:rFonts w:hAnsi="宋体" w:cs="宋体" w:hint="eastAsia"/>
          <w:spacing w:val="-6"/>
          <w:kern w:val="36"/>
          <w:sz w:val="24"/>
          <w:szCs w:val="24"/>
        </w:rPr>
        <w:t>℃</w:t>
      </w:r>
      <w:r>
        <w:rPr>
          <w:rFonts w:ascii="Times New Roman" w:hint="eastAsia"/>
          <w:spacing w:val="-6"/>
          <w:kern w:val="36"/>
          <w:sz w:val="24"/>
          <w:szCs w:val="24"/>
        </w:rPr>
        <w:t>～</w:t>
      </w:r>
      <w:r>
        <w:rPr>
          <w:rFonts w:ascii="Times New Roman"/>
          <w:spacing w:val="-6"/>
          <w:kern w:val="36"/>
          <w:sz w:val="24"/>
          <w:szCs w:val="24"/>
        </w:rPr>
        <w:t>40</w:t>
      </w:r>
      <w:r>
        <w:rPr>
          <w:rFonts w:hAnsi="宋体" w:cs="宋体" w:hint="eastAsia"/>
          <w:spacing w:val="-6"/>
          <w:kern w:val="36"/>
          <w:sz w:val="24"/>
          <w:szCs w:val="24"/>
        </w:rPr>
        <w:t>℃</w:t>
      </w:r>
      <w:r>
        <w:rPr>
          <w:rFonts w:ascii="Times New Roman" w:hint="eastAsia"/>
          <w:spacing w:val="-6"/>
          <w:kern w:val="36"/>
          <w:sz w:val="24"/>
          <w:szCs w:val="24"/>
        </w:rPr>
        <w:t>、相对湿度不大于</w:t>
      </w:r>
      <w:r>
        <w:rPr>
          <w:rFonts w:ascii="Times New Roman"/>
          <w:spacing w:val="-6"/>
          <w:kern w:val="36"/>
          <w:sz w:val="24"/>
          <w:szCs w:val="24"/>
        </w:rPr>
        <w:t>85%</w:t>
      </w:r>
      <w:r>
        <w:rPr>
          <w:rFonts w:ascii="Times New Roman" w:hint="eastAsia"/>
          <w:spacing w:val="-6"/>
          <w:kern w:val="36"/>
          <w:sz w:val="24"/>
          <w:szCs w:val="24"/>
        </w:rPr>
        <w:t>、室内无酸、碱及腐蚀性气体。</w:t>
      </w:r>
    </w:p>
    <w:p w:rsidR="0062078D" w:rsidRDefault="005D498C">
      <w:pPr>
        <w:pStyle w:val="1"/>
        <w:rPr>
          <w:sz w:val="28"/>
          <w:szCs w:val="28"/>
        </w:rPr>
      </w:pPr>
      <w:bookmarkStart w:id="30" w:name="_Toc80101448"/>
      <w:r>
        <w:rPr>
          <w:sz w:val="28"/>
          <w:szCs w:val="28"/>
        </w:rPr>
        <w:t>3</w:t>
      </w:r>
      <w:r>
        <w:rPr>
          <w:rFonts w:hint="eastAsia"/>
          <w:sz w:val="28"/>
          <w:szCs w:val="28"/>
        </w:rPr>
        <w:t>验证试验及结果</w:t>
      </w:r>
      <w:bookmarkEnd w:id="30"/>
    </w:p>
    <w:p w:rsidR="0062078D" w:rsidRDefault="005D498C" w:rsidP="008020E1">
      <w:pPr>
        <w:spacing w:beforeLines="50" w:afterLines="50" w:line="360" w:lineRule="auto"/>
        <w:ind w:firstLineChars="200" w:firstLine="480"/>
        <w:rPr>
          <w:sz w:val="24"/>
        </w:rPr>
      </w:pPr>
      <w:r w:rsidRPr="00AA1F3C">
        <w:rPr>
          <w:rFonts w:hint="eastAsia"/>
          <w:sz w:val="24"/>
        </w:rPr>
        <w:t>本文件在刘兴举博士配合下，由丁海铭老师给出的试验验证方案，工作组中北京六角体科技发展有限公司、吉林大学、长春吉大小天鹅仪器有限公司、北京赛必达科技有限公司、北京勤邦生物技术有限公司和广东达元绿洲食品安全科技股份有限公司等单位参与了试验验证工作，结果如下：</w:t>
      </w:r>
    </w:p>
    <w:p w:rsidR="0062078D" w:rsidRDefault="005D498C">
      <w:pPr>
        <w:pStyle w:val="2"/>
        <w:rPr>
          <w:rFonts w:ascii="Times New Roman" w:eastAsia="宋体" w:hAnsi="Times New Roman"/>
          <w:sz w:val="28"/>
          <w:szCs w:val="28"/>
        </w:rPr>
      </w:pPr>
      <w:bookmarkStart w:id="31" w:name="_Toc80101449"/>
      <w:bookmarkStart w:id="32" w:name="_Toc66970592"/>
      <w:r>
        <w:rPr>
          <w:rFonts w:ascii="Times New Roman" w:eastAsia="宋体" w:hAnsi="Times New Roman"/>
          <w:sz w:val="28"/>
          <w:szCs w:val="28"/>
        </w:rPr>
        <w:t>3.1</w:t>
      </w:r>
      <w:bookmarkEnd w:id="31"/>
      <w:r>
        <w:rPr>
          <w:rFonts w:ascii="Times New Roman" w:eastAsia="宋体" w:hAnsi="Times New Roman" w:hint="eastAsia"/>
          <w:sz w:val="28"/>
          <w:szCs w:val="28"/>
        </w:rPr>
        <w:t>线性</w:t>
      </w:r>
    </w:p>
    <w:p w:rsidR="0062078D" w:rsidRDefault="005D498C">
      <w:pPr>
        <w:pStyle w:val="2"/>
        <w:rPr>
          <w:rFonts w:ascii="Times New Roman" w:eastAsia="宋体" w:hAnsi="Times New Roman"/>
          <w:sz w:val="28"/>
          <w:szCs w:val="28"/>
        </w:rPr>
      </w:pPr>
      <w:bookmarkStart w:id="33" w:name="_Toc80101450"/>
      <w:r>
        <w:rPr>
          <w:rFonts w:ascii="Times New Roman" w:eastAsia="宋体" w:hAnsi="Times New Roman"/>
          <w:sz w:val="28"/>
          <w:szCs w:val="28"/>
        </w:rPr>
        <w:t>3.1.1</w:t>
      </w:r>
      <w:bookmarkEnd w:id="32"/>
      <w:bookmarkEnd w:id="33"/>
      <w:r>
        <w:rPr>
          <w:rFonts w:ascii="Times New Roman" w:eastAsia="宋体" w:hAnsi="Times New Roman" w:hint="eastAsia"/>
          <w:sz w:val="28"/>
          <w:szCs w:val="28"/>
        </w:rPr>
        <w:t>线性（颜色传感器）</w:t>
      </w:r>
    </w:p>
    <w:p w:rsidR="0062078D" w:rsidRDefault="005D498C" w:rsidP="008020E1">
      <w:pPr>
        <w:spacing w:beforeLines="50" w:afterLines="50" w:line="360" w:lineRule="auto"/>
        <w:ind w:firstLineChars="200" w:firstLine="480"/>
        <w:rPr>
          <w:sz w:val="24"/>
        </w:rPr>
      </w:pPr>
      <w:r>
        <w:rPr>
          <w:rFonts w:hint="eastAsia"/>
          <w:sz w:val="24"/>
        </w:rPr>
        <w:t>本文件</w:t>
      </w:r>
      <w:r w:rsidR="00242FD6">
        <w:rPr>
          <w:rFonts w:hint="eastAsia"/>
          <w:sz w:val="24"/>
        </w:rPr>
        <w:t>（征求意见稿）</w:t>
      </w:r>
      <w:r>
        <w:rPr>
          <w:rFonts w:hint="eastAsia"/>
          <w:sz w:val="24"/>
        </w:rPr>
        <w:t>规定线性相关系数应不小于</w:t>
      </w:r>
      <w:r>
        <w:rPr>
          <w:sz w:val="24"/>
        </w:rPr>
        <w:t>0.99</w:t>
      </w:r>
      <w:r w:rsidRPr="008E5AD3">
        <w:rPr>
          <w:rFonts w:hint="eastAsia"/>
          <w:sz w:val="24"/>
        </w:rPr>
        <w:t>，每台仪器都能达到此要求。</w:t>
      </w:r>
      <w:r>
        <w:rPr>
          <w:rFonts w:hint="eastAsia"/>
          <w:sz w:val="24"/>
        </w:rPr>
        <w:t>线性结果见表</w:t>
      </w:r>
      <w:r>
        <w:rPr>
          <w:sz w:val="24"/>
        </w:rPr>
        <w:t>2</w:t>
      </w:r>
      <w:r>
        <w:rPr>
          <w:rFonts w:hint="eastAsia"/>
          <w:sz w:val="24"/>
        </w:rPr>
        <w:t>，表</w:t>
      </w:r>
      <w:r>
        <w:rPr>
          <w:sz w:val="24"/>
        </w:rPr>
        <w:t>3</w:t>
      </w:r>
      <w:r>
        <w:rPr>
          <w:rFonts w:hint="eastAsia"/>
          <w:sz w:val="24"/>
        </w:rPr>
        <w:t>。</w:t>
      </w:r>
    </w:p>
    <w:p w:rsidR="0062078D" w:rsidRDefault="005D498C">
      <w:pPr>
        <w:pStyle w:val="ad"/>
        <w:keepNext/>
        <w:spacing w:line="480" w:lineRule="auto"/>
        <w:jc w:val="center"/>
        <w:rPr>
          <w:rFonts w:ascii="黑体"/>
        </w:rPr>
      </w:pPr>
      <w:r>
        <w:rPr>
          <w:rFonts w:ascii="黑体" w:hAnsi="黑体" w:hint="eastAsia"/>
        </w:rPr>
        <w:t>表</w:t>
      </w:r>
      <w:r w:rsidR="0056332A">
        <w:rPr>
          <w:rFonts w:ascii="黑体" w:hAnsi="黑体"/>
        </w:rPr>
        <w:fldChar w:fldCharType="begin"/>
      </w:r>
      <w:r>
        <w:rPr>
          <w:rFonts w:ascii="黑体" w:hAnsi="黑体"/>
        </w:rPr>
        <w:instrText xml:space="preserve"> SEQ </w:instrText>
      </w:r>
      <w:r>
        <w:rPr>
          <w:rFonts w:ascii="黑体" w:hAnsi="黑体" w:hint="eastAsia"/>
        </w:rPr>
        <w:instrText>表格</w:instrText>
      </w:r>
      <w:r>
        <w:rPr>
          <w:rFonts w:ascii="黑体" w:hAnsi="黑体"/>
        </w:rPr>
        <w:instrText xml:space="preserve"> \* ARABIC </w:instrText>
      </w:r>
      <w:r w:rsidR="0056332A">
        <w:rPr>
          <w:rFonts w:ascii="黑体" w:hAnsi="黑体"/>
        </w:rPr>
        <w:fldChar w:fldCharType="separate"/>
      </w:r>
      <w:r w:rsidR="00AC1588">
        <w:rPr>
          <w:rFonts w:ascii="黑体" w:hAnsi="黑体"/>
          <w:noProof/>
        </w:rPr>
        <w:t>2</w:t>
      </w:r>
      <w:r w:rsidR="0056332A">
        <w:rPr>
          <w:rFonts w:ascii="黑体" w:hAnsi="黑体"/>
        </w:rPr>
        <w:fldChar w:fldCharType="end"/>
      </w:r>
      <w:r>
        <w:rPr>
          <w:rFonts w:ascii="黑体" w:hAnsi="黑体" w:hint="eastAsia"/>
        </w:rPr>
        <w:t>线性相关系数试验结果</w:t>
      </w:r>
    </w:p>
    <w:p w:rsidR="0062078D" w:rsidRDefault="005D498C">
      <w:pPr>
        <w:pStyle w:val="af8"/>
        <w:ind w:firstLineChars="0" w:firstLine="0"/>
        <w:rPr>
          <w:b/>
          <w:bCs/>
        </w:rPr>
      </w:pPr>
      <w:bookmarkStart w:id="34" w:name="_Toc66970594"/>
      <w:bookmarkStart w:id="35" w:name="_Toc80101451"/>
      <w:r>
        <w:rPr>
          <w:rFonts w:hint="eastAsia"/>
        </w:rPr>
        <w:t>仪器名称：</w:t>
      </w:r>
      <w:r>
        <w:rPr>
          <w:rFonts w:hint="eastAsia"/>
          <w:szCs w:val="21"/>
        </w:rPr>
        <w:t xml:space="preserve">LJGS-SPG高通量干式色谱分析仪     </w:t>
      </w:r>
      <w:r>
        <w:rPr>
          <w:rFonts w:hAnsi="宋体" w:hint="eastAsia"/>
          <w:szCs w:val="21"/>
        </w:rPr>
        <w:t>制造厂：</w:t>
      </w:r>
      <w:r>
        <w:rPr>
          <w:rFonts w:hint="eastAsia"/>
          <w:szCs w:val="21"/>
        </w:rPr>
        <w:t xml:space="preserve">北京六角体科技发展有限公司     </w:t>
      </w:r>
    </w:p>
    <w:p w:rsidR="0062078D" w:rsidRDefault="005D498C">
      <w:pPr>
        <w:pStyle w:val="af8"/>
        <w:ind w:firstLine="400"/>
        <w:rPr>
          <w:szCs w:val="21"/>
        </w:rPr>
      </w:pPr>
      <w:r>
        <w:rPr>
          <w:rFonts w:hint="eastAsia"/>
          <w:szCs w:val="21"/>
        </w:rPr>
        <w:t>仪器直接读取数值单位：  RGB值是否是经过转换：否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8"/>
        <w:gridCol w:w="1168"/>
        <w:gridCol w:w="1168"/>
        <w:gridCol w:w="1168"/>
        <w:gridCol w:w="2033"/>
        <w:gridCol w:w="1397"/>
      </w:tblGrid>
      <w:tr w:rsidR="0062078D">
        <w:tc>
          <w:tcPr>
            <w:tcW w:w="1683" w:type="dxa"/>
          </w:tcPr>
          <w:p w:rsidR="0062078D" w:rsidRDefault="005D498C">
            <w:pPr>
              <w:pStyle w:val="af8"/>
              <w:ind w:firstLineChars="0" w:firstLine="0"/>
              <w:rPr>
                <w:szCs w:val="18"/>
              </w:rPr>
            </w:pPr>
            <w:r>
              <w:rPr>
                <w:rFonts w:hint="eastAsia"/>
                <w:szCs w:val="18"/>
              </w:rPr>
              <w:t>序号</w:t>
            </w:r>
            <w:r>
              <w:rPr>
                <w:szCs w:val="18"/>
              </w:rPr>
              <w:t>-</w:t>
            </w:r>
            <w:r>
              <w:rPr>
                <w:rFonts w:hint="eastAsia"/>
                <w:szCs w:val="18"/>
              </w:rPr>
              <w:t>颜色编码</w:t>
            </w:r>
          </w:p>
        </w:tc>
        <w:tc>
          <w:tcPr>
            <w:tcW w:w="1260" w:type="dxa"/>
          </w:tcPr>
          <w:p w:rsidR="0062078D" w:rsidRDefault="005D498C">
            <w:pPr>
              <w:pStyle w:val="af8"/>
              <w:ind w:firstLineChars="0" w:firstLine="0"/>
              <w:rPr>
                <w:szCs w:val="18"/>
              </w:rPr>
            </w:pPr>
            <w:r>
              <w:rPr>
                <w:szCs w:val="18"/>
              </w:rPr>
              <w:t>1</w:t>
            </w:r>
            <w:r>
              <w:rPr>
                <w:rFonts w:hint="eastAsia"/>
                <w:szCs w:val="18"/>
              </w:rPr>
              <w:t>次测试值</w:t>
            </w:r>
          </w:p>
        </w:tc>
        <w:tc>
          <w:tcPr>
            <w:tcW w:w="1260" w:type="dxa"/>
          </w:tcPr>
          <w:p w:rsidR="0062078D" w:rsidRDefault="005D498C">
            <w:pPr>
              <w:pStyle w:val="af8"/>
              <w:ind w:firstLineChars="0" w:firstLine="0"/>
              <w:rPr>
                <w:szCs w:val="18"/>
              </w:rPr>
            </w:pPr>
            <w:r>
              <w:rPr>
                <w:szCs w:val="18"/>
              </w:rPr>
              <w:t>2</w:t>
            </w:r>
            <w:r>
              <w:rPr>
                <w:rFonts w:hint="eastAsia"/>
                <w:szCs w:val="18"/>
              </w:rPr>
              <w:t>次测试值</w:t>
            </w:r>
          </w:p>
        </w:tc>
        <w:tc>
          <w:tcPr>
            <w:tcW w:w="1260" w:type="dxa"/>
          </w:tcPr>
          <w:p w:rsidR="0062078D" w:rsidRDefault="005D498C">
            <w:pPr>
              <w:pStyle w:val="af8"/>
              <w:ind w:firstLineChars="0" w:firstLine="0"/>
              <w:rPr>
                <w:szCs w:val="18"/>
              </w:rPr>
            </w:pPr>
            <w:r>
              <w:rPr>
                <w:szCs w:val="18"/>
              </w:rPr>
              <w:t>3</w:t>
            </w:r>
            <w:r>
              <w:rPr>
                <w:rFonts w:hint="eastAsia"/>
                <w:szCs w:val="18"/>
              </w:rPr>
              <w:t>次测试值</w:t>
            </w:r>
          </w:p>
        </w:tc>
        <w:tc>
          <w:tcPr>
            <w:tcW w:w="2205" w:type="dxa"/>
          </w:tcPr>
          <w:p w:rsidR="0062078D" w:rsidRDefault="005D498C">
            <w:pPr>
              <w:pStyle w:val="af8"/>
              <w:ind w:firstLineChars="0" w:firstLine="0"/>
              <w:rPr>
                <w:szCs w:val="18"/>
              </w:rPr>
            </w:pPr>
            <w:r>
              <w:rPr>
                <w:rFonts w:hint="eastAsia"/>
                <w:szCs w:val="18"/>
              </w:rPr>
              <w:t>灰度测试值平均值</w:t>
            </w:r>
            <w:r>
              <w:rPr>
                <w:szCs w:val="18"/>
              </w:rPr>
              <w:t>Y</w:t>
            </w:r>
          </w:p>
        </w:tc>
        <w:tc>
          <w:tcPr>
            <w:tcW w:w="1470" w:type="dxa"/>
          </w:tcPr>
          <w:p w:rsidR="0062078D" w:rsidRDefault="005D498C">
            <w:pPr>
              <w:pStyle w:val="af8"/>
              <w:ind w:firstLineChars="0" w:firstLine="0"/>
              <w:rPr>
                <w:szCs w:val="18"/>
              </w:rPr>
            </w:pPr>
            <w:r>
              <w:rPr>
                <w:rFonts w:hint="eastAsia"/>
                <w:szCs w:val="18"/>
              </w:rPr>
              <w:t>灰度标准值</w:t>
            </w:r>
            <w:r>
              <w:rPr>
                <w:szCs w:val="18"/>
              </w:rPr>
              <w:t>X</w:t>
            </w:r>
          </w:p>
        </w:tc>
      </w:tr>
      <w:tr w:rsidR="0062078D">
        <w:trPr>
          <w:trHeight w:val="669"/>
        </w:trPr>
        <w:tc>
          <w:tcPr>
            <w:tcW w:w="1683" w:type="dxa"/>
          </w:tcPr>
          <w:p w:rsidR="0062078D" w:rsidRDefault="005D498C">
            <w:pPr>
              <w:pStyle w:val="af8"/>
              <w:ind w:firstLineChars="0" w:firstLine="0"/>
              <w:rPr>
                <w:szCs w:val="18"/>
              </w:rPr>
            </w:pPr>
            <w:r>
              <w:rPr>
                <w:szCs w:val="18"/>
              </w:rPr>
              <w:t>4-</w:t>
            </w:r>
            <w:r>
              <w:rPr>
                <w:rFonts w:hint="eastAsia"/>
                <w:szCs w:val="21"/>
              </w:rPr>
              <w:t>PB04</w:t>
            </w:r>
          </w:p>
        </w:tc>
        <w:tc>
          <w:tcPr>
            <w:tcW w:w="1260" w:type="dxa"/>
          </w:tcPr>
          <w:p w:rsidR="0062078D" w:rsidRDefault="005D498C">
            <w:pPr>
              <w:pStyle w:val="af8"/>
              <w:ind w:firstLineChars="0" w:firstLine="0"/>
              <w:rPr>
                <w:szCs w:val="18"/>
              </w:rPr>
            </w:pPr>
            <w:r>
              <w:rPr>
                <w:szCs w:val="18"/>
              </w:rPr>
              <w:t>234</w:t>
            </w:r>
          </w:p>
        </w:tc>
        <w:tc>
          <w:tcPr>
            <w:tcW w:w="1260" w:type="dxa"/>
          </w:tcPr>
          <w:p w:rsidR="0062078D" w:rsidRDefault="005D498C">
            <w:pPr>
              <w:pStyle w:val="af8"/>
              <w:ind w:firstLineChars="0" w:firstLine="0"/>
              <w:rPr>
                <w:szCs w:val="18"/>
              </w:rPr>
            </w:pPr>
            <w:r>
              <w:rPr>
                <w:szCs w:val="18"/>
              </w:rPr>
              <w:t>235</w:t>
            </w:r>
          </w:p>
        </w:tc>
        <w:tc>
          <w:tcPr>
            <w:tcW w:w="1260" w:type="dxa"/>
          </w:tcPr>
          <w:p w:rsidR="0062078D" w:rsidRDefault="005D498C">
            <w:pPr>
              <w:pStyle w:val="af8"/>
              <w:ind w:firstLineChars="0" w:firstLine="0"/>
              <w:rPr>
                <w:szCs w:val="18"/>
              </w:rPr>
            </w:pPr>
            <w:r>
              <w:rPr>
                <w:szCs w:val="18"/>
              </w:rPr>
              <w:t>234</w:t>
            </w:r>
          </w:p>
        </w:tc>
        <w:tc>
          <w:tcPr>
            <w:tcW w:w="2205" w:type="dxa"/>
          </w:tcPr>
          <w:p w:rsidR="0062078D" w:rsidRDefault="005D498C">
            <w:pPr>
              <w:pStyle w:val="af8"/>
              <w:ind w:firstLineChars="0" w:firstLine="0"/>
              <w:rPr>
                <w:szCs w:val="18"/>
              </w:rPr>
            </w:pPr>
            <w:r>
              <w:rPr>
                <w:szCs w:val="18"/>
              </w:rPr>
              <w:t>234.33</w:t>
            </w:r>
          </w:p>
        </w:tc>
        <w:tc>
          <w:tcPr>
            <w:tcW w:w="1470"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36.96</w:t>
            </w:r>
          </w:p>
        </w:tc>
      </w:tr>
      <w:tr w:rsidR="0062078D">
        <w:trPr>
          <w:trHeight w:val="621"/>
        </w:trPr>
        <w:tc>
          <w:tcPr>
            <w:tcW w:w="1683" w:type="dxa"/>
          </w:tcPr>
          <w:p w:rsidR="0062078D" w:rsidRDefault="005D498C">
            <w:pPr>
              <w:pStyle w:val="af8"/>
              <w:ind w:firstLineChars="0" w:firstLine="0"/>
              <w:rPr>
                <w:szCs w:val="18"/>
              </w:rPr>
            </w:pPr>
            <w:r>
              <w:rPr>
                <w:szCs w:val="18"/>
              </w:rPr>
              <w:t>62-R03</w:t>
            </w:r>
          </w:p>
        </w:tc>
        <w:tc>
          <w:tcPr>
            <w:tcW w:w="1260" w:type="dxa"/>
          </w:tcPr>
          <w:p w:rsidR="0062078D" w:rsidRDefault="005D498C">
            <w:pPr>
              <w:pStyle w:val="af8"/>
              <w:ind w:firstLineChars="0" w:firstLine="0"/>
              <w:rPr>
                <w:szCs w:val="18"/>
              </w:rPr>
            </w:pPr>
            <w:r>
              <w:rPr>
                <w:szCs w:val="18"/>
              </w:rPr>
              <w:t>331</w:t>
            </w:r>
          </w:p>
        </w:tc>
        <w:tc>
          <w:tcPr>
            <w:tcW w:w="1260" w:type="dxa"/>
          </w:tcPr>
          <w:p w:rsidR="0062078D" w:rsidRDefault="005D498C">
            <w:pPr>
              <w:pStyle w:val="af8"/>
              <w:ind w:firstLineChars="0" w:firstLine="0"/>
              <w:rPr>
                <w:szCs w:val="18"/>
              </w:rPr>
            </w:pPr>
            <w:r>
              <w:rPr>
                <w:szCs w:val="18"/>
              </w:rPr>
              <w:t>331</w:t>
            </w:r>
          </w:p>
        </w:tc>
        <w:tc>
          <w:tcPr>
            <w:tcW w:w="1260" w:type="dxa"/>
          </w:tcPr>
          <w:p w:rsidR="0062078D" w:rsidRDefault="005D498C">
            <w:pPr>
              <w:pStyle w:val="af8"/>
              <w:ind w:firstLineChars="0" w:firstLine="0"/>
              <w:rPr>
                <w:szCs w:val="18"/>
              </w:rPr>
            </w:pPr>
            <w:r>
              <w:rPr>
                <w:szCs w:val="18"/>
              </w:rPr>
              <w:t>332</w:t>
            </w:r>
          </w:p>
        </w:tc>
        <w:tc>
          <w:tcPr>
            <w:tcW w:w="2205" w:type="dxa"/>
          </w:tcPr>
          <w:p w:rsidR="0062078D" w:rsidRDefault="005D498C">
            <w:pPr>
              <w:pStyle w:val="af8"/>
              <w:ind w:firstLineChars="0" w:firstLine="0"/>
              <w:rPr>
                <w:szCs w:val="18"/>
              </w:rPr>
            </w:pPr>
            <w:r>
              <w:rPr>
                <w:szCs w:val="18"/>
              </w:rPr>
              <w:t>331.33</w:t>
            </w:r>
          </w:p>
        </w:tc>
        <w:tc>
          <w:tcPr>
            <w:tcW w:w="1470"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72.34</w:t>
            </w:r>
          </w:p>
        </w:tc>
      </w:tr>
      <w:tr w:rsidR="0062078D">
        <w:trPr>
          <w:trHeight w:val="615"/>
        </w:trPr>
        <w:tc>
          <w:tcPr>
            <w:tcW w:w="1683" w:type="dxa"/>
          </w:tcPr>
          <w:p w:rsidR="0062078D" w:rsidRDefault="005D498C">
            <w:pPr>
              <w:pStyle w:val="af8"/>
              <w:ind w:firstLineChars="0" w:firstLine="0"/>
              <w:rPr>
                <w:szCs w:val="18"/>
              </w:rPr>
            </w:pPr>
            <w:r>
              <w:rPr>
                <w:szCs w:val="18"/>
              </w:rPr>
              <w:t>66-RP04</w:t>
            </w:r>
          </w:p>
        </w:tc>
        <w:tc>
          <w:tcPr>
            <w:tcW w:w="1260" w:type="dxa"/>
          </w:tcPr>
          <w:p w:rsidR="0062078D" w:rsidRDefault="005D498C">
            <w:pPr>
              <w:pStyle w:val="af8"/>
              <w:ind w:firstLineChars="0" w:firstLine="0"/>
              <w:rPr>
                <w:szCs w:val="18"/>
              </w:rPr>
            </w:pPr>
            <w:r>
              <w:rPr>
                <w:szCs w:val="18"/>
              </w:rPr>
              <w:t>432</w:t>
            </w:r>
          </w:p>
        </w:tc>
        <w:tc>
          <w:tcPr>
            <w:tcW w:w="1260" w:type="dxa"/>
          </w:tcPr>
          <w:p w:rsidR="0062078D" w:rsidRDefault="005D498C">
            <w:pPr>
              <w:pStyle w:val="af8"/>
              <w:ind w:firstLineChars="0" w:firstLine="0"/>
              <w:rPr>
                <w:szCs w:val="18"/>
              </w:rPr>
            </w:pPr>
            <w:r>
              <w:rPr>
                <w:szCs w:val="18"/>
              </w:rPr>
              <w:t>431</w:t>
            </w:r>
          </w:p>
        </w:tc>
        <w:tc>
          <w:tcPr>
            <w:tcW w:w="1260" w:type="dxa"/>
          </w:tcPr>
          <w:p w:rsidR="0062078D" w:rsidRDefault="005D498C">
            <w:pPr>
              <w:pStyle w:val="af8"/>
              <w:ind w:firstLineChars="0" w:firstLine="0"/>
              <w:rPr>
                <w:szCs w:val="18"/>
              </w:rPr>
            </w:pPr>
            <w:r>
              <w:rPr>
                <w:szCs w:val="18"/>
              </w:rPr>
              <w:t>431</w:t>
            </w:r>
          </w:p>
        </w:tc>
        <w:tc>
          <w:tcPr>
            <w:tcW w:w="2205" w:type="dxa"/>
          </w:tcPr>
          <w:p w:rsidR="0062078D" w:rsidRDefault="005D498C">
            <w:pPr>
              <w:pStyle w:val="af8"/>
              <w:ind w:firstLineChars="0" w:firstLine="0"/>
              <w:rPr>
                <w:szCs w:val="18"/>
              </w:rPr>
            </w:pPr>
            <w:r>
              <w:rPr>
                <w:szCs w:val="18"/>
              </w:rPr>
              <w:t>431.33</w:t>
            </w:r>
          </w:p>
        </w:tc>
        <w:tc>
          <w:tcPr>
            <w:tcW w:w="1470"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116.09</w:t>
            </w:r>
          </w:p>
        </w:tc>
      </w:tr>
      <w:tr w:rsidR="0062078D">
        <w:trPr>
          <w:trHeight w:val="606"/>
        </w:trPr>
        <w:tc>
          <w:tcPr>
            <w:tcW w:w="1683" w:type="dxa"/>
          </w:tcPr>
          <w:p w:rsidR="0062078D" w:rsidRDefault="005D498C">
            <w:pPr>
              <w:pStyle w:val="af8"/>
              <w:ind w:firstLineChars="0" w:firstLine="0"/>
              <w:rPr>
                <w:szCs w:val="18"/>
              </w:rPr>
            </w:pPr>
            <w:r>
              <w:rPr>
                <w:szCs w:val="18"/>
              </w:rPr>
              <w:t>24-BG02</w:t>
            </w:r>
          </w:p>
        </w:tc>
        <w:tc>
          <w:tcPr>
            <w:tcW w:w="1260" w:type="dxa"/>
          </w:tcPr>
          <w:p w:rsidR="0062078D" w:rsidRDefault="005D498C">
            <w:pPr>
              <w:pStyle w:val="af8"/>
              <w:ind w:firstLineChars="0" w:firstLine="0"/>
              <w:rPr>
                <w:szCs w:val="18"/>
              </w:rPr>
            </w:pPr>
            <w:r>
              <w:rPr>
                <w:szCs w:val="18"/>
              </w:rPr>
              <w:t>525</w:t>
            </w:r>
          </w:p>
        </w:tc>
        <w:tc>
          <w:tcPr>
            <w:tcW w:w="1260" w:type="dxa"/>
          </w:tcPr>
          <w:p w:rsidR="0062078D" w:rsidRDefault="005D498C">
            <w:pPr>
              <w:pStyle w:val="af8"/>
              <w:ind w:firstLineChars="0" w:firstLine="0"/>
              <w:rPr>
                <w:szCs w:val="18"/>
              </w:rPr>
            </w:pPr>
            <w:r>
              <w:rPr>
                <w:szCs w:val="18"/>
              </w:rPr>
              <w:t>525</w:t>
            </w:r>
          </w:p>
        </w:tc>
        <w:tc>
          <w:tcPr>
            <w:tcW w:w="1260" w:type="dxa"/>
          </w:tcPr>
          <w:p w:rsidR="0062078D" w:rsidRDefault="005D498C">
            <w:pPr>
              <w:pStyle w:val="af8"/>
              <w:ind w:firstLineChars="0" w:firstLine="0"/>
              <w:rPr>
                <w:szCs w:val="18"/>
              </w:rPr>
            </w:pPr>
            <w:r>
              <w:rPr>
                <w:szCs w:val="18"/>
              </w:rPr>
              <w:t>526</w:t>
            </w:r>
          </w:p>
        </w:tc>
        <w:tc>
          <w:tcPr>
            <w:tcW w:w="2205" w:type="dxa"/>
          </w:tcPr>
          <w:p w:rsidR="0062078D" w:rsidRDefault="005D498C">
            <w:pPr>
              <w:pStyle w:val="af8"/>
              <w:ind w:firstLineChars="0" w:firstLine="0"/>
              <w:rPr>
                <w:szCs w:val="18"/>
              </w:rPr>
            </w:pPr>
            <w:r>
              <w:rPr>
                <w:szCs w:val="18"/>
              </w:rPr>
              <w:t>525.33</w:t>
            </w:r>
          </w:p>
        </w:tc>
        <w:tc>
          <w:tcPr>
            <w:tcW w:w="1470"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161.6</w:t>
            </w:r>
          </w:p>
        </w:tc>
      </w:tr>
      <w:tr w:rsidR="0062078D">
        <w:trPr>
          <w:trHeight w:val="613"/>
        </w:trPr>
        <w:tc>
          <w:tcPr>
            <w:tcW w:w="1683" w:type="dxa"/>
          </w:tcPr>
          <w:p w:rsidR="0062078D" w:rsidRDefault="005D498C">
            <w:pPr>
              <w:pStyle w:val="af8"/>
              <w:ind w:firstLineChars="0" w:firstLine="0"/>
              <w:rPr>
                <w:szCs w:val="18"/>
              </w:rPr>
            </w:pPr>
            <w:r>
              <w:rPr>
                <w:szCs w:val="18"/>
              </w:rPr>
              <w:t>47-Y05</w:t>
            </w:r>
          </w:p>
        </w:tc>
        <w:tc>
          <w:tcPr>
            <w:tcW w:w="1260" w:type="dxa"/>
          </w:tcPr>
          <w:p w:rsidR="0062078D" w:rsidRDefault="005D498C">
            <w:pPr>
              <w:pStyle w:val="af8"/>
              <w:ind w:firstLineChars="0" w:firstLine="0"/>
              <w:rPr>
                <w:szCs w:val="18"/>
              </w:rPr>
            </w:pPr>
            <w:r>
              <w:rPr>
                <w:szCs w:val="18"/>
              </w:rPr>
              <w:t>621</w:t>
            </w:r>
          </w:p>
        </w:tc>
        <w:tc>
          <w:tcPr>
            <w:tcW w:w="1260" w:type="dxa"/>
          </w:tcPr>
          <w:p w:rsidR="0062078D" w:rsidRDefault="005D498C">
            <w:pPr>
              <w:pStyle w:val="af8"/>
              <w:ind w:firstLineChars="0" w:firstLine="0"/>
              <w:rPr>
                <w:szCs w:val="18"/>
              </w:rPr>
            </w:pPr>
            <w:r>
              <w:rPr>
                <w:szCs w:val="18"/>
              </w:rPr>
              <w:t>622</w:t>
            </w:r>
          </w:p>
        </w:tc>
        <w:tc>
          <w:tcPr>
            <w:tcW w:w="1260" w:type="dxa"/>
          </w:tcPr>
          <w:p w:rsidR="0062078D" w:rsidRDefault="005D498C">
            <w:pPr>
              <w:pStyle w:val="af8"/>
              <w:ind w:firstLineChars="0" w:firstLine="0"/>
              <w:rPr>
                <w:szCs w:val="18"/>
              </w:rPr>
            </w:pPr>
            <w:r>
              <w:rPr>
                <w:szCs w:val="18"/>
              </w:rPr>
              <w:t>622</w:t>
            </w:r>
          </w:p>
        </w:tc>
        <w:tc>
          <w:tcPr>
            <w:tcW w:w="2205" w:type="dxa"/>
          </w:tcPr>
          <w:p w:rsidR="0062078D" w:rsidRDefault="005D498C">
            <w:pPr>
              <w:pStyle w:val="af8"/>
              <w:ind w:firstLineChars="0" w:firstLine="0"/>
              <w:rPr>
                <w:szCs w:val="18"/>
              </w:rPr>
            </w:pPr>
            <w:r>
              <w:rPr>
                <w:szCs w:val="18"/>
              </w:rPr>
              <w:t>621.67</w:t>
            </w:r>
          </w:p>
        </w:tc>
        <w:tc>
          <w:tcPr>
            <w:tcW w:w="1470"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205.19</w:t>
            </w:r>
          </w:p>
        </w:tc>
      </w:tr>
    </w:tbl>
    <w:p w:rsidR="0062078D" w:rsidRDefault="005D498C">
      <w:pPr>
        <w:pStyle w:val="af8"/>
        <w:ind w:firstLine="400"/>
      </w:pPr>
      <w:r>
        <w:rPr>
          <w:rFonts w:hint="eastAsia"/>
        </w:rPr>
        <w:t>截距</w:t>
      </w:r>
      <w:r>
        <w:t xml:space="preserve">A=   -69.96             </w:t>
      </w:r>
      <w:r>
        <w:rPr>
          <w:rFonts w:hint="eastAsia"/>
        </w:rPr>
        <w:t>斜率</w:t>
      </w:r>
      <w:r>
        <w:t xml:space="preserve">B= </w:t>
      </w:r>
      <w:r>
        <w:tab/>
        <w:t xml:space="preserve"> 0.4394               </w:t>
      </w:r>
      <w:r>
        <w:rPr>
          <w:rFonts w:hint="eastAsia"/>
        </w:rPr>
        <w:t>相关系数</w:t>
      </w:r>
      <w:r>
        <w:t>r= 0.9987</w:t>
      </w:r>
    </w:p>
    <w:p w:rsidR="00242FD6" w:rsidRDefault="00242FD6">
      <w:pPr>
        <w:pStyle w:val="af8"/>
        <w:ind w:firstLine="400"/>
        <w:rPr>
          <w:rFonts w:ascii="Times New Roman"/>
          <w:kern w:val="2"/>
        </w:rPr>
      </w:pPr>
    </w:p>
    <w:p w:rsidR="0062078D" w:rsidRDefault="005D498C">
      <w:pPr>
        <w:pStyle w:val="af8"/>
        <w:ind w:firstLine="400"/>
      </w:pPr>
      <w:r w:rsidRPr="00AA1F3C">
        <w:rPr>
          <w:rFonts w:ascii="Times New Roman" w:hint="eastAsia"/>
          <w:kern w:val="2"/>
        </w:rPr>
        <w:t>仪器名称：</w:t>
      </w:r>
      <w:r w:rsidR="00AA1F3C" w:rsidRPr="00AA1F3C">
        <w:rPr>
          <w:rFonts w:ascii="Times New Roman" w:hint="eastAsia"/>
          <w:kern w:val="2"/>
        </w:rPr>
        <w:t>食品安全快检试剂判读仪</w:t>
      </w:r>
      <w:r>
        <w:rPr>
          <w:rFonts w:hAnsi="宋体" w:hint="eastAsia"/>
          <w:szCs w:val="21"/>
        </w:rPr>
        <w:t>制</w:t>
      </w:r>
      <w:r>
        <w:rPr>
          <w:rFonts w:hint="eastAsia"/>
        </w:rPr>
        <w:t xml:space="preserve"> 造 厂：北京赛必达科技有限公司 </w:t>
      </w:r>
    </w:p>
    <w:p w:rsidR="0062078D" w:rsidRDefault="005D498C">
      <w:pPr>
        <w:pStyle w:val="af8"/>
        <w:ind w:firstLine="400"/>
        <w:rPr>
          <w:szCs w:val="21"/>
        </w:rPr>
      </w:pPr>
      <w:r>
        <w:rPr>
          <w:rFonts w:hint="eastAsia"/>
          <w:szCs w:val="21"/>
        </w:rPr>
        <w:t xml:space="preserve">仪器直接读取数值单位：  RGB值是否是经过转换：是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8"/>
        <w:gridCol w:w="1168"/>
        <w:gridCol w:w="1168"/>
        <w:gridCol w:w="1168"/>
        <w:gridCol w:w="2033"/>
        <w:gridCol w:w="1397"/>
      </w:tblGrid>
      <w:tr w:rsidR="0062078D">
        <w:tc>
          <w:tcPr>
            <w:tcW w:w="1588" w:type="dxa"/>
          </w:tcPr>
          <w:p w:rsidR="0062078D" w:rsidRDefault="005D498C">
            <w:pPr>
              <w:pStyle w:val="af8"/>
              <w:ind w:firstLineChars="0" w:firstLine="0"/>
              <w:rPr>
                <w:szCs w:val="18"/>
              </w:rPr>
            </w:pPr>
            <w:r>
              <w:rPr>
                <w:rFonts w:hint="eastAsia"/>
                <w:szCs w:val="18"/>
              </w:rPr>
              <w:t>序号</w:t>
            </w:r>
            <w:r>
              <w:rPr>
                <w:szCs w:val="18"/>
              </w:rPr>
              <w:t>-</w:t>
            </w:r>
            <w:r>
              <w:rPr>
                <w:rFonts w:hint="eastAsia"/>
                <w:szCs w:val="18"/>
              </w:rPr>
              <w:t>颜色编码</w:t>
            </w:r>
          </w:p>
        </w:tc>
        <w:tc>
          <w:tcPr>
            <w:tcW w:w="1168" w:type="dxa"/>
          </w:tcPr>
          <w:p w:rsidR="0062078D" w:rsidRDefault="005D498C">
            <w:pPr>
              <w:pStyle w:val="af8"/>
              <w:ind w:firstLineChars="0" w:firstLine="0"/>
              <w:rPr>
                <w:szCs w:val="18"/>
              </w:rPr>
            </w:pPr>
            <w:r>
              <w:rPr>
                <w:szCs w:val="18"/>
              </w:rPr>
              <w:t>1</w:t>
            </w:r>
            <w:r>
              <w:rPr>
                <w:rFonts w:hint="eastAsia"/>
                <w:szCs w:val="18"/>
              </w:rPr>
              <w:t>次测试值</w:t>
            </w:r>
          </w:p>
        </w:tc>
        <w:tc>
          <w:tcPr>
            <w:tcW w:w="1168" w:type="dxa"/>
          </w:tcPr>
          <w:p w:rsidR="0062078D" w:rsidRDefault="005D498C">
            <w:pPr>
              <w:pStyle w:val="af8"/>
              <w:ind w:firstLineChars="0" w:firstLine="0"/>
              <w:rPr>
                <w:szCs w:val="18"/>
              </w:rPr>
            </w:pPr>
            <w:r>
              <w:rPr>
                <w:szCs w:val="18"/>
              </w:rPr>
              <w:t>2</w:t>
            </w:r>
            <w:r>
              <w:rPr>
                <w:rFonts w:hint="eastAsia"/>
                <w:szCs w:val="18"/>
              </w:rPr>
              <w:t>次测试值</w:t>
            </w:r>
          </w:p>
        </w:tc>
        <w:tc>
          <w:tcPr>
            <w:tcW w:w="1168" w:type="dxa"/>
          </w:tcPr>
          <w:p w:rsidR="0062078D" w:rsidRDefault="005D498C">
            <w:pPr>
              <w:pStyle w:val="af8"/>
              <w:ind w:firstLineChars="0" w:firstLine="0"/>
              <w:rPr>
                <w:szCs w:val="18"/>
              </w:rPr>
            </w:pPr>
            <w:r>
              <w:rPr>
                <w:szCs w:val="18"/>
              </w:rPr>
              <w:t>3</w:t>
            </w:r>
            <w:r>
              <w:rPr>
                <w:rFonts w:hint="eastAsia"/>
                <w:szCs w:val="18"/>
              </w:rPr>
              <w:t>次测试值</w:t>
            </w:r>
          </w:p>
        </w:tc>
        <w:tc>
          <w:tcPr>
            <w:tcW w:w="2033" w:type="dxa"/>
          </w:tcPr>
          <w:p w:rsidR="0062078D" w:rsidRDefault="005D498C">
            <w:pPr>
              <w:pStyle w:val="af8"/>
              <w:ind w:firstLineChars="0" w:firstLine="0"/>
              <w:rPr>
                <w:szCs w:val="18"/>
              </w:rPr>
            </w:pPr>
            <w:r>
              <w:rPr>
                <w:rFonts w:hint="eastAsia"/>
                <w:szCs w:val="18"/>
              </w:rPr>
              <w:t>灰度测试值平均值</w:t>
            </w:r>
            <w:r>
              <w:rPr>
                <w:szCs w:val="18"/>
              </w:rPr>
              <w:t>Y</w:t>
            </w:r>
          </w:p>
        </w:tc>
        <w:tc>
          <w:tcPr>
            <w:tcW w:w="1397" w:type="dxa"/>
          </w:tcPr>
          <w:p w:rsidR="0062078D" w:rsidRDefault="005D498C">
            <w:pPr>
              <w:pStyle w:val="af8"/>
              <w:ind w:firstLineChars="0" w:firstLine="0"/>
              <w:rPr>
                <w:szCs w:val="18"/>
              </w:rPr>
            </w:pPr>
            <w:r>
              <w:rPr>
                <w:rFonts w:hint="eastAsia"/>
                <w:szCs w:val="18"/>
              </w:rPr>
              <w:t>灰度标准值</w:t>
            </w:r>
            <w:r>
              <w:rPr>
                <w:szCs w:val="18"/>
              </w:rPr>
              <w:t>X</w:t>
            </w:r>
          </w:p>
        </w:tc>
      </w:tr>
      <w:tr w:rsidR="0062078D">
        <w:trPr>
          <w:trHeight w:val="669"/>
        </w:trPr>
        <w:tc>
          <w:tcPr>
            <w:tcW w:w="1588" w:type="dxa"/>
          </w:tcPr>
          <w:p w:rsidR="0062078D" w:rsidRDefault="005D498C">
            <w:pPr>
              <w:pStyle w:val="af8"/>
              <w:ind w:firstLineChars="0" w:firstLine="0"/>
              <w:rPr>
                <w:szCs w:val="18"/>
              </w:rPr>
            </w:pPr>
            <w:r>
              <w:rPr>
                <w:szCs w:val="18"/>
              </w:rPr>
              <w:lastRenderedPageBreak/>
              <w:t>4-</w:t>
            </w:r>
            <w:r>
              <w:rPr>
                <w:rFonts w:hint="eastAsia"/>
                <w:szCs w:val="21"/>
              </w:rPr>
              <w:t>PB04</w:t>
            </w:r>
          </w:p>
        </w:tc>
        <w:tc>
          <w:tcPr>
            <w:tcW w:w="1168" w:type="dxa"/>
          </w:tcPr>
          <w:p w:rsidR="0062078D" w:rsidRDefault="005D498C">
            <w:pPr>
              <w:pStyle w:val="af8"/>
              <w:ind w:firstLineChars="0" w:firstLine="0"/>
              <w:rPr>
                <w:szCs w:val="18"/>
              </w:rPr>
            </w:pPr>
            <w:r>
              <w:rPr>
                <w:rFonts w:hint="eastAsia"/>
                <w:szCs w:val="18"/>
              </w:rPr>
              <w:t>28.1</w:t>
            </w:r>
          </w:p>
        </w:tc>
        <w:tc>
          <w:tcPr>
            <w:tcW w:w="1168" w:type="dxa"/>
          </w:tcPr>
          <w:p w:rsidR="0062078D" w:rsidRDefault="005D498C">
            <w:pPr>
              <w:pStyle w:val="af8"/>
              <w:ind w:firstLineChars="0" w:firstLine="0"/>
              <w:rPr>
                <w:szCs w:val="18"/>
              </w:rPr>
            </w:pPr>
            <w:r>
              <w:rPr>
                <w:rFonts w:hint="eastAsia"/>
                <w:szCs w:val="18"/>
              </w:rPr>
              <w:t>29</w:t>
            </w:r>
          </w:p>
        </w:tc>
        <w:tc>
          <w:tcPr>
            <w:tcW w:w="1168" w:type="dxa"/>
          </w:tcPr>
          <w:p w:rsidR="0062078D" w:rsidRDefault="005D498C">
            <w:pPr>
              <w:pStyle w:val="af8"/>
              <w:ind w:firstLineChars="0" w:firstLine="0"/>
              <w:rPr>
                <w:szCs w:val="18"/>
              </w:rPr>
            </w:pPr>
            <w:r>
              <w:rPr>
                <w:rFonts w:hint="eastAsia"/>
                <w:szCs w:val="18"/>
              </w:rPr>
              <w:t>28.7</w:t>
            </w:r>
          </w:p>
        </w:tc>
        <w:tc>
          <w:tcPr>
            <w:tcW w:w="2033"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28.6</w:t>
            </w:r>
          </w:p>
        </w:tc>
        <w:tc>
          <w:tcPr>
            <w:tcW w:w="1397"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36.96</w:t>
            </w:r>
          </w:p>
        </w:tc>
      </w:tr>
      <w:tr w:rsidR="0062078D">
        <w:trPr>
          <w:trHeight w:val="621"/>
        </w:trPr>
        <w:tc>
          <w:tcPr>
            <w:tcW w:w="1588" w:type="dxa"/>
          </w:tcPr>
          <w:p w:rsidR="0062078D" w:rsidRDefault="005D498C">
            <w:pPr>
              <w:pStyle w:val="af8"/>
              <w:ind w:firstLineChars="0" w:firstLine="0"/>
              <w:rPr>
                <w:szCs w:val="18"/>
              </w:rPr>
            </w:pPr>
            <w:r>
              <w:rPr>
                <w:szCs w:val="18"/>
              </w:rPr>
              <w:t>62-R03</w:t>
            </w:r>
          </w:p>
        </w:tc>
        <w:tc>
          <w:tcPr>
            <w:tcW w:w="1168" w:type="dxa"/>
          </w:tcPr>
          <w:p w:rsidR="0062078D" w:rsidRDefault="005D498C">
            <w:pPr>
              <w:pStyle w:val="af8"/>
              <w:ind w:firstLineChars="0" w:firstLine="0"/>
              <w:rPr>
                <w:szCs w:val="18"/>
              </w:rPr>
            </w:pPr>
            <w:r>
              <w:rPr>
                <w:rFonts w:hint="eastAsia"/>
                <w:szCs w:val="18"/>
              </w:rPr>
              <w:t>55</w:t>
            </w:r>
          </w:p>
        </w:tc>
        <w:tc>
          <w:tcPr>
            <w:tcW w:w="1168" w:type="dxa"/>
          </w:tcPr>
          <w:p w:rsidR="0062078D" w:rsidRDefault="005D498C">
            <w:pPr>
              <w:pStyle w:val="af8"/>
              <w:ind w:firstLineChars="0" w:firstLine="0"/>
              <w:rPr>
                <w:szCs w:val="18"/>
              </w:rPr>
            </w:pPr>
            <w:r>
              <w:rPr>
                <w:rFonts w:hint="eastAsia"/>
                <w:szCs w:val="18"/>
              </w:rPr>
              <w:t>56</w:t>
            </w:r>
          </w:p>
        </w:tc>
        <w:tc>
          <w:tcPr>
            <w:tcW w:w="1168" w:type="dxa"/>
          </w:tcPr>
          <w:p w:rsidR="0062078D" w:rsidRDefault="005D498C">
            <w:pPr>
              <w:pStyle w:val="af8"/>
              <w:ind w:firstLineChars="0" w:firstLine="0"/>
              <w:rPr>
                <w:szCs w:val="18"/>
              </w:rPr>
            </w:pPr>
            <w:r>
              <w:rPr>
                <w:rFonts w:hint="eastAsia"/>
                <w:szCs w:val="18"/>
              </w:rPr>
              <w:t>56.4</w:t>
            </w:r>
          </w:p>
        </w:tc>
        <w:tc>
          <w:tcPr>
            <w:tcW w:w="2033"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55.8</w:t>
            </w:r>
          </w:p>
        </w:tc>
        <w:tc>
          <w:tcPr>
            <w:tcW w:w="1397"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72.34</w:t>
            </w:r>
          </w:p>
        </w:tc>
      </w:tr>
      <w:tr w:rsidR="0062078D">
        <w:trPr>
          <w:trHeight w:val="615"/>
        </w:trPr>
        <w:tc>
          <w:tcPr>
            <w:tcW w:w="1588" w:type="dxa"/>
          </w:tcPr>
          <w:p w:rsidR="0062078D" w:rsidRDefault="005D498C">
            <w:pPr>
              <w:pStyle w:val="af8"/>
              <w:ind w:firstLineChars="0" w:firstLine="0"/>
              <w:rPr>
                <w:szCs w:val="18"/>
              </w:rPr>
            </w:pPr>
            <w:r>
              <w:rPr>
                <w:szCs w:val="18"/>
              </w:rPr>
              <w:t>66-RP04</w:t>
            </w:r>
          </w:p>
        </w:tc>
        <w:tc>
          <w:tcPr>
            <w:tcW w:w="1168" w:type="dxa"/>
          </w:tcPr>
          <w:p w:rsidR="0062078D" w:rsidRDefault="005D498C">
            <w:pPr>
              <w:pStyle w:val="af8"/>
              <w:ind w:firstLineChars="0" w:firstLine="0"/>
              <w:rPr>
                <w:szCs w:val="18"/>
              </w:rPr>
            </w:pPr>
            <w:r>
              <w:rPr>
                <w:rFonts w:hint="eastAsia"/>
                <w:szCs w:val="18"/>
              </w:rPr>
              <w:t>74</w:t>
            </w:r>
          </w:p>
        </w:tc>
        <w:tc>
          <w:tcPr>
            <w:tcW w:w="1168" w:type="dxa"/>
          </w:tcPr>
          <w:p w:rsidR="0062078D" w:rsidRDefault="005D498C">
            <w:pPr>
              <w:pStyle w:val="af8"/>
              <w:ind w:firstLineChars="0" w:firstLine="0"/>
              <w:rPr>
                <w:szCs w:val="18"/>
              </w:rPr>
            </w:pPr>
            <w:r>
              <w:rPr>
                <w:rFonts w:hint="eastAsia"/>
                <w:szCs w:val="18"/>
              </w:rPr>
              <w:t>73.8</w:t>
            </w:r>
          </w:p>
        </w:tc>
        <w:tc>
          <w:tcPr>
            <w:tcW w:w="1168" w:type="dxa"/>
          </w:tcPr>
          <w:p w:rsidR="0062078D" w:rsidRDefault="005D498C">
            <w:pPr>
              <w:pStyle w:val="af8"/>
              <w:ind w:firstLineChars="0" w:firstLine="0"/>
              <w:rPr>
                <w:szCs w:val="18"/>
              </w:rPr>
            </w:pPr>
            <w:r>
              <w:rPr>
                <w:rFonts w:hint="eastAsia"/>
                <w:szCs w:val="18"/>
              </w:rPr>
              <w:t>74.8</w:t>
            </w:r>
          </w:p>
        </w:tc>
        <w:tc>
          <w:tcPr>
            <w:tcW w:w="2033"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74.2</w:t>
            </w:r>
          </w:p>
        </w:tc>
        <w:tc>
          <w:tcPr>
            <w:tcW w:w="1397"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116.09</w:t>
            </w:r>
          </w:p>
        </w:tc>
      </w:tr>
      <w:tr w:rsidR="0062078D">
        <w:trPr>
          <w:trHeight w:val="606"/>
        </w:trPr>
        <w:tc>
          <w:tcPr>
            <w:tcW w:w="1588" w:type="dxa"/>
          </w:tcPr>
          <w:p w:rsidR="0062078D" w:rsidRDefault="005D498C">
            <w:pPr>
              <w:pStyle w:val="af8"/>
              <w:ind w:firstLineChars="0" w:firstLine="0"/>
              <w:rPr>
                <w:szCs w:val="18"/>
              </w:rPr>
            </w:pPr>
            <w:r>
              <w:rPr>
                <w:szCs w:val="18"/>
              </w:rPr>
              <w:t>24-BG02</w:t>
            </w:r>
          </w:p>
        </w:tc>
        <w:tc>
          <w:tcPr>
            <w:tcW w:w="1168" w:type="dxa"/>
          </w:tcPr>
          <w:p w:rsidR="0062078D" w:rsidRDefault="005D498C">
            <w:pPr>
              <w:pStyle w:val="af8"/>
              <w:ind w:firstLineChars="0" w:firstLine="0"/>
              <w:rPr>
                <w:szCs w:val="18"/>
              </w:rPr>
            </w:pPr>
            <w:r>
              <w:rPr>
                <w:rFonts w:hint="eastAsia"/>
                <w:szCs w:val="18"/>
              </w:rPr>
              <w:t>103.4</w:t>
            </w:r>
          </w:p>
        </w:tc>
        <w:tc>
          <w:tcPr>
            <w:tcW w:w="1168" w:type="dxa"/>
          </w:tcPr>
          <w:p w:rsidR="0062078D" w:rsidRDefault="005D498C">
            <w:pPr>
              <w:pStyle w:val="af8"/>
              <w:ind w:firstLineChars="0" w:firstLine="0"/>
              <w:rPr>
                <w:szCs w:val="18"/>
              </w:rPr>
            </w:pPr>
            <w:r>
              <w:rPr>
                <w:rFonts w:hint="eastAsia"/>
                <w:szCs w:val="18"/>
              </w:rPr>
              <w:t>104.1</w:t>
            </w:r>
          </w:p>
        </w:tc>
        <w:tc>
          <w:tcPr>
            <w:tcW w:w="1168" w:type="dxa"/>
          </w:tcPr>
          <w:p w:rsidR="0062078D" w:rsidRDefault="005D498C">
            <w:pPr>
              <w:pStyle w:val="af8"/>
              <w:ind w:firstLineChars="0" w:firstLine="0"/>
              <w:rPr>
                <w:szCs w:val="18"/>
              </w:rPr>
            </w:pPr>
            <w:r>
              <w:rPr>
                <w:rFonts w:hint="eastAsia"/>
                <w:szCs w:val="18"/>
              </w:rPr>
              <w:t>103.3</w:t>
            </w:r>
          </w:p>
        </w:tc>
        <w:tc>
          <w:tcPr>
            <w:tcW w:w="2033"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103.6</w:t>
            </w:r>
          </w:p>
        </w:tc>
        <w:tc>
          <w:tcPr>
            <w:tcW w:w="1397"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161.6</w:t>
            </w:r>
          </w:p>
        </w:tc>
      </w:tr>
      <w:tr w:rsidR="0062078D">
        <w:trPr>
          <w:trHeight w:val="613"/>
        </w:trPr>
        <w:tc>
          <w:tcPr>
            <w:tcW w:w="1588" w:type="dxa"/>
          </w:tcPr>
          <w:p w:rsidR="0062078D" w:rsidRDefault="005D498C">
            <w:pPr>
              <w:pStyle w:val="af8"/>
              <w:ind w:firstLineChars="0" w:firstLine="0"/>
              <w:rPr>
                <w:szCs w:val="18"/>
              </w:rPr>
            </w:pPr>
            <w:r>
              <w:rPr>
                <w:szCs w:val="18"/>
              </w:rPr>
              <w:t>47-Y05</w:t>
            </w:r>
          </w:p>
        </w:tc>
        <w:tc>
          <w:tcPr>
            <w:tcW w:w="1168" w:type="dxa"/>
          </w:tcPr>
          <w:p w:rsidR="0062078D" w:rsidRDefault="005D498C">
            <w:pPr>
              <w:pStyle w:val="af8"/>
              <w:ind w:firstLineChars="0" w:firstLine="0"/>
              <w:rPr>
                <w:szCs w:val="18"/>
              </w:rPr>
            </w:pPr>
            <w:r>
              <w:rPr>
                <w:rFonts w:hint="eastAsia"/>
                <w:szCs w:val="18"/>
              </w:rPr>
              <w:t>125.7</w:t>
            </w:r>
          </w:p>
        </w:tc>
        <w:tc>
          <w:tcPr>
            <w:tcW w:w="1168" w:type="dxa"/>
          </w:tcPr>
          <w:p w:rsidR="0062078D" w:rsidRDefault="005D498C">
            <w:pPr>
              <w:pStyle w:val="af8"/>
              <w:ind w:firstLineChars="0" w:firstLine="0"/>
              <w:rPr>
                <w:szCs w:val="18"/>
              </w:rPr>
            </w:pPr>
            <w:r>
              <w:rPr>
                <w:rFonts w:hint="eastAsia"/>
                <w:szCs w:val="18"/>
              </w:rPr>
              <w:t>126.1</w:t>
            </w:r>
          </w:p>
        </w:tc>
        <w:tc>
          <w:tcPr>
            <w:tcW w:w="1168" w:type="dxa"/>
          </w:tcPr>
          <w:p w:rsidR="0062078D" w:rsidRDefault="005D498C">
            <w:pPr>
              <w:pStyle w:val="af8"/>
              <w:ind w:firstLineChars="0" w:firstLine="0"/>
              <w:rPr>
                <w:szCs w:val="18"/>
              </w:rPr>
            </w:pPr>
            <w:r>
              <w:rPr>
                <w:rFonts w:hint="eastAsia"/>
                <w:szCs w:val="18"/>
              </w:rPr>
              <w:t>126.2</w:t>
            </w:r>
          </w:p>
        </w:tc>
        <w:tc>
          <w:tcPr>
            <w:tcW w:w="2033"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126</w:t>
            </w:r>
          </w:p>
        </w:tc>
        <w:tc>
          <w:tcPr>
            <w:tcW w:w="1397" w:type="dxa"/>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205.19</w:t>
            </w:r>
          </w:p>
        </w:tc>
      </w:tr>
    </w:tbl>
    <w:p w:rsidR="0062078D" w:rsidRDefault="005D498C">
      <w:pPr>
        <w:pStyle w:val="af8"/>
        <w:ind w:firstLine="400"/>
        <w:rPr>
          <w:rFonts w:hAnsi="宋体" w:cs="宋体"/>
          <w:color w:val="000000"/>
          <w:sz w:val="22"/>
          <w:szCs w:val="22"/>
        </w:rPr>
      </w:pPr>
      <w:r>
        <w:rPr>
          <w:rFonts w:hint="eastAsia"/>
        </w:rPr>
        <w:t>截距</w:t>
      </w:r>
      <w:r>
        <w:t xml:space="preserve">A=  </w:t>
      </w:r>
      <w:r>
        <w:rPr>
          <w:rFonts w:hAnsi="宋体" w:cs="宋体" w:hint="eastAsia"/>
          <w:color w:val="000000"/>
          <w:sz w:val="22"/>
          <w:szCs w:val="22"/>
        </w:rPr>
        <w:t>-19.407</w:t>
      </w:r>
      <w:r>
        <w:rPr>
          <w:rFonts w:hint="eastAsia"/>
        </w:rPr>
        <w:t>斜率</w:t>
      </w:r>
      <w:r>
        <w:t xml:space="preserve">B= </w:t>
      </w:r>
      <w:r>
        <w:tab/>
      </w:r>
      <w:r>
        <w:rPr>
          <w:rFonts w:hAnsi="宋体" w:cs="宋体" w:hint="eastAsia"/>
          <w:color w:val="000000"/>
          <w:sz w:val="22"/>
          <w:szCs w:val="22"/>
        </w:rPr>
        <w:t>1.7466</w:t>
      </w:r>
      <w:r>
        <w:rPr>
          <w:rFonts w:hint="eastAsia"/>
        </w:rPr>
        <w:t>相关系数</w:t>
      </w:r>
      <w:r>
        <w:t xml:space="preserve">r= </w:t>
      </w:r>
      <w:r>
        <w:rPr>
          <w:rFonts w:hAnsi="宋体" w:cs="宋体" w:hint="eastAsia"/>
          <w:color w:val="000000"/>
          <w:sz w:val="22"/>
          <w:szCs w:val="22"/>
        </w:rPr>
        <w:t>0.9966</w:t>
      </w:r>
    </w:p>
    <w:p w:rsidR="00242FD6" w:rsidRDefault="00242FD6">
      <w:pPr>
        <w:pStyle w:val="af8"/>
        <w:ind w:firstLine="440"/>
        <w:rPr>
          <w:rFonts w:hAnsi="宋体" w:cs="宋体"/>
          <w:color w:val="000000"/>
          <w:sz w:val="22"/>
          <w:szCs w:val="22"/>
        </w:rPr>
      </w:pPr>
    </w:p>
    <w:p w:rsidR="0062078D" w:rsidRDefault="005D498C">
      <w:pPr>
        <w:pStyle w:val="af8"/>
        <w:ind w:firstLineChars="0" w:firstLine="0"/>
        <w:rPr>
          <w:b/>
          <w:bCs/>
        </w:rPr>
      </w:pPr>
      <w:r>
        <w:rPr>
          <w:rFonts w:hint="eastAsia"/>
        </w:rPr>
        <w:t>仪器名称：</w:t>
      </w:r>
      <w:r>
        <w:rPr>
          <w:rFonts w:hint="eastAsia"/>
          <w:szCs w:val="21"/>
        </w:rPr>
        <w:t>GT</w:t>
      </w:r>
      <w:r>
        <w:rPr>
          <w:szCs w:val="21"/>
        </w:rPr>
        <w:t>-810</w:t>
      </w:r>
      <w:r>
        <w:rPr>
          <w:rFonts w:hint="eastAsia"/>
          <w:szCs w:val="21"/>
        </w:rPr>
        <w:t xml:space="preserve">便携式食品安全疫分析仪       </w:t>
      </w:r>
      <w:r>
        <w:rPr>
          <w:rFonts w:hAnsi="宋体" w:hint="eastAsia"/>
          <w:szCs w:val="21"/>
        </w:rPr>
        <w:t>制造厂：</w:t>
      </w:r>
      <w:r>
        <w:rPr>
          <w:rFonts w:hint="eastAsia"/>
          <w:szCs w:val="21"/>
        </w:rPr>
        <w:t>北京勤邦生物</w:t>
      </w:r>
      <w:r>
        <w:rPr>
          <w:szCs w:val="21"/>
        </w:rPr>
        <w:t>技术有限</w:t>
      </w:r>
      <w:r>
        <w:rPr>
          <w:rFonts w:hint="eastAsia"/>
          <w:szCs w:val="21"/>
        </w:rPr>
        <w:t>公司</w:t>
      </w:r>
    </w:p>
    <w:p w:rsidR="0062078D" w:rsidRDefault="005D498C">
      <w:pPr>
        <w:pStyle w:val="af8"/>
        <w:ind w:firstLine="400"/>
        <w:rPr>
          <w:szCs w:val="21"/>
        </w:rPr>
      </w:pPr>
      <w:r>
        <w:rPr>
          <w:rFonts w:hint="eastAsia"/>
          <w:szCs w:val="21"/>
        </w:rPr>
        <w:t xml:space="preserve">仪器直接读取数值单位：  RGB值是否是经过转换：是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8"/>
        <w:gridCol w:w="1204"/>
        <w:gridCol w:w="1204"/>
        <w:gridCol w:w="1204"/>
        <w:gridCol w:w="1979"/>
        <w:gridCol w:w="1373"/>
      </w:tblGrid>
      <w:tr w:rsidR="0062078D">
        <w:tc>
          <w:tcPr>
            <w:tcW w:w="1558" w:type="dxa"/>
          </w:tcPr>
          <w:p w:rsidR="0062078D" w:rsidRDefault="005D498C">
            <w:pPr>
              <w:pStyle w:val="af8"/>
              <w:ind w:firstLineChars="0" w:firstLine="0"/>
              <w:rPr>
                <w:szCs w:val="18"/>
              </w:rPr>
            </w:pPr>
            <w:r>
              <w:rPr>
                <w:rFonts w:hint="eastAsia"/>
                <w:szCs w:val="18"/>
              </w:rPr>
              <w:t>序号</w:t>
            </w:r>
            <w:r>
              <w:rPr>
                <w:szCs w:val="18"/>
              </w:rPr>
              <w:t>-</w:t>
            </w:r>
            <w:r>
              <w:rPr>
                <w:rFonts w:hint="eastAsia"/>
                <w:szCs w:val="18"/>
              </w:rPr>
              <w:t>颜色编码</w:t>
            </w:r>
          </w:p>
        </w:tc>
        <w:tc>
          <w:tcPr>
            <w:tcW w:w="1204" w:type="dxa"/>
          </w:tcPr>
          <w:p w:rsidR="0062078D" w:rsidRDefault="005D498C">
            <w:pPr>
              <w:pStyle w:val="af8"/>
              <w:ind w:firstLineChars="0" w:firstLine="0"/>
              <w:rPr>
                <w:szCs w:val="18"/>
              </w:rPr>
            </w:pPr>
            <w:r>
              <w:rPr>
                <w:szCs w:val="18"/>
              </w:rPr>
              <w:t>1</w:t>
            </w:r>
            <w:r>
              <w:rPr>
                <w:rFonts w:hint="eastAsia"/>
                <w:szCs w:val="18"/>
              </w:rPr>
              <w:t>次测试值</w:t>
            </w:r>
          </w:p>
        </w:tc>
        <w:tc>
          <w:tcPr>
            <w:tcW w:w="1204" w:type="dxa"/>
          </w:tcPr>
          <w:p w:rsidR="0062078D" w:rsidRDefault="005D498C">
            <w:pPr>
              <w:pStyle w:val="af8"/>
              <w:ind w:firstLineChars="0" w:firstLine="0"/>
              <w:rPr>
                <w:szCs w:val="18"/>
              </w:rPr>
            </w:pPr>
            <w:r>
              <w:rPr>
                <w:szCs w:val="18"/>
              </w:rPr>
              <w:t>2</w:t>
            </w:r>
            <w:r>
              <w:rPr>
                <w:rFonts w:hint="eastAsia"/>
                <w:szCs w:val="18"/>
              </w:rPr>
              <w:t>次测试值</w:t>
            </w:r>
          </w:p>
        </w:tc>
        <w:tc>
          <w:tcPr>
            <w:tcW w:w="1204" w:type="dxa"/>
          </w:tcPr>
          <w:p w:rsidR="0062078D" w:rsidRDefault="005D498C">
            <w:pPr>
              <w:pStyle w:val="af8"/>
              <w:ind w:firstLineChars="0" w:firstLine="0"/>
              <w:rPr>
                <w:szCs w:val="18"/>
              </w:rPr>
            </w:pPr>
            <w:r>
              <w:rPr>
                <w:szCs w:val="18"/>
              </w:rPr>
              <w:t>3</w:t>
            </w:r>
            <w:r>
              <w:rPr>
                <w:rFonts w:hint="eastAsia"/>
                <w:szCs w:val="18"/>
              </w:rPr>
              <w:t>次测试值</w:t>
            </w:r>
          </w:p>
        </w:tc>
        <w:tc>
          <w:tcPr>
            <w:tcW w:w="1979" w:type="dxa"/>
          </w:tcPr>
          <w:p w:rsidR="0062078D" w:rsidRDefault="005D498C">
            <w:pPr>
              <w:pStyle w:val="af8"/>
              <w:ind w:firstLineChars="0" w:firstLine="0"/>
              <w:rPr>
                <w:szCs w:val="18"/>
              </w:rPr>
            </w:pPr>
            <w:r>
              <w:rPr>
                <w:rFonts w:hint="eastAsia"/>
                <w:szCs w:val="18"/>
              </w:rPr>
              <w:t>灰度测试值平均值</w:t>
            </w:r>
            <w:r>
              <w:rPr>
                <w:szCs w:val="18"/>
              </w:rPr>
              <w:t>Y</w:t>
            </w:r>
          </w:p>
        </w:tc>
        <w:tc>
          <w:tcPr>
            <w:tcW w:w="1373" w:type="dxa"/>
          </w:tcPr>
          <w:p w:rsidR="0062078D" w:rsidRDefault="005D498C">
            <w:pPr>
              <w:pStyle w:val="af8"/>
              <w:ind w:firstLineChars="0" w:firstLine="0"/>
              <w:rPr>
                <w:szCs w:val="18"/>
              </w:rPr>
            </w:pPr>
            <w:r>
              <w:rPr>
                <w:rFonts w:hint="eastAsia"/>
                <w:szCs w:val="18"/>
              </w:rPr>
              <w:t>灰度标准值</w:t>
            </w:r>
            <w:r>
              <w:rPr>
                <w:szCs w:val="18"/>
              </w:rPr>
              <w:t>X</w:t>
            </w:r>
          </w:p>
        </w:tc>
      </w:tr>
      <w:tr w:rsidR="0062078D">
        <w:trPr>
          <w:trHeight w:val="669"/>
        </w:trPr>
        <w:tc>
          <w:tcPr>
            <w:tcW w:w="1558" w:type="dxa"/>
          </w:tcPr>
          <w:p w:rsidR="0062078D" w:rsidRDefault="005D498C">
            <w:pPr>
              <w:pStyle w:val="af8"/>
              <w:ind w:firstLineChars="0" w:firstLine="0"/>
              <w:rPr>
                <w:szCs w:val="18"/>
              </w:rPr>
            </w:pPr>
            <w:r>
              <w:rPr>
                <w:szCs w:val="18"/>
              </w:rPr>
              <w:t>4-</w:t>
            </w:r>
            <w:r>
              <w:rPr>
                <w:rFonts w:hint="eastAsia"/>
                <w:szCs w:val="21"/>
              </w:rPr>
              <w:t>PB04</w:t>
            </w:r>
          </w:p>
        </w:tc>
        <w:tc>
          <w:tcPr>
            <w:tcW w:w="1204" w:type="dxa"/>
          </w:tcPr>
          <w:p w:rsidR="0062078D" w:rsidRDefault="005D498C">
            <w:pPr>
              <w:pStyle w:val="af8"/>
              <w:ind w:firstLineChars="0" w:firstLine="0"/>
              <w:rPr>
                <w:szCs w:val="18"/>
              </w:rPr>
            </w:pPr>
            <w:r>
              <w:rPr>
                <w:rFonts w:hint="eastAsia"/>
                <w:szCs w:val="18"/>
              </w:rPr>
              <w:t>35.</w:t>
            </w:r>
            <w:r>
              <w:rPr>
                <w:szCs w:val="18"/>
              </w:rPr>
              <w:t>453</w:t>
            </w:r>
          </w:p>
          <w:p w:rsidR="0062078D" w:rsidRDefault="0062078D">
            <w:pPr>
              <w:pStyle w:val="af8"/>
              <w:ind w:firstLineChars="0" w:firstLine="0"/>
              <w:rPr>
                <w:szCs w:val="18"/>
              </w:rPr>
            </w:pPr>
          </w:p>
        </w:tc>
        <w:tc>
          <w:tcPr>
            <w:tcW w:w="1204" w:type="dxa"/>
          </w:tcPr>
          <w:p w:rsidR="0062078D" w:rsidRDefault="005D498C">
            <w:pPr>
              <w:pStyle w:val="af8"/>
              <w:ind w:firstLineChars="0" w:firstLine="0"/>
              <w:rPr>
                <w:szCs w:val="18"/>
              </w:rPr>
            </w:pPr>
            <w:r>
              <w:rPr>
                <w:szCs w:val="18"/>
              </w:rPr>
              <w:t>35.483</w:t>
            </w:r>
          </w:p>
          <w:p w:rsidR="0062078D" w:rsidRDefault="0062078D">
            <w:pPr>
              <w:pStyle w:val="af8"/>
              <w:ind w:firstLineChars="0" w:firstLine="0"/>
              <w:rPr>
                <w:szCs w:val="18"/>
              </w:rPr>
            </w:pPr>
          </w:p>
        </w:tc>
        <w:tc>
          <w:tcPr>
            <w:tcW w:w="1204" w:type="dxa"/>
          </w:tcPr>
          <w:p w:rsidR="0062078D" w:rsidRDefault="005D498C">
            <w:pPr>
              <w:pStyle w:val="af8"/>
              <w:ind w:firstLineChars="0" w:firstLine="0"/>
              <w:rPr>
                <w:szCs w:val="18"/>
              </w:rPr>
            </w:pPr>
            <w:r>
              <w:rPr>
                <w:rFonts w:hint="eastAsia"/>
                <w:szCs w:val="18"/>
              </w:rPr>
              <w:t>35.472</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35.469</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36.96</w:t>
            </w:r>
          </w:p>
        </w:tc>
      </w:tr>
      <w:tr w:rsidR="0062078D">
        <w:trPr>
          <w:trHeight w:val="621"/>
        </w:trPr>
        <w:tc>
          <w:tcPr>
            <w:tcW w:w="1558" w:type="dxa"/>
          </w:tcPr>
          <w:p w:rsidR="0062078D" w:rsidRDefault="005D498C">
            <w:pPr>
              <w:pStyle w:val="af8"/>
              <w:ind w:firstLineChars="0" w:firstLine="0"/>
              <w:rPr>
                <w:szCs w:val="18"/>
              </w:rPr>
            </w:pPr>
            <w:r>
              <w:rPr>
                <w:szCs w:val="18"/>
              </w:rPr>
              <w:t>62-R03</w:t>
            </w:r>
          </w:p>
        </w:tc>
        <w:tc>
          <w:tcPr>
            <w:tcW w:w="1204" w:type="dxa"/>
          </w:tcPr>
          <w:p w:rsidR="0062078D" w:rsidRDefault="005D498C">
            <w:pPr>
              <w:pStyle w:val="af8"/>
              <w:ind w:firstLineChars="0" w:firstLine="0"/>
              <w:rPr>
                <w:szCs w:val="18"/>
              </w:rPr>
            </w:pPr>
            <w:r>
              <w:rPr>
                <w:szCs w:val="18"/>
              </w:rPr>
              <w:t>69.297</w:t>
            </w:r>
          </w:p>
          <w:p w:rsidR="0062078D" w:rsidRDefault="0062078D">
            <w:pPr>
              <w:pStyle w:val="af8"/>
              <w:ind w:firstLineChars="0" w:firstLine="0"/>
              <w:rPr>
                <w:szCs w:val="18"/>
              </w:rPr>
            </w:pPr>
          </w:p>
        </w:tc>
        <w:tc>
          <w:tcPr>
            <w:tcW w:w="1204" w:type="dxa"/>
          </w:tcPr>
          <w:p w:rsidR="0062078D" w:rsidRDefault="005D498C">
            <w:pPr>
              <w:pStyle w:val="af8"/>
              <w:ind w:firstLineChars="0" w:firstLine="0"/>
              <w:rPr>
                <w:szCs w:val="18"/>
              </w:rPr>
            </w:pPr>
            <w:r>
              <w:rPr>
                <w:rFonts w:hint="eastAsia"/>
                <w:szCs w:val="18"/>
              </w:rPr>
              <w:t>69.385</w:t>
            </w:r>
          </w:p>
          <w:p w:rsidR="0062078D" w:rsidRDefault="0062078D">
            <w:pPr>
              <w:pStyle w:val="af8"/>
              <w:ind w:firstLineChars="0" w:firstLine="0"/>
              <w:rPr>
                <w:szCs w:val="18"/>
              </w:rPr>
            </w:pPr>
          </w:p>
        </w:tc>
        <w:tc>
          <w:tcPr>
            <w:tcW w:w="1204" w:type="dxa"/>
          </w:tcPr>
          <w:p w:rsidR="0062078D" w:rsidRDefault="005D498C">
            <w:pPr>
              <w:pStyle w:val="af8"/>
              <w:ind w:firstLineChars="0" w:firstLine="0"/>
              <w:rPr>
                <w:szCs w:val="18"/>
              </w:rPr>
            </w:pPr>
            <w:r>
              <w:rPr>
                <w:rFonts w:hint="eastAsia"/>
                <w:szCs w:val="18"/>
              </w:rPr>
              <w:t>69.485</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69.389</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72.34</w:t>
            </w:r>
          </w:p>
        </w:tc>
      </w:tr>
      <w:tr w:rsidR="0062078D">
        <w:trPr>
          <w:trHeight w:val="615"/>
        </w:trPr>
        <w:tc>
          <w:tcPr>
            <w:tcW w:w="1558" w:type="dxa"/>
          </w:tcPr>
          <w:p w:rsidR="0062078D" w:rsidRDefault="005D498C">
            <w:pPr>
              <w:pStyle w:val="af8"/>
              <w:ind w:firstLineChars="0" w:firstLine="0"/>
              <w:rPr>
                <w:szCs w:val="18"/>
              </w:rPr>
            </w:pPr>
            <w:r>
              <w:rPr>
                <w:szCs w:val="18"/>
              </w:rPr>
              <w:t>66-RP04</w:t>
            </w:r>
          </w:p>
        </w:tc>
        <w:tc>
          <w:tcPr>
            <w:tcW w:w="1204" w:type="dxa"/>
          </w:tcPr>
          <w:p w:rsidR="0062078D" w:rsidRDefault="005D498C">
            <w:pPr>
              <w:rPr>
                <w:szCs w:val="18"/>
              </w:rPr>
            </w:pPr>
            <w:r>
              <w:rPr>
                <w:rFonts w:ascii="宋体" w:hint="eastAsia"/>
                <w:kern w:val="0"/>
                <w:sz w:val="20"/>
                <w:szCs w:val="18"/>
              </w:rPr>
              <w:t>115.256</w:t>
            </w:r>
          </w:p>
        </w:tc>
        <w:tc>
          <w:tcPr>
            <w:tcW w:w="1204" w:type="dxa"/>
          </w:tcPr>
          <w:p w:rsidR="0062078D" w:rsidRDefault="005D498C">
            <w:pPr>
              <w:rPr>
                <w:szCs w:val="18"/>
              </w:rPr>
            </w:pPr>
            <w:r>
              <w:rPr>
                <w:rFonts w:ascii="宋体" w:hint="eastAsia"/>
                <w:kern w:val="0"/>
                <w:sz w:val="20"/>
                <w:szCs w:val="18"/>
              </w:rPr>
              <w:t>115.256</w:t>
            </w:r>
          </w:p>
        </w:tc>
        <w:tc>
          <w:tcPr>
            <w:tcW w:w="1204" w:type="dxa"/>
          </w:tcPr>
          <w:p w:rsidR="0062078D" w:rsidRDefault="005D498C">
            <w:pPr>
              <w:pStyle w:val="af8"/>
              <w:ind w:firstLineChars="0" w:firstLine="0"/>
              <w:rPr>
                <w:szCs w:val="18"/>
              </w:rPr>
            </w:pPr>
            <w:r>
              <w:rPr>
                <w:rFonts w:hint="eastAsia"/>
                <w:szCs w:val="18"/>
              </w:rPr>
              <w:t>115.167</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115.183</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116.09</w:t>
            </w:r>
          </w:p>
        </w:tc>
      </w:tr>
      <w:tr w:rsidR="0062078D">
        <w:trPr>
          <w:trHeight w:val="606"/>
        </w:trPr>
        <w:tc>
          <w:tcPr>
            <w:tcW w:w="1558" w:type="dxa"/>
          </w:tcPr>
          <w:p w:rsidR="0062078D" w:rsidRDefault="005D498C">
            <w:pPr>
              <w:pStyle w:val="af8"/>
              <w:ind w:firstLineChars="0" w:firstLine="0"/>
              <w:rPr>
                <w:szCs w:val="18"/>
              </w:rPr>
            </w:pPr>
            <w:r>
              <w:rPr>
                <w:szCs w:val="18"/>
              </w:rPr>
              <w:t>24-BG02</w:t>
            </w:r>
          </w:p>
        </w:tc>
        <w:tc>
          <w:tcPr>
            <w:tcW w:w="1204" w:type="dxa"/>
          </w:tcPr>
          <w:p w:rsidR="0062078D" w:rsidRDefault="005D498C">
            <w:pPr>
              <w:pStyle w:val="af8"/>
              <w:ind w:firstLineChars="0" w:firstLine="0"/>
              <w:rPr>
                <w:szCs w:val="18"/>
              </w:rPr>
            </w:pPr>
            <w:r>
              <w:rPr>
                <w:szCs w:val="18"/>
              </w:rPr>
              <w:t>155.847</w:t>
            </w:r>
          </w:p>
          <w:p w:rsidR="0062078D" w:rsidRDefault="0062078D">
            <w:pPr>
              <w:pStyle w:val="af8"/>
              <w:ind w:firstLineChars="0" w:firstLine="0"/>
              <w:rPr>
                <w:szCs w:val="18"/>
              </w:rPr>
            </w:pPr>
          </w:p>
        </w:tc>
        <w:tc>
          <w:tcPr>
            <w:tcW w:w="1204" w:type="dxa"/>
          </w:tcPr>
          <w:p w:rsidR="0062078D" w:rsidRDefault="005D498C">
            <w:pPr>
              <w:pStyle w:val="af8"/>
              <w:ind w:firstLineChars="0" w:firstLine="0"/>
              <w:rPr>
                <w:szCs w:val="18"/>
              </w:rPr>
            </w:pPr>
            <w:r>
              <w:rPr>
                <w:szCs w:val="18"/>
              </w:rPr>
              <w:t>155.758</w:t>
            </w:r>
          </w:p>
          <w:p w:rsidR="0062078D" w:rsidRDefault="0062078D">
            <w:pPr>
              <w:pStyle w:val="af8"/>
              <w:ind w:firstLineChars="0" w:firstLine="0"/>
              <w:rPr>
                <w:szCs w:val="18"/>
              </w:rPr>
            </w:pPr>
          </w:p>
        </w:tc>
        <w:tc>
          <w:tcPr>
            <w:tcW w:w="1204" w:type="dxa"/>
          </w:tcPr>
          <w:p w:rsidR="0062078D" w:rsidRDefault="005D498C">
            <w:pPr>
              <w:pStyle w:val="af8"/>
              <w:ind w:firstLineChars="0" w:firstLine="0"/>
              <w:rPr>
                <w:szCs w:val="18"/>
              </w:rPr>
            </w:pPr>
            <w:r>
              <w:rPr>
                <w:szCs w:val="18"/>
              </w:rPr>
              <w:t>155.758</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155.788</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161.6</w:t>
            </w:r>
          </w:p>
        </w:tc>
      </w:tr>
      <w:tr w:rsidR="0062078D">
        <w:trPr>
          <w:trHeight w:val="613"/>
        </w:trPr>
        <w:tc>
          <w:tcPr>
            <w:tcW w:w="1558" w:type="dxa"/>
          </w:tcPr>
          <w:p w:rsidR="0062078D" w:rsidRDefault="005D498C">
            <w:pPr>
              <w:pStyle w:val="af8"/>
              <w:ind w:firstLineChars="0" w:firstLine="0"/>
              <w:rPr>
                <w:szCs w:val="18"/>
              </w:rPr>
            </w:pPr>
            <w:r>
              <w:rPr>
                <w:szCs w:val="18"/>
              </w:rPr>
              <w:t>47-Y05</w:t>
            </w:r>
          </w:p>
        </w:tc>
        <w:tc>
          <w:tcPr>
            <w:tcW w:w="1204" w:type="dxa"/>
          </w:tcPr>
          <w:p w:rsidR="0062078D" w:rsidRDefault="005D498C">
            <w:pPr>
              <w:pStyle w:val="af8"/>
              <w:ind w:firstLineChars="0" w:firstLine="0"/>
              <w:rPr>
                <w:szCs w:val="18"/>
              </w:rPr>
            </w:pPr>
            <w:r>
              <w:rPr>
                <w:szCs w:val="18"/>
              </w:rPr>
              <w:t>196.603</w:t>
            </w:r>
          </w:p>
          <w:p w:rsidR="0062078D" w:rsidRDefault="0062078D">
            <w:pPr>
              <w:pStyle w:val="af8"/>
              <w:ind w:firstLineChars="0" w:firstLine="0"/>
              <w:rPr>
                <w:szCs w:val="18"/>
              </w:rPr>
            </w:pPr>
          </w:p>
        </w:tc>
        <w:tc>
          <w:tcPr>
            <w:tcW w:w="1204" w:type="dxa"/>
          </w:tcPr>
          <w:p w:rsidR="0062078D" w:rsidRDefault="005D498C">
            <w:pPr>
              <w:pStyle w:val="af8"/>
              <w:ind w:firstLineChars="0" w:firstLine="0"/>
              <w:rPr>
                <w:szCs w:val="18"/>
              </w:rPr>
            </w:pPr>
            <w:r>
              <w:rPr>
                <w:szCs w:val="18"/>
              </w:rPr>
              <w:t>196.561</w:t>
            </w:r>
          </w:p>
          <w:p w:rsidR="0062078D" w:rsidRDefault="0062078D">
            <w:pPr>
              <w:pStyle w:val="af8"/>
              <w:ind w:firstLineChars="0" w:firstLine="0"/>
              <w:rPr>
                <w:szCs w:val="18"/>
              </w:rPr>
            </w:pPr>
          </w:p>
        </w:tc>
        <w:tc>
          <w:tcPr>
            <w:tcW w:w="1204" w:type="dxa"/>
          </w:tcPr>
          <w:p w:rsidR="0062078D" w:rsidRDefault="005D498C">
            <w:pPr>
              <w:pStyle w:val="af8"/>
              <w:ind w:firstLineChars="0" w:firstLine="0"/>
              <w:rPr>
                <w:szCs w:val="18"/>
              </w:rPr>
            </w:pPr>
            <w:r>
              <w:rPr>
                <w:szCs w:val="18"/>
              </w:rPr>
              <w:t>196.571</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196.579</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205.19</w:t>
            </w:r>
          </w:p>
        </w:tc>
      </w:tr>
    </w:tbl>
    <w:p w:rsidR="0062078D" w:rsidRDefault="005D498C">
      <w:pPr>
        <w:pStyle w:val="af8"/>
        <w:ind w:firstLine="400"/>
      </w:pPr>
      <w:r>
        <w:rPr>
          <w:rFonts w:hint="eastAsia"/>
        </w:rPr>
        <w:t>截距</w:t>
      </w:r>
      <w:r>
        <w:t xml:space="preserve">A=  </w:t>
      </w:r>
      <w:r>
        <w:rPr>
          <w:rFonts w:hint="eastAsia"/>
        </w:rPr>
        <w:t>-0.816斜率</w:t>
      </w:r>
      <w:r>
        <w:t xml:space="preserve">B= </w:t>
      </w:r>
      <w:r>
        <w:tab/>
      </w:r>
      <w:r>
        <w:rPr>
          <w:rFonts w:hint="eastAsia"/>
        </w:rPr>
        <w:t>1.042相关系数</w:t>
      </w:r>
      <w:r>
        <w:t>r= 0.99</w:t>
      </w:r>
      <w:r>
        <w:rPr>
          <w:rFonts w:hint="eastAsia"/>
        </w:rPr>
        <w:t>96</w:t>
      </w:r>
    </w:p>
    <w:p w:rsidR="0062078D" w:rsidRDefault="0062078D">
      <w:pPr>
        <w:pStyle w:val="af8"/>
        <w:ind w:firstLine="400"/>
      </w:pPr>
    </w:p>
    <w:p w:rsidR="0062078D" w:rsidRDefault="005D498C">
      <w:pPr>
        <w:pStyle w:val="af8"/>
        <w:ind w:firstLineChars="0" w:firstLine="0"/>
        <w:rPr>
          <w:b/>
          <w:bCs/>
        </w:rPr>
      </w:pPr>
      <w:r>
        <w:rPr>
          <w:rFonts w:hint="eastAsia"/>
        </w:rPr>
        <w:t>仪器名称：</w:t>
      </w:r>
      <w:r>
        <w:rPr>
          <w:rFonts w:hint="eastAsia"/>
          <w:szCs w:val="21"/>
        </w:rPr>
        <w:t xml:space="preserve">DY-6260胶体金读卡仪       </w:t>
      </w:r>
      <w:r>
        <w:rPr>
          <w:rFonts w:hAnsi="宋体" w:hint="eastAsia"/>
          <w:szCs w:val="21"/>
        </w:rPr>
        <w:t>制造厂：</w:t>
      </w:r>
      <w:r>
        <w:rPr>
          <w:rFonts w:hint="eastAsia"/>
          <w:szCs w:val="21"/>
        </w:rPr>
        <w:t>广东达元绿洲食品安全科技股份有限公司</w:t>
      </w:r>
    </w:p>
    <w:p w:rsidR="0062078D" w:rsidRDefault="005D498C">
      <w:pPr>
        <w:pStyle w:val="af8"/>
        <w:ind w:firstLine="400"/>
        <w:rPr>
          <w:szCs w:val="21"/>
        </w:rPr>
      </w:pPr>
      <w:r>
        <w:rPr>
          <w:rFonts w:hint="eastAsia"/>
          <w:szCs w:val="21"/>
        </w:rPr>
        <w:t xml:space="preserve">仪器直接读取数值单位：  RGB值是否是经过转换：是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8"/>
        <w:gridCol w:w="1204"/>
        <w:gridCol w:w="1204"/>
        <w:gridCol w:w="1204"/>
        <w:gridCol w:w="1979"/>
        <w:gridCol w:w="1373"/>
      </w:tblGrid>
      <w:tr w:rsidR="0062078D">
        <w:tc>
          <w:tcPr>
            <w:tcW w:w="1558" w:type="dxa"/>
          </w:tcPr>
          <w:p w:rsidR="0062078D" w:rsidRDefault="005D498C">
            <w:pPr>
              <w:pStyle w:val="af8"/>
              <w:ind w:firstLineChars="0" w:firstLine="0"/>
              <w:rPr>
                <w:szCs w:val="18"/>
              </w:rPr>
            </w:pPr>
            <w:r>
              <w:rPr>
                <w:rFonts w:hint="eastAsia"/>
                <w:szCs w:val="18"/>
              </w:rPr>
              <w:t>序号</w:t>
            </w:r>
            <w:r>
              <w:rPr>
                <w:szCs w:val="18"/>
              </w:rPr>
              <w:t>-</w:t>
            </w:r>
            <w:r>
              <w:rPr>
                <w:rFonts w:hint="eastAsia"/>
                <w:szCs w:val="18"/>
              </w:rPr>
              <w:t>颜色编码</w:t>
            </w:r>
          </w:p>
        </w:tc>
        <w:tc>
          <w:tcPr>
            <w:tcW w:w="1204" w:type="dxa"/>
          </w:tcPr>
          <w:p w:rsidR="0062078D" w:rsidRDefault="005D498C">
            <w:pPr>
              <w:pStyle w:val="af8"/>
              <w:ind w:firstLineChars="0" w:firstLine="0"/>
              <w:rPr>
                <w:szCs w:val="18"/>
              </w:rPr>
            </w:pPr>
            <w:r>
              <w:rPr>
                <w:szCs w:val="18"/>
              </w:rPr>
              <w:t>1</w:t>
            </w:r>
            <w:r>
              <w:rPr>
                <w:rFonts w:hint="eastAsia"/>
                <w:szCs w:val="18"/>
              </w:rPr>
              <w:t>次测试值</w:t>
            </w:r>
          </w:p>
        </w:tc>
        <w:tc>
          <w:tcPr>
            <w:tcW w:w="1204" w:type="dxa"/>
          </w:tcPr>
          <w:p w:rsidR="0062078D" w:rsidRDefault="005D498C">
            <w:pPr>
              <w:pStyle w:val="af8"/>
              <w:ind w:firstLineChars="0" w:firstLine="0"/>
              <w:rPr>
                <w:szCs w:val="18"/>
              </w:rPr>
            </w:pPr>
            <w:r>
              <w:rPr>
                <w:szCs w:val="18"/>
              </w:rPr>
              <w:t>2</w:t>
            </w:r>
            <w:r>
              <w:rPr>
                <w:rFonts w:hint="eastAsia"/>
                <w:szCs w:val="18"/>
              </w:rPr>
              <w:t>次测试值</w:t>
            </w:r>
          </w:p>
        </w:tc>
        <w:tc>
          <w:tcPr>
            <w:tcW w:w="1204" w:type="dxa"/>
          </w:tcPr>
          <w:p w:rsidR="0062078D" w:rsidRDefault="005D498C">
            <w:pPr>
              <w:pStyle w:val="af8"/>
              <w:ind w:firstLineChars="0" w:firstLine="0"/>
              <w:rPr>
                <w:szCs w:val="18"/>
              </w:rPr>
            </w:pPr>
            <w:r>
              <w:rPr>
                <w:szCs w:val="18"/>
              </w:rPr>
              <w:t>3</w:t>
            </w:r>
            <w:r>
              <w:rPr>
                <w:rFonts w:hint="eastAsia"/>
                <w:szCs w:val="18"/>
              </w:rPr>
              <w:t>次测试值</w:t>
            </w:r>
          </w:p>
        </w:tc>
        <w:tc>
          <w:tcPr>
            <w:tcW w:w="1979" w:type="dxa"/>
          </w:tcPr>
          <w:p w:rsidR="0062078D" w:rsidRDefault="005D498C">
            <w:pPr>
              <w:pStyle w:val="af8"/>
              <w:ind w:firstLineChars="0" w:firstLine="0"/>
              <w:rPr>
                <w:szCs w:val="18"/>
              </w:rPr>
            </w:pPr>
            <w:r>
              <w:rPr>
                <w:rFonts w:hint="eastAsia"/>
                <w:szCs w:val="18"/>
              </w:rPr>
              <w:t>灰度测试值平均值</w:t>
            </w:r>
            <w:r>
              <w:rPr>
                <w:szCs w:val="18"/>
              </w:rPr>
              <w:t>Y</w:t>
            </w:r>
          </w:p>
        </w:tc>
        <w:tc>
          <w:tcPr>
            <w:tcW w:w="1373" w:type="dxa"/>
          </w:tcPr>
          <w:p w:rsidR="0062078D" w:rsidRDefault="005D498C">
            <w:pPr>
              <w:pStyle w:val="af8"/>
              <w:ind w:firstLineChars="0" w:firstLine="0"/>
              <w:rPr>
                <w:szCs w:val="18"/>
              </w:rPr>
            </w:pPr>
            <w:r>
              <w:rPr>
                <w:rFonts w:hint="eastAsia"/>
                <w:szCs w:val="18"/>
              </w:rPr>
              <w:t>灰度标准值</w:t>
            </w:r>
            <w:r>
              <w:rPr>
                <w:szCs w:val="18"/>
              </w:rPr>
              <w:t>X</w:t>
            </w:r>
          </w:p>
        </w:tc>
      </w:tr>
      <w:tr w:rsidR="0062078D">
        <w:trPr>
          <w:trHeight w:val="669"/>
        </w:trPr>
        <w:tc>
          <w:tcPr>
            <w:tcW w:w="1558" w:type="dxa"/>
          </w:tcPr>
          <w:p w:rsidR="0062078D" w:rsidRDefault="005D498C">
            <w:pPr>
              <w:pStyle w:val="af8"/>
              <w:ind w:firstLineChars="0" w:firstLine="0"/>
              <w:rPr>
                <w:szCs w:val="18"/>
              </w:rPr>
            </w:pPr>
            <w:r>
              <w:rPr>
                <w:szCs w:val="18"/>
              </w:rPr>
              <w:t>4-</w:t>
            </w:r>
            <w:r>
              <w:rPr>
                <w:rFonts w:hint="eastAsia"/>
                <w:szCs w:val="21"/>
              </w:rPr>
              <w:t>PB04</w:t>
            </w:r>
          </w:p>
        </w:tc>
        <w:tc>
          <w:tcPr>
            <w:tcW w:w="1204" w:type="dxa"/>
          </w:tcPr>
          <w:p w:rsidR="0062078D" w:rsidRDefault="005D498C">
            <w:pPr>
              <w:pStyle w:val="af8"/>
              <w:ind w:firstLineChars="0" w:firstLine="0"/>
              <w:rPr>
                <w:szCs w:val="18"/>
              </w:rPr>
            </w:pPr>
            <w:r>
              <w:rPr>
                <w:rFonts w:hAnsi="宋体" w:cs="宋体" w:hint="eastAsia"/>
                <w:color w:val="000000"/>
                <w:sz w:val="22"/>
                <w:szCs w:val="22"/>
              </w:rPr>
              <w:t>4.05</w:t>
            </w:r>
          </w:p>
        </w:tc>
        <w:tc>
          <w:tcPr>
            <w:tcW w:w="1204" w:type="dxa"/>
          </w:tcPr>
          <w:p w:rsidR="0062078D" w:rsidRDefault="005D498C">
            <w:pPr>
              <w:pStyle w:val="af8"/>
              <w:ind w:firstLineChars="0" w:firstLine="0"/>
              <w:rPr>
                <w:szCs w:val="18"/>
              </w:rPr>
            </w:pPr>
            <w:r>
              <w:rPr>
                <w:rFonts w:hAnsi="宋体" w:cs="宋体" w:hint="eastAsia"/>
                <w:color w:val="000000"/>
                <w:sz w:val="22"/>
                <w:szCs w:val="22"/>
              </w:rPr>
              <w:t>4.17</w:t>
            </w:r>
          </w:p>
        </w:tc>
        <w:tc>
          <w:tcPr>
            <w:tcW w:w="1204" w:type="dxa"/>
          </w:tcPr>
          <w:p w:rsidR="0062078D" w:rsidRDefault="005D498C">
            <w:pPr>
              <w:pStyle w:val="af8"/>
              <w:ind w:firstLineChars="0" w:firstLine="0"/>
              <w:rPr>
                <w:szCs w:val="18"/>
              </w:rPr>
            </w:pPr>
            <w:r>
              <w:rPr>
                <w:rFonts w:hAnsi="宋体" w:cs="宋体" w:hint="eastAsia"/>
                <w:color w:val="000000"/>
                <w:sz w:val="22"/>
                <w:szCs w:val="22"/>
              </w:rPr>
              <w:t>4.11</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4.11</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36.96</w:t>
            </w:r>
          </w:p>
        </w:tc>
      </w:tr>
      <w:tr w:rsidR="0062078D">
        <w:trPr>
          <w:trHeight w:val="551"/>
        </w:trPr>
        <w:tc>
          <w:tcPr>
            <w:tcW w:w="1558" w:type="dxa"/>
          </w:tcPr>
          <w:p w:rsidR="0062078D" w:rsidRDefault="005D498C">
            <w:pPr>
              <w:pStyle w:val="af8"/>
              <w:ind w:firstLineChars="0" w:firstLine="0"/>
              <w:rPr>
                <w:szCs w:val="18"/>
              </w:rPr>
            </w:pPr>
            <w:r>
              <w:rPr>
                <w:szCs w:val="18"/>
              </w:rPr>
              <w:t>62-R03</w:t>
            </w:r>
          </w:p>
        </w:tc>
        <w:tc>
          <w:tcPr>
            <w:tcW w:w="1204" w:type="dxa"/>
          </w:tcPr>
          <w:p w:rsidR="0062078D" w:rsidRDefault="005D498C">
            <w:pPr>
              <w:pStyle w:val="af8"/>
              <w:ind w:firstLineChars="0" w:firstLine="0"/>
              <w:rPr>
                <w:szCs w:val="18"/>
              </w:rPr>
            </w:pPr>
            <w:r>
              <w:rPr>
                <w:rFonts w:hint="eastAsia"/>
                <w:szCs w:val="18"/>
              </w:rPr>
              <w:t>27.4</w:t>
            </w:r>
          </w:p>
        </w:tc>
        <w:tc>
          <w:tcPr>
            <w:tcW w:w="1204" w:type="dxa"/>
          </w:tcPr>
          <w:p w:rsidR="0062078D" w:rsidRDefault="005D498C">
            <w:pPr>
              <w:pStyle w:val="af8"/>
              <w:ind w:firstLineChars="0" w:firstLine="0"/>
              <w:rPr>
                <w:szCs w:val="18"/>
              </w:rPr>
            </w:pPr>
            <w:r>
              <w:rPr>
                <w:rFonts w:hint="eastAsia"/>
                <w:szCs w:val="18"/>
              </w:rPr>
              <w:t>27.5</w:t>
            </w:r>
          </w:p>
        </w:tc>
        <w:tc>
          <w:tcPr>
            <w:tcW w:w="1204" w:type="dxa"/>
          </w:tcPr>
          <w:p w:rsidR="0062078D" w:rsidRDefault="005D498C">
            <w:pPr>
              <w:pStyle w:val="af8"/>
              <w:ind w:firstLineChars="0" w:firstLine="0"/>
              <w:rPr>
                <w:szCs w:val="18"/>
              </w:rPr>
            </w:pPr>
            <w:r>
              <w:rPr>
                <w:rFonts w:hint="eastAsia"/>
                <w:szCs w:val="18"/>
              </w:rPr>
              <w:t>28.0</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27.6</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72.34</w:t>
            </w:r>
          </w:p>
        </w:tc>
      </w:tr>
      <w:tr w:rsidR="0062078D">
        <w:trPr>
          <w:trHeight w:val="615"/>
        </w:trPr>
        <w:tc>
          <w:tcPr>
            <w:tcW w:w="1558" w:type="dxa"/>
          </w:tcPr>
          <w:p w:rsidR="0062078D" w:rsidRDefault="005D498C">
            <w:pPr>
              <w:pStyle w:val="af8"/>
              <w:ind w:firstLineChars="0" w:firstLine="0"/>
              <w:rPr>
                <w:szCs w:val="18"/>
              </w:rPr>
            </w:pPr>
            <w:r>
              <w:rPr>
                <w:szCs w:val="18"/>
              </w:rPr>
              <w:t>66-RP04</w:t>
            </w:r>
          </w:p>
        </w:tc>
        <w:tc>
          <w:tcPr>
            <w:tcW w:w="1204" w:type="dxa"/>
          </w:tcPr>
          <w:p w:rsidR="0062078D" w:rsidRDefault="005D498C">
            <w:pPr>
              <w:rPr>
                <w:rFonts w:ascii="宋体"/>
                <w:kern w:val="0"/>
                <w:sz w:val="20"/>
                <w:szCs w:val="18"/>
              </w:rPr>
            </w:pPr>
            <w:r>
              <w:rPr>
                <w:rFonts w:ascii="宋体" w:hint="eastAsia"/>
                <w:kern w:val="0"/>
                <w:sz w:val="20"/>
                <w:szCs w:val="18"/>
              </w:rPr>
              <w:t>56.1</w:t>
            </w:r>
          </w:p>
        </w:tc>
        <w:tc>
          <w:tcPr>
            <w:tcW w:w="1204" w:type="dxa"/>
          </w:tcPr>
          <w:p w:rsidR="0062078D" w:rsidRDefault="005D498C">
            <w:pPr>
              <w:rPr>
                <w:rFonts w:ascii="宋体"/>
                <w:kern w:val="0"/>
                <w:sz w:val="20"/>
                <w:szCs w:val="18"/>
              </w:rPr>
            </w:pPr>
            <w:r>
              <w:rPr>
                <w:rFonts w:ascii="宋体" w:hint="eastAsia"/>
                <w:kern w:val="0"/>
                <w:sz w:val="20"/>
                <w:szCs w:val="18"/>
              </w:rPr>
              <w:t>56.5</w:t>
            </w:r>
          </w:p>
        </w:tc>
        <w:tc>
          <w:tcPr>
            <w:tcW w:w="1204" w:type="dxa"/>
          </w:tcPr>
          <w:p w:rsidR="0062078D" w:rsidRDefault="005D498C">
            <w:pPr>
              <w:pStyle w:val="af8"/>
              <w:ind w:firstLineChars="0" w:firstLine="0"/>
              <w:rPr>
                <w:szCs w:val="18"/>
              </w:rPr>
            </w:pPr>
            <w:r>
              <w:rPr>
                <w:rFonts w:hint="eastAsia"/>
                <w:szCs w:val="18"/>
              </w:rPr>
              <w:t>56.3</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sz w:val="20"/>
                <w:szCs w:val="20"/>
              </w:rPr>
              <w:t>56.3</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116.09</w:t>
            </w:r>
          </w:p>
        </w:tc>
      </w:tr>
      <w:tr w:rsidR="0062078D">
        <w:trPr>
          <w:trHeight w:val="606"/>
        </w:trPr>
        <w:tc>
          <w:tcPr>
            <w:tcW w:w="1558" w:type="dxa"/>
          </w:tcPr>
          <w:p w:rsidR="0062078D" w:rsidRDefault="005D498C">
            <w:pPr>
              <w:pStyle w:val="af8"/>
              <w:ind w:firstLineChars="0" w:firstLine="0"/>
              <w:rPr>
                <w:szCs w:val="18"/>
              </w:rPr>
            </w:pPr>
            <w:r>
              <w:rPr>
                <w:szCs w:val="18"/>
              </w:rPr>
              <w:t>24-BG02</w:t>
            </w:r>
          </w:p>
        </w:tc>
        <w:tc>
          <w:tcPr>
            <w:tcW w:w="1204" w:type="dxa"/>
          </w:tcPr>
          <w:p w:rsidR="0062078D" w:rsidRDefault="005D498C">
            <w:pPr>
              <w:pStyle w:val="af8"/>
              <w:ind w:firstLineChars="0" w:firstLine="0"/>
              <w:rPr>
                <w:szCs w:val="18"/>
              </w:rPr>
            </w:pPr>
            <w:r>
              <w:rPr>
                <w:rFonts w:hint="eastAsia"/>
                <w:szCs w:val="18"/>
              </w:rPr>
              <w:t>98.27</w:t>
            </w:r>
          </w:p>
        </w:tc>
        <w:tc>
          <w:tcPr>
            <w:tcW w:w="1204" w:type="dxa"/>
          </w:tcPr>
          <w:p w:rsidR="0062078D" w:rsidRDefault="005D498C">
            <w:pPr>
              <w:pStyle w:val="af8"/>
              <w:ind w:firstLineChars="0" w:firstLine="0"/>
              <w:rPr>
                <w:szCs w:val="18"/>
              </w:rPr>
            </w:pPr>
            <w:r>
              <w:rPr>
                <w:rFonts w:hint="eastAsia"/>
                <w:szCs w:val="18"/>
              </w:rPr>
              <w:t>98.49</w:t>
            </w:r>
          </w:p>
        </w:tc>
        <w:tc>
          <w:tcPr>
            <w:tcW w:w="1204" w:type="dxa"/>
          </w:tcPr>
          <w:p w:rsidR="0062078D" w:rsidRDefault="005D498C">
            <w:pPr>
              <w:pStyle w:val="af8"/>
              <w:ind w:firstLineChars="0" w:firstLine="0"/>
              <w:rPr>
                <w:szCs w:val="18"/>
              </w:rPr>
            </w:pPr>
            <w:r>
              <w:rPr>
                <w:rFonts w:hint="eastAsia"/>
                <w:szCs w:val="18"/>
              </w:rPr>
              <w:t>98.68</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98.48</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161.6</w:t>
            </w:r>
          </w:p>
        </w:tc>
      </w:tr>
      <w:tr w:rsidR="0062078D">
        <w:trPr>
          <w:trHeight w:val="613"/>
        </w:trPr>
        <w:tc>
          <w:tcPr>
            <w:tcW w:w="1558" w:type="dxa"/>
          </w:tcPr>
          <w:p w:rsidR="0062078D" w:rsidRDefault="005D498C">
            <w:pPr>
              <w:pStyle w:val="af8"/>
              <w:ind w:firstLineChars="0" w:firstLine="0"/>
              <w:rPr>
                <w:szCs w:val="18"/>
              </w:rPr>
            </w:pPr>
            <w:r>
              <w:rPr>
                <w:szCs w:val="18"/>
              </w:rPr>
              <w:t>47-Y05</w:t>
            </w:r>
          </w:p>
        </w:tc>
        <w:tc>
          <w:tcPr>
            <w:tcW w:w="1204" w:type="dxa"/>
          </w:tcPr>
          <w:p w:rsidR="0062078D" w:rsidRDefault="005D498C">
            <w:pPr>
              <w:pStyle w:val="af8"/>
              <w:ind w:firstLineChars="0" w:firstLine="0"/>
              <w:rPr>
                <w:szCs w:val="18"/>
              </w:rPr>
            </w:pPr>
            <w:r>
              <w:rPr>
                <w:rFonts w:hint="eastAsia"/>
                <w:szCs w:val="18"/>
              </w:rPr>
              <w:t>127.10</w:t>
            </w:r>
          </w:p>
        </w:tc>
        <w:tc>
          <w:tcPr>
            <w:tcW w:w="1204" w:type="dxa"/>
          </w:tcPr>
          <w:p w:rsidR="0062078D" w:rsidRDefault="005D498C">
            <w:pPr>
              <w:pStyle w:val="af8"/>
              <w:ind w:firstLineChars="0" w:firstLine="0"/>
              <w:rPr>
                <w:szCs w:val="18"/>
              </w:rPr>
            </w:pPr>
            <w:r>
              <w:rPr>
                <w:rFonts w:hint="eastAsia"/>
                <w:szCs w:val="18"/>
              </w:rPr>
              <w:t>127.23</w:t>
            </w:r>
          </w:p>
        </w:tc>
        <w:tc>
          <w:tcPr>
            <w:tcW w:w="1204" w:type="dxa"/>
          </w:tcPr>
          <w:p w:rsidR="0062078D" w:rsidRDefault="005D498C">
            <w:pPr>
              <w:pStyle w:val="af8"/>
              <w:ind w:firstLineChars="0" w:firstLine="0"/>
              <w:rPr>
                <w:szCs w:val="18"/>
              </w:rPr>
            </w:pPr>
            <w:r>
              <w:rPr>
                <w:rFonts w:hint="eastAsia"/>
                <w:szCs w:val="18"/>
              </w:rPr>
              <w:t>127.36</w:t>
            </w:r>
          </w:p>
        </w:tc>
        <w:tc>
          <w:tcPr>
            <w:tcW w:w="1979" w:type="dxa"/>
            <w:vAlign w:val="bottom"/>
          </w:tcPr>
          <w:p w:rsidR="0062078D" w:rsidRDefault="005D498C">
            <w:pPr>
              <w:widowControl/>
              <w:jc w:val="right"/>
              <w:textAlignment w:val="bottom"/>
              <w:rPr>
                <w:rFonts w:ascii="宋体" w:hAnsi="宋体" w:cs="宋体"/>
                <w:color w:val="000000"/>
                <w:sz w:val="20"/>
                <w:szCs w:val="20"/>
              </w:rPr>
            </w:pPr>
            <w:r>
              <w:rPr>
                <w:rFonts w:hint="eastAsia"/>
                <w:szCs w:val="18"/>
              </w:rPr>
              <w:t>127.23</w:t>
            </w:r>
          </w:p>
        </w:tc>
        <w:tc>
          <w:tcPr>
            <w:tcW w:w="1373" w:type="dxa"/>
            <w:vAlign w:val="center"/>
          </w:tcPr>
          <w:p w:rsidR="0062078D" w:rsidRDefault="005D498C">
            <w:pPr>
              <w:widowControl/>
              <w:jc w:val="center"/>
              <w:rPr>
                <w:rFonts w:ascii="宋体" w:cs="宋体"/>
                <w:color w:val="000000"/>
                <w:kern w:val="0"/>
                <w:sz w:val="22"/>
                <w:szCs w:val="22"/>
              </w:rPr>
            </w:pPr>
            <w:r>
              <w:rPr>
                <w:rFonts w:ascii="宋体" w:hAnsi="宋体" w:cs="宋体"/>
                <w:color w:val="000000"/>
                <w:kern w:val="0"/>
                <w:sz w:val="22"/>
                <w:szCs w:val="22"/>
              </w:rPr>
              <w:t>205.19</w:t>
            </w:r>
          </w:p>
        </w:tc>
      </w:tr>
    </w:tbl>
    <w:p w:rsidR="0062078D" w:rsidRPr="008E5AD3" w:rsidRDefault="005D498C" w:rsidP="008E5AD3">
      <w:pPr>
        <w:pStyle w:val="af8"/>
        <w:ind w:firstLine="400"/>
      </w:pPr>
      <w:r>
        <w:rPr>
          <w:rFonts w:hint="eastAsia"/>
        </w:rPr>
        <w:t>截距</w:t>
      </w:r>
      <w:r>
        <w:t xml:space="preserve">A=  </w:t>
      </w:r>
      <w:r>
        <w:rPr>
          <w:rFonts w:hint="eastAsia"/>
        </w:rPr>
        <w:t>34.696斜率</w:t>
      </w:r>
      <w:r>
        <w:t xml:space="preserve">B= </w:t>
      </w:r>
      <w:r>
        <w:rPr>
          <w:rFonts w:hint="eastAsia"/>
        </w:rPr>
        <w:t>1.336相关系数</w:t>
      </w:r>
      <w:r>
        <w:t xml:space="preserve">r= </w:t>
      </w:r>
      <w:r>
        <w:rPr>
          <w:rFonts w:hint="eastAsia"/>
        </w:rPr>
        <w:t>0.9979</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lastRenderedPageBreak/>
        <w:t>3.1.2</w:t>
      </w:r>
      <w:r>
        <w:rPr>
          <w:rFonts w:ascii="Times New Roman" w:eastAsia="宋体" w:hAnsi="Times New Roman" w:hint="eastAsia"/>
          <w:sz w:val="28"/>
          <w:szCs w:val="28"/>
        </w:rPr>
        <w:t>线性（适用于测量反射光强度）</w:t>
      </w:r>
    </w:p>
    <w:p w:rsidR="0062078D" w:rsidRDefault="005D498C">
      <w:pPr>
        <w:pStyle w:val="ad"/>
        <w:keepNext/>
        <w:spacing w:line="480" w:lineRule="auto"/>
        <w:jc w:val="center"/>
        <w:rPr>
          <w:rFonts w:ascii="黑体" w:hAnsi="黑体"/>
        </w:rPr>
      </w:pPr>
      <w:r>
        <w:rPr>
          <w:rFonts w:ascii="黑体" w:hAnsi="黑体" w:hint="eastAsia"/>
        </w:rPr>
        <w:t>表</w:t>
      </w:r>
      <w:r w:rsidR="0056332A">
        <w:rPr>
          <w:rFonts w:ascii="黑体" w:hAnsi="黑体"/>
        </w:rPr>
        <w:fldChar w:fldCharType="begin"/>
      </w:r>
      <w:r>
        <w:rPr>
          <w:rFonts w:ascii="黑体" w:hAnsi="黑体"/>
        </w:rPr>
        <w:instrText xml:space="preserve"> SEQ </w:instrText>
      </w:r>
      <w:r>
        <w:rPr>
          <w:rFonts w:ascii="黑体" w:hAnsi="黑体" w:hint="eastAsia"/>
        </w:rPr>
        <w:instrText>表格</w:instrText>
      </w:r>
      <w:r>
        <w:rPr>
          <w:rFonts w:ascii="黑体" w:hAnsi="黑体"/>
        </w:rPr>
        <w:instrText xml:space="preserve"> \* ARABIC </w:instrText>
      </w:r>
      <w:r w:rsidR="0056332A">
        <w:rPr>
          <w:rFonts w:ascii="黑体" w:hAnsi="黑体"/>
        </w:rPr>
        <w:fldChar w:fldCharType="separate"/>
      </w:r>
      <w:r w:rsidR="00AC1588">
        <w:rPr>
          <w:rFonts w:ascii="黑体" w:hAnsi="黑体"/>
          <w:noProof/>
        </w:rPr>
        <w:t>3</w:t>
      </w:r>
      <w:r w:rsidR="0056332A">
        <w:rPr>
          <w:rFonts w:ascii="黑体" w:hAnsi="黑体"/>
        </w:rPr>
        <w:fldChar w:fldCharType="end"/>
      </w:r>
      <w:r>
        <w:rPr>
          <w:rFonts w:ascii="黑体" w:hAnsi="黑体" w:hint="eastAsia"/>
        </w:rPr>
        <w:t>线性相关系数试验结果</w:t>
      </w:r>
    </w:p>
    <w:p w:rsidR="0062078D" w:rsidRDefault="005D498C">
      <w:pPr>
        <w:pStyle w:val="af8"/>
        <w:ind w:firstLineChars="0" w:firstLine="0"/>
        <w:rPr>
          <w:szCs w:val="21"/>
        </w:rPr>
      </w:pPr>
      <w:r>
        <w:rPr>
          <w:rFonts w:hint="eastAsia"/>
          <w:szCs w:val="21"/>
        </w:rPr>
        <w:t>仪器名称：GDYQ-1400SN 兽药残留检测仪           制 造 厂：长春吉大小天鹅仪器有限公司</w:t>
      </w:r>
    </w:p>
    <w:p w:rsidR="0062078D" w:rsidRPr="00CA39A4" w:rsidRDefault="005D498C">
      <w:pPr>
        <w:pStyle w:val="af8"/>
        <w:ind w:firstLineChars="0" w:firstLine="0"/>
      </w:pPr>
      <w:r w:rsidRPr="00CA39A4">
        <w:rPr>
          <w:rFonts w:hint="eastAsia"/>
        </w:rPr>
        <w:t>仪器直接读取数值单位：</w:t>
      </w:r>
      <w:r w:rsidRPr="00CA39A4">
        <w:t xml:space="preserve">                           RGB</w:t>
      </w:r>
      <w:r w:rsidRPr="00CA39A4">
        <w:rPr>
          <w:rFonts w:hint="eastAsia"/>
        </w:rPr>
        <w:t>值是否是经过转换：否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2"/>
        <w:gridCol w:w="1362"/>
        <w:gridCol w:w="1362"/>
        <w:gridCol w:w="2239"/>
        <w:gridCol w:w="1553"/>
      </w:tblGrid>
      <w:tr w:rsidR="0062078D">
        <w:trPr>
          <w:trHeight w:val="337"/>
        </w:trPr>
        <w:tc>
          <w:tcPr>
            <w:tcW w:w="1362" w:type="dxa"/>
          </w:tcPr>
          <w:p w:rsidR="0062078D" w:rsidRDefault="005D498C">
            <w:pPr>
              <w:pStyle w:val="af8"/>
              <w:ind w:firstLineChars="0" w:firstLine="0"/>
              <w:rPr>
                <w:szCs w:val="18"/>
              </w:rPr>
            </w:pPr>
            <w:r>
              <w:rPr>
                <w:szCs w:val="18"/>
              </w:rPr>
              <w:t>1</w:t>
            </w:r>
            <w:r>
              <w:rPr>
                <w:rFonts w:hint="eastAsia"/>
                <w:szCs w:val="18"/>
              </w:rPr>
              <w:t>次测试值</w:t>
            </w:r>
          </w:p>
        </w:tc>
        <w:tc>
          <w:tcPr>
            <w:tcW w:w="1362" w:type="dxa"/>
          </w:tcPr>
          <w:p w:rsidR="0062078D" w:rsidRDefault="005D498C">
            <w:pPr>
              <w:pStyle w:val="af8"/>
              <w:ind w:firstLineChars="0" w:firstLine="0"/>
              <w:rPr>
                <w:szCs w:val="18"/>
              </w:rPr>
            </w:pPr>
            <w:r>
              <w:rPr>
                <w:szCs w:val="18"/>
              </w:rPr>
              <w:t>2</w:t>
            </w:r>
            <w:r>
              <w:rPr>
                <w:rFonts w:hint="eastAsia"/>
                <w:szCs w:val="18"/>
              </w:rPr>
              <w:t>次测试值</w:t>
            </w:r>
          </w:p>
        </w:tc>
        <w:tc>
          <w:tcPr>
            <w:tcW w:w="1362" w:type="dxa"/>
          </w:tcPr>
          <w:p w:rsidR="0062078D" w:rsidRDefault="005D498C">
            <w:pPr>
              <w:pStyle w:val="af8"/>
              <w:ind w:firstLineChars="0" w:firstLine="0"/>
              <w:rPr>
                <w:szCs w:val="18"/>
              </w:rPr>
            </w:pPr>
            <w:r>
              <w:rPr>
                <w:szCs w:val="18"/>
              </w:rPr>
              <w:t>3</w:t>
            </w:r>
            <w:r>
              <w:rPr>
                <w:rFonts w:hint="eastAsia"/>
                <w:szCs w:val="18"/>
              </w:rPr>
              <w:t>次测试值</w:t>
            </w:r>
          </w:p>
        </w:tc>
        <w:tc>
          <w:tcPr>
            <w:tcW w:w="2239" w:type="dxa"/>
          </w:tcPr>
          <w:p w:rsidR="0062078D" w:rsidRDefault="005D498C">
            <w:pPr>
              <w:pStyle w:val="af8"/>
              <w:ind w:firstLineChars="0" w:firstLine="0"/>
              <w:rPr>
                <w:szCs w:val="18"/>
              </w:rPr>
            </w:pPr>
            <w:r>
              <w:rPr>
                <w:rFonts w:hint="eastAsia"/>
                <w:szCs w:val="18"/>
              </w:rPr>
              <w:t>灰度测试值平均值</w:t>
            </w:r>
            <w:r>
              <w:rPr>
                <w:szCs w:val="18"/>
              </w:rPr>
              <w:t>Y</w:t>
            </w:r>
          </w:p>
        </w:tc>
        <w:tc>
          <w:tcPr>
            <w:tcW w:w="1553" w:type="dxa"/>
          </w:tcPr>
          <w:p w:rsidR="0062078D" w:rsidRDefault="005D498C">
            <w:pPr>
              <w:pStyle w:val="af8"/>
              <w:ind w:firstLineChars="0" w:firstLine="0"/>
              <w:rPr>
                <w:szCs w:val="18"/>
              </w:rPr>
            </w:pPr>
            <w:r>
              <w:rPr>
                <w:rFonts w:hint="eastAsia"/>
                <w:szCs w:val="18"/>
              </w:rPr>
              <w:t>灰度标准值</w:t>
            </w:r>
            <w:r>
              <w:rPr>
                <w:szCs w:val="18"/>
              </w:rPr>
              <w:t>X</w:t>
            </w:r>
          </w:p>
        </w:tc>
      </w:tr>
      <w:tr w:rsidR="0062078D">
        <w:trPr>
          <w:trHeight w:val="711"/>
        </w:trPr>
        <w:tc>
          <w:tcPr>
            <w:tcW w:w="1362" w:type="dxa"/>
          </w:tcPr>
          <w:p w:rsidR="0062078D" w:rsidRDefault="005D498C">
            <w:pPr>
              <w:pStyle w:val="af8"/>
              <w:ind w:firstLineChars="0" w:firstLine="0"/>
              <w:rPr>
                <w:szCs w:val="18"/>
              </w:rPr>
            </w:pPr>
            <w:r>
              <w:rPr>
                <w:rFonts w:hint="eastAsia"/>
                <w:szCs w:val="18"/>
              </w:rPr>
              <w:t>2160</w:t>
            </w:r>
          </w:p>
        </w:tc>
        <w:tc>
          <w:tcPr>
            <w:tcW w:w="1362" w:type="dxa"/>
          </w:tcPr>
          <w:p w:rsidR="0062078D" w:rsidRDefault="005D498C">
            <w:pPr>
              <w:pStyle w:val="af8"/>
              <w:ind w:firstLineChars="0" w:firstLine="0"/>
              <w:rPr>
                <w:szCs w:val="18"/>
              </w:rPr>
            </w:pPr>
            <w:r>
              <w:rPr>
                <w:rFonts w:hint="eastAsia"/>
                <w:szCs w:val="18"/>
              </w:rPr>
              <w:t>2160</w:t>
            </w:r>
          </w:p>
        </w:tc>
        <w:tc>
          <w:tcPr>
            <w:tcW w:w="1362" w:type="dxa"/>
          </w:tcPr>
          <w:p w:rsidR="0062078D" w:rsidRDefault="005D498C">
            <w:pPr>
              <w:pStyle w:val="af8"/>
              <w:ind w:firstLineChars="0" w:firstLine="0"/>
              <w:rPr>
                <w:szCs w:val="18"/>
              </w:rPr>
            </w:pPr>
            <w:r>
              <w:rPr>
                <w:rFonts w:hint="eastAsia"/>
                <w:szCs w:val="18"/>
              </w:rPr>
              <w:t>2160</w:t>
            </w:r>
          </w:p>
        </w:tc>
        <w:tc>
          <w:tcPr>
            <w:tcW w:w="223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2160</w:t>
            </w:r>
          </w:p>
        </w:tc>
        <w:tc>
          <w:tcPr>
            <w:tcW w:w="1553" w:type="dxa"/>
            <w:vAlign w:val="center"/>
          </w:tcPr>
          <w:p w:rsidR="0062078D" w:rsidRDefault="005D498C">
            <w:pPr>
              <w:widowControl/>
              <w:jc w:val="center"/>
              <w:rPr>
                <w:rFonts w:ascii="宋体" w:cs="宋体"/>
                <w:color w:val="000000"/>
                <w:kern w:val="0"/>
                <w:sz w:val="22"/>
                <w:szCs w:val="22"/>
              </w:rPr>
            </w:pPr>
            <w:r>
              <w:rPr>
                <w:rFonts w:ascii="宋体" w:hAnsi="宋体" w:cs="宋体" w:hint="eastAsia"/>
                <w:color w:val="000000"/>
                <w:kern w:val="0"/>
                <w:sz w:val="22"/>
                <w:szCs w:val="22"/>
              </w:rPr>
              <w:t>88</w:t>
            </w:r>
          </w:p>
        </w:tc>
      </w:tr>
      <w:tr w:rsidR="0062078D">
        <w:trPr>
          <w:trHeight w:val="660"/>
        </w:trPr>
        <w:tc>
          <w:tcPr>
            <w:tcW w:w="1362" w:type="dxa"/>
          </w:tcPr>
          <w:p w:rsidR="0062078D" w:rsidRDefault="005D498C">
            <w:pPr>
              <w:pStyle w:val="af8"/>
              <w:ind w:firstLineChars="0" w:firstLine="0"/>
              <w:rPr>
                <w:szCs w:val="18"/>
              </w:rPr>
            </w:pPr>
            <w:r>
              <w:rPr>
                <w:rFonts w:hint="eastAsia"/>
                <w:szCs w:val="18"/>
              </w:rPr>
              <w:t>1380</w:t>
            </w:r>
          </w:p>
        </w:tc>
        <w:tc>
          <w:tcPr>
            <w:tcW w:w="1362" w:type="dxa"/>
          </w:tcPr>
          <w:p w:rsidR="0062078D" w:rsidRDefault="005D498C">
            <w:pPr>
              <w:pStyle w:val="af8"/>
              <w:ind w:firstLineChars="0" w:firstLine="0"/>
              <w:rPr>
                <w:szCs w:val="18"/>
              </w:rPr>
            </w:pPr>
            <w:r>
              <w:rPr>
                <w:rFonts w:hint="eastAsia"/>
                <w:szCs w:val="18"/>
              </w:rPr>
              <w:t>180</w:t>
            </w:r>
          </w:p>
        </w:tc>
        <w:tc>
          <w:tcPr>
            <w:tcW w:w="1362" w:type="dxa"/>
          </w:tcPr>
          <w:p w:rsidR="0062078D" w:rsidRDefault="005D498C">
            <w:pPr>
              <w:pStyle w:val="af8"/>
              <w:ind w:firstLineChars="0" w:firstLine="0"/>
              <w:rPr>
                <w:szCs w:val="18"/>
              </w:rPr>
            </w:pPr>
            <w:r>
              <w:rPr>
                <w:rFonts w:hint="eastAsia"/>
                <w:szCs w:val="18"/>
              </w:rPr>
              <w:t>1370</w:t>
            </w:r>
          </w:p>
        </w:tc>
        <w:tc>
          <w:tcPr>
            <w:tcW w:w="223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1377</w:t>
            </w:r>
          </w:p>
        </w:tc>
        <w:tc>
          <w:tcPr>
            <w:tcW w:w="1553" w:type="dxa"/>
            <w:vAlign w:val="center"/>
          </w:tcPr>
          <w:p w:rsidR="0062078D" w:rsidRDefault="005D498C">
            <w:pPr>
              <w:widowControl/>
              <w:jc w:val="center"/>
              <w:rPr>
                <w:rFonts w:ascii="宋体" w:cs="宋体"/>
                <w:color w:val="000000"/>
                <w:kern w:val="0"/>
                <w:sz w:val="22"/>
                <w:szCs w:val="22"/>
              </w:rPr>
            </w:pPr>
            <w:r>
              <w:rPr>
                <w:rFonts w:ascii="宋体" w:hAnsi="宋体" w:cs="宋体" w:hint="eastAsia"/>
                <w:color w:val="000000"/>
                <w:kern w:val="0"/>
                <w:sz w:val="22"/>
                <w:szCs w:val="22"/>
              </w:rPr>
              <w:t>64</w:t>
            </w:r>
          </w:p>
        </w:tc>
      </w:tr>
      <w:tr w:rsidR="0062078D">
        <w:trPr>
          <w:trHeight w:val="654"/>
        </w:trPr>
        <w:tc>
          <w:tcPr>
            <w:tcW w:w="1362" w:type="dxa"/>
          </w:tcPr>
          <w:p w:rsidR="0062078D" w:rsidRDefault="005D498C">
            <w:pPr>
              <w:rPr>
                <w:szCs w:val="18"/>
              </w:rPr>
            </w:pPr>
            <w:r>
              <w:rPr>
                <w:rFonts w:ascii="宋体" w:hint="eastAsia"/>
                <w:kern w:val="0"/>
                <w:sz w:val="20"/>
                <w:szCs w:val="18"/>
              </w:rPr>
              <w:t>1144</w:t>
            </w:r>
          </w:p>
        </w:tc>
        <w:tc>
          <w:tcPr>
            <w:tcW w:w="1362" w:type="dxa"/>
          </w:tcPr>
          <w:p w:rsidR="0062078D" w:rsidRDefault="005D498C">
            <w:pPr>
              <w:rPr>
                <w:szCs w:val="18"/>
              </w:rPr>
            </w:pPr>
            <w:r>
              <w:rPr>
                <w:rFonts w:ascii="宋体" w:hint="eastAsia"/>
                <w:kern w:val="0"/>
                <w:sz w:val="20"/>
                <w:szCs w:val="18"/>
              </w:rPr>
              <w:t>1140</w:t>
            </w:r>
          </w:p>
        </w:tc>
        <w:tc>
          <w:tcPr>
            <w:tcW w:w="1362" w:type="dxa"/>
          </w:tcPr>
          <w:p w:rsidR="0062078D" w:rsidRDefault="005D498C">
            <w:pPr>
              <w:pStyle w:val="af8"/>
              <w:ind w:firstLineChars="0" w:firstLine="0"/>
              <w:rPr>
                <w:szCs w:val="18"/>
              </w:rPr>
            </w:pPr>
            <w:r>
              <w:rPr>
                <w:rFonts w:hint="eastAsia"/>
                <w:szCs w:val="18"/>
              </w:rPr>
              <w:t>1150</w:t>
            </w:r>
          </w:p>
        </w:tc>
        <w:tc>
          <w:tcPr>
            <w:tcW w:w="223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1144</w:t>
            </w:r>
          </w:p>
        </w:tc>
        <w:tc>
          <w:tcPr>
            <w:tcW w:w="1553" w:type="dxa"/>
            <w:vAlign w:val="center"/>
          </w:tcPr>
          <w:p w:rsidR="0062078D" w:rsidRDefault="005D498C">
            <w:pPr>
              <w:widowControl/>
              <w:jc w:val="center"/>
              <w:rPr>
                <w:rFonts w:ascii="宋体" w:cs="宋体"/>
                <w:color w:val="000000"/>
                <w:kern w:val="0"/>
                <w:sz w:val="22"/>
                <w:szCs w:val="22"/>
              </w:rPr>
            </w:pPr>
            <w:r>
              <w:rPr>
                <w:rFonts w:ascii="宋体" w:hAnsi="宋体" w:cs="宋体" w:hint="eastAsia"/>
                <w:color w:val="000000"/>
                <w:kern w:val="0"/>
                <w:sz w:val="22"/>
                <w:szCs w:val="22"/>
              </w:rPr>
              <w:t>52</w:t>
            </w:r>
          </w:p>
        </w:tc>
      </w:tr>
      <w:tr w:rsidR="0062078D">
        <w:trPr>
          <w:trHeight w:val="645"/>
        </w:trPr>
        <w:tc>
          <w:tcPr>
            <w:tcW w:w="1362" w:type="dxa"/>
          </w:tcPr>
          <w:p w:rsidR="0062078D" w:rsidRDefault="005D498C">
            <w:pPr>
              <w:pStyle w:val="af8"/>
              <w:ind w:firstLineChars="0" w:firstLine="0"/>
              <w:rPr>
                <w:szCs w:val="18"/>
              </w:rPr>
            </w:pPr>
            <w:r>
              <w:rPr>
                <w:rFonts w:hint="eastAsia"/>
                <w:szCs w:val="18"/>
              </w:rPr>
              <w:t>905</w:t>
            </w:r>
          </w:p>
        </w:tc>
        <w:tc>
          <w:tcPr>
            <w:tcW w:w="1362" w:type="dxa"/>
          </w:tcPr>
          <w:p w:rsidR="0062078D" w:rsidRDefault="005D498C">
            <w:pPr>
              <w:pStyle w:val="af8"/>
              <w:ind w:firstLineChars="0" w:firstLine="0"/>
              <w:rPr>
                <w:szCs w:val="18"/>
              </w:rPr>
            </w:pPr>
            <w:r>
              <w:rPr>
                <w:rFonts w:hint="eastAsia"/>
                <w:szCs w:val="18"/>
              </w:rPr>
              <w:t>900</w:t>
            </w:r>
          </w:p>
        </w:tc>
        <w:tc>
          <w:tcPr>
            <w:tcW w:w="1362" w:type="dxa"/>
          </w:tcPr>
          <w:p w:rsidR="0062078D" w:rsidRDefault="005D498C">
            <w:pPr>
              <w:pStyle w:val="af8"/>
              <w:ind w:firstLineChars="0" w:firstLine="0"/>
              <w:rPr>
                <w:szCs w:val="18"/>
              </w:rPr>
            </w:pPr>
            <w:r>
              <w:rPr>
                <w:rFonts w:hint="eastAsia"/>
                <w:szCs w:val="18"/>
              </w:rPr>
              <w:t>905</w:t>
            </w:r>
          </w:p>
        </w:tc>
        <w:tc>
          <w:tcPr>
            <w:tcW w:w="223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903</w:t>
            </w:r>
          </w:p>
        </w:tc>
        <w:tc>
          <w:tcPr>
            <w:tcW w:w="1553" w:type="dxa"/>
            <w:vAlign w:val="center"/>
          </w:tcPr>
          <w:p w:rsidR="0062078D" w:rsidRDefault="005D498C">
            <w:pPr>
              <w:widowControl/>
              <w:jc w:val="center"/>
              <w:rPr>
                <w:rFonts w:ascii="宋体" w:cs="宋体"/>
                <w:color w:val="000000"/>
                <w:kern w:val="0"/>
                <w:sz w:val="22"/>
                <w:szCs w:val="22"/>
              </w:rPr>
            </w:pPr>
            <w:r>
              <w:rPr>
                <w:rFonts w:ascii="宋体" w:hAnsi="宋体" w:cs="宋体" w:hint="eastAsia"/>
                <w:color w:val="000000"/>
                <w:kern w:val="0"/>
                <w:sz w:val="22"/>
                <w:szCs w:val="22"/>
              </w:rPr>
              <w:t>40</w:t>
            </w:r>
          </w:p>
        </w:tc>
      </w:tr>
      <w:tr w:rsidR="0062078D">
        <w:trPr>
          <w:trHeight w:val="663"/>
        </w:trPr>
        <w:tc>
          <w:tcPr>
            <w:tcW w:w="1362" w:type="dxa"/>
          </w:tcPr>
          <w:p w:rsidR="0062078D" w:rsidRDefault="005D498C">
            <w:pPr>
              <w:pStyle w:val="af8"/>
              <w:ind w:firstLineChars="0" w:firstLine="0"/>
              <w:rPr>
                <w:szCs w:val="18"/>
              </w:rPr>
            </w:pPr>
            <w:r>
              <w:rPr>
                <w:rFonts w:hint="eastAsia"/>
                <w:szCs w:val="18"/>
              </w:rPr>
              <w:t>120</w:t>
            </w:r>
          </w:p>
        </w:tc>
        <w:tc>
          <w:tcPr>
            <w:tcW w:w="1362" w:type="dxa"/>
          </w:tcPr>
          <w:p w:rsidR="0062078D" w:rsidRDefault="005D498C">
            <w:pPr>
              <w:pStyle w:val="af8"/>
              <w:ind w:firstLineChars="0" w:firstLine="0"/>
              <w:rPr>
                <w:szCs w:val="18"/>
              </w:rPr>
            </w:pPr>
            <w:r>
              <w:rPr>
                <w:rFonts w:hint="eastAsia"/>
                <w:szCs w:val="18"/>
              </w:rPr>
              <w:t>116</w:t>
            </w:r>
          </w:p>
        </w:tc>
        <w:tc>
          <w:tcPr>
            <w:tcW w:w="1362" w:type="dxa"/>
          </w:tcPr>
          <w:p w:rsidR="0062078D" w:rsidRDefault="005D498C">
            <w:pPr>
              <w:pStyle w:val="af8"/>
              <w:ind w:firstLineChars="0" w:firstLine="0"/>
              <w:rPr>
                <w:szCs w:val="18"/>
              </w:rPr>
            </w:pPr>
            <w:r>
              <w:rPr>
                <w:rFonts w:hint="eastAsia"/>
                <w:szCs w:val="18"/>
              </w:rPr>
              <w:t>110</w:t>
            </w:r>
          </w:p>
        </w:tc>
        <w:tc>
          <w:tcPr>
            <w:tcW w:w="2239" w:type="dxa"/>
            <w:vAlign w:val="bottom"/>
          </w:tcPr>
          <w:p w:rsidR="0062078D" w:rsidRDefault="005D498C">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116</w:t>
            </w:r>
          </w:p>
        </w:tc>
        <w:tc>
          <w:tcPr>
            <w:tcW w:w="1553" w:type="dxa"/>
            <w:vAlign w:val="center"/>
          </w:tcPr>
          <w:p w:rsidR="0062078D" w:rsidRDefault="005D498C">
            <w:pPr>
              <w:widowControl/>
              <w:jc w:val="center"/>
              <w:rPr>
                <w:rFonts w:ascii="宋体" w:cs="宋体"/>
                <w:color w:val="000000"/>
                <w:kern w:val="0"/>
                <w:sz w:val="22"/>
                <w:szCs w:val="22"/>
              </w:rPr>
            </w:pPr>
            <w:r>
              <w:rPr>
                <w:rFonts w:ascii="宋体" w:hAnsi="宋体" w:cs="宋体" w:hint="eastAsia"/>
                <w:color w:val="000000"/>
                <w:kern w:val="0"/>
                <w:sz w:val="22"/>
                <w:szCs w:val="22"/>
              </w:rPr>
              <w:t>16</w:t>
            </w:r>
          </w:p>
        </w:tc>
      </w:tr>
    </w:tbl>
    <w:p w:rsidR="0062078D" w:rsidRDefault="0062078D">
      <w:pPr>
        <w:pStyle w:val="af8"/>
        <w:ind w:firstLineChars="0" w:firstLine="0"/>
        <w:rPr>
          <w:b/>
          <w:bCs/>
        </w:rPr>
      </w:pPr>
    </w:p>
    <w:p w:rsidR="0062078D" w:rsidRDefault="005D498C">
      <w:pPr>
        <w:pStyle w:val="af8"/>
        <w:ind w:firstLine="400"/>
        <w:rPr>
          <w:rFonts w:hAnsi="宋体" w:cs="宋体"/>
          <w:color w:val="000000"/>
          <w:sz w:val="22"/>
          <w:szCs w:val="22"/>
        </w:rPr>
      </w:pPr>
      <w:r>
        <w:rPr>
          <w:rFonts w:hint="eastAsia"/>
        </w:rPr>
        <w:t>截距</w:t>
      </w:r>
      <w:r>
        <w:t xml:space="preserve">A=  </w:t>
      </w:r>
      <w:r>
        <w:rPr>
          <w:rFonts w:hint="eastAsia"/>
        </w:rPr>
        <w:t>-291.27斜率</w:t>
      </w:r>
      <w:r>
        <w:t xml:space="preserve">B= </w:t>
      </w:r>
      <w:r>
        <w:tab/>
      </w:r>
      <w:r>
        <w:rPr>
          <w:rFonts w:hint="eastAsia"/>
        </w:rPr>
        <w:t>27.521相关系数</w:t>
      </w:r>
      <w:r>
        <w:t>r= 0.99</w:t>
      </w:r>
      <w:r>
        <w:rPr>
          <w:rFonts w:hint="eastAsia"/>
        </w:rPr>
        <w:t>12</w:t>
      </w:r>
    </w:p>
    <w:p w:rsidR="0062078D" w:rsidRDefault="005D498C">
      <w:pPr>
        <w:pStyle w:val="af8"/>
        <w:ind w:firstLineChars="0" w:firstLine="0"/>
        <w:rPr>
          <w:b/>
          <w:bCs/>
        </w:rPr>
      </w:pPr>
      <w:r>
        <w:rPr>
          <w:rFonts w:hint="eastAsia"/>
          <w:b/>
          <w:bCs/>
        </w:rPr>
        <w:t>注：测试具有一定灰度值的卡片</w:t>
      </w:r>
    </w:p>
    <w:p w:rsidR="0062078D" w:rsidRDefault="005D498C">
      <w:pPr>
        <w:pStyle w:val="af8"/>
        <w:ind w:firstLineChars="0" w:firstLine="0"/>
        <w:rPr>
          <w:rFonts w:ascii="Times New Roman"/>
          <w:sz w:val="28"/>
          <w:szCs w:val="28"/>
        </w:rPr>
      </w:pPr>
      <w:r>
        <w:rPr>
          <w:rFonts w:ascii="Times New Roman"/>
          <w:sz w:val="28"/>
          <w:szCs w:val="28"/>
        </w:rPr>
        <w:t>3.2</w:t>
      </w:r>
      <w:r>
        <w:rPr>
          <w:rFonts w:ascii="Times New Roman" w:hint="eastAsia"/>
          <w:sz w:val="28"/>
          <w:szCs w:val="28"/>
        </w:rPr>
        <w:t>重复性</w:t>
      </w:r>
    </w:p>
    <w:p w:rsidR="0062078D" w:rsidRDefault="005D498C" w:rsidP="008020E1">
      <w:pPr>
        <w:spacing w:beforeLines="50" w:afterLines="50" w:line="360" w:lineRule="auto"/>
        <w:ind w:firstLineChars="200" w:firstLine="480"/>
        <w:rPr>
          <w:sz w:val="24"/>
        </w:rPr>
      </w:pPr>
      <w:r>
        <w:rPr>
          <w:rFonts w:hint="eastAsia"/>
          <w:sz w:val="24"/>
        </w:rPr>
        <w:t>本文件</w:t>
      </w:r>
      <w:r w:rsidR="00CA39A4">
        <w:rPr>
          <w:rFonts w:hint="eastAsia"/>
          <w:sz w:val="24"/>
        </w:rPr>
        <w:t>（征求意见稿）</w:t>
      </w:r>
      <w:r>
        <w:rPr>
          <w:rFonts w:hint="eastAsia"/>
          <w:sz w:val="24"/>
        </w:rPr>
        <w:t>规定仪器开机处于稳定工作状态后</w:t>
      </w:r>
      <w:r>
        <w:rPr>
          <w:rFonts w:hint="eastAsia"/>
          <w:bCs/>
          <w:sz w:val="24"/>
        </w:rPr>
        <w:t>，</w:t>
      </w:r>
      <w:r>
        <w:rPr>
          <w:rFonts w:hint="eastAsia"/>
          <w:sz w:val="24"/>
        </w:rPr>
        <w:t>分别取</w:t>
      </w:r>
      <w:r>
        <w:rPr>
          <w:sz w:val="24"/>
        </w:rPr>
        <w:t>3</w:t>
      </w:r>
      <w:r>
        <w:rPr>
          <w:rFonts w:hint="eastAsia"/>
          <w:sz w:val="24"/>
        </w:rPr>
        <w:t>个颜色梯度的标准测试卡进行测试，重复性应</w:t>
      </w:r>
      <w:r w:rsidR="00CA39A4">
        <w:rPr>
          <w:rFonts w:hint="eastAsia"/>
          <w:bCs/>
          <w:sz w:val="24"/>
        </w:rPr>
        <w:t>不大于</w:t>
      </w:r>
      <w:r>
        <w:rPr>
          <w:bCs/>
          <w:sz w:val="24"/>
        </w:rPr>
        <w:t>3%</w:t>
      </w:r>
      <w:r>
        <w:rPr>
          <w:rFonts w:hint="eastAsia"/>
          <w:sz w:val="24"/>
        </w:rPr>
        <w:t>。</w:t>
      </w:r>
      <w:r w:rsidR="001B3EE4">
        <w:rPr>
          <w:rFonts w:hint="eastAsia"/>
          <w:sz w:val="24"/>
        </w:rPr>
        <w:t>相对标准偏差</w:t>
      </w:r>
      <w:r>
        <w:rPr>
          <w:rFonts w:hint="eastAsia"/>
          <w:sz w:val="24"/>
        </w:rPr>
        <w:t>结果见表</w:t>
      </w:r>
      <w:r>
        <w:rPr>
          <w:sz w:val="24"/>
        </w:rPr>
        <w:t>4</w:t>
      </w:r>
      <w:r>
        <w:rPr>
          <w:rFonts w:hint="eastAsia"/>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4</w:t>
      </w:r>
      <w:r w:rsidR="0056332A">
        <w:fldChar w:fldCharType="end"/>
      </w:r>
      <w:r>
        <w:rPr>
          <w:rFonts w:hint="eastAsia"/>
        </w:rPr>
        <w:t>重复性试验结果</w:t>
      </w:r>
    </w:p>
    <w:p w:rsidR="0062078D" w:rsidRDefault="005D498C">
      <w:r>
        <w:rPr>
          <w:rFonts w:hint="eastAsia"/>
        </w:rPr>
        <w:t>仪器名称：</w:t>
      </w:r>
      <w:r>
        <w:rPr>
          <w:rFonts w:hint="eastAsia"/>
          <w:szCs w:val="21"/>
        </w:rPr>
        <w:t>LJGS-SPG</w:t>
      </w:r>
      <w:r>
        <w:rPr>
          <w:rFonts w:hint="eastAsia"/>
          <w:szCs w:val="21"/>
        </w:rPr>
        <w:t>高通量干式色谱分析仪</w:t>
      </w:r>
      <w:r>
        <w:rPr>
          <w:rFonts w:ascii="宋体" w:hAnsi="宋体" w:hint="eastAsia"/>
          <w:szCs w:val="21"/>
        </w:rPr>
        <w:t>制造厂</w:t>
      </w:r>
      <w:r>
        <w:rPr>
          <w:rFonts w:hAnsi="宋体" w:hint="eastAsia"/>
          <w:szCs w:val="21"/>
        </w:rPr>
        <w:t>：</w:t>
      </w:r>
      <w:r>
        <w:rPr>
          <w:rFonts w:hint="eastAsia"/>
          <w:szCs w:val="21"/>
        </w:rPr>
        <w:t>北京六角体科技发展有限公司</w:t>
      </w:r>
    </w:p>
    <w:tbl>
      <w:tblPr>
        <w:tblW w:w="5391"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291"/>
        <w:gridCol w:w="2805"/>
        <w:gridCol w:w="2617"/>
        <w:gridCol w:w="2475"/>
      </w:tblGrid>
      <w:tr w:rsidR="0062078D">
        <w:trPr>
          <w:trHeight w:val="324"/>
        </w:trPr>
        <w:tc>
          <w:tcPr>
            <w:tcW w:w="703" w:type="pct"/>
            <w:vMerge w:val="restart"/>
            <w:shd w:val="clear" w:color="auto" w:fill="FFFFFF"/>
            <w:noWrap/>
            <w:vAlign w:val="center"/>
          </w:tcPr>
          <w:p w:rsidR="0062078D" w:rsidRDefault="005D498C">
            <w:pPr>
              <w:widowControl/>
              <w:jc w:val="center"/>
              <w:rPr>
                <w:rFonts w:ascii="宋体" w:cs="宋体"/>
                <w:color w:val="000000"/>
                <w:kern w:val="0"/>
                <w:sz w:val="24"/>
              </w:rPr>
            </w:pPr>
            <w:bookmarkStart w:id="36" w:name="_Hlk86095915"/>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152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4-PB04</w:t>
            </w:r>
          </w:p>
        </w:tc>
        <w:tc>
          <w:tcPr>
            <w:tcW w:w="1423" w:type="pct"/>
            <w:shd w:val="clear" w:color="auto" w:fill="FFFFFF"/>
            <w:noWrap/>
            <w:vAlign w:val="center"/>
          </w:tcPr>
          <w:p w:rsidR="0062078D" w:rsidRDefault="005D498C">
            <w:pPr>
              <w:widowControl/>
              <w:jc w:val="center"/>
              <w:rPr>
                <w:rFonts w:ascii="宋体" w:cs="宋体"/>
                <w:color w:val="000000"/>
                <w:kern w:val="0"/>
                <w:sz w:val="24"/>
              </w:rPr>
            </w:pPr>
            <w:r>
              <w:t>66-RP04</w:t>
            </w:r>
          </w:p>
        </w:tc>
        <w:tc>
          <w:tcPr>
            <w:tcW w:w="1346" w:type="pct"/>
            <w:shd w:val="clear" w:color="auto" w:fill="FFFFFF"/>
            <w:noWrap/>
            <w:vAlign w:val="center"/>
          </w:tcPr>
          <w:p w:rsidR="0062078D" w:rsidRDefault="005D498C">
            <w:pPr>
              <w:widowControl/>
              <w:jc w:val="center"/>
              <w:rPr>
                <w:rFonts w:ascii="宋体" w:cs="宋体"/>
                <w:color w:val="000000"/>
                <w:kern w:val="0"/>
                <w:sz w:val="24"/>
              </w:rPr>
            </w:pPr>
            <w:r>
              <w:t>47-Y05</w:t>
            </w:r>
          </w:p>
        </w:tc>
      </w:tr>
      <w:tr w:rsidR="0062078D">
        <w:trPr>
          <w:trHeight w:val="324"/>
        </w:trPr>
        <w:tc>
          <w:tcPr>
            <w:tcW w:w="703" w:type="pct"/>
            <w:vMerge/>
            <w:shd w:val="clear" w:color="auto" w:fill="FFFFFF"/>
            <w:noWrap/>
            <w:vAlign w:val="center"/>
          </w:tcPr>
          <w:p w:rsidR="0062078D" w:rsidRDefault="0062078D">
            <w:pPr>
              <w:widowControl/>
              <w:jc w:val="center"/>
              <w:rPr>
                <w:rFonts w:ascii="宋体" w:cs="宋体"/>
                <w:color w:val="000000"/>
                <w:kern w:val="0"/>
                <w:sz w:val="24"/>
              </w:rPr>
            </w:pPr>
          </w:p>
        </w:tc>
        <w:tc>
          <w:tcPr>
            <w:tcW w:w="152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I</w:t>
            </w:r>
          </w:p>
        </w:tc>
        <w:tc>
          <w:tcPr>
            <w:tcW w:w="14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2</w:t>
            </w:r>
          </w:p>
        </w:tc>
        <w:tc>
          <w:tcPr>
            <w:tcW w:w="134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3</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234</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621</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235</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622</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234</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622</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234</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621</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235</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621</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235</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621</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234</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621</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234</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622</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234</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621</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lastRenderedPageBreak/>
              <w:t>10</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234</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621</w:t>
            </w:r>
          </w:p>
        </w:tc>
      </w:tr>
      <w:tr w:rsidR="0062078D">
        <w:trPr>
          <w:trHeight w:val="324"/>
        </w:trPr>
        <w:tc>
          <w:tcPr>
            <w:tcW w:w="703"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11</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235</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432</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621</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26"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234.36</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331.55</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621.27</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重复性</w:t>
            </w:r>
            <w:r>
              <w:rPr>
                <w:rFonts w:ascii="宋体" w:hAnsi="宋体" w:cs="宋体"/>
                <w:color w:val="000000"/>
                <w:kern w:val="0"/>
                <w:szCs w:val="21"/>
              </w:rPr>
              <w:t>%</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0.21</w:t>
            </w:r>
          </w:p>
        </w:tc>
        <w:tc>
          <w:tcPr>
            <w:tcW w:w="14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0.15</w:t>
            </w:r>
          </w:p>
        </w:tc>
        <w:tc>
          <w:tcPr>
            <w:tcW w:w="1346"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0.07</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1526"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37.0</w:t>
            </w:r>
          </w:p>
        </w:tc>
        <w:tc>
          <w:tcPr>
            <w:tcW w:w="1423"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c>
          <w:tcPr>
            <w:tcW w:w="1346"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205.2</w:t>
            </w:r>
          </w:p>
        </w:tc>
      </w:tr>
      <w:bookmarkEnd w:id="36"/>
    </w:tbl>
    <w:p w:rsidR="0062078D" w:rsidRDefault="0062078D"/>
    <w:p w:rsidR="0062078D" w:rsidRDefault="005D498C">
      <w:r w:rsidRPr="008E5AD3">
        <w:rPr>
          <w:rFonts w:hint="eastAsia"/>
          <w:szCs w:val="21"/>
        </w:rPr>
        <w:t>仪器名称：</w:t>
      </w:r>
      <w:r w:rsidR="008E5AD3" w:rsidRPr="008E5AD3">
        <w:rPr>
          <w:rFonts w:hint="eastAsia"/>
          <w:szCs w:val="21"/>
        </w:rPr>
        <w:t>食品安全快检试剂判读仪</w:t>
      </w:r>
      <w:r>
        <w:rPr>
          <w:rFonts w:ascii="宋体" w:hAnsi="宋体" w:hint="eastAsia"/>
          <w:szCs w:val="21"/>
        </w:rPr>
        <w:t>制</w:t>
      </w:r>
      <w:r>
        <w:rPr>
          <w:rFonts w:hint="eastAsia"/>
        </w:rPr>
        <w:t>造厂：北京赛必达科技有限公司</w:t>
      </w:r>
    </w:p>
    <w:p w:rsidR="0062078D" w:rsidRDefault="0062078D"/>
    <w:tbl>
      <w:tblPr>
        <w:tblW w:w="5391"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291"/>
        <w:gridCol w:w="2805"/>
        <w:gridCol w:w="2617"/>
        <w:gridCol w:w="2475"/>
      </w:tblGrid>
      <w:tr w:rsidR="0062078D">
        <w:trPr>
          <w:trHeight w:val="324"/>
        </w:trPr>
        <w:tc>
          <w:tcPr>
            <w:tcW w:w="703" w:type="pct"/>
            <w:vMerge w:val="restar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152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4-PB04</w:t>
            </w:r>
          </w:p>
        </w:tc>
        <w:tc>
          <w:tcPr>
            <w:tcW w:w="1423" w:type="pct"/>
            <w:shd w:val="clear" w:color="auto" w:fill="FFFFFF"/>
            <w:noWrap/>
            <w:vAlign w:val="center"/>
          </w:tcPr>
          <w:p w:rsidR="0062078D" w:rsidRDefault="005D498C">
            <w:pPr>
              <w:widowControl/>
              <w:jc w:val="center"/>
              <w:rPr>
                <w:rFonts w:ascii="宋体" w:cs="宋体"/>
                <w:color w:val="000000"/>
                <w:kern w:val="0"/>
                <w:sz w:val="24"/>
              </w:rPr>
            </w:pPr>
            <w:r>
              <w:t>66-RP04</w:t>
            </w:r>
          </w:p>
        </w:tc>
        <w:tc>
          <w:tcPr>
            <w:tcW w:w="1346" w:type="pct"/>
            <w:shd w:val="clear" w:color="auto" w:fill="FFFFFF"/>
            <w:noWrap/>
            <w:vAlign w:val="center"/>
          </w:tcPr>
          <w:p w:rsidR="0062078D" w:rsidRDefault="005D498C">
            <w:pPr>
              <w:widowControl/>
              <w:jc w:val="center"/>
              <w:rPr>
                <w:rFonts w:ascii="宋体" w:cs="宋体"/>
                <w:color w:val="000000"/>
                <w:kern w:val="0"/>
                <w:sz w:val="24"/>
              </w:rPr>
            </w:pPr>
            <w:r>
              <w:t>47-Y05</w:t>
            </w:r>
          </w:p>
        </w:tc>
      </w:tr>
      <w:tr w:rsidR="0062078D">
        <w:trPr>
          <w:trHeight w:val="324"/>
        </w:trPr>
        <w:tc>
          <w:tcPr>
            <w:tcW w:w="703" w:type="pct"/>
            <w:vMerge/>
            <w:shd w:val="clear" w:color="auto" w:fill="FFFFFF"/>
            <w:noWrap/>
            <w:vAlign w:val="center"/>
          </w:tcPr>
          <w:p w:rsidR="0062078D" w:rsidRDefault="0062078D">
            <w:pPr>
              <w:widowControl/>
              <w:jc w:val="center"/>
              <w:rPr>
                <w:rFonts w:ascii="宋体" w:cs="宋体"/>
                <w:color w:val="000000"/>
                <w:kern w:val="0"/>
                <w:sz w:val="24"/>
              </w:rPr>
            </w:pPr>
          </w:p>
        </w:tc>
        <w:tc>
          <w:tcPr>
            <w:tcW w:w="152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I</w:t>
            </w:r>
          </w:p>
        </w:tc>
        <w:tc>
          <w:tcPr>
            <w:tcW w:w="14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2</w:t>
            </w:r>
          </w:p>
        </w:tc>
        <w:tc>
          <w:tcPr>
            <w:tcW w:w="134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3</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29.2</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76.2</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125.2</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28.6</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125.4</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30.2</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125.6</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29.8</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75</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125.8</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29.8</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76.4</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125.2</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29.4</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125.6</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30</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125.6</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30</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75.8</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125.6</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29.8</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75.8</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125.8</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29.6</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76.2</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125.4</w:t>
            </w:r>
          </w:p>
        </w:tc>
      </w:tr>
      <w:tr w:rsidR="0062078D">
        <w:trPr>
          <w:trHeight w:val="324"/>
        </w:trPr>
        <w:tc>
          <w:tcPr>
            <w:tcW w:w="703"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11</w:t>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29.4</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76.6</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125.4</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27"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28"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1526" w:type="pct"/>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29.61818182</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125.5090909</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重复性</w:t>
            </w:r>
            <w:r>
              <w:rPr>
                <w:rFonts w:ascii="宋体" w:hAnsi="宋体" w:cs="宋体"/>
                <w:color w:val="000000"/>
                <w:kern w:val="0"/>
                <w:szCs w:val="21"/>
              </w:rPr>
              <w:t>%</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1.4</w:t>
            </w:r>
          </w:p>
        </w:tc>
        <w:tc>
          <w:tcPr>
            <w:tcW w:w="261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0.51</w:t>
            </w:r>
          </w:p>
        </w:tc>
        <w:tc>
          <w:tcPr>
            <w:tcW w:w="2474"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0.16</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1526"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37.0</w:t>
            </w:r>
          </w:p>
        </w:tc>
        <w:tc>
          <w:tcPr>
            <w:tcW w:w="2617" w:type="dxa"/>
            <w:shd w:val="clear" w:color="auto" w:fill="FFFFFF"/>
            <w:noWrap/>
            <w:vAlign w:val="center"/>
          </w:tcPr>
          <w:p w:rsidR="0062078D" w:rsidRDefault="005D498C">
            <w:pPr>
              <w:widowControl/>
              <w:jc w:val="right"/>
              <w:textAlignment w:val="center"/>
              <w:rPr>
                <w:rFonts w:ascii="宋体" w:cs="宋体"/>
                <w:kern w:val="0"/>
                <w:szCs w:val="21"/>
              </w:rPr>
            </w:pPr>
            <w:r>
              <w:rPr>
                <w:rFonts w:ascii="宋体" w:hAnsi="宋体" w:cs="宋体" w:hint="eastAsia"/>
                <w:color w:val="000000"/>
                <w:kern w:val="0"/>
                <w:szCs w:val="21"/>
              </w:rPr>
              <w:t>116.09</w:t>
            </w:r>
          </w:p>
        </w:tc>
        <w:tc>
          <w:tcPr>
            <w:tcW w:w="2474" w:type="dxa"/>
            <w:shd w:val="clear" w:color="auto" w:fill="FFFFFF"/>
            <w:noWrap/>
            <w:vAlign w:val="center"/>
          </w:tcPr>
          <w:p w:rsidR="0062078D" w:rsidRDefault="005D498C">
            <w:pPr>
              <w:widowControl/>
              <w:jc w:val="center"/>
              <w:textAlignment w:val="center"/>
              <w:rPr>
                <w:rFonts w:ascii="宋体" w:cs="宋体"/>
                <w:kern w:val="0"/>
                <w:szCs w:val="21"/>
              </w:rPr>
            </w:pPr>
            <w:r>
              <w:rPr>
                <w:rFonts w:ascii="宋体" w:hAnsi="宋体" w:cs="宋体" w:hint="eastAsia"/>
                <w:color w:val="000000"/>
                <w:kern w:val="0"/>
                <w:szCs w:val="21"/>
              </w:rPr>
              <w:t>205.2</w:t>
            </w:r>
          </w:p>
        </w:tc>
      </w:tr>
    </w:tbl>
    <w:p w:rsidR="0062078D" w:rsidRDefault="0062078D"/>
    <w:p w:rsidR="0062078D" w:rsidRDefault="005D498C">
      <w:pPr>
        <w:rPr>
          <w:szCs w:val="21"/>
        </w:rPr>
      </w:pPr>
      <w:r>
        <w:rPr>
          <w:rFonts w:hint="eastAsia"/>
        </w:rPr>
        <w:t>仪器名称：</w:t>
      </w:r>
      <w:r>
        <w:rPr>
          <w:rFonts w:ascii="宋体" w:hint="eastAsia"/>
          <w:szCs w:val="21"/>
        </w:rPr>
        <w:t>GT</w:t>
      </w:r>
      <w:r>
        <w:rPr>
          <w:rFonts w:ascii="宋体"/>
          <w:szCs w:val="21"/>
        </w:rPr>
        <w:t>-810</w:t>
      </w:r>
      <w:r>
        <w:rPr>
          <w:rFonts w:ascii="宋体" w:hint="eastAsia"/>
          <w:szCs w:val="21"/>
        </w:rPr>
        <w:t>便携式食品安全疫分析仪</w:t>
      </w:r>
      <w:r>
        <w:rPr>
          <w:rFonts w:ascii="宋体" w:hAnsi="宋体" w:hint="eastAsia"/>
          <w:szCs w:val="21"/>
        </w:rPr>
        <w:t>制造厂</w:t>
      </w:r>
      <w:r>
        <w:rPr>
          <w:rFonts w:hAnsi="宋体" w:hint="eastAsia"/>
          <w:szCs w:val="21"/>
        </w:rPr>
        <w:t>：</w:t>
      </w:r>
      <w:r>
        <w:rPr>
          <w:rFonts w:ascii="宋体" w:hint="eastAsia"/>
          <w:szCs w:val="21"/>
        </w:rPr>
        <w:t>北京勤邦生物</w:t>
      </w:r>
      <w:r>
        <w:rPr>
          <w:rFonts w:ascii="宋体"/>
          <w:szCs w:val="21"/>
        </w:rPr>
        <w:t>技术有限</w:t>
      </w:r>
      <w:r>
        <w:rPr>
          <w:rFonts w:hint="eastAsia"/>
          <w:szCs w:val="21"/>
        </w:rPr>
        <w:t>公司</w:t>
      </w:r>
    </w:p>
    <w:p w:rsidR="0062078D" w:rsidRDefault="0062078D">
      <w:pPr>
        <w:rPr>
          <w:szCs w:val="21"/>
        </w:rPr>
      </w:pPr>
    </w:p>
    <w:tbl>
      <w:tblPr>
        <w:tblW w:w="539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291"/>
        <w:gridCol w:w="2805"/>
        <w:gridCol w:w="2618"/>
        <w:gridCol w:w="2473"/>
      </w:tblGrid>
      <w:tr w:rsidR="0062078D">
        <w:trPr>
          <w:trHeight w:val="324"/>
        </w:trPr>
        <w:tc>
          <w:tcPr>
            <w:tcW w:w="703" w:type="pct"/>
            <w:vMerge w:val="restar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152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4-PB04</w:t>
            </w:r>
          </w:p>
        </w:tc>
        <w:tc>
          <w:tcPr>
            <w:tcW w:w="1424" w:type="pct"/>
            <w:shd w:val="clear" w:color="auto" w:fill="FFFFFF"/>
            <w:noWrap/>
            <w:vAlign w:val="center"/>
          </w:tcPr>
          <w:p w:rsidR="0062078D" w:rsidRDefault="005D498C">
            <w:pPr>
              <w:widowControl/>
              <w:jc w:val="center"/>
              <w:rPr>
                <w:rFonts w:ascii="宋体" w:cs="宋体"/>
                <w:color w:val="000000"/>
                <w:kern w:val="0"/>
                <w:sz w:val="24"/>
              </w:rPr>
            </w:pPr>
            <w:r>
              <w:t>66-RP04</w:t>
            </w:r>
          </w:p>
        </w:tc>
        <w:tc>
          <w:tcPr>
            <w:tcW w:w="1345" w:type="pct"/>
            <w:shd w:val="clear" w:color="auto" w:fill="FFFFFF"/>
            <w:noWrap/>
            <w:vAlign w:val="center"/>
          </w:tcPr>
          <w:p w:rsidR="0062078D" w:rsidRDefault="005D498C">
            <w:pPr>
              <w:widowControl/>
              <w:jc w:val="center"/>
              <w:rPr>
                <w:rFonts w:ascii="宋体" w:cs="宋体"/>
                <w:color w:val="000000"/>
                <w:kern w:val="0"/>
                <w:sz w:val="24"/>
              </w:rPr>
            </w:pPr>
            <w:r>
              <w:t>47-Y05</w:t>
            </w:r>
          </w:p>
        </w:tc>
      </w:tr>
      <w:tr w:rsidR="0062078D">
        <w:trPr>
          <w:trHeight w:val="324"/>
        </w:trPr>
        <w:tc>
          <w:tcPr>
            <w:tcW w:w="703" w:type="pct"/>
            <w:vMerge/>
            <w:shd w:val="clear" w:color="auto" w:fill="FFFFFF"/>
            <w:noWrap/>
            <w:vAlign w:val="center"/>
          </w:tcPr>
          <w:p w:rsidR="0062078D" w:rsidRDefault="0062078D">
            <w:pPr>
              <w:widowControl/>
              <w:jc w:val="center"/>
              <w:rPr>
                <w:rFonts w:ascii="宋体" w:cs="宋体"/>
                <w:color w:val="000000"/>
                <w:kern w:val="0"/>
                <w:sz w:val="24"/>
              </w:rPr>
            </w:pPr>
          </w:p>
        </w:tc>
        <w:tc>
          <w:tcPr>
            <w:tcW w:w="152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I</w:t>
            </w:r>
          </w:p>
        </w:tc>
        <w:tc>
          <w:tcPr>
            <w:tcW w:w="1424"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2</w:t>
            </w:r>
          </w:p>
        </w:tc>
        <w:tc>
          <w:tcPr>
            <w:tcW w:w="1345"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3</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35.5</w:t>
            </w:r>
          </w:p>
        </w:tc>
        <w:tc>
          <w:tcPr>
            <w:tcW w:w="142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196.</w:t>
            </w:r>
            <w:r>
              <w:rPr>
                <w:rFonts w:ascii="宋体" w:hAnsi="宋体" w:cs="宋体"/>
                <w:color w:val="000000"/>
                <w:kern w:val="0"/>
                <w:szCs w:val="21"/>
              </w:rPr>
              <w:t>5</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5.5</w:t>
            </w:r>
          </w:p>
        </w:tc>
        <w:tc>
          <w:tcPr>
            <w:tcW w:w="142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115.2</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96.6</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5.5</w:t>
            </w:r>
          </w:p>
        </w:tc>
        <w:tc>
          <w:tcPr>
            <w:tcW w:w="142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96.6</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5.4</w:t>
            </w:r>
          </w:p>
        </w:tc>
        <w:tc>
          <w:tcPr>
            <w:tcW w:w="142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96.5</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5.5</w:t>
            </w:r>
          </w:p>
        </w:tc>
        <w:tc>
          <w:tcPr>
            <w:tcW w:w="142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96.5</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5.4</w:t>
            </w:r>
          </w:p>
        </w:tc>
        <w:tc>
          <w:tcPr>
            <w:tcW w:w="142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96.4</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5.4</w:t>
            </w:r>
          </w:p>
        </w:tc>
        <w:tc>
          <w:tcPr>
            <w:tcW w:w="142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115.2</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96.6</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5.4</w:t>
            </w:r>
          </w:p>
        </w:tc>
        <w:tc>
          <w:tcPr>
            <w:tcW w:w="142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96.5</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5.5</w:t>
            </w:r>
          </w:p>
        </w:tc>
        <w:tc>
          <w:tcPr>
            <w:tcW w:w="142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96.5</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lastRenderedPageBreak/>
              <w:t>10</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5.4</w:t>
            </w:r>
          </w:p>
        </w:tc>
        <w:tc>
          <w:tcPr>
            <w:tcW w:w="1424" w:type="pct"/>
            <w:shd w:val="clear" w:color="auto" w:fill="FFFFFF"/>
            <w:noWrap/>
            <w:vAlign w:val="center"/>
          </w:tcPr>
          <w:p w:rsidR="0062078D" w:rsidRDefault="005D498C" w:rsidP="001B3EE4">
            <w:pPr>
              <w:widowControl/>
              <w:jc w:val="center"/>
              <w:rPr>
                <w:rFonts w:ascii="宋体" w:cs="宋体"/>
                <w:color w:val="000000"/>
                <w:kern w:val="0"/>
                <w:szCs w:val="21"/>
              </w:rPr>
            </w:pPr>
            <w:r>
              <w:rPr>
                <w:rFonts w:ascii="宋体" w:cs="宋体" w:hint="eastAsia"/>
                <w:color w:val="000000"/>
                <w:kern w:val="0"/>
                <w:szCs w:val="21"/>
              </w:rPr>
              <w:t>115.3</w:t>
            </w:r>
          </w:p>
        </w:tc>
        <w:tc>
          <w:tcPr>
            <w:tcW w:w="1345" w:type="pct"/>
            <w:shd w:val="clear" w:color="auto" w:fill="FFFFFF"/>
            <w:noWrap/>
            <w:vAlign w:val="center"/>
          </w:tcPr>
          <w:p w:rsidR="0062078D" w:rsidRDefault="005D498C" w:rsidP="001B3EE4">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96.5</w:t>
            </w:r>
          </w:p>
        </w:tc>
      </w:tr>
      <w:tr w:rsidR="0062078D">
        <w:trPr>
          <w:trHeight w:val="324"/>
        </w:trPr>
        <w:tc>
          <w:tcPr>
            <w:tcW w:w="703"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11</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5.4</w:t>
            </w:r>
          </w:p>
        </w:tc>
        <w:tc>
          <w:tcPr>
            <w:tcW w:w="1424" w:type="pct"/>
            <w:shd w:val="clear" w:color="auto" w:fill="FFFFFF"/>
            <w:noWrap/>
            <w:vAlign w:val="center"/>
          </w:tcPr>
          <w:p w:rsidR="0062078D" w:rsidRDefault="005D498C" w:rsidP="001B3EE4">
            <w:pPr>
              <w:widowControl/>
              <w:jc w:val="center"/>
              <w:rPr>
                <w:rFonts w:ascii="宋体" w:cs="宋体"/>
                <w:color w:val="000000"/>
                <w:kern w:val="0"/>
                <w:szCs w:val="21"/>
              </w:rPr>
            </w:pPr>
            <w:r>
              <w:rPr>
                <w:rFonts w:ascii="宋体" w:hAnsi="宋体" w:cs="宋体" w:hint="eastAsia"/>
                <w:color w:val="000000"/>
                <w:kern w:val="0"/>
                <w:szCs w:val="21"/>
              </w:rPr>
              <w:t>115.4</w:t>
            </w:r>
          </w:p>
        </w:tc>
        <w:tc>
          <w:tcPr>
            <w:tcW w:w="1345" w:type="pct"/>
            <w:shd w:val="clear" w:color="auto" w:fill="FFFFFF"/>
            <w:noWrap/>
            <w:vAlign w:val="center"/>
          </w:tcPr>
          <w:p w:rsidR="0062078D" w:rsidRDefault="005D498C" w:rsidP="001B3EE4">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96.6</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29"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30"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5.4</w:t>
            </w:r>
          </w:p>
        </w:tc>
        <w:tc>
          <w:tcPr>
            <w:tcW w:w="1424" w:type="pct"/>
            <w:shd w:val="clear" w:color="auto" w:fill="FFFFFF"/>
            <w:noWrap/>
            <w:vAlign w:val="center"/>
          </w:tcPr>
          <w:p w:rsidR="0062078D" w:rsidRDefault="005D498C" w:rsidP="001B3EE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115.327</w:t>
            </w:r>
          </w:p>
        </w:tc>
        <w:tc>
          <w:tcPr>
            <w:tcW w:w="1345" w:type="pct"/>
            <w:shd w:val="clear" w:color="auto" w:fill="FFFFFF"/>
            <w:noWrap/>
            <w:vAlign w:val="center"/>
          </w:tcPr>
          <w:p w:rsidR="0062078D" w:rsidRDefault="005D498C" w:rsidP="001B3EE4">
            <w:pPr>
              <w:widowControl/>
              <w:jc w:val="center"/>
              <w:rPr>
                <w:rFonts w:asci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96.5</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重复性</w:t>
            </w:r>
            <w:r>
              <w:rPr>
                <w:rFonts w:ascii="宋体" w:hAnsi="宋体" w:cs="宋体"/>
                <w:color w:val="000000"/>
                <w:kern w:val="0"/>
                <w:szCs w:val="21"/>
              </w:rPr>
              <w:t>%</w:t>
            </w:r>
          </w:p>
        </w:tc>
        <w:tc>
          <w:tcPr>
            <w:tcW w:w="1526" w:type="pct"/>
            <w:shd w:val="clear" w:color="auto" w:fill="FFFFFF"/>
            <w:noWrap/>
            <w:vAlign w:val="center"/>
          </w:tcPr>
          <w:p w:rsidR="0062078D" w:rsidRPr="001B3EE4" w:rsidRDefault="005D498C">
            <w:pPr>
              <w:widowControl/>
              <w:jc w:val="center"/>
              <w:rPr>
                <w:rFonts w:ascii="宋体" w:cs="宋体"/>
                <w:color w:val="000000"/>
                <w:kern w:val="0"/>
                <w:szCs w:val="21"/>
              </w:rPr>
            </w:pPr>
            <w:r w:rsidRPr="001B3EE4">
              <w:rPr>
                <w:rFonts w:ascii="宋体" w:hAnsi="宋体" w:cs="宋体" w:hint="eastAsia"/>
                <w:color w:val="000000"/>
                <w:kern w:val="0"/>
                <w:szCs w:val="21"/>
              </w:rPr>
              <w:t>0.14</w:t>
            </w:r>
          </w:p>
        </w:tc>
        <w:tc>
          <w:tcPr>
            <w:tcW w:w="1424" w:type="pct"/>
            <w:shd w:val="clear" w:color="auto" w:fill="FFFFFF"/>
            <w:noWrap/>
            <w:vAlign w:val="center"/>
          </w:tcPr>
          <w:p w:rsidR="0062078D" w:rsidRDefault="005D498C" w:rsidP="001B3EE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0.0</w:t>
            </w:r>
            <w:r w:rsidR="001B3EE4">
              <w:rPr>
                <w:rFonts w:ascii="宋体" w:hAnsi="宋体" w:cs="宋体"/>
                <w:color w:val="000000"/>
                <w:kern w:val="0"/>
                <w:sz w:val="22"/>
                <w:szCs w:val="22"/>
              </w:rPr>
              <w:t>7</w:t>
            </w:r>
          </w:p>
        </w:tc>
        <w:tc>
          <w:tcPr>
            <w:tcW w:w="1345" w:type="pct"/>
            <w:shd w:val="clear" w:color="auto" w:fill="FFFFFF"/>
            <w:noWrap/>
            <w:vAlign w:val="center"/>
          </w:tcPr>
          <w:p w:rsidR="0062078D" w:rsidRPr="001B3EE4" w:rsidRDefault="005D498C" w:rsidP="001B3EE4">
            <w:pPr>
              <w:widowControl/>
              <w:jc w:val="center"/>
              <w:rPr>
                <w:rFonts w:ascii="宋体" w:cs="宋体"/>
                <w:color w:val="000000"/>
                <w:kern w:val="0"/>
                <w:szCs w:val="21"/>
              </w:rPr>
            </w:pPr>
            <w:r w:rsidRPr="001B3EE4">
              <w:rPr>
                <w:rFonts w:ascii="宋体" w:hAnsi="宋体" w:cs="宋体" w:hint="eastAsia"/>
                <w:color w:val="000000"/>
                <w:kern w:val="0"/>
                <w:szCs w:val="21"/>
              </w:rPr>
              <w:t>0.02</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1526"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37.0</w:t>
            </w:r>
          </w:p>
        </w:tc>
        <w:tc>
          <w:tcPr>
            <w:tcW w:w="1424" w:type="pct"/>
            <w:shd w:val="clear" w:color="auto" w:fill="FFFFFF"/>
            <w:noWrap/>
            <w:vAlign w:val="center"/>
          </w:tcPr>
          <w:p w:rsidR="0062078D" w:rsidRDefault="005D498C" w:rsidP="001B3EE4">
            <w:pPr>
              <w:widowControl/>
              <w:jc w:val="center"/>
              <w:rPr>
                <w:rFonts w:ascii="宋体" w:cs="宋体"/>
                <w:kern w:val="0"/>
                <w:szCs w:val="21"/>
              </w:rPr>
            </w:pPr>
            <w:r>
              <w:rPr>
                <w:rFonts w:ascii="宋体" w:hAnsi="宋体" w:cs="宋体"/>
                <w:color w:val="000000"/>
                <w:kern w:val="0"/>
                <w:szCs w:val="21"/>
              </w:rPr>
              <w:t>116.1</w:t>
            </w:r>
          </w:p>
        </w:tc>
        <w:tc>
          <w:tcPr>
            <w:tcW w:w="1345" w:type="pct"/>
            <w:shd w:val="clear" w:color="auto" w:fill="FFFFFF"/>
            <w:noWrap/>
            <w:vAlign w:val="center"/>
          </w:tcPr>
          <w:p w:rsidR="0062078D" w:rsidRDefault="005D498C" w:rsidP="001B3EE4">
            <w:pPr>
              <w:widowControl/>
              <w:jc w:val="center"/>
              <w:rPr>
                <w:rFonts w:ascii="宋体" w:cs="宋体"/>
                <w:kern w:val="0"/>
                <w:szCs w:val="21"/>
              </w:rPr>
            </w:pPr>
            <w:r>
              <w:rPr>
                <w:rFonts w:ascii="宋体" w:hAnsi="宋体" w:cs="宋体"/>
                <w:color w:val="000000"/>
                <w:kern w:val="0"/>
                <w:szCs w:val="21"/>
              </w:rPr>
              <w:t>205.2</w:t>
            </w:r>
          </w:p>
        </w:tc>
      </w:tr>
    </w:tbl>
    <w:p w:rsidR="0062078D" w:rsidRDefault="0062078D"/>
    <w:p w:rsidR="0062078D" w:rsidRDefault="005D498C">
      <w:pPr>
        <w:rPr>
          <w:rFonts w:ascii="宋体"/>
          <w:szCs w:val="21"/>
        </w:rPr>
      </w:pPr>
      <w:r>
        <w:rPr>
          <w:rFonts w:hint="eastAsia"/>
        </w:rPr>
        <w:t>仪器名称：</w:t>
      </w:r>
      <w:r>
        <w:rPr>
          <w:rFonts w:ascii="宋体" w:hint="eastAsia"/>
          <w:szCs w:val="21"/>
        </w:rPr>
        <w:t>DY-6260胶体金读卡仪</w:t>
      </w:r>
      <w:r>
        <w:rPr>
          <w:rFonts w:hAnsi="宋体" w:hint="eastAsia"/>
          <w:szCs w:val="21"/>
        </w:rPr>
        <w:t>制造厂：</w:t>
      </w:r>
      <w:r>
        <w:rPr>
          <w:rFonts w:ascii="宋体" w:hint="eastAsia"/>
          <w:szCs w:val="21"/>
        </w:rPr>
        <w:t>广东达元绿洲食品安全科技股份有限公司</w:t>
      </w:r>
    </w:p>
    <w:p w:rsidR="0062078D" w:rsidRDefault="0062078D">
      <w:pPr>
        <w:rPr>
          <w:rFonts w:ascii="宋体"/>
          <w:szCs w:val="21"/>
        </w:rPr>
      </w:pPr>
    </w:p>
    <w:tbl>
      <w:tblPr>
        <w:tblW w:w="539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292"/>
        <w:gridCol w:w="2806"/>
        <w:gridCol w:w="2616"/>
        <w:gridCol w:w="2473"/>
      </w:tblGrid>
      <w:tr w:rsidR="0062078D">
        <w:trPr>
          <w:trHeight w:val="324"/>
        </w:trPr>
        <w:tc>
          <w:tcPr>
            <w:tcW w:w="703" w:type="pct"/>
            <w:vMerge w:val="restar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152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4-PB04</w:t>
            </w:r>
          </w:p>
        </w:tc>
        <w:tc>
          <w:tcPr>
            <w:tcW w:w="1423" w:type="pct"/>
            <w:shd w:val="clear" w:color="auto" w:fill="FFFFFF"/>
            <w:noWrap/>
            <w:vAlign w:val="center"/>
          </w:tcPr>
          <w:p w:rsidR="0062078D" w:rsidRDefault="005D498C">
            <w:pPr>
              <w:widowControl/>
              <w:jc w:val="center"/>
              <w:rPr>
                <w:rFonts w:ascii="宋体" w:cs="宋体"/>
                <w:color w:val="000000"/>
                <w:kern w:val="0"/>
                <w:sz w:val="24"/>
              </w:rPr>
            </w:pPr>
            <w:r>
              <w:t>66-RP04</w:t>
            </w:r>
          </w:p>
        </w:tc>
        <w:tc>
          <w:tcPr>
            <w:tcW w:w="1345" w:type="pct"/>
            <w:shd w:val="clear" w:color="auto" w:fill="FFFFFF"/>
            <w:noWrap/>
            <w:vAlign w:val="center"/>
          </w:tcPr>
          <w:p w:rsidR="0062078D" w:rsidRDefault="005D498C">
            <w:pPr>
              <w:widowControl/>
              <w:jc w:val="center"/>
              <w:rPr>
                <w:rFonts w:ascii="宋体" w:cs="宋体"/>
                <w:color w:val="000000"/>
                <w:kern w:val="0"/>
                <w:sz w:val="24"/>
              </w:rPr>
            </w:pPr>
            <w:r>
              <w:t>47-Y05</w:t>
            </w:r>
          </w:p>
        </w:tc>
      </w:tr>
      <w:tr w:rsidR="0062078D">
        <w:trPr>
          <w:trHeight w:val="324"/>
        </w:trPr>
        <w:tc>
          <w:tcPr>
            <w:tcW w:w="703" w:type="pct"/>
            <w:vMerge/>
            <w:shd w:val="clear" w:color="auto" w:fill="FFFFFF"/>
            <w:noWrap/>
            <w:vAlign w:val="center"/>
          </w:tcPr>
          <w:p w:rsidR="0062078D" w:rsidRDefault="0062078D">
            <w:pPr>
              <w:widowControl/>
              <w:jc w:val="center"/>
              <w:rPr>
                <w:rFonts w:ascii="宋体" w:cs="宋体"/>
                <w:color w:val="000000"/>
                <w:kern w:val="0"/>
                <w:sz w:val="24"/>
              </w:rPr>
            </w:pPr>
          </w:p>
        </w:tc>
        <w:tc>
          <w:tcPr>
            <w:tcW w:w="1526"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I</w:t>
            </w:r>
          </w:p>
        </w:tc>
        <w:tc>
          <w:tcPr>
            <w:tcW w:w="1423" w:type="pct"/>
            <w:shd w:val="clear" w:color="auto" w:fill="FFFFFF"/>
            <w:noWrap/>
            <w:vAlign w:val="center"/>
          </w:tcPr>
          <w:p w:rsidR="0062078D" w:rsidRDefault="005D498C" w:rsidP="00D14DFD">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2</w:t>
            </w:r>
          </w:p>
        </w:tc>
        <w:tc>
          <w:tcPr>
            <w:tcW w:w="1345"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r>
              <w:rPr>
                <w:rFonts w:ascii="宋体" w:hAnsi="宋体" w:cs="宋体"/>
                <w:color w:val="000000"/>
                <w:kern w:val="0"/>
                <w:sz w:val="24"/>
              </w:rPr>
              <w:t>3</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3.64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56.1</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127.17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3.55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56.3</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127.19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3.68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56.5</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127.28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3.45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56.4</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127.11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3.57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56.2</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127.60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3.54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56.8</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127.70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3.54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56.4</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127.50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3.46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56.3</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127.54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3.60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56.7</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127.42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3.51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56.5</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127.43 </w:t>
            </w:r>
          </w:p>
        </w:tc>
      </w:tr>
      <w:tr w:rsidR="0062078D">
        <w:trPr>
          <w:trHeight w:val="324"/>
        </w:trPr>
        <w:tc>
          <w:tcPr>
            <w:tcW w:w="703"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11</w:t>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3.66 </w:t>
            </w:r>
          </w:p>
        </w:tc>
        <w:tc>
          <w:tcPr>
            <w:tcW w:w="2617" w:type="dxa"/>
            <w:shd w:val="clear" w:color="auto" w:fill="FFFFFF"/>
            <w:noWrap/>
            <w:vAlign w:val="center"/>
          </w:tcPr>
          <w:p w:rsidR="0062078D" w:rsidRDefault="005D498C" w:rsidP="00D14DFD">
            <w:pPr>
              <w:widowControl/>
              <w:jc w:val="center"/>
              <w:textAlignment w:val="center"/>
              <w:rPr>
                <w:rFonts w:ascii="宋体" w:cs="宋体"/>
                <w:color w:val="000000"/>
                <w:kern w:val="0"/>
                <w:szCs w:val="21"/>
              </w:rPr>
            </w:pPr>
            <w:r>
              <w:rPr>
                <w:rFonts w:ascii="宋体" w:hAnsi="宋体" w:cs="宋体" w:hint="eastAsia"/>
                <w:color w:val="000000"/>
                <w:kern w:val="0"/>
                <w:szCs w:val="21"/>
              </w:rPr>
              <w:t>56.1</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127.49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31"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32"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2806"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3.56 </w:t>
            </w:r>
          </w:p>
        </w:tc>
        <w:tc>
          <w:tcPr>
            <w:tcW w:w="2617" w:type="dxa"/>
            <w:shd w:val="clear" w:color="auto" w:fill="FFFFFF"/>
            <w:noWrap/>
            <w:vAlign w:val="center"/>
          </w:tcPr>
          <w:p w:rsidR="0062078D" w:rsidRDefault="005D498C" w:rsidP="00D14DF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56.391</w:t>
            </w:r>
          </w:p>
        </w:tc>
        <w:tc>
          <w:tcPr>
            <w:tcW w:w="2473"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2"/>
                <w:szCs w:val="22"/>
              </w:rPr>
              <w:t xml:space="preserve">127.40 </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重复性</w:t>
            </w:r>
            <w:r>
              <w:rPr>
                <w:rFonts w:ascii="宋体" w:hAnsi="宋体" w:cs="宋体"/>
                <w:color w:val="000000"/>
                <w:kern w:val="0"/>
                <w:szCs w:val="21"/>
              </w:rPr>
              <w:t>%</w:t>
            </w:r>
          </w:p>
        </w:tc>
        <w:tc>
          <w:tcPr>
            <w:tcW w:w="1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kern w:val="0"/>
                <w:sz w:val="22"/>
                <w:szCs w:val="22"/>
              </w:rPr>
              <w:t>2.1</w:t>
            </w:r>
          </w:p>
        </w:tc>
        <w:tc>
          <w:tcPr>
            <w:tcW w:w="2617" w:type="dxa"/>
            <w:shd w:val="clear" w:color="auto" w:fill="FFFFFF"/>
            <w:noWrap/>
            <w:vAlign w:val="center"/>
          </w:tcPr>
          <w:p w:rsidR="0062078D" w:rsidRDefault="005D498C" w:rsidP="00D14DF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0.4</w:t>
            </w:r>
          </w:p>
        </w:tc>
        <w:tc>
          <w:tcPr>
            <w:tcW w:w="1345"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kern w:val="0"/>
                <w:sz w:val="22"/>
                <w:szCs w:val="22"/>
              </w:rPr>
              <w:t>0.15</w:t>
            </w:r>
          </w:p>
        </w:tc>
      </w:tr>
      <w:tr w:rsidR="0062078D">
        <w:trPr>
          <w:trHeight w:val="324"/>
        </w:trPr>
        <w:tc>
          <w:tcPr>
            <w:tcW w:w="70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1526"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37.0</w:t>
            </w:r>
          </w:p>
        </w:tc>
        <w:tc>
          <w:tcPr>
            <w:tcW w:w="1423" w:type="pct"/>
            <w:shd w:val="clear" w:color="auto" w:fill="FFFFFF"/>
            <w:noWrap/>
            <w:vAlign w:val="center"/>
          </w:tcPr>
          <w:p w:rsidR="0062078D" w:rsidRDefault="005D498C" w:rsidP="00D14DFD">
            <w:pPr>
              <w:widowControl/>
              <w:jc w:val="center"/>
              <w:rPr>
                <w:rFonts w:ascii="宋体" w:cs="宋体"/>
                <w:kern w:val="0"/>
                <w:szCs w:val="21"/>
              </w:rPr>
            </w:pPr>
            <w:r>
              <w:rPr>
                <w:rFonts w:ascii="宋体" w:hAnsi="宋体" w:cs="宋体"/>
                <w:color w:val="000000"/>
                <w:kern w:val="0"/>
                <w:szCs w:val="21"/>
              </w:rPr>
              <w:t>116.1</w:t>
            </w:r>
          </w:p>
        </w:tc>
        <w:tc>
          <w:tcPr>
            <w:tcW w:w="1345"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205.2</w:t>
            </w:r>
          </w:p>
        </w:tc>
      </w:tr>
    </w:tbl>
    <w:p w:rsidR="0062078D" w:rsidRDefault="005D498C">
      <w:pPr>
        <w:pStyle w:val="2"/>
        <w:rPr>
          <w:rFonts w:ascii="Times New Roman" w:eastAsia="宋体" w:hAnsi="Times New Roman"/>
          <w:sz w:val="28"/>
          <w:szCs w:val="28"/>
        </w:rPr>
      </w:pPr>
      <w:r>
        <w:rPr>
          <w:rFonts w:ascii="Times New Roman" w:eastAsia="宋体" w:hAnsi="Times New Roman"/>
          <w:sz w:val="28"/>
          <w:szCs w:val="28"/>
        </w:rPr>
        <w:t>3.</w:t>
      </w:r>
      <w:bookmarkEnd w:id="34"/>
      <w:bookmarkEnd w:id="35"/>
      <w:r>
        <w:rPr>
          <w:rFonts w:ascii="Times New Roman" w:eastAsia="宋体" w:hAnsi="Times New Roman"/>
          <w:sz w:val="28"/>
          <w:szCs w:val="28"/>
        </w:rPr>
        <w:t>3</w:t>
      </w:r>
      <w:r>
        <w:rPr>
          <w:rFonts w:ascii="Times New Roman" w:eastAsia="宋体" w:hAnsi="Times New Roman" w:hint="eastAsia"/>
          <w:sz w:val="28"/>
          <w:szCs w:val="28"/>
        </w:rPr>
        <w:t>稳定性</w:t>
      </w:r>
    </w:p>
    <w:p w:rsidR="0062078D" w:rsidRDefault="005D498C" w:rsidP="008020E1">
      <w:pPr>
        <w:spacing w:beforeLines="50" w:afterLines="50" w:line="360" w:lineRule="auto"/>
        <w:ind w:firstLineChars="200" w:firstLine="480"/>
        <w:rPr>
          <w:sz w:val="24"/>
        </w:rPr>
      </w:pPr>
      <w:r>
        <w:rPr>
          <w:rFonts w:hint="eastAsia"/>
          <w:sz w:val="24"/>
        </w:rPr>
        <w:t>本文件征求意见稿规定仪器开机处于稳定工作状态后连续测试</w:t>
      </w:r>
      <w:r>
        <w:rPr>
          <w:sz w:val="24"/>
        </w:rPr>
        <w:t>12h</w:t>
      </w:r>
      <w:r>
        <w:rPr>
          <w:rFonts w:hint="eastAsia"/>
          <w:sz w:val="24"/>
        </w:rPr>
        <w:t>，测试结果与处于稳定工作状态初始时的测试结果的稳定性应不超过±</w:t>
      </w:r>
      <w:r>
        <w:rPr>
          <w:sz w:val="24"/>
        </w:rPr>
        <w:t>3%</w:t>
      </w:r>
      <w:r>
        <w:rPr>
          <w:rFonts w:hint="eastAsia"/>
          <w:sz w:val="24"/>
        </w:rPr>
        <w:t>。稳定性结果见表</w:t>
      </w:r>
      <w:r>
        <w:rPr>
          <w:sz w:val="24"/>
        </w:rPr>
        <w:t>5</w:t>
      </w:r>
      <w:r>
        <w:rPr>
          <w:rFonts w:hint="eastAsia"/>
          <w:sz w:val="24"/>
        </w:rPr>
        <w:t>、表</w:t>
      </w:r>
      <w:r>
        <w:rPr>
          <w:sz w:val="24"/>
        </w:rPr>
        <w:t>6</w:t>
      </w:r>
      <w:r>
        <w:rPr>
          <w:rFonts w:hint="eastAsia"/>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5</w:t>
      </w:r>
      <w:r w:rsidR="0056332A">
        <w:fldChar w:fldCharType="end"/>
      </w:r>
      <w:r>
        <w:rPr>
          <w:rFonts w:hint="eastAsia"/>
        </w:rPr>
        <w:t>首次稳定性试验结果</w:t>
      </w:r>
    </w:p>
    <w:p w:rsidR="0062078D" w:rsidRDefault="005D498C">
      <w:r>
        <w:rPr>
          <w:rFonts w:hint="eastAsia"/>
        </w:rPr>
        <w:t>仪器名称：</w:t>
      </w:r>
      <w:r>
        <w:rPr>
          <w:rFonts w:hint="eastAsia"/>
          <w:szCs w:val="21"/>
        </w:rPr>
        <w:t>LJGS-SPG</w:t>
      </w:r>
      <w:r>
        <w:rPr>
          <w:rFonts w:hint="eastAsia"/>
          <w:szCs w:val="21"/>
        </w:rPr>
        <w:t>高通量干式色谱分析仪</w:t>
      </w:r>
      <w:r>
        <w:rPr>
          <w:rFonts w:ascii="宋体" w:hAnsi="宋体" w:hint="eastAsia"/>
          <w:szCs w:val="21"/>
        </w:rPr>
        <w:t>制造厂</w:t>
      </w:r>
      <w:r>
        <w:rPr>
          <w:rFonts w:hAnsi="宋体" w:hint="eastAsia"/>
          <w:szCs w:val="21"/>
        </w:rPr>
        <w:t>：</w:t>
      </w:r>
      <w:r>
        <w:rPr>
          <w:rFonts w:hint="eastAsia"/>
          <w:szCs w:val="21"/>
        </w:rPr>
        <w:t>北京六角体科技发展有限公司</w:t>
      </w:r>
    </w:p>
    <w:p w:rsidR="0062078D" w:rsidRDefault="0062078D"/>
    <w:tbl>
      <w:tblPr>
        <w:tblW w:w="500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495"/>
        <w:gridCol w:w="7027"/>
      </w:tblGrid>
      <w:tr w:rsidR="0062078D">
        <w:trPr>
          <w:trHeight w:val="324"/>
        </w:trPr>
        <w:tc>
          <w:tcPr>
            <w:tcW w:w="877" w:type="pct"/>
            <w:vMerge w:val="restar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开机</w:t>
            </w:r>
            <w:r>
              <w:rPr>
                <w:rFonts w:ascii="宋体" w:cs="宋体"/>
                <w:color w:val="000000"/>
                <w:kern w:val="0"/>
                <w:sz w:val="24"/>
              </w:rPr>
              <w:t>0</w:t>
            </w:r>
            <w:r>
              <w:rPr>
                <w:rFonts w:ascii="宋体" w:hAnsi="宋体" w:cs="宋体"/>
                <w:color w:val="000000"/>
                <w:kern w:val="0"/>
                <w:sz w:val="24"/>
              </w:rPr>
              <w:t>min</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11</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33"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34"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431.36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4123"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tbl>
    <w:p w:rsidR="0062078D" w:rsidRDefault="0062078D">
      <w:pPr>
        <w:spacing w:line="360" w:lineRule="auto"/>
        <w:ind w:firstLineChars="200" w:firstLine="480"/>
        <w:rPr>
          <w:sz w:val="24"/>
        </w:rPr>
      </w:pPr>
    </w:p>
    <w:p w:rsidR="0062078D" w:rsidRDefault="005D498C">
      <w:pPr>
        <w:pStyle w:val="ad"/>
        <w:keepNext/>
        <w:spacing w:line="36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6</w:t>
      </w:r>
      <w:r w:rsidR="0056332A">
        <w:fldChar w:fldCharType="end"/>
      </w:r>
      <w:r>
        <w:t xml:space="preserve"> 12h</w:t>
      </w:r>
      <w:r>
        <w:rPr>
          <w:rFonts w:hint="eastAsia"/>
        </w:rPr>
        <w:t>稳定性试验结果</w:t>
      </w:r>
    </w:p>
    <w:tbl>
      <w:tblPr>
        <w:tblW w:w="500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495"/>
        <w:gridCol w:w="7027"/>
      </w:tblGrid>
      <w:tr w:rsidR="0062078D">
        <w:trPr>
          <w:trHeight w:val="324"/>
        </w:trPr>
        <w:tc>
          <w:tcPr>
            <w:tcW w:w="877" w:type="pct"/>
            <w:vMerge w:val="restart"/>
            <w:shd w:val="clear" w:color="auto" w:fill="FFFFFF"/>
            <w:noWrap/>
            <w:vAlign w:val="center"/>
          </w:tcPr>
          <w:p w:rsidR="0062078D" w:rsidRDefault="0062078D">
            <w:pPr>
              <w:widowControl/>
              <w:jc w:val="center"/>
              <w:rPr>
                <w:rFonts w:ascii="宋体" w:cs="宋体"/>
                <w:color w:val="000000"/>
                <w:kern w:val="0"/>
                <w:sz w:val="24"/>
              </w:rPr>
            </w:pPr>
            <w:bookmarkStart w:id="37" w:name="_Hlk86096082"/>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首次值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35"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36"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hAnsi="宋体" w:cs="宋体"/>
                <w:color w:val="000000"/>
                <w:kern w:val="0"/>
                <w:sz w:val="24"/>
              </w:rPr>
            </w:pPr>
            <w:r>
              <w:rPr>
                <w:rFonts w:ascii="宋体" w:hAnsi="宋体" w:cs="宋体"/>
                <w:color w:val="000000"/>
                <w:kern w:val="0"/>
                <w:sz w:val="24"/>
              </w:rPr>
              <w:t>5min</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3</w:t>
            </w:r>
            <w:r>
              <w:rPr>
                <w:rFonts w:ascii="宋体" w:cs="宋体"/>
                <w:color w:val="000000"/>
                <w:kern w:val="0"/>
                <w:sz w:val="24"/>
              </w:rPr>
              <w:t>0</w:t>
            </w:r>
            <w:r>
              <w:rPr>
                <w:rFonts w:ascii="宋体" w:hAnsi="宋体" w:cs="宋体"/>
                <w:color w:val="000000"/>
                <w:kern w:val="0"/>
                <w:sz w:val="24"/>
              </w:rPr>
              <w:t>min</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60min</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2h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3h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11h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12h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最大值</w:t>
            </w:r>
            <w:r>
              <w:t>c</w:t>
            </w:r>
            <w:r>
              <w:rPr>
                <w:vertAlign w:val="subscript"/>
              </w:rPr>
              <w:t>max</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最小值</w:t>
            </w:r>
            <w:r>
              <w:t>c</w:t>
            </w:r>
            <w:r>
              <w:rPr>
                <w:vertAlign w:val="subscript"/>
              </w:rPr>
              <w:t>min</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szCs w:val="21"/>
              </w:rPr>
              <w:t>相对偏倚</w:t>
            </w:r>
            <w:r>
              <w:rPr>
                <w:szCs w:val="21"/>
              </w:rPr>
              <w:t>L</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0.6955</w:t>
            </w:r>
            <w:r>
              <w:rPr>
                <w:rFonts w:ascii="宋体" w:cs="宋体" w:hint="eastAsia"/>
                <w:color w:val="000000"/>
                <w:kern w:val="0"/>
                <w:szCs w:val="21"/>
              </w:rPr>
              <w:t>%</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4123"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bookmarkEnd w:id="37"/>
    </w:tbl>
    <w:p w:rsidR="0062078D" w:rsidRDefault="0062078D"/>
    <w:p w:rsidR="0062078D" w:rsidRDefault="005D498C">
      <w:r w:rsidRPr="008E5AD3">
        <w:rPr>
          <w:rFonts w:hint="eastAsia"/>
          <w:szCs w:val="21"/>
        </w:rPr>
        <w:t>仪器名称：</w:t>
      </w:r>
      <w:r w:rsidR="008E5AD3" w:rsidRPr="008E5AD3">
        <w:rPr>
          <w:rFonts w:hint="eastAsia"/>
          <w:szCs w:val="21"/>
        </w:rPr>
        <w:t>食品安全快检试剂判读仪</w:t>
      </w:r>
      <w:r>
        <w:rPr>
          <w:rFonts w:ascii="宋体" w:hAnsi="宋体" w:hint="eastAsia"/>
          <w:szCs w:val="21"/>
        </w:rPr>
        <w:t>制</w:t>
      </w:r>
      <w:r>
        <w:rPr>
          <w:rFonts w:hint="eastAsia"/>
        </w:rPr>
        <w:t>造厂：北京赛必达科技有限公司</w:t>
      </w:r>
    </w:p>
    <w:p w:rsidR="0062078D" w:rsidRDefault="0062078D"/>
    <w:tbl>
      <w:tblPr>
        <w:tblW w:w="500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495"/>
        <w:gridCol w:w="7027"/>
      </w:tblGrid>
      <w:tr w:rsidR="0062078D">
        <w:trPr>
          <w:trHeight w:val="324"/>
        </w:trPr>
        <w:tc>
          <w:tcPr>
            <w:tcW w:w="877" w:type="pct"/>
            <w:vMerge w:val="restar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开机</w:t>
            </w:r>
            <w:r>
              <w:rPr>
                <w:rFonts w:ascii="宋体" w:cs="宋体"/>
                <w:color w:val="000000"/>
                <w:kern w:val="0"/>
                <w:sz w:val="24"/>
              </w:rPr>
              <w:t>0</w:t>
            </w:r>
            <w:r>
              <w:rPr>
                <w:rFonts w:ascii="宋体" w:hAnsi="宋体" w:cs="宋体"/>
                <w:color w:val="000000"/>
                <w:kern w:val="0"/>
                <w:sz w:val="24"/>
              </w:rPr>
              <w:t>min</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75</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75.8</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75.8</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76.2</w:t>
            </w:r>
          </w:p>
        </w:tc>
      </w:tr>
      <w:tr w:rsidR="0062078D">
        <w:trPr>
          <w:trHeight w:val="324"/>
        </w:trPr>
        <w:tc>
          <w:tcPr>
            <w:tcW w:w="877"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11</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37"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38"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76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4123"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tbl>
    <w:p w:rsidR="0062078D" w:rsidRDefault="0062078D">
      <w:pPr>
        <w:spacing w:line="360" w:lineRule="auto"/>
        <w:ind w:firstLineChars="200" w:firstLine="480"/>
        <w:rPr>
          <w:sz w:val="24"/>
        </w:rPr>
      </w:pPr>
    </w:p>
    <w:p w:rsidR="0062078D" w:rsidRDefault="005D498C">
      <w:pPr>
        <w:pStyle w:val="ad"/>
        <w:keepNext/>
        <w:spacing w:line="36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7</w:t>
      </w:r>
      <w:r w:rsidR="0056332A">
        <w:fldChar w:fldCharType="end"/>
      </w:r>
      <w:r>
        <w:t xml:space="preserve"> 12h</w:t>
      </w:r>
      <w:r>
        <w:rPr>
          <w:rFonts w:hint="eastAsia"/>
        </w:rPr>
        <w:t>稳定性试验结果</w:t>
      </w:r>
    </w:p>
    <w:tbl>
      <w:tblPr>
        <w:tblW w:w="500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495"/>
        <w:gridCol w:w="7027"/>
      </w:tblGrid>
      <w:tr w:rsidR="0062078D">
        <w:trPr>
          <w:trHeight w:val="324"/>
        </w:trPr>
        <w:tc>
          <w:tcPr>
            <w:tcW w:w="877" w:type="pct"/>
            <w:vMerge w:val="restart"/>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首次值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39"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40"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76.2</w:t>
            </w:r>
          </w:p>
        </w:tc>
      </w:tr>
      <w:tr w:rsidR="0062078D">
        <w:trPr>
          <w:trHeight w:val="324"/>
        </w:trPr>
        <w:tc>
          <w:tcPr>
            <w:tcW w:w="877" w:type="pct"/>
            <w:shd w:val="clear" w:color="auto" w:fill="FFFFFF"/>
            <w:noWrap/>
            <w:vAlign w:val="center"/>
          </w:tcPr>
          <w:p w:rsidR="0062078D" w:rsidRDefault="005D498C">
            <w:pPr>
              <w:widowControl/>
              <w:jc w:val="center"/>
              <w:rPr>
                <w:rFonts w:ascii="宋体" w:hAnsi="宋体" w:cs="宋体"/>
                <w:color w:val="000000"/>
                <w:kern w:val="0"/>
                <w:sz w:val="24"/>
              </w:rPr>
            </w:pPr>
            <w:r>
              <w:rPr>
                <w:rFonts w:ascii="宋体" w:hAnsi="宋体" w:cs="宋体"/>
                <w:color w:val="000000"/>
                <w:kern w:val="0"/>
                <w:sz w:val="24"/>
              </w:rPr>
              <w:t>5min</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76.5</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3</w:t>
            </w:r>
            <w:r>
              <w:rPr>
                <w:rFonts w:ascii="宋体" w:cs="宋体"/>
                <w:color w:val="000000"/>
                <w:kern w:val="0"/>
                <w:sz w:val="24"/>
              </w:rPr>
              <w:t>0</w:t>
            </w:r>
            <w:r>
              <w:rPr>
                <w:rFonts w:ascii="宋体" w:hAnsi="宋体" w:cs="宋体"/>
                <w:color w:val="000000"/>
                <w:kern w:val="0"/>
                <w:sz w:val="24"/>
              </w:rPr>
              <w:t>min</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75.9</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60min</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75.8</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2h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3h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75.8</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75.6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76.5</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75.9</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11h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lastRenderedPageBreak/>
              <w:t>12h</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最大值</w:t>
            </w:r>
            <w:r>
              <w:t>c</w:t>
            </w:r>
            <w:r>
              <w:rPr>
                <w:vertAlign w:val="subscript"/>
              </w:rPr>
              <w:t>max</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76.6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最小值</w:t>
            </w:r>
            <w:r>
              <w:t>c</w:t>
            </w:r>
            <w:r>
              <w:rPr>
                <w:vertAlign w:val="subscript"/>
              </w:rPr>
              <w:t>min</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75.6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szCs w:val="21"/>
              </w:rPr>
              <w:t>相对偏倚</w:t>
            </w:r>
            <w:r>
              <w:rPr>
                <w:szCs w:val="21"/>
              </w:rPr>
              <w:t>L</w:t>
            </w:r>
          </w:p>
        </w:tc>
        <w:tc>
          <w:tcPr>
            <w:tcW w:w="4123"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1.316%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4123"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tbl>
    <w:p w:rsidR="0062078D" w:rsidRDefault="0062078D"/>
    <w:p w:rsidR="0062078D" w:rsidRDefault="005D498C">
      <w:pPr>
        <w:rPr>
          <w:szCs w:val="21"/>
        </w:rPr>
      </w:pPr>
      <w:r>
        <w:rPr>
          <w:rFonts w:hint="eastAsia"/>
        </w:rPr>
        <w:t>仪器名称：</w:t>
      </w:r>
      <w:r>
        <w:rPr>
          <w:rFonts w:ascii="宋体" w:hint="eastAsia"/>
          <w:szCs w:val="21"/>
        </w:rPr>
        <w:t>GT</w:t>
      </w:r>
      <w:r>
        <w:rPr>
          <w:rFonts w:ascii="宋体"/>
          <w:szCs w:val="21"/>
        </w:rPr>
        <w:t>-810</w:t>
      </w:r>
      <w:r>
        <w:rPr>
          <w:rFonts w:ascii="宋体" w:hint="eastAsia"/>
          <w:szCs w:val="21"/>
        </w:rPr>
        <w:t>便携式食品安全疫分析仪</w:t>
      </w:r>
      <w:r>
        <w:rPr>
          <w:rFonts w:ascii="宋体" w:hAnsi="宋体" w:hint="eastAsia"/>
          <w:szCs w:val="21"/>
        </w:rPr>
        <w:t>制造厂</w:t>
      </w:r>
      <w:r>
        <w:rPr>
          <w:rFonts w:hAnsi="宋体" w:hint="eastAsia"/>
          <w:szCs w:val="21"/>
        </w:rPr>
        <w:t>：</w:t>
      </w:r>
      <w:r>
        <w:rPr>
          <w:rFonts w:ascii="宋体" w:hint="eastAsia"/>
          <w:szCs w:val="21"/>
        </w:rPr>
        <w:t>北京勤邦生物</w:t>
      </w:r>
      <w:r>
        <w:rPr>
          <w:rFonts w:ascii="宋体"/>
          <w:szCs w:val="21"/>
        </w:rPr>
        <w:t>技术有限</w:t>
      </w:r>
      <w:r>
        <w:rPr>
          <w:rFonts w:hint="eastAsia"/>
          <w:szCs w:val="21"/>
        </w:rPr>
        <w:t>公司</w:t>
      </w:r>
    </w:p>
    <w:p w:rsidR="0062078D" w:rsidRDefault="0062078D"/>
    <w:tbl>
      <w:tblPr>
        <w:tblW w:w="500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495"/>
        <w:gridCol w:w="7027"/>
      </w:tblGrid>
      <w:tr w:rsidR="0062078D">
        <w:trPr>
          <w:trHeight w:val="324"/>
        </w:trPr>
        <w:tc>
          <w:tcPr>
            <w:tcW w:w="877" w:type="pct"/>
            <w:vMerge w:val="restar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开机</w:t>
            </w:r>
            <w:r>
              <w:rPr>
                <w:rFonts w:ascii="宋体" w:cs="宋体"/>
                <w:color w:val="000000"/>
                <w:kern w:val="0"/>
                <w:sz w:val="24"/>
              </w:rPr>
              <w:t>0</w:t>
            </w:r>
            <w:r>
              <w:rPr>
                <w:rFonts w:ascii="宋体" w:hAnsi="宋体" w:cs="宋体"/>
                <w:color w:val="000000"/>
                <w:kern w:val="0"/>
                <w:sz w:val="24"/>
              </w:rPr>
              <w:t>min</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r>
      <w:tr w:rsidR="0062078D">
        <w:trPr>
          <w:trHeight w:val="324"/>
        </w:trPr>
        <w:tc>
          <w:tcPr>
            <w:tcW w:w="877"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11</w:t>
            </w:r>
          </w:p>
        </w:tc>
        <w:tc>
          <w:tcPr>
            <w:tcW w:w="7027" w:type="dxa"/>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115.4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41"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42"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0"/>
                <w:szCs w:val="20"/>
              </w:rPr>
              <w:t>115.327</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4123"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tbl>
    <w:p w:rsidR="0062078D" w:rsidRDefault="0062078D">
      <w:pPr>
        <w:spacing w:line="360" w:lineRule="auto"/>
        <w:ind w:firstLineChars="200" w:firstLine="480"/>
        <w:rPr>
          <w:sz w:val="24"/>
        </w:rPr>
      </w:pPr>
    </w:p>
    <w:p w:rsidR="0062078D" w:rsidRDefault="005D498C">
      <w:pPr>
        <w:pStyle w:val="ad"/>
        <w:keepNext/>
        <w:spacing w:line="36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8</w:t>
      </w:r>
      <w:r w:rsidR="0056332A">
        <w:fldChar w:fldCharType="end"/>
      </w:r>
      <w:r>
        <w:t xml:space="preserve"> 12h</w:t>
      </w:r>
      <w:r>
        <w:rPr>
          <w:rFonts w:hint="eastAsia"/>
        </w:rPr>
        <w:t>稳定性试验结果</w:t>
      </w:r>
    </w:p>
    <w:tbl>
      <w:tblPr>
        <w:tblW w:w="500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495"/>
        <w:gridCol w:w="7027"/>
      </w:tblGrid>
      <w:tr w:rsidR="0062078D">
        <w:trPr>
          <w:trHeight w:val="324"/>
        </w:trPr>
        <w:tc>
          <w:tcPr>
            <w:tcW w:w="877" w:type="pct"/>
            <w:vMerge w:val="restart"/>
            <w:shd w:val="clear" w:color="auto" w:fill="FFFFFF"/>
            <w:noWrap/>
            <w:vAlign w:val="center"/>
          </w:tcPr>
          <w:p w:rsidR="0062078D" w:rsidRDefault="0062078D">
            <w:pPr>
              <w:widowControl/>
              <w:jc w:val="center"/>
              <w:rPr>
                <w:rFonts w:ascii="宋体" w:cs="宋体"/>
                <w:color w:val="000000"/>
                <w:kern w:val="0"/>
                <w:sz w:val="24"/>
              </w:rPr>
            </w:pPr>
          </w:p>
        </w:tc>
        <w:tc>
          <w:tcPr>
            <w:tcW w:w="4122"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2"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首次值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43"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44"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r>
      <w:tr w:rsidR="0062078D">
        <w:trPr>
          <w:trHeight w:val="324"/>
        </w:trPr>
        <w:tc>
          <w:tcPr>
            <w:tcW w:w="877" w:type="pct"/>
            <w:shd w:val="clear" w:color="auto" w:fill="FFFFFF"/>
            <w:noWrap/>
            <w:vAlign w:val="center"/>
          </w:tcPr>
          <w:p w:rsidR="0062078D" w:rsidRDefault="005D498C">
            <w:pPr>
              <w:widowControl/>
              <w:jc w:val="center"/>
              <w:rPr>
                <w:rFonts w:ascii="宋体" w:hAnsi="宋体" w:cs="宋体"/>
                <w:color w:val="000000"/>
                <w:kern w:val="0"/>
                <w:sz w:val="24"/>
              </w:rPr>
            </w:pPr>
            <w:r>
              <w:rPr>
                <w:rFonts w:ascii="宋体" w:hAnsi="宋体" w:cs="宋体"/>
                <w:color w:val="000000"/>
                <w:kern w:val="0"/>
                <w:sz w:val="24"/>
              </w:rPr>
              <w:t>5min</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3</w:t>
            </w:r>
            <w:r>
              <w:rPr>
                <w:rFonts w:ascii="宋体" w:cs="宋体"/>
                <w:color w:val="000000"/>
                <w:kern w:val="0"/>
                <w:sz w:val="24"/>
              </w:rPr>
              <w:t>0</w:t>
            </w:r>
            <w:r>
              <w:rPr>
                <w:rFonts w:ascii="宋体" w:hAnsi="宋体" w:cs="宋体"/>
                <w:color w:val="000000"/>
                <w:kern w:val="0"/>
                <w:sz w:val="24"/>
              </w:rPr>
              <w:t>min</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60min</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115.8</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2h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3h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115.9</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115.5</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lastRenderedPageBreak/>
              <w:t>7h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114.5</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114.7</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115.6</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11h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12h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最大值</w:t>
            </w:r>
            <w:r>
              <w:t>c</w:t>
            </w:r>
            <w:r>
              <w:rPr>
                <w:vertAlign w:val="subscript"/>
              </w:rPr>
              <w:t>max</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115.9</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最小值</w:t>
            </w:r>
            <w:r>
              <w:t>c</w:t>
            </w:r>
            <w:r>
              <w:rPr>
                <w:vertAlign w:val="subscript"/>
              </w:rPr>
              <w:t>min</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114.5</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szCs w:val="21"/>
              </w:rPr>
              <w:t>相对偏倚</w:t>
            </w:r>
            <w:r>
              <w:rPr>
                <w:szCs w:val="21"/>
              </w:rPr>
              <w:t>L</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1.214%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4122"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tbl>
    <w:p w:rsidR="0062078D" w:rsidRDefault="0062078D"/>
    <w:p w:rsidR="0062078D" w:rsidRDefault="005D498C">
      <w:pPr>
        <w:rPr>
          <w:rFonts w:ascii="宋体"/>
          <w:szCs w:val="21"/>
        </w:rPr>
      </w:pPr>
      <w:r>
        <w:rPr>
          <w:rFonts w:hint="eastAsia"/>
        </w:rPr>
        <w:t>仪器名称：</w:t>
      </w:r>
      <w:r>
        <w:rPr>
          <w:rFonts w:ascii="宋体" w:hint="eastAsia"/>
          <w:szCs w:val="21"/>
        </w:rPr>
        <w:t>DY-6260胶体金读卡仪</w:t>
      </w:r>
      <w:r>
        <w:rPr>
          <w:rFonts w:hAnsi="宋体" w:hint="eastAsia"/>
          <w:szCs w:val="21"/>
        </w:rPr>
        <w:t>制造厂：</w:t>
      </w:r>
      <w:r>
        <w:rPr>
          <w:rFonts w:ascii="宋体" w:hint="eastAsia"/>
          <w:szCs w:val="21"/>
        </w:rPr>
        <w:t>广东达元绿洲食品安全科技股份有限公司</w:t>
      </w:r>
    </w:p>
    <w:p w:rsidR="0062078D" w:rsidRDefault="0062078D"/>
    <w:tbl>
      <w:tblPr>
        <w:tblW w:w="500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495"/>
        <w:gridCol w:w="7027"/>
      </w:tblGrid>
      <w:tr w:rsidR="0062078D">
        <w:trPr>
          <w:trHeight w:val="324"/>
        </w:trPr>
        <w:tc>
          <w:tcPr>
            <w:tcW w:w="877" w:type="pct"/>
            <w:vMerge w:val="restar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开机</w:t>
            </w:r>
            <w:r>
              <w:rPr>
                <w:rFonts w:ascii="宋体" w:cs="宋体"/>
                <w:color w:val="000000"/>
                <w:kern w:val="0"/>
                <w:sz w:val="24"/>
              </w:rPr>
              <w:t>0</w:t>
            </w:r>
            <w:r>
              <w:rPr>
                <w:rFonts w:ascii="宋体" w:hAnsi="宋体" w:cs="宋体"/>
                <w:color w:val="000000"/>
                <w:kern w:val="0"/>
                <w:sz w:val="24"/>
              </w:rPr>
              <w:t>min</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3"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56.5</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56.8</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56.7</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56.5</w:t>
            </w:r>
          </w:p>
        </w:tc>
      </w:tr>
      <w:tr w:rsidR="0062078D">
        <w:trPr>
          <w:trHeight w:val="324"/>
        </w:trPr>
        <w:tc>
          <w:tcPr>
            <w:tcW w:w="877" w:type="pct"/>
            <w:shd w:val="clear" w:color="auto" w:fill="FFFFFF"/>
            <w:noWrap/>
            <w:vAlign w:val="center"/>
          </w:tcPr>
          <w:p w:rsidR="0062078D" w:rsidRDefault="005D498C">
            <w:pPr>
              <w:widowControl/>
              <w:jc w:val="center"/>
              <w:rPr>
                <w:rFonts w:ascii="宋体" w:hAnsi="宋体" w:cs="宋体"/>
                <w:color w:val="000000"/>
                <w:kern w:val="0"/>
                <w:szCs w:val="21"/>
              </w:rPr>
            </w:pPr>
            <w:r>
              <w:rPr>
                <w:rFonts w:ascii="宋体" w:hAnsi="宋体" w:cs="宋体"/>
                <w:color w:val="000000"/>
                <w:kern w:val="0"/>
                <w:szCs w:val="21"/>
              </w:rPr>
              <w:t>11</w:t>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Cs w:val="21"/>
              </w:rPr>
              <w:t>56.1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45"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46"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7027" w:type="dxa"/>
            <w:shd w:val="clear" w:color="auto" w:fill="FFFFFF"/>
            <w:noWrap/>
            <w:vAlign w:val="center"/>
          </w:tcPr>
          <w:p w:rsidR="0062078D" w:rsidRDefault="005D498C">
            <w:pPr>
              <w:widowControl/>
              <w:jc w:val="center"/>
              <w:textAlignment w:val="center"/>
              <w:rPr>
                <w:rFonts w:ascii="宋体" w:cs="宋体"/>
                <w:color w:val="000000"/>
                <w:kern w:val="0"/>
                <w:szCs w:val="21"/>
              </w:rPr>
            </w:pPr>
            <w:r>
              <w:rPr>
                <w:rFonts w:ascii="宋体" w:hAnsi="宋体" w:cs="宋体" w:hint="eastAsia"/>
                <w:color w:val="000000"/>
                <w:kern w:val="0"/>
                <w:sz w:val="20"/>
                <w:szCs w:val="20"/>
              </w:rPr>
              <w:t>56.391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4123"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tbl>
    <w:p w:rsidR="0062078D" w:rsidRDefault="0062078D"/>
    <w:p w:rsidR="0062078D" w:rsidRDefault="005D498C">
      <w:pPr>
        <w:pStyle w:val="ad"/>
        <w:keepNext/>
        <w:spacing w:line="36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9</w:t>
      </w:r>
      <w:r w:rsidR="0056332A">
        <w:fldChar w:fldCharType="end"/>
      </w:r>
      <w:r>
        <w:t xml:space="preserve"> 12h</w:t>
      </w:r>
      <w:r>
        <w:rPr>
          <w:rFonts w:hint="eastAsia"/>
        </w:rPr>
        <w:t>稳定性试验结果</w:t>
      </w:r>
    </w:p>
    <w:p w:rsidR="0062078D" w:rsidRDefault="0062078D"/>
    <w:tbl>
      <w:tblPr>
        <w:tblW w:w="500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495"/>
        <w:gridCol w:w="7027"/>
      </w:tblGrid>
      <w:tr w:rsidR="0062078D">
        <w:trPr>
          <w:trHeight w:val="324"/>
        </w:trPr>
        <w:tc>
          <w:tcPr>
            <w:tcW w:w="877" w:type="pct"/>
            <w:vMerge w:val="restart"/>
            <w:shd w:val="clear" w:color="auto" w:fill="FFFFFF"/>
            <w:noWrap/>
            <w:vAlign w:val="center"/>
          </w:tcPr>
          <w:p w:rsidR="0062078D" w:rsidRDefault="0062078D">
            <w:pPr>
              <w:widowControl/>
              <w:jc w:val="center"/>
              <w:rPr>
                <w:rFonts w:ascii="宋体" w:cs="宋体"/>
                <w:color w:val="000000"/>
                <w:kern w:val="0"/>
                <w:sz w:val="24"/>
              </w:rPr>
            </w:pPr>
          </w:p>
        </w:tc>
        <w:tc>
          <w:tcPr>
            <w:tcW w:w="4122"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877" w:type="pct"/>
            <w:vMerge/>
            <w:shd w:val="clear" w:color="auto" w:fill="FFFFFF"/>
            <w:noWrap/>
            <w:vAlign w:val="center"/>
          </w:tcPr>
          <w:p w:rsidR="0062078D" w:rsidRDefault="0062078D">
            <w:pPr>
              <w:widowControl/>
              <w:jc w:val="center"/>
              <w:rPr>
                <w:rFonts w:ascii="宋体" w:cs="宋体"/>
                <w:color w:val="000000"/>
                <w:kern w:val="0"/>
                <w:sz w:val="24"/>
              </w:rPr>
            </w:pPr>
          </w:p>
        </w:tc>
        <w:tc>
          <w:tcPr>
            <w:tcW w:w="4122"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首次值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47"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48"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56.2</w:t>
            </w:r>
          </w:p>
        </w:tc>
      </w:tr>
      <w:tr w:rsidR="0062078D">
        <w:trPr>
          <w:trHeight w:val="324"/>
        </w:trPr>
        <w:tc>
          <w:tcPr>
            <w:tcW w:w="877" w:type="pct"/>
            <w:shd w:val="clear" w:color="auto" w:fill="FFFFFF"/>
            <w:noWrap/>
            <w:vAlign w:val="center"/>
          </w:tcPr>
          <w:p w:rsidR="0062078D" w:rsidRDefault="005D498C">
            <w:pPr>
              <w:widowControl/>
              <w:jc w:val="center"/>
              <w:rPr>
                <w:rFonts w:ascii="宋体" w:hAnsi="宋体" w:cs="宋体"/>
                <w:color w:val="000000"/>
                <w:kern w:val="0"/>
                <w:sz w:val="24"/>
              </w:rPr>
            </w:pPr>
            <w:r>
              <w:rPr>
                <w:rFonts w:ascii="宋体" w:hAnsi="宋体" w:cs="宋体"/>
                <w:color w:val="000000"/>
                <w:kern w:val="0"/>
                <w:sz w:val="24"/>
              </w:rPr>
              <w:t>5min</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56.1</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3</w:t>
            </w:r>
            <w:r>
              <w:rPr>
                <w:rFonts w:ascii="宋体" w:cs="宋体"/>
                <w:color w:val="000000"/>
                <w:kern w:val="0"/>
                <w:sz w:val="24"/>
              </w:rPr>
              <w:t>0</w:t>
            </w:r>
            <w:r>
              <w:rPr>
                <w:rFonts w:ascii="宋体" w:hAnsi="宋体" w:cs="宋体"/>
                <w:color w:val="000000"/>
                <w:kern w:val="0"/>
                <w:sz w:val="24"/>
              </w:rPr>
              <w:t>min</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55.8</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60min</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56.5</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lastRenderedPageBreak/>
              <w:t>2h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 w:val="24"/>
              </w:rPr>
              <w:t>3h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56.7</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4h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5h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6h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7h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8h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56.2</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9h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56.4</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10h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11h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56.3</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12h</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56.8</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最大值</w:t>
            </w:r>
            <w:r>
              <w:t>c</w:t>
            </w:r>
            <w:r>
              <w:rPr>
                <w:vertAlign w:val="subscript"/>
              </w:rPr>
              <w:t>max</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56.7</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rPr>
              <w:t>最小值</w:t>
            </w:r>
            <w:r>
              <w:t>c</w:t>
            </w:r>
            <w:r>
              <w:rPr>
                <w:vertAlign w:val="subscript"/>
              </w:rPr>
              <w:t>min</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55.8</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hint="eastAsia"/>
                <w:szCs w:val="21"/>
              </w:rPr>
              <w:t>相对偏倚</w:t>
            </w:r>
            <w:r>
              <w:rPr>
                <w:szCs w:val="21"/>
              </w:rPr>
              <w:t>L</w:t>
            </w:r>
          </w:p>
        </w:tc>
        <w:tc>
          <w:tcPr>
            <w:tcW w:w="4122"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hint="eastAsia"/>
                <w:color w:val="000000"/>
                <w:kern w:val="0"/>
                <w:szCs w:val="21"/>
              </w:rPr>
              <w:t>1.599%</w:t>
            </w:r>
          </w:p>
        </w:tc>
      </w:tr>
      <w:tr w:rsidR="0062078D">
        <w:trPr>
          <w:trHeight w:val="324"/>
        </w:trPr>
        <w:tc>
          <w:tcPr>
            <w:tcW w:w="877"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4122"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tbl>
    <w:p w:rsidR="0062078D" w:rsidRDefault="0062078D"/>
    <w:p w:rsidR="0062078D" w:rsidRDefault="005D498C">
      <w:pPr>
        <w:pStyle w:val="2"/>
        <w:rPr>
          <w:rFonts w:ascii="Times New Roman" w:eastAsia="宋体" w:hAnsi="Times New Roman"/>
          <w:sz w:val="28"/>
          <w:szCs w:val="28"/>
        </w:rPr>
      </w:pPr>
      <w:r>
        <w:rPr>
          <w:rFonts w:ascii="Times New Roman" w:eastAsia="宋体" w:hAnsi="Times New Roman"/>
          <w:sz w:val="28"/>
          <w:szCs w:val="28"/>
        </w:rPr>
        <w:t>3.4</w:t>
      </w:r>
      <w:r>
        <w:rPr>
          <w:rFonts w:ascii="Times New Roman" w:eastAsia="宋体" w:hAnsi="Times New Roman" w:hint="eastAsia"/>
          <w:sz w:val="28"/>
          <w:szCs w:val="28"/>
        </w:rPr>
        <w:t>通道一致性</w:t>
      </w:r>
    </w:p>
    <w:p w:rsidR="0062078D" w:rsidRDefault="005D498C" w:rsidP="008020E1">
      <w:pPr>
        <w:spacing w:beforeLines="50" w:afterLines="50" w:line="360" w:lineRule="auto"/>
        <w:ind w:firstLineChars="200" w:firstLine="480"/>
        <w:rPr>
          <w:sz w:val="24"/>
        </w:rPr>
      </w:pPr>
      <w:r>
        <w:rPr>
          <w:rFonts w:hint="eastAsia"/>
          <w:sz w:val="24"/>
        </w:rPr>
        <w:t>本文件征求意见稿规定多通道干式化学分析仪的通道差一致性用相对极差表示，相对极差应小于</w:t>
      </w:r>
      <w:r>
        <w:rPr>
          <w:sz w:val="24"/>
        </w:rPr>
        <w:t>10%</w:t>
      </w:r>
      <w:r>
        <w:rPr>
          <w:rFonts w:hint="eastAsia"/>
          <w:sz w:val="24"/>
        </w:rPr>
        <w:t>。通道一致性结果见表</w:t>
      </w:r>
      <w:r>
        <w:rPr>
          <w:sz w:val="24"/>
        </w:rPr>
        <w:t>7</w:t>
      </w:r>
      <w:r>
        <w:rPr>
          <w:rFonts w:hint="eastAsia"/>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10</w:t>
      </w:r>
      <w:r w:rsidR="0056332A">
        <w:fldChar w:fldCharType="end"/>
      </w:r>
      <w:r>
        <w:rPr>
          <w:rFonts w:hint="eastAsia"/>
        </w:rPr>
        <w:t>通道一致性试验结果</w:t>
      </w:r>
    </w:p>
    <w:p w:rsidR="0062078D" w:rsidRDefault="005D498C">
      <w:pPr>
        <w:pStyle w:val="2"/>
        <w:spacing w:before="0" w:after="0" w:line="240" w:lineRule="auto"/>
        <w:rPr>
          <w:rFonts w:ascii="Times New Roman" w:eastAsia="宋体" w:hAnsi="Times New Roman"/>
          <w:b w:val="0"/>
          <w:bCs w:val="0"/>
          <w:sz w:val="18"/>
          <w:szCs w:val="18"/>
        </w:rPr>
      </w:pPr>
      <w:bookmarkStart w:id="38" w:name="_Toc66970595"/>
      <w:bookmarkStart w:id="39" w:name="_Toc80101452"/>
      <w:r>
        <w:rPr>
          <w:rFonts w:ascii="Times New Roman" w:eastAsia="宋体" w:hAnsi="Times New Roman" w:hint="eastAsia"/>
          <w:b w:val="0"/>
          <w:bCs w:val="0"/>
          <w:sz w:val="18"/>
          <w:szCs w:val="18"/>
        </w:rPr>
        <w:t>注：可根据通道数，增减表格数量</w:t>
      </w:r>
    </w:p>
    <w:p w:rsidR="0062078D" w:rsidRDefault="0062078D"/>
    <w:p w:rsidR="0062078D" w:rsidRDefault="005D498C">
      <w:r>
        <w:rPr>
          <w:rFonts w:hint="eastAsia"/>
        </w:rPr>
        <w:t>仪器名称：</w:t>
      </w:r>
      <w:r>
        <w:rPr>
          <w:rFonts w:hint="eastAsia"/>
          <w:szCs w:val="21"/>
        </w:rPr>
        <w:t>LJGS-SPG</w:t>
      </w:r>
      <w:r>
        <w:rPr>
          <w:rFonts w:hint="eastAsia"/>
          <w:szCs w:val="21"/>
        </w:rPr>
        <w:t>高通量干式色谱分析仪</w:t>
      </w:r>
      <w:r>
        <w:rPr>
          <w:rFonts w:ascii="宋体" w:hAnsi="宋体" w:hint="eastAsia"/>
          <w:szCs w:val="21"/>
        </w:rPr>
        <w:t>制造厂</w:t>
      </w:r>
      <w:r>
        <w:rPr>
          <w:rFonts w:hAnsi="宋体" w:hint="eastAsia"/>
          <w:szCs w:val="21"/>
        </w:rPr>
        <w:t>：</w:t>
      </w:r>
      <w:r>
        <w:rPr>
          <w:rFonts w:hint="eastAsia"/>
          <w:szCs w:val="21"/>
        </w:rPr>
        <w:t>北京六角体科技发展有限公司</w:t>
      </w:r>
    </w:p>
    <w:p w:rsidR="0062078D" w:rsidRDefault="0062078D"/>
    <w:p w:rsidR="0062078D" w:rsidRDefault="0062078D">
      <w:pPr>
        <w:rPr>
          <w:sz w:val="18"/>
          <w:szCs w:val="18"/>
        </w:rPr>
      </w:pPr>
    </w:p>
    <w:tbl>
      <w:tblPr>
        <w:tblW w:w="4380"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74"/>
        <w:gridCol w:w="1546"/>
        <w:gridCol w:w="1590"/>
        <w:gridCol w:w="1777"/>
        <w:gridCol w:w="1778"/>
      </w:tblGrid>
      <w:tr w:rsidR="0062078D">
        <w:trPr>
          <w:trHeight w:val="324"/>
        </w:trPr>
        <w:tc>
          <w:tcPr>
            <w:tcW w:w="519" w:type="pct"/>
            <w:vMerge w:val="restar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1035"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通道</w:t>
            </w:r>
            <w:r>
              <w:rPr>
                <w:rFonts w:ascii="宋体" w:hAnsi="宋体" w:cs="宋体"/>
                <w:color w:val="000000"/>
                <w:kern w:val="0"/>
                <w:sz w:val="24"/>
              </w:rPr>
              <w:t>1</w:t>
            </w:r>
          </w:p>
        </w:tc>
        <w:tc>
          <w:tcPr>
            <w:tcW w:w="1064" w:type="pct"/>
            <w:shd w:val="clear" w:color="auto" w:fill="FFFFFF"/>
            <w:noWrap/>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通道</w:t>
            </w:r>
            <w:r>
              <w:rPr>
                <w:rFonts w:ascii="宋体" w:hAnsi="宋体" w:cs="宋体"/>
                <w:color w:val="000000"/>
                <w:kern w:val="0"/>
                <w:sz w:val="24"/>
              </w:rPr>
              <w:t>2</w:t>
            </w:r>
          </w:p>
        </w:tc>
        <w:tc>
          <w:tcPr>
            <w:tcW w:w="1189" w:type="pct"/>
            <w:shd w:val="clear" w:color="auto" w:fill="FFFFFF"/>
            <w:noWrap/>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通道</w:t>
            </w:r>
            <w:r>
              <w:rPr>
                <w:rFonts w:ascii="宋体" w:hAnsi="宋体" w:cs="宋体"/>
                <w:color w:val="000000"/>
                <w:kern w:val="0"/>
                <w:sz w:val="24"/>
              </w:rPr>
              <w:t>3</w:t>
            </w:r>
          </w:p>
        </w:tc>
        <w:tc>
          <w:tcPr>
            <w:tcW w:w="1190" w:type="pct"/>
            <w:shd w:val="clear" w:color="auto" w:fill="FFFFFF"/>
          </w:tcPr>
          <w:p w:rsidR="0062078D" w:rsidRDefault="005D498C">
            <w:pPr>
              <w:widowControl/>
              <w:jc w:val="center"/>
              <w:rPr>
                <w:rFonts w:ascii="宋体" w:cs="宋体"/>
                <w:color w:val="000000"/>
                <w:kern w:val="0"/>
                <w:sz w:val="24"/>
              </w:rPr>
            </w:pPr>
            <w:r>
              <w:rPr>
                <w:rFonts w:ascii="宋体" w:cs="宋体" w:hint="eastAsia"/>
                <w:color w:val="000000"/>
                <w:kern w:val="0"/>
                <w:sz w:val="24"/>
              </w:rPr>
              <w:t>通道</w:t>
            </w:r>
            <w:r>
              <w:rPr>
                <w:rFonts w:ascii="宋体" w:cs="宋体"/>
                <w:color w:val="000000"/>
                <w:kern w:val="0"/>
                <w:sz w:val="24"/>
              </w:rPr>
              <w:t>4</w:t>
            </w:r>
          </w:p>
        </w:tc>
      </w:tr>
      <w:tr w:rsidR="0062078D">
        <w:trPr>
          <w:trHeight w:val="324"/>
        </w:trPr>
        <w:tc>
          <w:tcPr>
            <w:tcW w:w="519" w:type="pct"/>
            <w:vMerge/>
            <w:shd w:val="clear" w:color="auto" w:fill="FFFFFF"/>
            <w:noWrap/>
            <w:vAlign w:val="center"/>
          </w:tcPr>
          <w:p w:rsidR="0062078D" w:rsidRDefault="0062078D">
            <w:pPr>
              <w:widowControl/>
              <w:jc w:val="center"/>
              <w:rPr>
                <w:rFonts w:ascii="宋体" w:cs="宋体"/>
                <w:color w:val="000000"/>
                <w:kern w:val="0"/>
                <w:sz w:val="24"/>
              </w:rPr>
            </w:pPr>
          </w:p>
        </w:tc>
        <w:tc>
          <w:tcPr>
            <w:tcW w:w="1035"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c>
          <w:tcPr>
            <w:tcW w:w="1064" w:type="pct"/>
            <w:shd w:val="clear" w:color="auto" w:fill="FFFFFF"/>
            <w:noWrap/>
            <w:vAlign w:val="center"/>
          </w:tcPr>
          <w:p w:rsidR="0062078D" w:rsidRDefault="005D498C">
            <w:pPr>
              <w:widowControl/>
              <w:jc w:val="cente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c>
          <w:tcPr>
            <w:tcW w:w="1189" w:type="pct"/>
            <w:shd w:val="clear" w:color="auto" w:fill="FFFFFF"/>
            <w:noWrap/>
            <w:vAlign w:val="center"/>
          </w:tcPr>
          <w:p w:rsidR="0062078D" w:rsidRDefault="005D498C">
            <w:pPr>
              <w:widowControl/>
              <w:jc w:val="cente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c>
          <w:tcPr>
            <w:tcW w:w="1190" w:type="pct"/>
            <w:shd w:val="clear" w:color="auto" w:fill="FFFFFF"/>
            <w:vAlign w:val="center"/>
          </w:tcPr>
          <w:p w:rsidR="0062078D" w:rsidRDefault="005D498C">
            <w:pPr>
              <w:widowControl/>
              <w:jc w:val="cente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519" w:type="pct"/>
            <w:vMerge/>
            <w:shd w:val="clear" w:color="auto" w:fill="FFFFFF"/>
            <w:noWrap/>
            <w:vAlign w:val="center"/>
          </w:tcPr>
          <w:p w:rsidR="0062078D" w:rsidRDefault="0062078D">
            <w:pPr>
              <w:widowControl/>
              <w:jc w:val="center"/>
              <w:rPr>
                <w:rFonts w:ascii="宋体" w:cs="宋体"/>
                <w:color w:val="000000"/>
                <w:kern w:val="0"/>
                <w:sz w:val="24"/>
              </w:rPr>
            </w:pPr>
          </w:p>
        </w:tc>
        <w:tc>
          <w:tcPr>
            <w:tcW w:w="1035"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c>
          <w:tcPr>
            <w:tcW w:w="1064"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c>
          <w:tcPr>
            <w:tcW w:w="1189"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c>
          <w:tcPr>
            <w:tcW w:w="1190" w:type="pct"/>
            <w:shd w:val="clear" w:color="auto" w:fill="FFFFFF"/>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519"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1035"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c>
          <w:tcPr>
            <w:tcW w:w="106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430</w:t>
            </w:r>
          </w:p>
        </w:tc>
        <w:tc>
          <w:tcPr>
            <w:tcW w:w="1189"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190" w:type="pct"/>
            <w:shd w:val="clear" w:color="auto" w:fill="FFFFFF"/>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434</w:t>
            </w:r>
          </w:p>
        </w:tc>
      </w:tr>
      <w:tr w:rsidR="0062078D">
        <w:trPr>
          <w:trHeight w:val="324"/>
        </w:trPr>
        <w:tc>
          <w:tcPr>
            <w:tcW w:w="519"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1035"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c>
          <w:tcPr>
            <w:tcW w:w="106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430</w:t>
            </w:r>
          </w:p>
        </w:tc>
        <w:tc>
          <w:tcPr>
            <w:tcW w:w="1189"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190" w:type="pct"/>
            <w:shd w:val="clear" w:color="auto" w:fill="FFFFFF"/>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435</w:t>
            </w:r>
          </w:p>
        </w:tc>
      </w:tr>
      <w:tr w:rsidR="0062078D">
        <w:trPr>
          <w:trHeight w:val="324"/>
        </w:trPr>
        <w:tc>
          <w:tcPr>
            <w:tcW w:w="519"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1035"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c>
          <w:tcPr>
            <w:tcW w:w="106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189"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190" w:type="pct"/>
            <w:shd w:val="clear" w:color="auto" w:fill="FFFFFF"/>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435</w:t>
            </w:r>
          </w:p>
        </w:tc>
      </w:tr>
      <w:tr w:rsidR="0062078D">
        <w:trPr>
          <w:trHeight w:val="324"/>
        </w:trPr>
        <w:tc>
          <w:tcPr>
            <w:tcW w:w="519"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49" type="#_x0000_t75" style="width:6.75pt;height:14.25pt" equationxml="&lt;">
                  <v:imagedata r:id="rId12" o:title="" chromakey="white"/>
                </v:shape>
              </w:pict>
            </w:r>
            <w:r w:rsidR="0056332A">
              <w:rPr>
                <w:rFonts w:ascii="宋体" w:hAnsi="宋体" w:cs="宋体"/>
                <w:color w:val="000000"/>
                <w:kern w:val="0"/>
                <w:szCs w:val="21"/>
              </w:rPr>
              <w:fldChar w:fldCharType="separate"/>
            </w:r>
            <w:r w:rsidR="008020E1">
              <w:pict>
                <v:shape id="_x0000_i1050"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1035"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432.33</w:t>
            </w:r>
          </w:p>
        </w:tc>
        <w:tc>
          <w:tcPr>
            <w:tcW w:w="1064"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430.33</w:t>
            </w:r>
          </w:p>
        </w:tc>
        <w:tc>
          <w:tcPr>
            <w:tcW w:w="1189"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190" w:type="pct"/>
            <w:shd w:val="clear" w:color="auto" w:fill="FFFFFF"/>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434.67</w:t>
            </w:r>
          </w:p>
        </w:tc>
      </w:tr>
      <w:tr w:rsidR="0062078D">
        <w:trPr>
          <w:trHeight w:val="324"/>
        </w:trPr>
        <w:tc>
          <w:tcPr>
            <w:tcW w:w="519"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1035"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c>
          <w:tcPr>
            <w:tcW w:w="1064"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c>
          <w:tcPr>
            <w:tcW w:w="1189"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c>
          <w:tcPr>
            <w:tcW w:w="1190" w:type="pct"/>
            <w:shd w:val="clear" w:color="auto" w:fill="FFFFFF"/>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tbl>
    <w:p w:rsidR="0062078D" w:rsidRDefault="0062078D">
      <w:pPr>
        <w:rPr>
          <w:sz w:val="18"/>
          <w:szCs w:val="18"/>
        </w:rPr>
      </w:pPr>
    </w:p>
    <w:tbl>
      <w:tblPr>
        <w:tblW w:w="4324"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74"/>
        <w:gridCol w:w="1546"/>
        <w:gridCol w:w="1590"/>
        <w:gridCol w:w="1778"/>
        <w:gridCol w:w="1682"/>
      </w:tblGrid>
      <w:tr w:rsidR="0062078D">
        <w:trPr>
          <w:trHeight w:val="324"/>
        </w:trPr>
        <w:tc>
          <w:tcPr>
            <w:tcW w:w="526" w:type="pct"/>
            <w:vMerge w:val="restar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序号</w:t>
            </w:r>
          </w:p>
          <w:p w:rsidR="0062078D" w:rsidRDefault="005D498C">
            <w:pPr>
              <w:widowControl/>
              <w:jc w:val="center"/>
              <w:rPr>
                <w:rFonts w:ascii="宋体" w:cs="宋体"/>
                <w:color w:val="000000"/>
                <w:kern w:val="0"/>
                <w:sz w:val="24"/>
              </w:rPr>
            </w:pPr>
            <w:r>
              <w:rPr>
                <w:rFonts w:ascii="宋体" w:hAnsi="宋体" w:cs="宋体" w:hint="eastAsia"/>
                <w:color w:val="000000"/>
                <w:kern w:val="0"/>
                <w:sz w:val="24"/>
              </w:rPr>
              <w:t>次数</w:t>
            </w:r>
          </w:p>
        </w:tc>
        <w:tc>
          <w:tcPr>
            <w:tcW w:w="1048"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通道5</w:t>
            </w:r>
          </w:p>
        </w:tc>
        <w:tc>
          <w:tcPr>
            <w:tcW w:w="1078" w:type="pct"/>
            <w:shd w:val="clear" w:color="auto" w:fill="FFFFFF"/>
            <w:noWrap/>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通道6</w:t>
            </w:r>
          </w:p>
        </w:tc>
        <w:tc>
          <w:tcPr>
            <w:tcW w:w="1205" w:type="pct"/>
            <w:shd w:val="clear" w:color="auto" w:fill="FFFFFF"/>
            <w:noWrap/>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通道7</w:t>
            </w:r>
          </w:p>
        </w:tc>
        <w:tc>
          <w:tcPr>
            <w:tcW w:w="1140" w:type="pct"/>
            <w:shd w:val="clear" w:color="auto" w:fill="FFFFFF"/>
            <w:noWrap/>
          </w:tcPr>
          <w:p w:rsidR="0062078D" w:rsidRDefault="005D498C">
            <w:pPr>
              <w:widowControl/>
              <w:jc w:val="center"/>
              <w:rPr>
                <w:rFonts w:ascii="宋体" w:cs="宋体"/>
                <w:color w:val="000000"/>
                <w:kern w:val="0"/>
                <w:sz w:val="24"/>
              </w:rPr>
            </w:pPr>
            <w:r>
              <w:rPr>
                <w:rFonts w:ascii="宋体" w:cs="宋体" w:hint="eastAsia"/>
                <w:color w:val="000000"/>
                <w:kern w:val="0"/>
                <w:sz w:val="24"/>
              </w:rPr>
              <w:t>通道8</w:t>
            </w:r>
          </w:p>
        </w:tc>
      </w:tr>
      <w:tr w:rsidR="0062078D">
        <w:trPr>
          <w:trHeight w:val="324"/>
        </w:trPr>
        <w:tc>
          <w:tcPr>
            <w:tcW w:w="526" w:type="pct"/>
            <w:vMerge/>
            <w:shd w:val="clear" w:color="auto" w:fill="FFFFFF"/>
            <w:noWrap/>
            <w:vAlign w:val="center"/>
          </w:tcPr>
          <w:p w:rsidR="0062078D" w:rsidRDefault="0062078D">
            <w:pPr>
              <w:widowControl/>
              <w:jc w:val="center"/>
              <w:rPr>
                <w:rFonts w:ascii="宋体" w:cs="宋体"/>
                <w:color w:val="000000"/>
                <w:kern w:val="0"/>
                <w:sz w:val="24"/>
              </w:rPr>
            </w:pPr>
          </w:p>
        </w:tc>
        <w:tc>
          <w:tcPr>
            <w:tcW w:w="1048"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c>
          <w:tcPr>
            <w:tcW w:w="1078" w:type="pct"/>
            <w:shd w:val="clear" w:color="auto" w:fill="FFFFFF"/>
            <w:noWrap/>
            <w:vAlign w:val="center"/>
          </w:tcPr>
          <w:p w:rsidR="0062078D" w:rsidRDefault="005D498C">
            <w:pPr>
              <w:widowControl/>
              <w:jc w:val="cente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c>
          <w:tcPr>
            <w:tcW w:w="1205" w:type="pct"/>
            <w:shd w:val="clear" w:color="auto" w:fill="FFFFFF"/>
            <w:noWrap/>
            <w:vAlign w:val="center"/>
          </w:tcPr>
          <w:p w:rsidR="0062078D" w:rsidRDefault="005D498C">
            <w:pPr>
              <w:widowControl/>
              <w:jc w:val="cente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c>
          <w:tcPr>
            <w:tcW w:w="1140" w:type="pct"/>
            <w:shd w:val="clear" w:color="auto" w:fill="FFFFFF"/>
            <w:noWrap/>
            <w:vAlign w:val="center"/>
          </w:tcPr>
          <w:p w:rsidR="0062078D" w:rsidRDefault="005D498C">
            <w:pPr>
              <w:widowControl/>
              <w:jc w:val="center"/>
            </w:pPr>
            <w:r>
              <w:rPr>
                <w:rFonts w:ascii="宋体" w:hAnsi="宋体" w:cs="宋体"/>
                <w:color w:val="000000"/>
                <w:kern w:val="0"/>
                <w:sz w:val="24"/>
              </w:rPr>
              <w:t>66</w:t>
            </w:r>
            <w:r>
              <w:rPr>
                <w:rFonts w:ascii="宋体" w:cs="宋体"/>
                <w:color w:val="000000"/>
                <w:kern w:val="0"/>
                <w:sz w:val="24"/>
              </w:rPr>
              <w:t>-</w:t>
            </w:r>
            <w:r>
              <w:rPr>
                <w:rFonts w:ascii="宋体" w:hAnsi="宋体" w:cs="宋体"/>
                <w:color w:val="000000"/>
                <w:kern w:val="0"/>
                <w:sz w:val="24"/>
              </w:rPr>
              <w:t>RP04</w:t>
            </w:r>
          </w:p>
        </w:tc>
      </w:tr>
      <w:tr w:rsidR="0062078D">
        <w:trPr>
          <w:trHeight w:val="324"/>
        </w:trPr>
        <w:tc>
          <w:tcPr>
            <w:tcW w:w="526" w:type="pct"/>
            <w:vMerge/>
            <w:shd w:val="clear" w:color="auto" w:fill="FFFFFF"/>
            <w:noWrap/>
            <w:vAlign w:val="center"/>
          </w:tcPr>
          <w:p w:rsidR="0062078D" w:rsidRDefault="0062078D">
            <w:pPr>
              <w:widowControl/>
              <w:jc w:val="center"/>
              <w:rPr>
                <w:rFonts w:ascii="宋体" w:cs="宋体"/>
                <w:color w:val="000000"/>
                <w:kern w:val="0"/>
                <w:sz w:val="24"/>
              </w:rPr>
            </w:pPr>
          </w:p>
        </w:tc>
        <w:tc>
          <w:tcPr>
            <w:tcW w:w="1048"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c>
          <w:tcPr>
            <w:tcW w:w="1078"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c>
          <w:tcPr>
            <w:tcW w:w="1205"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c>
          <w:tcPr>
            <w:tcW w:w="1140" w:type="pct"/>
            <w:shd w:val="clear" w:color="auto" w:fill="FFFFFF"/>
            <w:noWrap/>
            <w:vAlign w:val="center"/>
          </w:tcPr>
          <w:p w:rsidR="0062078D" w:rsidRDefault="005D498C">
            <w:pPr>
              <w:widowControl/>
              <w:jc w:val="center"/>
              <w:rPr>
                <w:rFonts w:ascii="宋体" w:cs="宋体"/>
                <w:color w:val="000000"/>
                <w:kern w:val="0"/>
                <w:sz w:val="24"/>
              </w:rPr>
            </w:pPr>
            <w:r>
              <w:rPr>
                <w:rFonts w:ascii="宋体" w:hAnsi="宋体" w:cs="宋体" w:hint="eastAsia"/>
                <w:color w:val="000000"/>
                <w:kern w:val="0"/>
                <w:sz w:val="24"/>
              </w:rPr>
              <w:t>灰度</w:t>
            </w:r>
          </w:p>
        </w:tc>
      </w:tr>
      <w:tr w:rsidR="0062078D">
        <w:trPr>
          <w:trHeight w:val="324"/>
        </w:trPr>
        <w:tc>
          <w:tcPr>
            <w:tcW w:w="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1</w:t>
            </w:r>
          </w:p>
        </w:tc>
        <w:tc>
          <w:tcPr>
            <w:tcW w:w="1048"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c>
          <w:tcPr>
            <w:tcW w:w="1078"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435</w:t>
            </w:r>
          </w:p>
        </w:tc>
        <w:tc>
          <w:tcPr>
            <w:tcW w:w="1205"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c>
          <w:tcPr>
            <w:tcW w:w="1140"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r>
      <w:tr w:rsidR="0062078D">
        <w:trPr>
          <w:trHeight w:val="324"/>
        </w:trPr>
        <w:tc>
          <w:tcPr>
            <w:tcW w:w="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2</w:t>
            </w:r>
          </w:p>
        </w:tc>
        <w:tc>
          <w:tcPr>
            <w:tcW w:w="1048"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c>
          <w:tcPr>
            <w:tcW w:w="1078"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435</w:t>
            </w:r>
          </w:p>
        </w:tc>
        <w:tc>
          <w:tcPr>
            <w:tcW w:w="1205"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c>
          <w:tcPr>
            <w:tcW w:w="1140"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r>
      <w:tr w:rsidR="0062078D">
        <w:trPr>
          <w:trHeight w:val="324"/>
        </w:trPr>
        <w:tc>
          <w:tcPr>
            <w:tcW w:w="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color w:val="000000"/>
                <w:kern w:val="0"/>
                <w:szCs w:val="21"/>
              </w:rPr>
              <w:t>3</w:t>
            </w:r>
          </w:p>
        </w:tc>
        <w:tc>
          <w:tcPr>
            <w:tcW w:w="1048"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w:t>
            </w:r>
          </w:p>
        </w:tc>
        <w:tc>
          <w:tcPr>
            <w:tcW w:w="1078"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434</w:t>
            </w:r>
          </w:p>
        </w:tc>
        <w:tc>
          <w:tcPr>
            <w:tcW w:w="1205"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w:t>
            </w:r>
          </w:p>
        </w:tc>
        <w:tc>
          <w:tcPr>
            <w:tcW w:w="1140"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r>
      <w:tr w:rsidR="0062078D">
        <w:trPr>
          <w:trHeight w:val="324"/>
        </w:trPr>
        <w:tc>
          <w:tcPr>
            <w:tcW w:w="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平均值</w:t>
            </w:r>
            <w:r w:rsidR="0056332A">
              <w:rPr>
                <w:rFonts w:ascii="宋体" w:hAnsi="宋体" w:cs="宋体"/>
                <w:color w:val="000000"/>
                <w:kern w:val="0"/>
                <w:szCs w:val="21"/>
              </w:rPr>
              <w:fldChar w:fldCharType="begin"/>
            </w:r>
            <w:r>
              <w:rPr>
                <w:rFonts w:ascii="宋体" w:hAnsi="宋体" w:cs="宋体"/>
                <w:color w:val="000000"/>
                <w:kern w:val="0"/>
                <w:szCs w:val="21"/>
              </w:rPr>
              <w:instrText xml:space="preserve"> QUOTE </w:instrText>
            </w:r>
            <w:r w:rsidR="008020E1">
              <w:pict>
                <v:shape id="_x0000_i1051" type="#_x0000_t75" style="width:6.75pt;height:14.25pt" equationxml="&lt;">
                  <v:imagedata r:id="rId12" o:title="" chromakey="white"/>
                </v:shape>
              </w:pict>
            </w:r>
            <w:r w:rsidR="0056332A">
              <w:rPr>
                <w:rFonts w:ascii="宋体" w:hAnsi="宋体" w:cs="宋体"/>
                <w:color w:val="000000"/>
                <w:kern w:val="0"/>
                <w:szCs w:val="21"/>
              </w:rPr>
              <w:fldChar w:fldCharType="separate"/>
            </w:r>
            <w:r w:rsidR="0056332A">
              <w:pict>
                <v:shape id="_x0000_i1052" type="#_x0000_t75" style="width:6.75pt;height:14.25pt" equationxml="&lt;">
                  <v:imagedata r:id="rId12" o:title="" chromakey="white"/>
                </v:shape>
              </w:pict>
            </w:r>
            <w:r w:rsidR="0056332A">
              <w:rPr>
                <w:rFonts w:ascii="宋体" w:hAnsi="宋体" w:cs="宋体"/>
                <w:color w:val="000000"/>
                <w:kern w:val="0"/>
                <w:szCs w:val="21"/>
              </w:rPr>
              <w:fldChar w:fldCharType="end"/>
            </w:r>
          </w:p>
        </w:tc>
        <w:tc>
          <w:tcPr>
            <w:tcW w:w="1048"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431.67</w:t>
            </w:r>
          </w:p>
        </w:tc>
        <w:tc>
          <w:tcPr>
            <w:tcW w:w="1078"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434.67</w:t>
            </w:r>
          </w:p>
        </w:tc>
        <w:tc>
          <w:tcPr>
            <w:tcW w:w="1205"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432.67</w:t>
            </w:r>
          </w:p>
        </w:tc>
        <w:tc>
          <w:tcPr>
            <w:tcW w:w="1140" w:type="pct"/>
            <w:shd w:val="clear" w:color="auto" w:fill="FFFFFF"/>
            <w:noWrap/>
            <w:vAlign w:val="center"/>
          </w:tcPr>
          <w:p w:rsidR="0062078D" w:rsidRDefault="005D498C">
            <w:pPr>
              <w:widowControl/>
              <w:jc w:val="center"/>
              <w:rPr>
                <w:rFonts w:ascii="宋体" w:cs="宋体"/>
                <w:color w:val="000000"/>
                <w:kern w:val="0"/>
                <w:szCs w:val="21"/>
              </w:rPr>
            </w:pPr>
            <w:r>
              <w:rPr>
                <w:rFonts w:ascii="宋体" w:cs="宋体"/>
                <w:color w:val="000000"/>
                <w:kern w:val="0"/>
                <w:szCs w:val="21"/>
              </w:rPr>
              <w:t>433</w:t>
            </w:r>
          </w:p>
        </w:tc>
      </w:tr>
      <w:tr w:rsidR="0062078D">
        <w:trPr>
          <w:trHeight w:val="324"/>
        </w:trPr>
        <w:tc>
          <w:tcPr>
            <w:tcW w:w="526" w:type="pct"/>
            <w:shd w:val="clear" w:color="auto" w:fill="FFFFFF"/>
            <w:noWrap/>
            <w:vAlign w:val="center"/>
          </w:tcPr>
          <w:p w:rsidR="0062078D" w:rsidRDefault="005D498C">
            <w:pPr>
              <w:widowControl/>
              <w:jc w:val="center"/>
              <w:rPr>
                <w:rFonts w:ascii="宋体" w:cs="宋体"/>
                <w:color w:val="000000"/>
                <w:kern w:val="0"/>
                <w:szCs w:val="21"/>
              </w:rPr>
            </w:pPr>
            <w:r>
              <w:rPr>
                <w:rFonts w:ascii="宋体" w:hAnsi="宋体" w:cs="宋体" w:hint="eastAsia"/>
                <w:color w:val="000000"/>
                <w:kern w:val="0"/>
                <w:szCs w:val="21"/>
              </w:rPr>
              <w:t>标准片值</w:t>
            </w:r>
          </w:p>
        </w:tc>
        <w:tc>
          <w:tcPr>
            <w:tcW w:w="1048"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c>
          <w:tcPr>
            <w:tcW w:w="1078"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c>
          <w:tcPr>
            <w:tcW w:w="1205"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c>
          <w:tcPr>
            <w:tcW w:w="1140" w:type="pct"/>
            <w:shd w:val="clear" w:color="auto" w:fill="FFFFFF"/>
            <w:noWrap/>
            <w:vAlign w:val="center"/>
          </w:tcPr>
          <w:p w:rsidR="0062078D" w:rsidRDefault="005D498C">
            <w:pPr>
              <w:widowControl/>
              <w:jc w:val="center"/>
              <w:rPr>
                <w:rFonts w:ascii="宋体" w:cs="宋体"/>
                <w:kern w:val="0"/>
                <w:szCs w:val="21"/>
              </w:rPr>
            </w:pPr>
            <w:r>
              <w:rPr>
                <w:rFonts w:ascii="宋体" w:hAnsi="宋体" w:cs="宋体"/>
                <w:color w:val="000000"/>
                <w:kern w:val="0"/>
                <w:szCs w:val="21"/>
              </w:rPr>
              <w:t>116.1</w:t>
            </w:r>
          </w:p>
        </w:tc>
      </w:tr>
    </w:tbl>
    <w:p w:rsidR="0062078D" w:rsidRDefault="0062078D">
      <w:pPr>
        <w:rPr>
          <w:sz w:val="18"/>
          <w:szCs w:val="18"/>
        </w:rPr>
      </w:pPr>
    </w:p>
    <w:p w:rsidR="0062078D" w:rsidRDefault="005D498C">
      <w:pPr>
        <w:spacing w:after="274"/>
      </w:pPr>
      <w:r>
        <w:rPr>
          <w:rFonts w:hint="eastAsia"/>
        </w:rPr>
        <w:t>灰度值最大值</w:t>
      </w:r>
      <w:r>
        <w:t>c</w:t>
      </w:r>
      <w:r>
        <w:rPr>
          <w:vertAlign w:val="subscript"/>
        </w:rPr>
        <w:t>max</w:t>
      </w:r>
      <w:r>
        <w:t xml:space="preserve">= 434.67      </w:t>
      </w:r>
      <w:r>
        <w:rPr>
          <w:rFonts w:hint="eastAsia"/>
        </w:rPr>
        <w:t>最小值</w:t>
      </w:r>
      <w:r>
        <w:t>c</w:t>
      </w:r>
      <w:r>
        <w:rPr>
          <w:vertAlign w:val="subscript"/>
        </w:rPr>
        <w:t>min</w:t>
      </w:r>
      <w:r>
        <w:t xml:space="preserve">=  430.33     </w:t>
      </w:r>
      <w:r>
        <w:rPr>
          <w:rFonts w:hint="eastAsia"/>
          <w:szCs w:val="21"/>
        </w:rPr>
        <w:t>总</w:t>
      </w:r>
      <w:r>
        <w:rPr>
          <w:rFonts w:ascii="宋体" w:hAnsi="宋体" w:hint="eastAsia"/>
          <w:szCs w:val="21"/>
        </w:rPr>
        <w:t>平均值</w:t>
      </w:r>
      <w:r w:rsidRPr="002D0931">
        <w:rPr>
          <w:position w:val="-4"/>
        </w:rPr>
        <w:object w:dxaOrig="257" w:dyaOrig="309">
          <v:shape id="_x0000_i1053" type="#_x0000_t75" style="width:12.75pt;height:15.75pt" o:ole="">
            <v:imagedata r:id="rId13" o:title=""/>
          </v:shape>
          <o:OLEObject Type="Embed" ProgID="Equation.3" ShapeID="_x0000_i1053" DrawAspect="Content" ObjectID="_1703579152" r:id="rId14"/>
        </w:object>
      </w:r>
      <w:r>
        <w:t xml:space="preserve">= 432.54       </w:t>
      </w:r>
    </w:p>
    <w:p w:rsidR="0062078D" w:rsidRDefault="005D498C">
      <w:pPr>
        <w:spacing w:after="274"/>
        <w:rPr>
          <w:szCs w:val="21"/>
        </w:rPr>
      </w:pPr>
      <w:r>
        <w:rPr>
          <w:rFonts w:hAnsi="宋体" w:hint="eastAsia"/>
          <w:szCs w:val="21"/>
        </w:rPr>
        <w:t>相对极差</w:t>
      </w:r>
      <w:r>
        <w:rPr>
          <w:szCs w:val="21"/>
        </w:rPr>
        <w:t>L=1.00</w:t>
      </w:r>
    </w:p>
    <w:p w:rsidR="00635CB4" w:rsidRDefault="00635CB4">
      <w:pPr>
        <w:spacing w:after="274"/>
        <w:rPr>
          <w:szCs w:val="21"/>
        </w:rPr>
      </w:pPr>
    </w:p>
    <w:p w:rsidR="0062078D" w:rsidRDefault="005D498C">
      <w:r w:rsidRPr="00885D33">
        <w:rPr>
          <w:rFonts w:hint="eastAsia"/>
          <w:szCs w:val="21"/>
        </w:rPr>
        <w:t>仪器名称：</w:t>
      </w:r>
      <w:r w:rsidR="008E5AD3" w:rsidRPr="00885D33">
        <w:rPr>
          <w:rFonts w:hint="eastAsia"/>
          <w:szCs w:val="21"/>
        </w:rPr>
        <w:t>食品安全快检试剂判读仪</w:t>
      </w:r>
      <w:r>
        <w:rPr>
          <w:rFonts w:ascii="宋体" w:hAnsi="宋体" w:hint="eastAsia"/>
          <w:szCs w:val="21"/>
        </w:rPr>
        <w:t>制</w:t>
      </w:r>
      <w:r>
        <w:rPr>
          <w:rFonts w:hint="eastAsia"/>
        </w:rPr>
        <w:t>造厂：北京赛必达科技有限公司</w:t>
      </w:r>
    </w:p>
    <w:p w:rsidR="0062078D" w:rsidRDefault="0062078D">
      <w:pPr>
        <w:spacing w:after="274"/>
        <w:rPr>
          <w:szCs w:val="21"/>
        </w:rPr>
      </w:pPr>
    </w:p>
    <w:tbl>
      <w:tblPr>
        <w:tblW w:w="7579" w:type="dxa"/>
        <w:tblInd w:w="98" w:type="dxa"/>
        <w:tblLook w:val="04A0"/>
      </w:tblPr>
      <w:tblGrid>
        <w:gridCol w:w="1183"/>
        <w:gridCol w:w="1066"/>
        <w:gridCol w:w="1066"/>
        <w:gridCol w:w="1066"/>
        <w:gridCol w:w="1066"/>
        <w:gridCol w:w="1066"/>
        <w:gridCol w:w="1066"/>
      </w:tblGrid>
      <w:tr w:rsidR="0062078D">
        <w:trPr>
          <w:trHeight w:val="402"/>
        </w:trPr>
        <w:tc>
          <w:tcPr>
            <w:tcW w:w="11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left"/>
              <w:textAlignment w:val="center"/>
              <w:rPr>
                <w:rFonts w:ascii="宋体" w:hAnsi="宋体" w:cs="宋体"/>
                <w:color w:val="000000"/>
                <w:sz w:val="24"/>
              </w:rPr>
            </w:pPr>
            <w:r>
              <w:rPr>
                <w:rFonts w:ascii="宋体" w:hAnsi="宋体" w:cs="宋体" w:hint="eastAsia"/>
                <w:color w:val="000000"/>
                <w:kern w:val="0"/>
                <w:sz w:val="24"/>
              </w:rPr>
              <w:t>通道1</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tcPr>
          <w:p w:rsidR="0062078D" w:rsidRDefault="005D498C">
            <w:pPr>
              <w:widowControl/>
              <w:jc w:val="left"/>
              <w:textAlignment w:val="top"/>
              <w:rPr>
                <w:rFonts w:ascii="宋体" w:hAnsi="宋体" w:cs="宋体"/>
                <w:color w:val="000000"/>
                <w:sz w:val="24"/>
              </w:rPr>
            </w:pPr>
            <w:r>
              <w:rPr>
                <w:rFonts w:ascii="宋体" w:hAnsi="宋体" w:cs="宋体" w:hint="eastAsia"/>
                <w:color w:val="000000"/>
                <w:kern w:val="0"/>
                <w:sz w:val="24"/>
              </w:rPr>
              <w:t>通道2</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tcPr>
          <w:p w:rsidR="0062078D" w:rsidRDefault="005D498C">
            <w:pPr>
              <w:widowControl/>
              <w:jc w:val="left"/>
              <w:textAlignment w:val="top"/>
              <w:rPr>
                <w:rFonts w:ascii="宋体" w:hAnsi="宋体" w:cs="宋体"/>
                <w:color w:val="000000"/>
                <w:sz w:val="24"/>
              </w:rPr>
            </w:pPr>
            <w:r>
              <w:rPr>
                <w:rFonts w:ascii="宋体" w:hAnsi="宋体" w:cs="宋体" w:hint="eastAsia"/>
                <w:color w:val="000000"/>
                <w:kern w:val="0"/>
                <w:sz w:val="24"/>
              </w:rPr>
              <w:t>通道3</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left"/>
              <w:textAlignment w:val="center"/>
              <w:rPr>
                <w:rFonts w:ascii="宋体" w:hAnsi="宋体" w:cs="宋体"/>
                <w:color w:val="000000"/>
                <w:sz w:val="24"/>
              </w:rPr>
            </w:pPr>
            <w:r>
              <w:rPr>
                <w:rFonts w:ascii="宋体" w:hAnsi="宋体" w:cs="宋体" w:hint="eastAsia"/>
                <w:color w:val="000000"/>
                <w:kern w:val="0"/>
                <w:sz w:val="24"/>
              </w:rPr>
              <w:t>通道4</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tcPr>
          <w:p w:rsidR="0062078D" w:rsidRDefault="005D498C">
            <w:pPr>
              <w:widowControl/>
              <w:jc w:val="left"/>
              <w:textAlignment w:val="top"/>
              <w:rPr>
                <w:rFonts w:ascii="宋体" w:hAnsi="宋体" w:cs="宋体"/>
                <w:color w:val="000000"/>
                <w:sz w:val="24"/>
              </w:rPr>
            </w:pPr>
            <w:r>
              <w:rPr>
                <w:rFonts w:ascii="宋体" w:hAnsi="宋体" w:cs="宋体" w:hint="eastAsia"/>
                <w:color w:val="000000"/>
                <w:kern w:val="0"/>
                <w:sz w:val="24"/>
              </w:rPr>
              <w:t>通道5</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tcPr>
          <w:p w:rsidR="0062078D" w:rsidRDefault="005D498C">
            <w:pPr>
              <w:widowControl/>
              <w:jc w:val="left"/>
              <w:textAlignment w:val="top"/>
              <w:rPr>
                <w:rFonts w:ascii="宋体" w:hAnsi="宋体" w:cs="宋体"/>
                <w:color w:val="000000"/>
                <w:sz w:val="24"/>
              </w:rPr>
            </w:pPr>
            <w:r>
              <w:rPr>
                <w:rFonts w:ascii="宋体" w:hAnsi="宋体" w:cs="宋体" w:hint="eastAsia"/>
                <w:color w:val="000000"/>
                <w:kern w:val="0"/>
                <w:sz w:val="24"/>
              </w:rPr>
              <w:t>通道6</w:t>
            </w:r>
          </w:p>
        </w:tc>
      </w:tr>
      <w:tr w:rsidR="0062078D">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62078D">
            <w:pPr>
              <w:jc w:val="center"/>
              <w:rPr>
                <w:rFonts w:ascii="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66-PR04</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66-PR04</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66-PR04</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66-PR04</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66-PR04</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62078D" w:rsidRDefault="005D498C">
            <w:pPr>
              <w:widowControl/>
              <w:textAlignment w:val="top"/>
              <w:rPr>
                <w:rFonts w:ascii="宋体" w:hAnsi="宋体" w:cs="宋体"/>
                <w:color w:val="000000"/>
                <w:szCs w:val="21"/>
              </w:rPr>
            </w:pPr>
            <w:r>
              <w:rPr>
                <w:rFonts w:ascii="宋体" w:hAnsi="宋体" w:cs="宋体" w:hint="eastAsia"/>
                <w:color w:val="000000"/>
                <w:kern w:val="0"/>
                <w:szCs w:val="21"/>
              </w:rPr>
              <w:t>66-PR04</w:t>
            </w:r>
          </w:p>
        </w:tc>
      </w:tr>
      <w:tr w:rsidR="0062078D">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62078D">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 w:val="24"/>
              </w:rPr>
            </w:pPr>
            <w:r>
              <w:rPr>
                <w:rFonts w:ascii="宋体" w:hAnsi="宋体" w:cs="宋体" w:hint="eastAsia"/>
                <w:color w:val="000000"/>
                <w:kern w:val="0"/>
                <w:sz w:val="24"/>
              </w:rPr>
              <w:t>灰度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 w:val="24"/>
              </w:rPr>
            </w:pPr>
            <w:r>
              <w:rPr>
                <w:rFonts w:ascii="宋体" w:hAnsi="宋体" w:cs="宋体" w:hint="eastAsia"/>
                <w:color w:val="000000"/>
                <w:kern w:val="0"/>
                <w:sz w:val="24"/>
              </w:rPr>
              <w:t>灰度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 w:val="24"/>
              </w:rPr>
            </w:pPr>
            <w:r>
              <w:rPr>
                <w:rFonts w:ascii="宋体" w:hAnsi="宋体" w:cs="宋体" w:hint="eastAsia"/>
                <w:color w:val="000000"/>
                <w:kern w:val="0"/>
                <w:sz w:val="24"/>
              </w:rPr>
              <w:t>灰度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 w:val="24"/>
              </w:rPr>
            </w:pPr>
            <w:r>
              <w:rPr>
                <w:rFonts w:ascii="宋体" w:hAnsi="宋体" w:cs="宋体" w:hint="eastAsia"/>
                <w:color w:val="000000"/>
                <w:kern w:val="0"/>
                <w:sz w:val="24"/>
              </w:rPr>
              <w:t>灰度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 w:val="24"/>
              </w:rPr>
            </w:pPr>
            <w:r>
              <w:rPr>
                <w:rFonts w:ascii="宋体" w:hAnsi="宋体" w:cs="宋体" w:hint="eastAsia"/>
                <w:color w:val="000000"/>
                <w:kern w:val="0"/>
                <w:sz w:val="24"/>
              </w:rPr>
              <w:t>灰度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 w:val="24"/>
              </w:rPr>
            </w:pPr>
            <w:r>
              <w:rPr>
                <w:rFonts w:ascii="宋体" w:hAnsi="宋体" w:cs="宋体" w:hint="eastAsia"/>
                <w:color w:val="000000"/>
                <w:kern w:val="0"/>
                <w:sz w:val="24"/>
              </w:rPr>
              <w:t>灰度</w:t>
            </w:r>
          </w:p>
        </w:tc>
      </w:tr>
      <w:tr w:rsidR="0062078D">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78.8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74.2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78.6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76.8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74.4</w:t>
            </w:r>
          </w:p>
        </w:tc>
      </w:tr>
      <w:tr w:rsidR="0062078D">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77.8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77.8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76.6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76.2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74.8</w:t>
            </w:r>
          </w:p>
        </w:tc>
      </w:tr>
      <w:tr w:rsidR="0062078D">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78.4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78.2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76.4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74</w:t>
            </w:r>
          </w:p>
        </w:tc>
      </w:tr>
      <w:tr w:rsidR="0062078D">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平均值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 xml:space="preserve">78.33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 xml:space="preserve">73.40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 xml:space="preserve">78.20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 xml:space="preserve">76.33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 xml:space="preserve">76.33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 xml:space="preserve">74.40 </w:t>
            </w:r>
          </w:p>
        </w:tc>
      </w:tr>
      <w:tr w:rsidR="0062078D">
        <w:trPr>
          <w:trHeight w:val="392"/>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noProof/>
                <w:color w:val="000000"/>
                <w:kern w:val="0"/>
                <w:szCs w:val="21"/>
                <w:bdr w:val="single" w:sz="4" w:space="0" w:color="000000"/>
                <w:shd w:val="clear" w:color="auto" w:fill="FFFFF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27000"/>
                  <wp:effectExtent l="0" t="0" r="0" b="635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15"/>
                          <a:stretch>
                            <a:fillRect/>
                          </a:stretch>
                        </pic:blipFill>
                        <pic:spPr>
                          <a:xfrm>
                            <a:off x="0" y="0"/>
                            <a:ext cx="38100" cy="127000"/>
                          </a:xfrm>
                          <a:prstGeom prst="rect">
                            <a:avLst/>
                          </a:prstGeom>
                          <a:noFill/>
                          <a:ln>
                            <a:noFill/>
                          </a:ln>
                        </pic:spPr>
                      </pic:pic>
                    </a:graphicData>
                  </a:graphic>
                </wp:anchor>
              </w:drawing>
            </w:r>
            <w:r>
              <w:rPr>
                <w:rFonts w:ascii="宋体" w:hAnsi="宋体" w:cs="宋体" w:hint="eastAsia"/>
                <w:color w:val="000000"/>
                <w:kern w:val="0"/>
                <w:szCs w:val="21"/>
              </w:rPr>
              <w:t>标准片值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116.09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116.09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116.09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116.09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116.09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2078D" w:rsidRDefault="005D498C">
            <w:pPr>
              <w:widowControl/>
              <w:jc w:val="center"/>
              <w:textAlignment w:val="center"/>
              <w:rPr>
                <w:rFonts w:ascii="宋体" w:hAnsi="宋体" w:cs="宋体"/>
                <w:color w:val="000000"/>
                <w:szCs w:val="21"/>
              </w:rPr>
            </w:pPr>
            <w:r>
              <w:rPr>
                <w:rFonts w:ascii="宋体" w:hAnsi="宋体" w:cs="宋体" w:hint="eastAsia"/>
                <w:color w:val="000000"/>
                <w:kern w:val="0"/>
                <w:szCs w:val="21"/>
              </w:rPr>
              <w:t>116.09</w:t>
            </w:r>
          </w:p>
        </w:tc>
      </w:tr>
    </w:tbl>
    <w:p w:rsidR="0062078D" w:rsidRDefault="0062078D">
      <w:pPr>
        <w:spacing w:after="274"/>
        <w:rPr>
          <w:szCs w:val="21"/>
        </w:rPr>
      </w:pPr>
    </w:p>
    <w:p w:rsidR="0062078D" w:rsidRDefault="005D498C">
      <w:pPr>
        <w:spacing w:after="274"/>
      </w:pPr>
      <w:r>
        <w:rPr>
          <w:rFonts w:hint="eastAsia"/>
        </w:rPr>
        <w:t>灰度值最大值</w:t>
      </w:r>
      <w:r>
        <w:t>c</w:t>
      </w:r>
      <w:r>
        <w:rPr>
          <w:vertAlign w:val="subscript"/>
        </w:rPr>
        <w:t>max</w:t>
      </w:r>
      <w:r>
        <w:t xml:space="preserve">= </w:t>
      </w:r>
      <w:r>
        <w:rPr>
          <w:rFonts w:hint="eastAsia"/>
        </w:rPr>
        <w:t>78.33</w:t>
      </w:r>
      <w:r>
        <w:rPr>
          <w:rFonts w:hint="eastAsia"/>
        </w:rPr>
        <w:t>最小值</w:t>
      </w:r>
      <w:r>
        <w:t>c</w:t>
      </w:r>
      <w:r>
        <w:rPr>
          <w:vertAlign w:val="subscript"/>
        </w:rPr>
        <w:t>min</w:t>
      </w:r>
      <w:r>
        <w:t xml:space="preserve">=  </w:t>
      </w:r>
      <w:r>
        <w:rPr>
          <w:rFonts w:hint="eastAsia"/>
        </w:rPr>
        <w:t>73.40</w:t>
      </w:r>
      <w:r>
        <w:rPr>
          <w:rFonts w:hint="eastAsia"/>
          <w:szCs w:val="21"/>
        </w:rPr>
        <w:t>总</w:t>
      </w:r>
      <w:r>
        <w:rPr>
          <w:rFonts w:ascii="宋体" w:hAnsi="宋体" w:hint="eastAsia"/>
          <w:szCs w:val="21"/>
        </w:rPr>
        <w:t>平均值</w:t>
      </w:r>
      <w:r w:rsidRPr="002D0931">
        <w:rPr>
          <w:position w:val="-4"/>
        </w:rPr>
        <w:object w:dxaOrig="257" w:dyaOrig="309">
          <v:shape id="_x0000_i1054" type="#_x0000_t75" style="width:12.75pt;height:15.75pt" o:ole="">
            <v:imagedata r:id="rId13" o:title=""/>
          </v:shape>
          <o:OLEObject Type="Embed" ProgID="Equation.3" ShapeID="_x0000_i1054" DrawAspect="Content" ObjectID="_1703579153" r:id="rId16"/>
        </w:object>
      </w:r>
      <w:r>
        <w:t xml:space="preserve">= </w:t>
      </w:r>
      <w:r>
        <w:rPr>
          <w:rFonts w:hint="eastAsia"/>
        </w:rPr>
        <w:t>76.165</w:t>
      </w:r>
    </w:p>
    <w:p w:rsidR="0062078D" w:rsidRDefault="005D498C">
      <w:pPr>
        <w:spacing w:after="274"/>
        <w:rPr>
          <w:szCs w:val="21"/>
        </w:rPr>
      </w:pPr>
      <w:r>
        <w:rPr>
          <w:rFonts w:hAnsi="宋体" w:hint="eastAsia"/>
          <w:szCs w:val="21"/>
        </w:rPr>
        <w:t>相对极差</w:t>
      </w:r>
      <w:r>
        <w:rPr>
          <w:szCs w:val="21"/>
        </w:rPr>
        <w:t>L=</w:t>
      </w:r>
      <w:r>
        <w:rPr>
          <w:rFonts w:hint="eastAsia"/>
          <w:szCs w:val="21"/>
        </w:rPr>
        <w:t>6.47%</w:t>
      </w:r>
    </w:p>
    <w:p w:rsidR="0062078D" w:rsidRDefault="0062078D">
      <w:pPr>
        <w:rPr>
          <w:sz w:val="18"/>
          <w:szCs w:val="18"/>
        </w:rPr>
      </w:pPr>
    </w:p>
    <w:p w:rsidR="0062078D" w:rsidRDefault="005D498C">
      <w:pPr>
        <w:pStyle w:val="2"/>
        <w:rPr>
          <w:rFonts w:ascii="Times New Roman" w:eastAsia="宋体" w:hAnsi="Times New Roman"/>
          <w:sz w:val="28"/>
          <w:szCs w:val="28"/>
        </w:rPr>
      </w:pPr>
      <w:r>
        <w:rPr>
          <w:rFonts w:ascii="Times New Roman" w:eastAsia="宋体" w:hAnsi="Times New Roman"/>
          <w:sz w:val="28"/>
          <w:szCs w:val="28"/>
        </w:rPr>
        <w:lastRenderedPageBreak/>
        <w:t>3.5</w:t>
      </w:r>
      <w:r>
        <w:rPr>
          <w:rFonts w:ascii="Times New Roman" w:eastAsia="宋体" w:hAnsi="Times New Roman" w:hint="eastAsia"/>
          <w:sz w:val="28"/>
          <w:szCs w:val="28"/>
        </w:rPr>
        <w:t>配套试剂盒的性能评价</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3.5.1</w:t>
      </w:r>
      <w:r>
        <w:rPr>
          <w:rFonts w:ascii="Times New Roman" w:eastAsia="宋体" w:hAnsi="Times New Roman" w:hint="eastAsia"/>
          <w:sz w:val="28"/>
          <w:szCs w:val="28"/>
        </w:rPr>
        <w:t>定量项目</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3.5.1.1</w:t>
      </w:r>
      <w:r>
        <w:rPr>
          <w:rFonts w:ascii="Times New Roman" w:eastAsia="宋体" w:hAnsi="Times New Roman" w:hint="eastAsia"/>
          <w:sz w:val="28"/>
          <w:szCs w:val="28"/>
        </w:rPr>
        <w:t>亚硝酸盐</w:t>
      </w:r>
    </w:p>
    <w:p w:rsidR="0062078D" w:rsidRDefault="005D498C">
      <w:pPr>
        <w:pStyle w:val="afc"/>
        <w:numPr>
          <w:ilvl w:val="0"/>
          <w:numId w:val="11"/>
        </w:numPr>
        <w:ind w:firstLineChars="0"/>
        <w:rPr>
          <w:b/>
          <w:bCs/>
          <w:sz w:val="28"/>
          <w:szCs w:val="28"/>
        </w:rPr>
      </w:pPr>
      <w:r>
        <w:rPr>
          <w:rFonts w:hint="eastAsia"/>
          <w:b/>
          <w:bCs/>
          <w:sz w:val="28"/>
          <w:szCs w:val="28"/>
        </w:rPr>
        <w:t>目的</w:t>
      </w:r>
    </w:p>
    <w:p w:rsidR="0062078D" w:rsidRDefault="005D498C" w:rsidP="008020E1">
      <w:pPr>
        <w:spacing w:beforeLines="50" w:afterLines="50" w:line="360" w:lineRule="auto"/>
        <w:ind w:firstLineChars="200" w:firstLine="480"/>
        <w:rPr>
          <w:rFonts w:ascii="宋体" w:cs="宋体"/>
          <w:color w:val="000000"/>
          <w:sz w:val="24"/>
        </w:rPr>
      </w:pPr>
      <w:r>
        <w:rPr>
          <w:rFonts w:ascii="宋体" w:hAnsi="宋体" w:cs="宋体" w:hint="eastAsia"/>
          <w:color w:val="000000"/>
          <w:sz w:val="24"/>
        </w:rPr>
        <w:t>对北京六角体科技发展有限公司生产的干式化学分析仪及配套的亚硝酸盐快速检测试剂盒的各项性能开展验证。验证内容包括仪器及试剂盒的方法检出限、方法定量限、线性范围、回收率、精密度、与参考检测方法的比较。</w:t>
      </w:r>
    </w:p>
    <w:p w:rsidR="0062078D" w:rsidRDefault="005D498C">
      <w:pPr>
        <w:pStyle w:val="afc"/>
        <w:numPr>
          <w:ilvl w:val="0"/>
          <w:numId w:val="11"/>
        </w:numPr>
        <w:ind w:firstLineChars="0"/>
        <w:rPr>
          <w:b/>
          <w:bCs/>
          <w:sz w:val="28"/>
          <w:szCs w:val="28"/>
        </w:rPr>
      </w:pPr>
      <w:r>
        <w:rPr>
          <w:rFonts w:hint="eastAsia"/>
          <w:b/>
          <w:bCs/>
          <w:sz w:val="28"/>
          <w:szCs w:val="28"/>
        </w:rPr>
        <w:t>依据</w:t>
      </w:r>
    </w:p>
    <w:p w:rsidR="0062078D" w:rsidRDefault="005D498C" w:rsidP="008020E1">
      <w:pPr>
        <w:spacing w:beforeLines="50" w:afterLines="50" w:line="360" w:lineRule="auto"/>
        <w:ind w:firstLineChars="200" w:firstLine="480"/>
        <w:rPr>
          <w:color w:val="000000"/>
          <w:sz w:val="24"/>
        </w:rPr>
      </w:pPr>
      <w:r>
        <w:rPr>
          <w:color w:val="000000"/>
          <w:sz w:val="24"/>
        </w:rPr>
        <w:t xml:space="preserve">GB/T 27417-2017 </w:t>
      </w:r>
      <w:r>
        <w:rPr>
          <w:rFonts w:hAnsi="宋体"/>
          <w:color w:val="000000"/>
          <w:sz w:val="24"/>
        </w:rPr>
        <w:t>合格评定化学分析方法确认和验证指南</w:t>
      </w:r>
    </w:p>
    <w:p w:rsidR="0062078D" w:rsidRDefault="005D498C" w:rsidP="008020E1">
      <w:pPr>
        <w:spacing w:beforeLines="50" w:afterLines="50" w:line="360" w:lineRule="auto"/>
        <w:ind w:firstLineChars="200" w:firstLine="480"/>
        <w:rPr>
          <w:color w:val="000000"/>
          <w:sz w:val="24"/>
        </w:rPr>
      </w:pPr>
      <w:r>
        <w:rPr>
          <w:rFonts w:hAnsi="宋体"/>
          <w:color w:val="000000"/>
          <w:sz w:val="24"/>
        </w:rPr>
        <w:t>食品快速检测方法评价技术规范（食药监办科</w:t>
      </w:r>
      <w:r>
        <w:rPr>
          <w:color w:val="000000"/>
          <w:sz w:val="24"/>
        </w:rPr>
        <w:t>[2017]43</w:t>
      </w:r>
      <w:r>
        <w:rPr>
          <w:rFonts w:hAnsi="宋体"/>
          <w:color w:val="000000"/>
          <w:sz w:val="24"/>
        </w:rPr>
        <w:t>号）</w:t>
      </w:r>
    </w:p>
    <w:p w:rsidR="0062078D" w:rsidRDefault="005D498C" w:rsidP="008020E1">
      <w:pPr>
        <w:spacing w:beforeLines="50" w:afterLines="50" w:line="360" w:lineRule="auto"/>
        <w:ind w:firstLineChars="200" w:firstLine="480"/>
        <w:rPr>
          <w:color w:val="000000"/>
          <w:sz w:val="24"/>
        </w:rPr>
      </w:pPr>
      <w:r>
        <w:rPr>
          <w:color w:val="000000"/>
          <w:sz w:val="24"/>
        </w:rPr>
        <w:t xml:space="preserve">SN/T 2775-2011 </w:t>
      </w:r>
      <w:r>
        <w:rPr>
          <w:rFonts w:hAnsi="宋体"/>
          <w:color w:val="000000"/>
          <w:sz w:val="24"/>
        </w:rPr>
        <w:t>商品化食品检测试剂盒评价方法</w:t>
      </w:r>
    </w:p>
    <w:p w:rsidR="0062078D" w:rsidRDefault="005D498C" w:rsidP="008020E1">
      <w:pPr>
        <w:spacing w:beforeLines="50" w:afterLines="50" w:line="360" w:lineRule="auto"/>
        <w:ind w:firstLineChars="200" w:firstLine="480"/>
        <w:rPr>
          <w:color w:val="000000"/>
          <w:sz w:val="24"/>
        </w:rPr>
      </w:pPr>
      <w:r>
        <w:rPr>
          <w:color w:val="000000"/>
          <w:sz w:val="24"/>
        </w:rPr>
        <w:t xml:space="preserve">GB 5009.33-2016 </w:t>
      </w:r>
      <w:r>
        <w:rPr>
          <w:rFonts w:hAnsi="宋体"/>
          <w:color w:val="000000"/>
          <w:sz w:val="24"/>
        </w:rPr>
        <w:t>食品安全国家标准食品中亚硝酸盐与硝酸盐的测定</w:t>
      </w:r>
    </w:p>
    <w:p w:rsidR="0062078D" w:rsidRDefault="005D498C" w:rsidP="008020E1">
      <w:pPr>
        <w:spacing w:beforeLines="50" w:afterLines="50" w:line="360" w:lineRule="auto"/>
        <w:ind w:firstLineChars="200" w:firstLine="480"/>
        <w:rPr>
          <w:color w:val="000000"/>
          <w:sz w:val="24"/>
        </w:rPr>
      </w:pPr>
      <w:r>
        <w:rPr>
          <w:rFonts w:hAnsi="宋体"/>
          <w:color w:val="000000"/>
          <w:sz w:val="24"/>
        </w:rPr>
        <w:t>《亚硝酸盐的检测试剂盒说明书》北京六角体科技发展有限公司</w:t>
      </w:r>
    </w:p>
    <w:p w:rsidR="0062078D" w:rsidRDefault="005D498C">
      <w:pPr>
        <w:pStyle w:val="afc"/>
        <w:numPr>
          <w:ilvl w:val="0"/>
          <w:numId w:val="11"/>
        </w:numPr>
        <w:ind w:firstLineChars="0"/>
        <w:rPr>
          <w:b/>
          <w:bCs/>
          <w:sz w:val="28"/>
          <w:szCs w:val="28"/>
        </w:rPr>
      </w:pPr>
      <w:r>
        <w:rPr>
          <w:rFonts w:hint="eastAsia"/>
          <w:b/>
          <w:bCs/>
          <w:sz w:val="28"/>
          <w:szCs w:val="28"/>
        </w:rPr>
        <w:t>试验材料</w:t>
      </w:r>
    </w:p>
    <w:p w:rsidR="0062078D" w:rsidRDefault="005D498C" w:rsidP="008020E1">
      <w:pPr>
        <w:pStyle w:val="afc"/>
        <w:numPr>
          <w:ilvl w:val="0"/>
          <w:numId w:val="12"/>
        </w:numPr>
        <w:spacing w:beforeLines="50" w:afterLines="50" w:line="360" w:lineRule="auto"/>
        <w:ind w:left="0" w:firstLine="480"/>
        <w:rPr>
          <w:color w:val="000000"/>
          <w:sz w:val="24"/>
        </w:rPr>
      </w:pPr>
      <w:r>
        <w:rPr>
          <w:rFonts w:hAnsi="宋体"/>
          <w:color w:val="000000"/>
          <w:sz w:val="24"/>
        </w:rPr>
        <w:t>高通量食品安全干式分析仪</w:t>
      </w:r>
    </w:p>
    <w:p w:rsidR="0062078D" w:rsidRDefault="005D498C" w:rsidP="008020E1">
      <w:pPr>
        <w:pStyle w:val="afc"/>
        <w:numPr>
          <w:ilvl w:val="0"/>
          <w:numId w:val="12"/>
        </w:numPr>
        <w:spacing w:beforeLines="50" w:afterLines="50" w:line="360" w:lineRule="auto"/>
        <w:ind w:left="0" w:firstLine="480"/>
        <w:rPr>
          <w:color w:val="000000"/>
          <w:sz w:val="24"/>
        </w:rPr>
      </w:pPr>
      <w:r>
        <w:rPr>
          <w:rFonts w:hAnsi="宋体"/>
          <w:color w:val="000000"/>
          <w:sz w:val="24"/>
        </w:rPr>
        <w:t>离子色谱仪</w:t>
      </w:r>
    </w:p>
    <w:p w:rsidR="0062078D" w:rsidRDefault="005D498C" w:rsidP="008020E1">
      <w:pPr>
        <w:pStyle w:val="afc"/>
        <w:numPr>
          <w:ilvl w:val="0"/>
          <w:numId w:val="12"/>
        </w:numPr>
        <w:spacing w:beforeLines="50" w:afterLines="50" w:line="360" w:lineRule="auto"/>
        <w:ind w:left="0" w:firstLine="480"/>
        <w:rPr>
          <w:color w:val="000000"/>
          <w:sz w:val="24"/>
        </w:rPr>
      </w:pPr>
      <w:r>
        <w:rPr>
          <w:rFonts w:hAnsi="宋体"/>
          <w:color w:val="000000"/>
          <w:sz w:val="24"/>
        </w:rPr>
        <w:t>亚硝酸盐快速检测试剂盒配套试剂</w:t>
      </w:r>
    </w:p>
    <w:p w:rsidR="0062078D" w:rsidRDefault="005D498C" w:rsidP="008020E1">
      <w:pPr>
        <w:pStyle w:val="afc"/>
        <w:numPr>
          <w:ilvl w:val="0"/>
          <w:numId w:val="12"/>
        </w:numPr>
        <w:spacing w:beforeLines="50" w:afterLines="50" w:line="360" w:lineRule="auto"/>
        <w:ind w:left="0" w:firstLine="480"/>
        <w:rPr>
          <w:color w:val="000000"/>
          <w:sz w:val="24"/>
        </w:rPr>
      </w:pPr>
      <w:r>
        <w:rPr>
          <w:rFonts w:hAnsi="宋体"/>
          <w:color w:val="000000"/>
          <w:sz w:val="24"/>
        </w:rPr>
        <w:t>猪肉为样品基质</w:t>
      </w:r>
    </w:p>
    <w:p w:rsidR="0062078D" w:rsidRDefault="005D498C">
      <w:pPr>
        <w:pStyle w:val="afc"/>
        <w:numPr>
          <w:ilvl w:val="0"/>
          <w:numId w:val="11"/>
        </w:numPr>
        <w:ind w:firstLineChars="0"/>
        <w:rPr>
          <w:b/>
          <w:bCs/>
          <w:sz w:val="28"/>
          <w:szCs w:val="28"/>
        </w:rPr>
      </w:pPr>
      <w:r>
        <w:rPr>
          <w:rFonts w:hint="eastAsia"/>
          <w:b/>
          <w:bCs/>
          <w:sz w:val="28"/>
          <w:szCs w:val="28"/>
        </w:rPr>
        <w:t>线性范围</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配制亚硝酸盐标准溶液</w:t>
      </w:r>
      <w:r>
        <w:rPr>
          <w:color w:val="000000"/>
          <w:sz w:val="24"/>
        </w:rPr>
        <w:t>0mg/kg</w:t>
      </w:r>
      <w:r>
        <w:rPr>
          <w:rFonts w:hAnsi="宋体" w:hint="eastAsia"/>
          <w:color w:val="000000"/>
          <w:sz w:val="24"/>
        </w:rPr>
        <w:t>、</w:t>
      </w:r>
      <w:r>
        <w:rPr>
          <w:color w:val="000000"/>
          <w:sz w:val="24"/>
        </w:rPr>
        <w:t>5mg/kg</w:t>
      </w:r>
      <w:r>
        <w:rPr>
          <w:rFonts w:hAnsi="宋体" w:hint="eastAsia"/>
          <w:color w:val="000000"/>
          <w:sz w:val="24"/>
        </w:rPr>
        <w:t>、</w:t>
      </w:r>
      <w:r>
        <w:rPr>
          <w:color w:val="000000"/>
          <w:sz w:val="24"/>
        </w:rPr>
        <w:t>10mg/kg</w:t>
      </w:r>
      <w:r>
        <w:rPr>
          <w:rFonts w:hAnsi="宋体" w:hint="eastAsia"/>
          <w:color w:val="000000"/>
          <w:sz w:val="24"/>
        </w:rPr>
        <w:t>、</w:t>
      </w:r>
      <w:r>
        <w:rPr>
          <w:color w:val="000000"/>
          <w:sz w:val="24"/>
        </w:rPr>
        <w:t>30mg/kg</w:t>
      </w:r>
      <w:r>
        <w:rPr>
          <w:rFonts w:hAnsi="宋体" w:hint="eastAsia"/>
          <w:color w:val="000000"/>
          <w:sz w:val="24"/>
        </w:rPr>
        <w:t>、</w:t>
      </w:r>
      <w:r>
        <w:rPr>
          <w:color w:val="000000"/>
          <w:sz w:val="24"/>
        </w:rPr>
        <w:t>50mg/kg</w:t>
      </w:r>
      <w:r>
        <w:rPr>
          <w:rFonts w:hAnsi="宋体" w:hint="eastAsia"/>
          <w:color w:val="000000"/>
          <w:sz w:val="24"/>
        </w:rPr>
        <w:t>、</w:t>
      </w:r>
      <w:r>
        <w:rPr>
          <w:color w:val="000000"/>
          <w:sz w:val="24"/>
        </w:rPr>
        <w:lastRenderedPageBreak/>
        <w:t>100mg/kg</w:t>
      </w:r>
      <w:r>
        <w:rPr>
          <w:rFonts w:hAnsi="宋体" w:hint="eastAsia"/>
          <w:color w:val="000000"/>
          <w:sz w:val="24"/>
        </w:rPr>
        <w:t>，按照《亚硝酸盐的检测试剂盒说明书》操作，</w:t>
      </w:r>
      <w:r>
        <w:rPr>
          <w:rFonts w:hAnsi="宋体" w:hint="eastAsia"/>
          <w:sz w:val="24"/>
        </w:rPr>
        <w:t>干式化学分析仪检测其灰度值，以亚硝酸盐标准溶液浓度值为横坐标，以干式分析仪的灰度值为纵坐</w:t>
      </w:r>
      <w:r>
        <w:rPr>
          <w:rFonts w:hAnsi="宋体" w:hint="eastAsia"/>
          <w:color w:val="000000"/>
          <w:sz w:val="24"/>
        </w:rPr>
        <w:t>标，建立折线图。试验结果见表</w:t>
      </w:r>
      <w:r>
        <w:rPr>
          <w:color w:val="000000"/>
          <w:sz w:val="24"/>
        </w:rPr>
        <w:t>8</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11</w:t>
      </w:r>
      <w:r w:rsidR="0056332A">
        <w:fldChar w:fldCharType="end"/>
      </w:r>
      <w:r>
        <w:rPr>
          <w:rFonts w:hAnsi="宋体" w:hint="eastAsia"/>
          <w:szCs w:val="21"/>
        </w:rPr>
        <w:t>线性范围试验结果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2"/>
        <w:gridCol w:w="1115"/>
        <w:gridCol w:w="1115"/>
        <w:gridCol w:w="1115"/>
        <w:gridCol w:w="1115"/>
        <w:gridCol w:w="1115"/>
        <w:gridCol w:w="1115"/>
      </w:tblGrid>
      <w:tr w:rsidR="0062078D">
        <w:trPr>
          <w:jc w:val="center"/>
        </w:trPr>
        <w:tc>
          <w:tcPr>
            <w:tcW w:w="1841" w:type="dxa"/>
          </w:tcPr>
          <w:p w:rsidR="0062078D" w:rsidRDefault="005D498C">
            <w:pPr>
              <w:spacing w:line="360" w:lineRule="auto"/>
              <w:jc w:val="center"/>
              <w:rPr>
                <w:szCs w:val="21"/>
              </w:rPr>
            </w:pPr>
            <w:r>
              <w:rPr>
                <w:rFonts w:hAnsi="宋体" w:hint="eastAsia"/>
                <w:szCs w:val="21"/>
              </w:rPr>
              <w:t>浓度（</w:t>
            </w:r>
            <w:r>
              <w:rPr>
                <w:color w:val="000000"/>
                <w:szCs w:val="21"/>
              </w:rPr>
              <w:t>mg/kg</w:t>
            </w:r>
            <w:r>
              <w:rPr>
                <w:rFonts w:hAnsi="宋体" w:hint="eastAsia"/>
                <w:szCs w:val="21"/>
              </w:rPr>
              <w:t>）</w:t>
            </w:r>
          </w:p>
        </w:tc>
        <w:tc>
          <w:tcPr>
            <w:tcW w:w="1122" w:type="dxa"/>
          </w:tcPr>
          <w:p w:rsidR="0062078D" w:rsidRDefault="005D498C">
            <w:pPr>
              <w:spacing w:line="360" w:lineRule="auto"/>
              <w:jc w:val="center"/>
              <w:rPr>
                <w:szCs w:val="21"/>
              </w:rPr>
            </w:pPr>
            <w:r>
              <w:rPr>
                <w:szCs w:val="21"/>
              </w:rPr>
              <w:t>0</w:t>
            </w:r>
          </w:p>
        </w:tc>
        <w:tc>
          <w:tcPr>
            <w:tcW w:w="1122" w:type="dxa"/>
          </w:tcPr>
          <w:p w:rsidR="0062078D" w:rsidRDefault="005D498C">
            <w:pPr>
              <w:spacing w:line="360" w:lineRule="auto"/>
              <w:jc w:val="center"/>
              <w:rPr>
                <w:szCs w:val="21"/>
              </w:rPr>
            </w:pPr>
            <w:r>
              <w:rPr>
                <w:szCs w:val="21"/>
              </w:rPr>
              <w:t>5</w:t>
            </w:r>
          </w:p>
        </w:tc>
        <w:tc>
          <w:tcPr>
            <w:tcW w:w="1122" w:type="dxa"/>
          </w:tcPr>
          <w:p w:rsidR="0062078D" w:rsidRDefault="005D498C">
            <w:pPr>
              <w:spacing w:line="360" w:lineRule="auto"/>
              <w:jc w:val="center"/>
              <w:rPr>
                <w:szCs w:val="21"/>
              </w:rPr>
            </w:pPr>
            <w:r>
              <w:rPr>
                <w:szCs w:val="21"/>
              </w:rPr>
              <w:t>10</w:t>
            </w:r>
          </w:p>
        </w:tc>
        <w:tc>
          <w:tcPr>
            <w:tcW w:w="1122" w:type="dxa"/>
          </w:tcPr>
          <w:p w:rsidR="0062078D" w:rsidRDefault="005D498C">
            <w:pPr>
              <w:spacing w:line="360" w:lineRule="auto"/>
              <w:jc w:val="center"/>
              <w:rPr>
                <w:szCs w:val="21"/>
              </w:rPr>
            </w:pPr>
            <w:r>
              <w:rPr>
                <w:szCs w:val="21"/>
              </w:rPr>
              <w:t>30</w:t>
            </w:r>
          </w:p>
        </w:tc>
        <w:tc>
          <w:tcPr>
            <w:tcW w:w="1122" w:type="dxa"/>
          </w:tcPr>
          <w:p w:rsidR="0062078D" w:rsidRDefault="005D498C">
            <w:pPr>
              <w:spacing w:line="360" w:lineRule="auto"/>
              <w:jc w:val="center"/>
              <w:rPr>
                <w:szCs w:val="21"/>
              </w:rPr>
            </w:pPr>
            <w:r>
              <w:rPr>
                <w:szCs w:val="21"/>
              </w:rPr>
              <w:t>50</w:t>
            </w:r>
          </w:p>
        </w:tc>
        <w:tc>
          <w:tcPr>
            <w:tcW w:w="1122" w:type="dxa"/>
          </w:tcPr>
          <w:p w:rsidR="0062078D" w:rsidRDefault="005D498C">
            <w:pPr>
              <w:spacing w:line="360" w:lineRule="auto"/>
              <w:jc w:val="center"/>
              <w:rPr>
                <w:szCs w:val="21"/>
              </w:rPr>
            </w:pPr>
            <w:r>
              <w:rPr>
                <w:szCs w:val="21"/>
              </w:rPr>
              <w:t>100</w:t>
            </w:r>
          </w:p>
        </w:tc>
      </w:tr>
      <w:tr w:rsidR="0062078D">
        <w:trPr>
          <w:jc w:val="center"/>
        </w:trPr>
        <w:tc>
          <w:tcPr>
            <w:tcW w:w="1841" w:type="dxa"/>
          </w:tcPr>
          <w:p w:rsidR="0062078D" w:rsidRDefault="005D498C">
            <w:pPr>
              <w:spacing w:line="360" w:lineRule="auto"/>
              <w:jc w:val="center"/>
              <w:rPr>
                <w:szCs w:val="21"/>
              </w:rPr>
            </w:pPr>
            <w:r>
              <w:rPr>
                <w:rFonts w:hAnsi="宋体" w:hint="eastAsia"/>
                <w:szCs w:val="21"/>
              </w:rPr>
              <w:t>灰度值</w:t>
            </w:r>
          </w:p>
        </w:tc>
        <w:tc>
          <w:tcPr>
            <w:tcW w:w="1122" w:type="dxa"/>
          </w:tcPr>
          <w:p w:rsidR="0062078D" w:rsidRDefault="005D498C">
            <w:pPr>
              <w:spacing w:line="360" w:lineRule="auto"/>
              <w:jc w:val="center"/>
              <w:rPr>
                <w:szCs w:val="21"/>
              </w:rPr>
            </w:pPr>
            <w:r>
              <w:rPr>
                <w:szCs w:val="21"/>
              </w:rPr>
              <w:t>787</w:t>
            </w:r>
          </w:p>
        </w:tc>
        <w:tc>
          <w:tcPr>
            <w:tcW w:w="1122" w:type="dxa"/>
          </w:tcPr>
          <w:p w:rsidR="0062078D" w:rsidRDefault="005D498C">
            <w:pPr>
              <w:spacing w:line="360" w:lineRule="auto"/>
              <w:jc w:val="center"/>
              <w:rPr>
                <w:szCs w:val="21"/>
              </w:rPr>
            </w:pPr>
            <w:r>
              <w:rPr>
                <w:szCs w:val="21"/>
              </w:rPr>
              <w:t>746</w:t>
            </w:r>
          </w:p>
        </w:tc>
        <w:tc>
          <w:tcPr>
            <w:tcW w:w="1122" w:type="dxa"/>
          </w:tcPr>
          <w:p w:rsidR="0062078D" w:rsidRDefault="005D498C">
            <w:pPr>
              <w:spacing w:line="360" w:lineRule="auto"/>
              <w:jc w:val="center"/>
              <w:rPr>
                <w:szCs w:val="21"/>
              </w:rPr>
            </w:pPr>
            <w:r>
              <w:rPr>
                <w:szCs w:val="21"/>
              </w:rPr>
              <w:t>715</w:t>
            </w:r>
          </w:p>
        </w:tc>
        <w:tc>
          <w:tcPr>
            <w:tcW w:w="1122" w:type="dxa"/>
          </w:tcPr>
          <w:p w:rsidR="0062078D" w:rsidRDefault="005D498C">
            <w:pPr>
              <w:spacing w:line="360" w:lineRule="auto"/>
              <w:jc w:val="center"/>
              <w:rPr>
                <w:szCs w:val="21"/>
              </w:rPr>
            </w:pPr>
            <w:r>
              <w:rPr>
                <w:szCs w:val="21"/>
              </w:rPr>
              <w:t>628</w:t>
            </w:r>
          </w:p>
        </w:tc>
        <w:tc>
          <w:tcPr>
            <w:tcW w:w="1122" w:type="dxa"/>
          </w:tcPr>
          <w:p w:rsidR="0062078D" w:rsidRDefault="005D498C">
            <w:pPr>
              <w:spacing w:line="360" w:lineRule="auto"/>
              <w:jc w:val="center"/>
              <w:rPr>
                <w:szCs w:val="21"/>
              </w:rPr>
            </w:pPr>
            <w:r>
              <w:rPr>
                <w:szCs w:val="21"/>
              </w:rPr>
              <w:t>564</w:t>
            </w:r>
          </w:p>
        </w:tc>
        <w:tc>
          <w:tcPr>
            <w:tcW w:w="1122" w:type="dxa"/>
          </w:tcPr>
          <w:p w:rsidR="0062078D" w:rsidRDefault="005D498C">
            <w:pPr>
              <w:spacing w:line="360" w:lineRule="auto"/>
              <w:jc w:val="center"/>
              <w:rPr>
                <w:szCs w:val="21"/>
              </w:rPr>
            </w:pPr>
            <w:r>
              <w:rPr>
                <w:szCs w:val="21"/>
              </w:rPr>
              <w:t>505</w:t>
            </w:r>
          </w:p>
        </w:tc>
      </w:tr>
      <w:tr w:rsidR="0062078D">
        <w:trPr>
          <w:jc w:val="center"/>
        </w:trPr>
        <w:tc>
          <w:tcPr>
            <w:tcW w:w="1841" w:type="dxa"/>
          </w:tcPr>
          <w:p w:rsidR="0062078D" w:rsidRDefault="005D498C">
            <w:pPr>
              <w:spacing w:line="360" w:lineRule="auto"/>
              <w:jc w:val="center"/>
              <w:rPr>
                <w:szCs w:val="21"/>
              </w:rPr>
            </w:pPr>
            <w:r>
              <w:rPr>
                <w:rFonts w:hAnsi="宋体" w:hint="eastAsia"/>
                <w:szCs w:val="21"/>
              </w:rPr>
              <w:t>线性范围</w:t>
            </w:r>
          </w:p>
        </w:tc>
        <w:tc>
          <w:tcPr>
            <w:tcW w:w="6732" w:type="dxa"/>
            <w:gridSpan w:val="6"/>
          </w:tcPr>
          <w:p w:rsidR="0062078D" w:rsidRDefault="005D498C">
            <w:pPr>
              <w:spacing w:line="360" w:lineRule="auto"/>
              <w:jc w:val="center"/>
              <w:rPr>
                <w:szCs w:val="21"/>
              </w:rPr>
            </w:pPr>
            <w:r>
              <w:rPr>
                <w:szCs w:val="21"/>
              </w:rPr>
              <w:t>0-100</w:t>
            </w:r>
            <w:r>
              <w:rPr>
                <w:color w:val="000000"/>
                <w:szCs w:val="21"/>
              </w:rPr>
              <w:t>mg/kg</w:t>
            </w:r>
          </w:p>
        </w:tc>
      </w:tr>
    </w:tbl>
    <w:p w:rsidR="0062078D" w:rsidRDefault="0062078D">
      <w:pPr>
        <w:rPr>
          <w:b/>
          <w:bCs/>
          <w:sz w:val="28"/>
          <w:szCs w:val="28"/>
        </w:rPr>
      </w:pPr>
    </w:p>
    <w:p w:rsidR="0062078D" w:rsidRDefault="005D498C">
      <w:pPr>
        <w:pStyle w:val="afc"/>
        <w:numPr>
          <w:ilvl w:val="0"/>
          <w:numId w:val="11"/>
        </w:numPr>
        <w:ind w:firstLineChars="0"/>
        <w:rPr>
          <w:b/>
          <w:bCs/>
          <w:sz w:val="28"/>
          <w:szCs w:val="28"/>
        </w:rPr>
      </w:pPr>
      <w:r>
        <w:rPr>
          <w:rFonts w:hint="eastAsia"/>
          <w:b/>
          <w:bCs/>
          <w:sz w:val="28"/>
          <w:szCs w:val="28"/>
        </w:rPr>
        <w:t>检出限、定量限</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使用北京六角体科技发展有限公司生产的干式化学分析仪及亚硝酸盐的检测试剂盒，按照《亚硝酸盐的检测试剂盒说明书》操作，以阴性猪肉为空白基质，连续独立测定</w:t>
      </w:r>
      <w:r>
        <w:rPr>
          <w:rFonts w:hAnsi="宋体"/>
          <w:color w:val="000000"/>
          <w:sz w:val="24"/>
        </w:rPr>
        <w:t>50</w:t>
      </w:r>
      <w:r>
        <w:rPr>
          <w:rFonts w:hAnsi="宋体" w:hint="eastAsia"/>
          <w:color w:val="000000"/>
          <w:sz w:val="24"/>
        </w:rPr>
        <w:t>个空白基质阴性样品，根据检出限</w:t>
      </w:r>
      <w:r>
        <w:rPr>
          <w:rFonts w:hAnsi="宋体"/>
          <w:color w:val="000000"/>
          <w:sz w:val="24"/>
        </w:rPr>
        <w:t>=</w:t>
      </w:r>
      <w:r>
        <w:rPr>
          <w:rFonts w:hAnsi="宋体" w:hint="eastAsia"/>
          <w:color w:val="000000"/>
          <w:sz w:val="24"/>
        </w:rPr>
        <w:t>阴性样品测定平均值</w:t>
      </w:r>
      <w:r>
        <w:rPr>
          <w:rFonts w:hAnsi="宋体"/>
          <w:color w:val="000000"/>
          <w:sz w:val="24"/>
        </w:rPr>
        <w:t>+3</w:t>
      </w:r>
      <w:r>
        <w:rPr>
          <w:rFonts w:hAnsi="宋体" w:hint="eastAsia"/>
          <w:color w:val="000000"/>
          <w:sz w:val="24"/>
        </w:rPr>
        <w:t>倍标准偏差、定量限</w:t>
      </w:r>
      <w:r>
        <w:rPr>
          <w:rFonts w:hAnsi="宋体"/>
          <w:color w:val="000000"/>
          <w:sz w:val="24"/>
        </w:rPr>
        <w:t>=</w:t>
      </w:r>
      <w:r>
        <w:rPr>
          <w:rFonts w:hAnsi="宋体" w:hint="eastAsia"/>
          <w:color w:val="000000"/>
          <w:sz w:val="24"/>
        </w:rPr>
        <w:t>阴性样品测定平均值</w:t>
      </w:r>
      <w:r>
        <w:rPr>
          <w:rFonts w:hAnsi="宋体"/>
          <w:color w:val="000000"/>
          <w:sz w:val="24"/>
        </w:rPr>
        <w:t>+10</w:t>
      </w:r>
      <w:r>
        <w:rPr>
          <w:rFonts w:hAnsi="宋体" w:hint="eastAsia"/>
          <w:color w:val="000000"/>
          <w:sz w:val="24"/>
        </w:rPr>
        <w:t>倍标准偏差，计算得出该方法测定样品的检出限和定量限。试验结果见表</w:t>
      </w:r>
      <w:r>
        <w:rPr>
          <w:color w:val="000000"/>
          <w:sz w:val="24"/>
        </w:rPr>
        <w:t>9</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12</w:t>
      </w:r>
      <w:r w:rsidR="0056332A">
        <w:fldChar w:fldCharType="end"/>
      </w:r>
      <w:r>
        <w:rPr>
          <w:rFonts w:hAnsi="宋体" w:hint="eastAsia"/>
          <w:color w:val="000000"/>
          <w:szCs w:val="21"/>
        </w:rPr>
        <w:t>检出限、定量限试验结果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3"/>
        <w:gridCol w:w="734"/>
        <w:gridCol w:w="735"/>
        <w:gridCol w:w="735"/>
        <w:gridCol w:w="735"/>
        <w:gridCol w:w="735"/>
        <w:gridCol w:w="735"/>
        <w:gridCol w:w="735"/>
        <w:gridCol w:w="735"/>
        <w:gridCol w:w="735"/>
        <w:gridCol w:w="735"/>
      </w:tblGrid>
      <w:tr w:rsidR="0062078D">
        <w:trPr>
          <w:jc w:val="center"/>
        </w:trPr>
        <w:tc>
          <w:tcPr>
            <w:tcW w:w="1162" w:type="dxa"/>
            <w:vAlign w:val="center"/>
          </w:tcPr>
          <w:p w:rsidR="0062078D" w:rsidRDefault="005D498C">
            <w:pPr>
              <w:jc w:val="center"/>
              <w:rPr>
                <w:szCs w:val="21"/>
              </w:rPr>
            </w:pPr>
            <w:r>
              <w:rPr>
                <w:rFonts w:hAnsi="宋体" w:hint="eastAsia"/>
                <w:b/>
                <w:bCs/>
                <w:szCs w:val="21"/>
              </w:rPr>
              <w:t>样品编号</w:t>
            </w:r>
          </w:p>
        </w:tc>
        <w:tc>
          <w:tcPr>
            <w:tcW w:w="762" w:type="dxa"/>
          </w:tcPr>
          <w:p w:rsidR="0062078D" w:rsidRDefault="005D498C">
            <w:pPr>
              <w:spacing w:line="480" w:lineRule="auto"/>
              <w:jc w:val="center"/>
              <w:rPr>
                <w:b/>
                <w:bCs/>
                <w:szCs w:val="21"/>
              </w:rPr>
            </w:pPr>
            <w:r>
              <w:rPr>
                <w:b/>
                <w:bCs/>
                <w:szCs w:val="21"/>
              </w:rPr>
              <w:t>1</w:t>
            </w:r>
          </w:p>
        </w:tc>
        <w:tc>
          <w:tcPr>
            <w:tcW w:w="763" w:type="dxa"/>
          </w:tcPr>
          <w:p w:rsidR="0062078D" w:rsidRDefault="005D498C">
            <w:pPr>
              <w:spacing w:line="480" w:lineRule="auto"/>
              <w:jc w:val="center"/>
              <w:rPr>
                <w:b/>
                <w:bCs/>
                <w:szCs w:val="21"/>
              </w:rPr>
            </w:pPr>
            <w:r>
              <w:rPr>
                <w:b/>
                <w:bCs/>
                <w:szCs w:val="21"/>
              </w:rPr>
              <w:t>2</w:t>
            </w:r>
          </w:p>
        </w:tc>
        <w:tc>
          <w:tcPr>
            <w:tcW w:w="763" w:type="dxa"/>
          </w:tcPr>
          <w:p w:rsidR="0062078D" w:rsidRDefault="005D498C">
            <w:pPr>
              <w:spacing w:line="480" w:lineRule="auto"/>
              <w:jc w:val="center"/>
              <w:rPr>
                <w:b/>
                <w:bCs/>
                <w:szCs w:val="21"/>
              </w:rPr>
            </w:pPr>
            <w:r>
              <w:rPr>
                <w:b/>
                <w:bCs/>
                <w:szCs w:val="21"/>
              </w:rPr>
              <w:t>3</w:t>
            </w:r>
          </w:p>
        </w:tc>
        <w:tc>
          <w:tcPr>
            <w:tcW w:w="763" w:type="dxa"/>
          </w:tcPr>
          <w:p w:rsidR="0062078D" w:rsidRDefault="005D498C">
            <w:pPr>
              <w:spacing w:line="480" w:lineRule="auto"/>
              <w:jc w:val="center"/>
              <w:rPr>
                <w:b/>
                <w:bCs/>
                <w:szCs w:val="21"/>
              </w:rPr>
            </w:pPr>
            <w:r>
              <w:rPr>
                <w:b/>
                <w:bCs/>
                <w:szCs w:val="21"/>
              </w:rPr>
              <w:t>4</w:t>
            </w:r>
          </w:p>
        </w:tc>
        <w:tc>
          <w:tcPr>
            <w:tcW w:w="763" w:type="dxa"/>
          </w:tcPr>
          <w:p w:rsidR="0062078D" w:rsidRDefault="005D498C">
            <w:pPr>
              <w:spacing w:line="480" w:lineRule="auto"/>
              <w:jc w:val="center"/>
              <w:rPr>
                <w:b/>
                <w:bCs/>
                <w:szCs w:val="21"/>
              </w:rPr>
            </w:pPr>
            <w:r>
              <w:rPr>
                <w:b/>
                <w:bCs/>
                <w:szCs w:val="21"/>
              </w:rPr>
              <w:t>5</w:t>
            </w:r>
          </w:p>
        </w:tc>
        <w:tc>
          <w:tcPr>
            <w:tcW w:w="763" w:type="dxa"/>
          </w:tcPr>
          <w:p w:rsidR="0062078D" w:rsidRDefault="005D498C">
            <w:pPr>
              <w:spacing w:line="480" w:lineRule="auto"/>
              <w:jc w:val="center"/>
              <w:rPr>
                <w:b/>
                <w:bCs/>
                <w:szCs w:val="21"/>
              </w:rPr>
            </w:pPr>
            <w:r>
              <w:rPr>
                <w:b/>
                <w:bCs/>
                <w:szCs w:val="21"/>
              </w:rPr>
              <w:t>6</w:t>
            </w:r>
          </w:p>
        </w:tc>
        <w:tc>
          <w:tcPr>
            <w:tcW w:w="763" w:type="dxa"/>
          </w:tcPr>
          <w:p w:rsidR="0062078D" w:rsidRDefault="005D498C">
            <w:pPr>
              <w:spacing w:line="480" w:lineRule="auto"/>
              <w:jc w:val="center"/>
              <w:rPr>
                <w:b/>
                <w:bCs/>
                <w:szCs w:val="21"/>
              </w:rPr>
            </w:pPr>
            <w:r>
              <w:rPr>
                <w:b/>
                <w:bCs/>
                <w:szCs w:val="21"/>
              </w:rPr>
              <w:t>7</w:t>
            </w:r>
          </w:p>
        </w:tc>
        <w:tc>
          <w:tcPr>
            <w:tcW w:w="763" w:type="dxa"/>
          </w:tcPr>
          <w:p w:rsidR="0062078D" w:rsidRDefault="005D498C">
            <w:pPr>
              <w:spacing w:line="480" w:lineRule="auto"/>
              <w:jc w:val="center"/>
              <w:rPr>
                <w:b/>
                <w:bCs/>
                <w:szCs w:val="21"/>
              </w:rPr>
            </w:pPr>
            <w:r>
              <w:rPr>
                <w:b/>
                <w:bCs/>
                <w:szCs w:val="21"/>
              </w:rPr>
              <w:t>8</w:t>
            </w:r>
          </w:p>
        </w:tc>
        <w:tc>
          <w:tcPr>
            <w:tcW w:w="763" w:type="dxa"/>
          </w:tcPr>
          <w:p w:rsidR="0062078D" w:rsidRDefault="005D498C">
            <w:pPr>
              <w:spacing w:line="480" w:lineRule="auto"/>
              <w:jc w:val="center"/>
              <w:rPr>
                <w:b/>
                <w:bCs/>
                <w:szCs w:val="21"/>
              </w:rPr>
            </w:pPr>
            <w:r>
              <w:rPr>
                <w:b/>
                <w:bCs/>
                <w:szCs w:val="21"/>
              </w:rPr>
              <w:t>9</w:t>
            </w:r>
          </w:p>
        </w:tc>
        <w:tc>
          <w:tcPr>
            <w:tcW w:w="763" w:type="dxa"/>
          </w:tcPr>
          <w:p w:rsidR="0062078D" w:rsidRDefault="005D498C">
            <w:pPr>
              <w:spacing w:line="480" w:lineRule="auto"/>
              <w:jc w:val="center"/>
              <w:rPr>
                <w:b/>
                <w:bCs/>
                <w:szCs w:val="21"/>
              </w:rPr>
            </w:pPr>
            <w:r>
              <w:rPr>
                <w:b/>
                <w:bCs/>
                <w:szCs w:val="21"/>
              </w:rPr>
              <w:t>10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3.044 </w:t>
            </w:r>
          </w:p>
        </w:tc>
        <w:tc>
          <w:tcPr>
            <w:tcW w:w="763" w:type="dxa"/>
            <w:vAlign w:val="center"/>
          </w:tcPr>
          <w:p w:rsidR="0062078D" w:rsidRDefault="005D498C">
            <w:pPr>
              <w:widowControl/>
              <w:jc w:val="right"/>
              <w:textAlignment w:val="center"/>
              <w:rPr>
                <w:szCs w:val="21"/>
              </w:rPr>
            </w:pPr>
            <w:r>
              <w:rPr>
                <w:color w:val="000000"/>
                <w:kern w:val="0"/>
                <w:szCs w:val="21"/>
              </w:rPr>
              <w:t xml:space="preserve">2.682 </w:t>
            </w:r>
          </w:p>
        </w:tc>
        <w:tc>
          <w:tcPr>
            <w:tcW w:w="763" w:type="dxa"/>
            <w:vAlign w:val="center"/>
          </w:tcPr>
          <w:p w:rsidR="0062078D" w:rsidRDefault="005D498C">
            <w:pPr>
              <w:widowControl/>
              <w:jc w:val="right"/>
              <w:textAlignment w:val="center"/>
              <w:rPr>
                <w:szCs w:val="21"/>
              </w:rPr>
            </w:pPr>
            <w:r>
              <w:rPr>
                <w:color w:val="000000"/>
                <w:kern w:val="0"/>
                <w:szCs w:val="21"/>
              </w:rPr>
              <w:t xml:space="preserve">1.440 </w:t>
            </w:r>
          </w:p>
        </w:tc>
        <w:tc>
          <w:tcPr>
            <w:tcW w:w="763" w:type="dxa"/>
            <w:vAlign w:val="center"/>
          </w:tcPr>
          <w:p w:rsidR="0062078D" w:rsidRDefault="005D498C">
            <w:pPr>
              <w:widowControl/>
              <w:jc w:val="right"/>
              <w:textAlignment w:val="center"/>
              <w:rPr>
                <w:szCs w:val="21"/>
              </w:rPr>
            </w:pPr>
            <w:r>
              <w:rPr>
                <w:color w:val="000000"/>
                <w:kern w:val="0"/>
                <w:szCs w:val="21"/>
              </w:rPr>
              <w:t xml:space="preserve">2.188 </w:t>
            </w:r>
          </w:p>
        </w:tc>
        <w:tc>
          <w:tcPr>
            <w:tcW w:w="763" w:type="dxa"/>
            <w:vAlign w:val="center"/>
          </w:tcPr>
          <w:p w:rsidR="0062078D" w:rsidRDefault="005D498C">
            <w:pPr>
              <w:widowControl/>
              <w:jc w:val="right"/>
              <w:textAlignment w:val="center"/>
              <w:rPr>
                <w:szCs w:val="21"/>
              </w:rPr>
            </w:pPr>
            <w:r>
              <w:rPr>
                <w:color w:val="000000"/>
                <w:kern w:val="0"/>
                <w:szCs w:val="21"/>
              </w:rPr>
              <w:t xml:space="preserve">0.210 </w:t>
            </w:r>
          </w:p>
        </w:tc>
        <w:tc>
          <w:tcPr>
            <w:tcW w:w="763" w:type="dxa"/>
            <w:vAlign w:val="center"/>
          </w:tcPr>
          <w:p w:rsidR="0062078D" w:rsidRDefault="005D498C">
            <w:pPr>
              <w:widowControl/>
              <w:jc w:val="right"/>
              <w:textAlignment w:val="center"/>
              <w:rPr>
                <w:szCs w:val="21"/>
              </w:rPr>
            </w:pPr>
            <w:r>
              <w:rPr>
                <w:color w:val="000000"/>
                <w:kern w:val="0"/>
                <w:szCs w:val="21"/>
              </w:rPr>
              <w:t xml:space="preserve">0.239 </w:t>
            </w:r>
          </w:p>
        </w:tc>
        <w:tc>
          <w:tcPr>
            <w:tcW w:w="763" w:type="dxa"/>
            <w:vAlign w:val="center"/>
          </w:tcPr>
          <w:p w:rsidR="0062078D" w:rsidRDefault="005D498C">
            <w:pPr>
              <w:widowControl/>
              <w:jc w:val="right"/>
              <w:textAlignment w:val="center"/>
              <w:rPr>
                <w:szCs w:val="21"/>
              </w:rPr>
            </w:pPr>
            <w:r>
              <w:rPr>
                <w:color w:val="000000"/>
                <w:kern w:val="0"/>
                <w:szCs w:val="21"/>
              </w:rPr>
              <w:t xml:space="preserve">1.697 </w:t>
            </w:r>
          </w:p>
        </w:tc>
        <w:tc>
          <w:tcPr>
            <w:tcW w:w="763" w:type="dxa"/>
            <w:vAlign w:val="center"/>
          </w:tcPr>
          <w:p w:rsidR="0062078D" w:rsidRDefault="005D498C">
            <w:pPr>
              <w:widowControl/>
              <w:jc w:val="right"/>
              <w:textAlignment w:val="center"/>
              <w:rPr>
                <w:szCs w:val="21"/>
              </w:rPr>
            </w:pPr>
            <w:r>
              <w:rPr>
                <w:color w:val="000000"/>
                <w:kern w:val="0"/>
                <w:szCs w:val="21"/>
              </w:rPr>
              <w:t xml:space="preserve">1.262 </w:t>
            </w:r>
          </w:p>
        </w:tc>
        <w:tc>
          <w:tcPr>
            <w:tcW w:w="763" w:type="dxa"/>
            <w:vAlign w:val="center"/>
          </w:tcPr>
          <w:p w:rsidR="0062078D" w:rsidRDefault="005D498C">
            <w:pPr>
              <w:widowControl/>
              <w:jc w:val="right"/>
              <w:textAlignment w:val="center"/>
              <w:rPr>
                <w:szCs w:val="21"/>
              </w:rPr>
            </w:pPr>
            <w:r>
              <w:rPr>
                <w:color w:val="000000"/>
                <w:kern w:val="0"/>
                <w:szCs w:val="21"/>
              </w:rPr>
              <w:t xml:space="preserve">0.459 </w:t>
            </w:r>
          </w:p>
        </w:tc>
        <w:tc>
          <w:tcPr>
            <w:tcW w:w="763" w:type="dxa"/>
            <w:vAlign w:val="center"/>
          </w:tcPr>
          <w:p w:rsidR="0062078D" w:rsidRDefault="005D498C">
            <w:pPr>
              <w:widowControl/>
              <w:jc w:val="right"/>
              <w:textAlignment w:val="center"/>
              <w:rPr>
                <w:szCs w:val="21"/>
              </w:rPr>
            </w:pPr>
            <w:r>
              <w:rPr>
                <w:color w:val="000000"/>
                <w:kern w:val="0"/>
                <w:szCs w:val="21"/>
              </w:rPr>
              <w:t xml:space="preserve">2.302 </w:t>
            </w:r>
          </w:p>
        </w:tc>
      </w:tr>
      <w:tr w:rsidR="0062078D">
        <w:trPr>
          <w:jc w:val="center"/>
        </w:trPr>
        <w:tc>
          <w:tcPr>
            <w:tcW w:w="1162" w:type="dxa"/>
            <w:vAlign w:val="center"/>
          </w:tcPr>
          <w:p w:rsidR="0062078D" w:rsidRDefault="005D498C">
            <w:pPr>
              <w:jc w:val="center"/>
              <w:rPr>
                <w:b/>
                <w:bCs/>
                <w:szCs w:val="21"/>
              </w:rPr>
            </w:pPr>
            <w:r>
              <w:rPr>
                <w:rFonts w:hAnsi="宋体" w:hint="eastAsia"/>
                <w:b/>
                <w:bCs/>
                <w:szCs w:val="21"/>
              </w:rPr>
              <w:t>样品编号</w:t>
            </w:r>
          </w:p>
        </w:tc>
        <w:tc>
          <w:tcPr>
            <w:tcW w:w="762" w:type="dxa"/>
          </w:tcPr>
          <w:p w:rsidR="0062078D" w:rsidRDefault="005D498C">
            <w:pPr>
              <w:spacing w:line="480" w:lineRule="auto"/>
              <w:jc w:val="center"/>
              <w:rPr>
                <w:b/>
                <w:bCs/>
                <w:szCs w:val="21"/>
              </w:rPr>
            </w:pPr>
            <w:r>
              <w:rPr>
                <w:b/>
                <w:bCs/>
                <w:szCs w:val="21"/>
              </w:rPr>
              <w:t>11</w:t>
            </w:r>
          </w:p>
        </w:tc>
        <w:tc>
          <w:tcPr>
            <w:tcW w:w="763" w:type="dxa"/>
          </w:tcPr>
          <w:p w:rsidR="0062078D" w:rsidRDefault="005D498C">
            <w:pPr>
              <w:spacing w:line="480" w:lineRule="auto"/>
              <w:jc w:val="center"/>
              <w:rPr>
                <w:b/>
                <w:bCs/>
                <w:szCs w:val="21"/>
              </w:rPr>
            </w:pPr>
            <w:r>
              <w:rPr>
                <w:b/>
                <w:bCs/>
                <w:szCs w:val="21"/>
              </w:rPr>
              <w:t>12</w:t>
            </w:r>
          </w:p>
        </w:tc>
        <w:tc>
          <w:tcPr>
            <w:tcW w:w="763" w:type="dxa"/>
          </w:tcPr>
          <w:p w:rsidR="0062078D" w:rsidRDefault="005D498C">
            <w:pPr>
              <w:spacing w:line="480" w:lineRule="auto"/>
              <w:jc w:val="center"/>
              <w:rPr>
                <w:b/>
                <w:bCs/>
                <w:szCs w:val="21"/>
              </w:rPr>
            </w:pPr>
            <w:r>
              <w:rPr>
                <w:b/>
                <w:bCs/>
                <w:szCs w:val="21"/>
              </w:rPr>
              <w:t>13</w:t>
            </w:r>
          </w:p>
        </w:tc>
        <w:tc>
          <w:tcPr>
            <w:tcW w:w="763" w:type="dxa"/>
          </w:tcPr>
          <w:p w:rsidR="0062078D" w:rsidRDefault="005D498C">
            <w:pPr>
              <w:spacing w:line="480" w:lineRule="auto"/>
              <w:jc w:val="center"/>
              <w:rPr>
                <w:b/>
                <w:bCs/>
                <w:szCs w:val="21"/>
              </w:rPr>
            </w:pPr>
            <w:r>
              <w:rPr>
                <w:b/>
                <w:bCs/>
                <w:szCs w:val="21"/>
              </w:rPr>
              <w:t>14</w:t>
            </w:r>
          </w:p>
        </w:tc>
        <w:tc>
          <w:tcPr>
            <w:tcW w:w="763" w:type="dxa"/>
          </w:tcPr>
          <w:p w:rsidR="0062078D" w:rsidRDefault="005D498C">
            <w:pPr>
              <w:spacing w:line="480" w:lineRule="auto"/>
              <w:jc w:val="center"/>
              <w:rPr>
                <w:b/>
                <w:bCs/>
                <w:szCs w:val="21"/>
              </w:rPr>
            </w:pPr>
            <w:r>
              <w:rPr>
                <w:b/>
                <w:bCs/>
                <w:szCs w:val="21"/>
              </w:rPr>
              <w:t>15</w:t>
            </w:r>
          </w:p>
        </w:tc>
        <w:tc>
          <w:tcPr>
            <w:tcW w:w="763" w:type="dxa"/>
          </w:tcPr>
          <w:p w:rsidR="0062078D" w:rsidRDefault="005D498C">
            <w:pPr>
              <w:spacing w:line="480" w:lineRule="auto"/>
              <w:jc w:val="center"/>
              <w:rPr>
                <w:b/>
                <w:bCs/>
                <w:szCs w:val="21"/>
              </w:rPr>
            </w:pPr>
            <w:r>
              <w:rPr>
                <w:b/>
                <w:bCs/>
                <w:szCs w:val="21"/>
              </w:rPr>
              <w:t>16</w:t>
            </w:r>
          </w:p>
        </w:tc>
        <w:tc>
          <w:tcPr>
            <w:tcW w:w="763" w:type="dxa"/>
          </w:tcPr>
          <w:p w:rsidR="0062078D" w:rsidRDefault="005D498C">
            <w:pPr>
              <w:spacing w:line="480" w:lineRule="auto"/>
              <w:jc w:val="center"/>
              <w:rPr>
                <w:b/>
                <w:bCs/>
                <w:szCs w:val="21"/>
              </w:rPr>
            </w:pPr>
            <w:r>
              <w:rPr>
                <w:b/>
                <w:bCs/>
                <w:szCs w:val="21"/>
              </w:rPr>
              <w:t>17</w:t>
            </w:r>
          </w:p>
        </w:tc>
        <w:tc>
          <w:tcPr>
            <w:tcW w:w="763" w:type="dxa"/>
          </w:tcPr>
          <w:p w:rsidR="0062078D" w:rsidRDefault="005D498C">
            <w:pPr>
              <w:spacing w:line="480" w:lineRule="auto"/>
              <w:jc w:val="center"/>
              <w:rPr>
                <w:b/>
                <w:bCs/>
                <w:szCs w:val="21"/>
              </w:rPr>
            </w:pPr>
            <w:r>
              <w:rPr>
                <w:b/>
                <w:bCs/>
                <w:szCs w:val="21"/>
              </w:rPr>
              <w:t>18</w:t>
            </w:r>
          </w:p>
        </w:tc>
        <w:tc>
          <w:tcPr>
            <w:tcW w:w="763" w:type="dxa"/>
          </w:tcPr>
          <w:p w:rsidR="0062078D" w:rsidRDefault="005D498C">
            <w:pPr>
              <w:spacing w:line="480" w:lineRule="auto"/>
              <w:jc w:val="center"/>
              <w:rPr>
                <w:b/>
                <w:bCs/>
                <w:szCs w:val="21"/>
              </w:rPr>
            </w:pPr>
            <w:r>
              <w:rPr>
                <w:b/>
                <w:bCs/>
                <w:szCs w:val="21"/>
              </w:rPr>
              <w:t>19</w:t>
            </w:r>
          </w:p>
        </w:tc>
        <w:tc>
          <w:tcPr>
            <w:tcW w:w="763" w:type="dxa"/>
          </w:tcPr>
          <w:p w:rsidR="0062078D" w:rsidRDefault="005D498C">
            <w:pPr>
              <w:spacing w:line="480" w:lineRule="auto"/>
              <w:jc w:val="center"/>
              <w:rPr>
                <w:b/>
                <w:bCs/>
                <w:szCs w:val="21"/>
              </w:rPr>
            </w:pPr>
            <w:r>
              <w:rPr>
                <w:b/>
                <w:bCs/>
                <w:szCs w:val="21"/>
              </w:rPr>
              <w:t>20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highlight w:val="yellow"/>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1.913 </w:t>
            </w:r>
          </w:p>
        </w:tc>
        <w:tc>
          <w:tcPr>
            <w:tcW w:w="763" w:type="dxa"/>
            <w:vAlign w:val="center"/>
          </w:tcPr>
          <w:p w:rsidR="0062078D" w:rsidRDefault="005D498C">
            <w:pPr>
              <w:widowControl/>
              <w:jc w:val="right"/>
              <w:textAlignment w:val="center"/>
              <w:rPr>
                <w:szCs w:val="21"/>
              </w:rPr>
            </w:pPr>
            <w:r>
              <w:rPr>
                <w:color w:val="000000"/>
                <w:kern w:val="0"/>
                <w:szCs w:val="21"/>
              </w:rPr>
              <w:t xml:space="preserve">1.490 </w:t>
            </w:r>
          </w:p>
        </w:tc>
        <w:tc>
          <w:tcPr>
            <w:tcW w:w="763" w:type="dxa"/>
            <w:vAlign w:val="center"/>
          </w:tcPr>
          <w:p w:rsidR="0062078D" w:rsidRDefault="005D498C">
            <w:pPr>
              <w:widowControl/>
              <w:jc w:val="right"/>
              <w:textAlignment w:val="center"/>
              <w:rPr>
                <w:szCs w:val="21"/>
              </w:rPr>
            </w:pPr>
            <w:r>
              <w:rPr>
                <w:color w:val="000000"/>
                <w:kern w:val="0"/>
                <w:szCs w:val="21"/>
              </w:rPr>
              <w:t xml:space="preserve">1.146 </w:t>
            </w:r>
          </w:p>
        </w:tc>
        <w:tc>
          <w:tcPr>
            <w:tcW w:w="763" w:type="dxa"/>
            <w:vAlign w:val="center"/>
          </w:tcPr>
          <w:p w:rsidR="0062078D" w:rsidRDefault="005D498C">
            <w:pPr>
              <w:widowControl/>
              <w:jc w:val="right"/>
              <w:textAlignment w:val="center"/>
              <w:rPr>
                <w:szCs w:val="21"/>
              </w:rPr>
            </w:pPr>
            <w:r>
              <w:rPr>
                <w:color w:val="000000"/>
                <w:kern w:val="0"/>
                <w:szCs w:val="21"/>
              </w:rPr>
              <w:t xml:space="preserve">0.351 </w:t>
            </w:r>
          </w:p>
        </w:tc>
        <w:tc>
          <w:tcPr>
            <w:tcW w:w="763" w:type="dxa"/>
            <w:vAlign w:val="center"/>
          </w:tcPr>
          <w:p w:rsidR="0062078D" w:rsidRDefault="005D498C">
            <w:pPr>
              <w:widowControl/>
              <w:jc w:val="right"/>
              <w:textAlignment w:val="center"/>
              <w:rPr>
                <w:szCs w:val="21"/>
              </w:rPr>
            </w:pPr>
            <w:r>
              <w:rPr>
                <w:color w:val="000000"/>
                <w:kern w:val="0"/>
                <w:szCs w:val="21"/>
              </w:rPr>
              <w:t xml:space="preserve">1.085 </w:t>
            </w:r>
          </w:p>
        </w:tc>
        <w:tc>
          <w:tcPr>
            <w:tcW w:w="763" w:type="dxa"/>
            <w:vAlign w:val="center"/>
          </w:tcPr>
          <w:p w:rsidR="0062078D" w:rsidRDefault="005D498C">
            <w:pPr>
              <w:widowControl/>
              <w:jc w:val="right"/>
              <w:textAlignment w:val="center"/>
              <w:rPr>
                <w:szCs w:val="21"/>
              </w:rPr>
            </w:pPr>
            <w:r>
              <w:rPr>
                <w:color w:val="000000"/>
                <w:kern w:val="0"/>
                <w:szCs w:val="21"/>
              </w:rPr>
              <w:t xml:space="preserve">1.307 </w:t>
            </w:r>
          </w:p>
        </w:tc>
        <w:tc>
          <w:tcPr>
            <w:tcW w:w="763" w:type="dxa"/>
            <w:vAlign w:val="center"/>
          </w:tcPr>
          <w:p w:rsidR="0062078D" w:rsidRDefault="005D498C">
            <w:pPr>
              <w:widowControl/>
              <w:jc w:val="right"/>
              <w:textAlignment w:val="center"/>
              <w:rPr>
                <w:szCs w:val="21"/>
              </w:rPr>
            </w:pPr>
            <w:r>
              <w:rPr>
                <w:color w:val="000000"/>
                <w:kern w:val="0"/>
                <w:szCs w:val="21"/>
              </w:rPr>
              <w:t xml:space="preserve">0.806 </w:t>
            </w:r>
          </w:p>
        </w:tc>
        <w:tc>
          <w:tcPr>
            <w:tcW w:w="763" w:type="dxa"/>
            <w:vAlign w:val="center"/>
          </w:tcPr>
          <w:p w:rsidR="0062078D" w:rsidRDefault="005D498C">
            <w:pPr>
              <w:widowControl/>
              <w:jc w:val="right"/>
              <w:textAlignment w:val="center"/>
              <w:rPr>
                <w:szCs w:val="21"/>
              </w:rPr>
            </w:pPr>
            <w:r>
              <w:rPr>
                <w:color w:val="000000"/>
                <w:kern w:val="0"/>
                <w:szCs w:val="21"/>
              </w:rPr>
              <w:t xml:space="preserve">2.599 </w:t>
            </w:r>
          </w:p>
        </w:tc>
        <w:tc>
          <w:tcPr>
            <w:tcW w:w="763" w:type="dxa"/>
            <w:vAlign w:val="center"/>
          </w:tcPr>
          <w:p w:rsidR="0062078D" w:rsidRDefault="005D498C">
            <w:pPr>
              <w:widowControl/>
              <w:jc w:val="right"/>
              <w:textAlignment w:val="center"/>
              <w:rPr>
                <w:szCs w:val="21"/>
              </w:rPr>
            </w:pPr>
            <w:r>
              <w:rPr>
                <w:color w:val="000000"/>
                <w:kern w:val="0"/>
                <w:szCs w:val="21"/>
              </w:rPr>
              <w:t xml:space="preserve">0.925 </w:t>
            </w:r>
          </w:p>
        </w:tc>
        <w:tc>
          <w:tcPr>
            <w:tcW w:w="763" w:type="dxa"/>
            <w:vAlign w:val="center"/>
          </w:tcPr>
          <w:p w:rsidR="0062078D" w:rsidRDefault="005D498C">
            <w:pPr>
              <w:widowControl/>
              <w:jc w:val="right"/>
              <w:textAlignment w:val="center"/>
              <w:rPr>
                <w:szCs w:val="21"/>
              </w:rPr>
            </w:pPr>
            <w:r>
              <w:rPr>
                <w:color w:val="000000"/>
                <w:kern w:val="0"/>
                <w:szCs w:val="21"/>
              </w:rPr>
              <w:t xml:space="preserve">2.077 </w:t>
            </w:r>
          </w:p>
        </w:tc>
      </w:tr>
      <w:tr w:rsidR="0062078D">
        <w:trPr>
          <w:jc w:val="center"/>
        </w:trPr>
        <w:tc>
          <w:tcPr>
            <w:tcW w:w="1162" w:type="dxa"/>
            <w:vAlign w:val="center"/>
          </w:tcPr>
          <w:p w:rsidR="0062078D" w:rsidRDefault="005D498C">
            <w:pPr>
              <w:jc w:val="center"/>
              <w:rPr>
                <w:b/>
                <w:bCs/>
                <w:szCs w:val="21"/>
              </w:rPr>
            </w:pPr>
            <w:r>
              <w:rPr>
                <w:rFonts w:hAnsi="宋体" w:hint="eastAsia"/>
                <w:b/>
                <w:bCs/>
                <w:szCs w:val="21"/>
              </w:rPr>
              <w:t>样品编号</w:t>
            </w:r>
          </w:p>
        </w:tc>
        <w:tc>
          <w:tcPr>
            <w:tcW w:w="762" w:type="dxa"/>
          </w:tcPr>
          <w:p w:rsidR="0062078D" w:rsidRDefault="005D498C">
            <w:pPr>
              <w:spacing w:line="480" w:lineRule="auto"/>
              <w:jc w:val="center"/>
              <w:rPr>
                <w:b/>
                <w:bCs/>
                <w:szCs w:val="21"/>
              </w:rPr>
            </w:pPr>
            <w:r>
              <w:rPr>
                <w:b/>
                <w:bCs/>
                <w:szCs w:val="21"/>
              </w:rPr>
              <w:t>21</w:t>
            </w:r>
          </w:p>
        </w:tc>
        <w:tc>
          <w:tcPr>
            <w:tcW w:w="763" w:type="dxa"/>
          </w:tcPr>
          <w:p w:rsidR="0062078D" w:rsidRDefault="005D498C">
            <w:pPr>
              <w:spacing w:line="480" w:lineRule="auto"/>
              <w:jc w:val="center"/>
              <w:rPr>
                <w:b/>
                <w:bCs/>
                <w:szCs w:val="21"/>
              </w:rPr>
            </w:pPr>
            <w:r>
              <w:rPr>
                <w:b/>
                <w:bCs/>
                <w:szCs w:val="21"/>
              </w:rPr>
              <w:t>22</w:t>
            </w:r>
          </w:p>
        </w:tc>
        <w:tc>
          <w:tcPr>
            <w:tcW w:w="763" w:type="dxa"/>
          </w:tcPr>
          <w:p w:rsidR="0062078D" w:rsidRDefault="005D498C">
            <w:pPr>
              <w:spacing w:line="480" w:lineRule="auto"/>
              <w:jc w:val="center"/>
              <w:rPr>
                <w:b/>
                <w:bCs/>
                <w:szCs w:val="21"/>
              </w:rPr>
            </w:pPr>
            <w:r>
              <w:rPr>
                <w:b/>
                <w:bCs/>
                <w:szCs w:val="21"/>
              </w:rPr>
              <w:t>23</w:t>
            </w:r>
          </w:p>
        </w:tc>
        <w:tc>
          <w:tcPr>
            <w:tcW w:w="763" w:type="dxa"/>
          </w:tcPr>
          <w:p w:rsidR="0062078D" w:rsidRDefault="005D498C">
            <w:pPr>
              <w:spacing w:line="480" w:lineRule="auto"/>
              <w:jc w:val="center"/>
              <w:rPr>
                <w:b/>
                <w:bCs/>
                <w:szCs w:val="21"/>
              </w:rPr>
            </w:pPr>
            <w:r>
              <w:rPr>
                <w:b/>
                <w:bCs/>
                <w:szCs w:val="21"/>
              </w:rPr>
              <w:t>24</w:t>
            </w:r>
          </w:p>
        </w:tc>
        <w:tc>
          <w:tcPr>
            <w:tcW w:w="763" w:type="dxa"/>
          </w:tcPr>
          <w:p w:rsidR="0062078D" w:rsidRDefault="005D498C">
            <w:pPr>
              <w:spacing w:line="480" w:lineRule="auto"/>
              <w:jc w:val="center"/>
              <w:rPr>
                <w:b/>
                <w:bCs/>
                <w:szCs w:val="21"/>
              </w:rPr>
            </w:pPr>
            <w:r>
              <w:rPr>
                <w:b/>
                <w:bCs/>
                <w:szCs w:val="21"/>
              </w:rPr>
              <w:t>25</w:t>
            </w:r>
          </w:p>
        </w:tc>
        <w:tc>
          <w:tcPr>
            <w:tcW w:w="763" w:type="dxa"/>
          </w:tcPr>
          <w:p w:rsidR="0062078D" w:rsidRDefault="005D498C">
            <w:pPr>
              <w:spacing w:line="480" w:lineRule="auto"/>
              <w:jc w:val="center"/>
              <w:rPr>
                <w:b/>
                <w:bCs/>
                <w:szCs w:val="21"/>
              </w:rPr>
            </w:pPr>
            <w:r>
              <w:rPr>
                <w:b/>
                <w:bCs/>
                <w:szCs w:val="21"/>
              </w:rPr>
              <w:t>26</w:t>
            </w:r>
          </w:p>
        </w:tc>
        <w:tc>
          <w:tcPr>
            <w:tcW w:w="763" w:type="dxa"/>
          </w:tcPr>
          <w:p w:rsidR="0062078D" w:rsidRDefault="005D498C">
            <w:pPr>
              <w:spacing w:line="480" w:lineRule="auto"/>
              <w:jc w:val="center"/>
              <w:rPr>
                <w:b/>
                <w:bCs/>
                <w:szCs w:val="21"/>
              </w:rPr>
            </w:pPr>
            <w:r>
              <w:rPr>
                <w:b/>
                <w:bCs/>
                <w:szCs w:val="21"/>
              </w:rPr>
              <w:t>27</w:t>
            </w:r>
          </w:p>
        </w:tc>
        <w:tc>
          <w:tcPr>
            <w:tcW w:w="763" w:type="dxa"/>
          </w:tcPr>
          <w:p w:rsidR="0062078D" w:rsidRDefault="005D498C">
            <w:pPr>
              <w:spacing w:line="480" w:lineRule="auto"/>
              <w:jc w:val="center"/>
              <w:rPr>
                <w:b/>
                <w:bCs/>
                <w:szCs w:val="21"/>
              </w:rPr>
            </w:pPr>
            <w:r>
              <w:rPr>
                <w:b/>
                <w:bCs/>
                <w:szCs w:val="21"/>
              </w:rPr>
              <w:t>28</w:t>
            </w:r>
          </w:p>
        </w:tc>
        <w:tc>
          <w:tcPr>
            <w:tcW w:w="763" w:type="dxa"/>
          </w:tcPr>
          <w:p w:rsidR="0062078D" w:rsidRDefault="005D498C">
            <w:pPr>
              <w:spacing w:line="480" w:lineRule="auto"/>
              <w:jc w:val="center"/>
              <w:rPr>
                <w:b/>
                <w:bCs/>
                <w:szCs w:val="21"/>
              </w:rPr>
            </w:pPr>
            <w:r>
              <w:rPr>
                <w:b/>
                <w:bCs/>
                <w:szCs w:val="21"/>
              </w:rPr>
              <w:t>29</w:t>
            </w:r>
          </w:p>
        </w:tc>
        <w:tc>
          <w:tcPr>
            <w:tcW w:w="763" w:type="dxa"/>
          </w:tcPr>
          <w:p w:rsidR="0062078D" w:rsidRDefault="005D498C">
            <w:pPr>
              <w:spacing w:line="480" w:lineRule="auto"/>
              <w:jc w:val="center"/>
              <w:rPr>
                <w:b/>
                <w:bCs/>
                <w:szCs w:val="21"/>
              </w:rPr>
            </w:pPr>
            <w:r>
              <w:rPr>
                <w:b/>
                <w:bCs/>
                <w:szCs w:val="21"/>
              </w:rPr>
              <w:t>30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highlight w:val="yellow"/>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0.257 </w:t>
            </w:r>
          </w:p>
        </w:tc>
        <w:tc>
          <w:tcPr>
            <w:tcW w:w="763" w:type="dxa"/>
            <w:vAlign w:val="center"/>
          </w:tcPr>
          <w:p w:rsidR="0062078D" w:rsidRDefault="005D498C">
            <w:pPr>
              <w:widowControl/>
              <w:jc w:val="right"/>
              <w:textAlignment w:val="center"/>
              <w:rPr>
                <w:szCs w:val="21"/>
              </w:rPr>
            </w:pPr>
            <w:r>
              <w:rPr>
                <w:color w:val="000000"/>
                <w:kern w:val="0"/>
                <w:szCs w:val="21"/>
              </w:rPr>
              <w:t xml:space="preserve">2.580 </w:t>
            </w:r>
          </w:p>
        </w:tc>
        <w:tc>
          <w:tcPr>
            <w:tcW w:w="763" w:type="dxa"/>
            <w:vAlign w:val="center"/>
          </w:tcPr>
          <w:p w:rsidR="0062078D" w:rsidRDefault="005D498C">
            <w:pPr>
              <w:widowControl/>
              <w:jc w:val="right"/>
              <w:textAlignment w:val="center"/>
              <w:rPr>
                <w:szCs w:val="21"/>
              </w:rPr>
            </w:pPr>
            <w:r>
              <w:rPr>
                <w:color w:val="000000"/>
                <w:kern w:val="0"/>
                <w:szCs w:val="21"/>
              </w:rPr>
              <w:t xml:space="preserve">1.813 </w:t>
            </w:r>
          </w:p>
        </w:tc>
        <w:tc>
          <w:tcPr>
            <w:tcW w:w="763" w:type="dxa"/>
            <w:vAlign w:val="center"/>
          </w:tcPr>
          <w:p w:rsidR="0062078D" w:rsidRDefault="005D498C">
            <w:pPr>
              <w:widowControl/>
              <w:jc w:val="right"/>
              <w:textAlignment w:val="center"/>
              <w:rPr>
                <w:szCs w:val="21"/>
              </w:rPr>
            </w:pPr>
            <w:r>
              <w:rPr>
                <w:color w:val="000000"/>
                <w:kern w:val="0"/>
                <w:szCs w:val="21"/>
              </w:rPr>
              <w:t xml:space="preserve">2.575 </w:t>
            </w:r>
          </w:p>
        </w:tc>
        <w:tc>
          <w:tcPr>
            <w:tcW w:w="763" w:type="dxa"/>
            <w:vAlign w:val="center"/>
          </w:tcPr>
          <w:p w:rsidR="0062078D" w:rsidRDefault="005D498C">
            <w:pPr>
              <w:widowControl/>
              <w:jc w:val="right"/>
              <w:textAlignment w:val="center"/>
              <w:rPr>
                <w:szCs w:val="21"/>
              </w:rPr>
            </w:pPr>
            <w:r>
              <w:rPr>
                <w:color w:val="000000"/>
                <w:kern w:val="0"/>
                <w:szCs w:val="21"/>
              </w:rPr>
              <w:t xml:space="preserve">1.627 </w:t>
            </w:r>
          </w:p>
        </w:tc>
        <w:tc>
          <w:tcPr>
            <w:tcW w:w="763" w:type="dxa"/>
            <w:vAlign w:val="center"/>
          </w:tcPr>
          <w:p w:rsidR="0062078D" w:rsidRDefault="005D498C">
            <w:pPr>
              <w:widowControl/>
              <w:jc w:val="right"/>
              <w:textAlignment w:val="center"/>
              <w:rPr>
                <w:szCs w:val="21"/>
              </w:rPr>
            </w:pPr>
            <w:r>
              <w:rPr>
                <w:color w:val="000000"/>
                <w:kern w:val="0"/>
                <w:szCs w:val="21"/>
              </w:rPr>
              <w:t xml:space="preserve">2.890 </w:t>
            </w:r>
          </w:p>
        </w:tc>
        <w:tc>
          <w:tcPr>
            <w:tcW w:w="763" w:type="dxa"/>
            <w:vAlign w:val="center"/>
          </w:tcPr>
          <w:p w:rsidR="0062078D" w:rsidRDefault="005D498C">
            <w:pPr>
              <w:widowControl/>
              <w:jc w:val="right"/>
              <w:textAlignment w:val="center"/>
              <w:rPr>
                <w:szCs w:val="21"/>
              </w:rPr>
            </w:pPr>
            <w:r>
              <w:rPr>
                <w:color w:val="000000"/>
                <w:kern w:val="0"/>
                <w:szCs w:val="21"/>
              </w:rPr>
              <w:t xml:space="preserve">0.333 </w:t>
            </w:r>
          </w:p>
        </w:tc>
        <w:tc>
          <w:tcPr>
            <w:tcW w:w="763" w:type="dxa"/>
            <w:vAlign w:val="center"/>
          </w:tcPr>
          <w:p w:rsidR="0062078D" w:rsidRDefault="005D498C">
            <w:pPr>
              <w:widowControl/>
              <w:jc w:val="right"/>
              <w:textAlignment w:val="center"/>
              <w:rPr>
                <w:szCs w:val="21"/>
              </w:rPr>
            </w:pPr>
            <w:r>
              <w:rPr>
                <w:color w:val="000000"/>
                <w:kern w:val="0"/>
                <w:szCs w:val="21"/>
              </w:rPr>
              <w:t xml:space="preserve">3.002 </w:t>
            </w:r>
          </w:p>
        </w:tc>
        <w:tc>
          <w:tcPr>
            <w:tcW w:w="763" w:type="dxa"/>
            <w:vAlign w:val="center"/>
          </w:tcPr>
          <w:p w:rsidR="0062078D" w:rsidRDefault="005D498C">
            <w:pPr>
              <w:widowControl/>
              <w:jc w:val="right"/>
              <w:textAlignment w:val="center"/>
              <w:rPr>
                <w:szCs w:val="21"/>
              </w:rPr>
            </w:pPr>
            <w:r>
              <w:rPr>
                <w:color w:val="000000"/>
                <w:kern w:val="0"/>
                <w:szCs w:val="21"/>
              </w:rPr>
              <w:t xml:space="preserve">2.280 </w:t>
            </w:r>
          </w:p>
        </w:tc>
        <w:tc>
          <w:tcPr>
            <w:tcW w:w="763" w:type="dxa"/>
            <w:vAlign w:val="center"/>
          </w:tcPr>
          <w:p w:rsidR="0062078D" w:rsidRDefault="005D498C">
            <w:pPr>
              <w:widowControl/>
              <w:jc w:val="right"/>
              <w:textAlignment w:val="center"/>
              <w:rPr>
                <w:szCs w:val="21"/>
              </w:rPr>
            </w:pPr>
            <w:r>
              <w:rPr>
                <w:color w:val="000000"/>
                <w:kern w:val="0"/>
                <w:szCs w:val="21"/>
              </w:rPr>
              <w:t xml:space="preserve">0.204 </w:t>
            </w:r>
          </w:p>
        </w:tc>
      </w:tr>
      <w:tr w:rsidR="0062078D">
        <w:trPr>
          <w:jc w:val="center"/>
        </w:trPr>
        <w:tc>
          <w:tcPr>
            <w:tcW w:w="1162" w:type="dxa"/>
            <w:vAlign w:val="center"/>
          </w:tcPr>
          <w:p w:rsidR="0062078D" w:rsidRDefault="005D498C">
            <w:pPr>
              <w:jc w:val="center"/>
              <w:rPr>
                <w:b/>
                <w:bCs/>
                <w:szCs w:val="21"/>
              </w:rPr>
            </w:pPr>
            <w:r>
              <w:rPr>
                <w:rFonts w:hAnsi="宋体" w:hint="eastAsia"/>
                <w:b/>
                <w:bCs/>
                <w:szCs w:val="21"/>
              </w:rPr>
              <w:t>样品编号</w:t>
            </w:r>
          </w:p>
        </w:tc>
        <w:tc>
          <w:tcPr>
            <w:tcW w:w="762" w:type="dxa"/>
          </w:tcPr>
          <w:p w:rsidR="0062078D" w:rsidRDefault="005D498C">
            <w:pPr>
              <w:spacing w:line="480" w:lineRule="auto"/>
              <w:jc w:val="center"/>
              <w:rPr>
                <w:b/>
                <w:bCs/>
                <w:szCs w:val="21"/>
              </w:rPr>
            </w:pPr>
            <w:r>
              <w:rPr>
                <w:b/>
                <w:bCs/>
                <w:szCs w:val="21"/>
              </w:rPr>
              <w:t>31</w:t>
            </w:r>
          </w:p>
        </w:tc>
        <w:tc>
          <w:tcPr>
            <w:tcW w:w="763" w:type="dxa"/>
          </w:tcPr>
          <w:p w:rsidR="0062078D" w:rsidRDefault="005D498C">
            <w:pPr>
              <w:spacing w:line="480" w:lineRule="auto"/>
              <w:jc w:val="center"/>
              <w:rPr>
                <w:b/>
                <w:bCs/>
                <w:szCs w:val="21"/>
              </w:rPr>
            </w:pPr>
            <w:r>
              <w:rPr>
                <w:b/>
                <w:bCs/>
                <w:szCs w:val="21"/>
              </w:rPr>
              <w:t>32</w:t>
            </w:r>
          </w:p>
        </w:tc>
        <w:tc>
          <w:tcPr>
            <w:tcW w:w="763" w:type="dxa"/>
          </w:tcPr>
          <w:p w:rsidR="0062078D" w:rsidRDefault="005D498C">
            <w:pPr>
              <w:spacing w:line="480" w:lineRule="auto"/>
              <w:jc w:val="center"/>
              <w:rPr>
                <w:b/>
                <w:bCs/>
                <w:szCs w:val="21"/>
              </w:rPr>
            </w:pPr>
            <w:r>
              <w:rPr>
                <w:b/>
                <w:bCs/>
                <w:szCs w:val="21"/>
              </w:rPr>
              <w:t>33</w:t>
            </w:r>
          </w:p>
        </w:tc>
        <w:tc>
          <w:tcPr>
            <w:tcW w:w="763" w:type="dxa"/>
          </w:tcPr>
          <w:p w:rsidR="0062078D" w:rsidRDefault="005D498C">
            <w:pPr>
              <w:spacing w:line="480" w:lineRule="auto"/>
              <w:jc w:val="center"/>
              <w:rPr>
                <w:b/>
                <w:bCs/>
                <w:szCs w:val="21"/>
              </w:rPr>
            </w:pPr>
            <w:r>
              <w:rPr>
                <w:b/>
                <w:bCs/>
                <w:szCs w:val="21"/>
              </w:rPr>
              <w:t>34</w:t>
            </w:r>
          </w:p>
        </w:tc>
        <w:tc>
          <w:tcPr>
            <w:tcW w:w="763" w:type="dxa"/>
          </w:tcPr>
          <w:p w:rsidR="0062078D" w:rsidRDefault="005D498C">
            <w:pPr>
              <w:spacing w:line="480" w:lineRule="auto"/>
              <w:jc w:val="center"/>
              <w:rPr>
                <w:b/>
                <w:bCs/>
                <w:szCs w:val="21"/>
              </w:rPr>
            </w:pPr>
            <w:r>
              <w:rPr>
                <w:b/>
                <w:bCs/>
                <w:szCs w:val="21"/>
              </w:rPr>
              <w:t>35</w:t>
            </w:r>
          </w:p>
        </w:tc>
        <w:tc>
          <w:tcPr>
            <w:tcW w:w="763" w:type="dxa"/>
          </w:tcPr>
          <w:p w:rsidR="0062078D" w:rsidRDefault="005D498C">
            <w:pPr>
              <w:spacing w:line="480" w:lineRule="auto"/>
              <w:jc w:val="center"/>
              <w:rPr>
                <w:b/>
                <w:bCs/>
                <w:szCs w:val="21"/>
              </w:rPr>
            </w:pPr>
            <w:r>
              <w:rPr>
                <w:b/>
                <w:bCs/>
                <w:szCs w:val="21"/>
              </w:rPr>
              <w:t>36</w:t>
            </w:r>
          </w:p>
        </w:tc>
        <w:tc>
          <w:tcPr>
            <w:tcW w:w="763" w:type="dxa"/>
          </w:tcPr>
          <w:p w:rsidR="0062078D" w:rsidRDefault="005D498C">
            <w:pPr>
              <w:spacing w:line="480" w:lineRule="auto"/>
              <w:jc w:val="center"/>
              <w:rPr>
                <w:b/>
                <w:bCs/>
                <w:szCs w:val="21"/>
              </w:rPr>
            </w:pPr>
            <w:r>
              <w:rPr>
                <w:b/>
                <w:bCs/>
                <w:szCs w:val="21"/>
              </w:rPr>
              <w:t>37</w:t>
            </w:r>
          </w:p>
        </w:tc>
        <w:tc>
          <w:tcPr>
            <w:tcW w:w="763" w:type="dxa"/>
          </w:tcPr>
          <w:p w:rsidR="0062078D" w:rsidRDefault="005D498C">
            <w:pPr>
              <w:spacing w:line="480" w:lineRule="auto"/>
              <w:jc w:val="center"/>
              <w:rPr>
                <w:b/>
                <w:bCs/>
                <w:szCs w:val="21"/>
              </w:rPr>
            </w:pPr>
            <w:r>
              <w:rPr>
                <w:b/>
                <w:bCs/>
                <w:szCs w:val="21"/>
              </w:rPr>
              <w:t>38</w:t>
            </w:r>
          </w:p>
        </w:tc>
        <w:tc>
          <w:tcPr>
            <w:tcW w:w="763" w:type="dxa"/>
          </w:tcPr>
          <w:p w:rsidR="0062078D" w:rsidRDefault="005D498C">
            <w:pPr>
              <w:spacing w:line="480" w:lineRule="auto"/>
              <w:jc w:val="center"/>
              <w:rPr>
                <w:b/>
                <w:bCs/>
                <w:szCs w:val="21"/>
              </w:rPr>
            </w:pPr>
            <w:r>
              <w:rPr>
                <w:b/>
                <w:bCs/>
                <w:szCs w:val="21"/>
              </w:rPr>
              <w:t>39</w:t>
            </w:r>
          </w:p>
        </w:tc>
        <w:tc>
          <w:tcPr>
            <w:tcW w:w="763" w:type="dxa"/>
          </w:tcPr>
          <w:p w:rsidR="0062078D" w:rsidRDefault="005D498C">
            <w:pPr>
              <w:spacing w:line="480" w:lineRule="auto"/>
              <w:jc w:val="center"/>
              <w:rPr>
                <w:b/>
                <w:bCs/>
                <w:szCs w:val="21"/>
              </w:rPr>
            </w:pPr>
            <w:r>
              <w:rPr>
                <w:b/>
                <w:bCs/>
                <w:szCs w:val="21"/>
              </w:rPr>
              <w:t>40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highlight w:val="yellow"/>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2.908 </w:t>
            </w:r>
          </w:p>
        </w:tc>
        <w:tc>
          <w:tcPr>
            <w:tcW w:w="763" w:type="dxa"/>
            <w:vAlign w:val="center"/>
          </w:tcPr>
          <w:p w:rsidR="0062078D" w:rsidRDefault="005D498C">
            <w:pPr>
              <w:widowControl/>
              <w:jc w:val="right"/>
              <w:textAlignment w:val="center"/>
              <w:rPr>
                <w:szCs w:val="21"/>
              </w:rPr>
            </w:pPr>
            <w:r>
              <w:rPr>
                <w:color w:val="000000"/>
                <w:kern w:val="0"/>
                <w:szCs w:val="21"/>
              </w:rPr>
              <w:t xml:space="preserve">1.076 </w:t>
            </w:r>
          </w:p>
        </w:tc>
        <w:tc>
          <w:tcPr>
            <w:tcW w:w="763" w:type="dxa"/>
            <w:vAlign w:val="center"/>
          </w:tcPr>
          <w:p w:rsidR="0062078D" w:rsidRDefault="005D498C">
            <w:pPr>
              <w:widowControl/>
              <w:jc w:val="right"/>
              <w:textAlignment w:val="center"/>
              <w:rPr>
                <w:szCs w:val="21"/>
              </w:rPr>
            </w:pPr>
            <w:r>
              <w:rPr>
                <w:color w:val="000000"/>
                <w:kern w:val="0"/>
                <w:szCs w:val="21"/>
              </w:rPr>
              <w:t xml:space="preserve">2.778 </w:t>
            </w:r>
          </w:p>
        </w:tc>
        <w:tc>
          <w:tcPr>
            <w:tcW w:w="763" w:type="dxa"/>
            <w:vAlign w:val="center"/>
          </w:tcPr>
          <w:p w:rsidR="0062078D" w:rsidRDefault="005D498C">
            <w:pPr>
              <w:widowControl/>
              <w:jc w:val="right"/>
              <w:textAlignment w:val="center"/>
              <w:rPr>
                <w:szCs w:val="21"/>
              </w:rPr>
            </w:pPr>
            <w:r>
              <w:rPr>
                <w:color w:val="000000"/>
                <w:kern w:val="0"/>
                <w:szCs w:val="21"/>
              </w:rPr>
              <w:t xml:space="preserve">2.512 </w:t>
            </w:r>
          </w:p>
        </w:tc>
        <w:tc>
          <w:tcPr>
            <w:tcW w:w="763" w:type="dxa"/>
            <w:vAlign w:val="center"/>
          </w:tcPr>
          <w:p w:rsidR="0062078D" w:rsidRDefault="005D498C">
            <w:pPr>
              <w:widowControl/>
              <w:jc w:val="right"/>
              <w:textAlignment w:val="center"/>
              <w:rPr>
                <w:szCs w:val="21"/>
              </w:rPr>
            </w:pPr>
            <w:r>
              <w:rPr>
                <w:color w:val="000000"/>
                <w:kern w:val="0"/>
                <w:szCs w:val="21"/>
              </w:rPr>
              <w:t xml:space="preserve">2.081 </w:t>
            </w:r>
          </w:p>
        </w:tc>
        <w:tc>
          <w:tcPr>
            <w:tcW w:w="763" w:type="dxa"/>
            <w:vAlign w:val="center"/>
          </w:tcPr>
          <w:p w:rsidR="0062078D" w:rsidRDefault="005D498C">
            <w:pPr>
              <w:widowControl/>
              <w:jc w:val="right"/>
              <w:textAlignment w:val="center"/>
              <w:rPr>
                <w:szCs w:val="21"/>
              </w:rPr>
            </w:pPr>
            <w:r>
              <w:rPr>
                <w:color w:val="000000"/>
                <w:kern w:val="0"/>
                <w:szCs w:val="21"/>
              </w:rPr>
              <w:t xml:space="preserve">1.423 </w:t>
            </w:r>
          </w:p>
        </w:tc>
        <w:tc>
          <w:tcPr>
            <w:tcW w:w="763" w:type="dxa"/>
            <w:vAlign w:val="center"/>
          </w:tcPr>
          <w:p w:rsidR="0062078D" w:rsidRDefault="005D498C">
            <w:pPr>
              <w:widowControl/>
              <w:jc w:val="right"/>
              <w:textAlignment w:val="center"/>
              <w:rPr>
                <w:szCs w:val="21"/>
              </w:rPr>
            </w:pPr>
            <w:r>
              <w:rPr>
                <w:color w:val="000000"/>
                <w:kern w:val="0"/>
                <w:szCs w:val="21"/>
              </w:rPr>
              <w:t xml:space="preserve">0.250 </w:t>
            </w:r>
          </w:p>
        </w:tc>
        <w:tc>
          <w:tcPr>
            <w:tcW w:w="763" w:type="dxa"/>
            <w:vAlign w:val="center"/>
          </w:tcPr>
          <w:p w:rsidR="0062078D" w:rsidRDefault="005D498C">
            <w:pPr>
              <w:widowControl/>
              <w:jc w:val="right"/>
              <w:textAlignment w:val="center"/>
              <w:rPr>
                <w:szCs w:val="21"/>
              </w:rPr>
            </w:pPr>
            <w:r>
              <w:rPr>
                <w:color w:val="000000"/>
                <w:kern w:val="0"/>
                <w:szCs w:val="21"/>
              </w:rPr>
              <w:t xml:space="preserve">0.904 </w:t>
            </w:r>
          </w:p>
        </w:tc>
        <w:tc>
          <w:tcPr>
            <w:tcW w:w="763" w:type="dxa"/>
            <w:vAlign w:val="center"/>
          </w:tcPr>
          <w:p w:rsidR="0062078D" w:rsidRDefault="005D498C">
            <w:pPr>
              <w:widowControl/>
              <w:jc w:val="right"/>
              <w:textAlignment w:val="center"/>
              <w:rPr>
                <w:szCs w:val="21"/>
              </w:rPr>
            </w:pPr>
            <w:r>
              <w:rPr>
                <w:color w:val="000000"/>
                <w:kern w:val="0"/>
                <w:szCs w:val="21"/>
              </w:rPr>
              <w:t xml:space="preserve">1.493 </w:t>
            </w:r>
          </w:p>
        </w:tc>
        <w:tc>
          <w:tcPr>
            <w:tcW w:w="763" w:type="dxa"/>
            <w:vAlign w:val="center"/>
          </w:tcPr>
          <w:p w:rsidR="0062078D" w:rsidRDefault="005D498C">
            <w:pPr>
              <w:widowControl/>
              <w:jc w:val="right"/>
              <w:textAlignment w:val="center"/>
              <w:rPr>
                <w:szCs w:val="21"/>
              </w:rPr>
            </w:pPr>
            <w:r>
              <w:rPr>
                <w:color w:val="000000"/>
                <w:kern w:val="0"/>
                <w:szCs w:val="21"/>
              </w:rPr>
              <w:t xml:space="preserve">2.782 </w:t>
            </w:r>
          </w:p>
        </w:tc>
      </w:tr>
      <w:tr w:rsidR="0062078D">
        <w:trPr>
          <w:trHeight w:val="436"/>
          <w:jc w:val="center"/>
        </w:trPr>
        <w:tc>
          <w:tcPr>
            <w:tcW w:w="1162" w:type="dxa"/>
            <w:vAlign w:val="center"/>
          </w:tcPr>
          <w:p w:rsidR="0062078D" w:rsidRDefault="005D498C">
            <w:pPr>
              <w:jc w:val="center"/>
              <w:rPr>
                <w:b/>
                <w:bCs/>
                <w:szCs w:val="21"/>
              </w:rPr>
            </w:pPr>
            <w:r>
              <w:rPr>
                <w:rFonts w:hAnsi="宋体" w:hint="eastAsia"/>
                <w:b/>
                <w:bCs/>
                <w:szCs w:val="21"/>
              </w:rPr>
              <w:lastRenderedPageBreak/>
              <w:t>样品编号</w:t>
            </w:r>
          </w:p>
        </w:tc>
        <w:tc>
          <w:tcPr>
            <w:tcW w:w="762" w:type="dxa"/>
          </w:tcPr>
          <w:p w:rsidR="0062078D" w:rsidRDefault="005D498C">
            <w:pPr>
              <w:spacing w:line="480" w:lineRule="auto"/>
              <w:jc w:val="center"/>
              <w:rPr>
                <w:b/>
                <w:bCs/>
                <w:szCs w:val="21"/>
              </w:rPr>
            </w:pPr>
            <w:r>
              <w:rPr>
                <w:b/>
                <w:bCs/>
                <w:szCs w:val="21"/>
              </w:rPr>
              <w:t>41</w:t>
            </w:r>
          </w:p>
        </w:tc>
        <w:tc>
          <w:tcPr>
            <w:tcW w:w="763" w:type="dxa"/>
          </w:tcPr>
          <w:p w:rsidR="0062078D" w:rsidRDefault="005D498C">
            <w:pPr>
              <w:spacing w:line="480" w:lineRule="auto"/>
              <w:jc w:val="center"/>
              <w:rPr>
                <w:b/>
                <w:bCs/>
                <w:szCs w:val="21"/>
              </w:rPr>
            </w:pPr>
            <w:r>
              <w:rPr>
                <w:b/>
                <w:bCs/>
                <w:szCs w:val="21"/>
              </w:rPr>
              <w:t>42</w:t>
            </w:r>
          </w:p>
        </w:tc>
        <w:tc>
          <w:tcPr>
            <w:tcW w:w="763" w:type="dxa"/>
          </w:tcPr>
          <w:p w:rsidR="0062078D" w:rsidRDefault="005D498C">
            <w:pPr>
              <w:spacing w:line="480" w:lineRule="auto"/>
              <w:jc w:val="center"/>
              <w:rPr>
                <w:b/>
                <w:bCs/>
                <w:szCs w:val="21"/>
              </w:rPr>
            </w:pPr>
            <w:r>
              <w:rPr>
                <w:b/>
                <w:bCs/>
                <w:szCs w:val="21"/>
              </w:rPr>
              <w:t>43</w:t>
            </w:r>
          </w:p>
        </w:tc>
        <w:tc>
          <w:tcPr>
            <w:tcW w:w="763" w:type="dxa"/>
          </w:tcPr>
          <w:p w:rsidR="0062078D" w:rsidRDefault="005D498C">
            <w:pPr>
              <w:spacing w:line="480" w:lineRule="auto"/>
              <w:jc w:val="center"/>
              <w:rPr>
                <w:b/>
                <w:bCs/>
                <w:szCs w:val="21"/>
              </w:rPr>
            </w:pPr>
            <w:r>
              <w:rPr>
                <w:b/>
                <w:bCs/>
                <w:szCs w:val="21"/>
              </w:rPr>
              <w:t>44</w:t>
            </w:r>
          </w:p>
        </w:tc>
        <w:tc>
          <w:tcPr>
            <w:tcW w:w="763" w:type="dxa"/>
          </w:tcPr>
          <w:p w:rsidR="0062078D" w:rsidRDefault="005D498C">
            <w:pPr>
              <w:spacing w:line="480" w:lineRule="auto"/>
              <w:jc w:val="center"/>
              <w:rPr>
                <w:b/>
                <w:bCs/>
                <w:szCs w:val="21"/>
              </w:rPr>
            </w:pPr>
            <w:r>
              <w:rPr>
                <w:b/>
                <w:bCs/>
                <w:szCs w:val="21"/>
              </w:rPr>
              <w:t>45</w:t>
            </w:r>
          </w:p>
        </w:tc>
        <w:tc>
          <w:tcPr>
            <w:tcW w:w="763" w:type="dxa"/>
          </w:tcPr>
          <w:p w:rsidR="0062078D" w:rsidRDefault="005D498C">
            <w:pPr>
              <w:spacing w:line="480" w:lineRule="auto"/>
              <w:jc w:val="center"/>
              <w:rPr>
                <w:b/>
                <w:bCs/>
                <w:szCs w:val="21"/>
              </w:rPr>
            </w:pPr>
            <w:r>
              <w:rPr>
                <w:b/>
                <w:bCs/>
                <w:szCs w:val="21"/>
              </w:rPr>
              <w:t>46</w:t>
            </w:r>
          </w:p>
        </w:tc>
        <w:tc>
          <w:tcPr>
            <w:tcW w:w="763" w:type="dxa"/>
          </w:tcPr>
          <w:p w:rsidR="0062078D" w:rsidRDefault="005D498C">
            <w:pPr>
              <w:spacing w:line="480" w:lineRule="auto"/>
              <w:jc w:val="center"/>
              <w:rPr>
                <w:b/>
                <w:bCs/>
                <w:szCs w:val="21"/>
              </w:rPr>
            </w:pPr>
            <w:r>
              <w:rPr>
                <w:b/>
                <w:bCs/>
                <w:szCs w:val="21"/>
              </w:rPr>
              <w:t>47</w:t>
            </w:r>
          </w:p>
        </w:tc>
        <w:tc>
          <w:tcPr>
            <w:tcW w:w="763" w:type="dxa"/>
          </w:tcPr>
          <w:p w:rsidR="0062078D" w:rsidRDefault="005D498C">
            <w:pPr>
              <w:spacing w:line="480" w:lineRule="auto"/>
              <w:jc w:val="center"/>
              <w:rPr>
                <w:b/>
                <w:bCs/>
                <w:szCs w:val="21"/>
              </w:rPr>
            </w:pPr>
            <w:r>
              <w:rPr>
                <w:b/>
                <w:bCs/>
                <w:szCs w:val="21"/>
              </w:rPr>
              <w:t>48</w:t>
            </w:r>
          </w:p>
        </w:tc>
        <w:tc>
          <w:tcPr>
            <w:tcW w:w="763" w:type="dxa"/>
          </w:tcPr>
          <w:p w:rsidR="0062078D" w:rsidRDefault="005D498C">
            <w:pPr>
              <w:spacing w:line="480" w:lineRule="auto"/>
              <w:jc w:val="center"/>
              <w:rPr>
                <w:b/>
                <w:bCs/>
                <w:szCs w:val="21"/>
              </w:rPr>
            </w:pPr>
            <w:r>
              <w:rPr>
                <w:b/>
                <w:bCs/>
                <w:szCs w:val="21"/>
              </w:rPr>
              <w:t>49</w:t>
            </w:r>
          </w:p>
        </w:tc>
        <w:tc>
          <w:tcPr>
            <w:tcW w:w="763" w:type="dxa"/>
          </w:tcPr>
          <w:p w:rsidR="0062078D" w:rsidRDefault="005D498C">
            <w:pPr>
              <w:spacing w:line="480" w:lineRule="auto"/>
              <w:jc w:val="center"/>
              <w:rPr>
                <w:b/>
                <w:bCs/>
                <w:szCs w:val="21"/>
              </w:rPr>
            </w:pPr>
            <w:r>
              <w:rPr>
                <w:b/>
                <w:bCs/>
                <w:szCs w:val="21"/>
              </w:rPr>
              <w:t>50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highlight w:val="yellow"/>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3.088 </w:t>
            </w:r>
          </w:p>
        </w:tc>
        <w:tc>
          <w:tcPr>
            <w:tcW w:w="763" w:type="dxa"/>
            <w:vAlign w:val="center"/>
          </w:tcPr>
          <w:p w:rsidR="0062078D" w:rsidRDefault="005D498C">
            <w:pPr>
              <w:widowControl/>
              <w:jc w:val="right"/>
              <w:textAlignment w:val="center"/>
              <w:rPr>
                <w:szCs w:val="21"/>
              </w:rPr>
            </w:pPr>
            <w:r>
              <w:rPr>
                <w:color w:val="000000"/>
                <w:kern w:val="0"/>
                <w:szCs w:val="21"/>
              </w:rPr>
              <w:t xml:space="preserve">0.305 </w:t>
            </w:r>
          </w:p>
        </w:tc>
        <w:tc>
          <w:tcPr>
            <w:tcW w:w="763" w:type="dxa"/>
            <w:vAlign w:val="center"/>
          </w:tcPr>
          <w:p w:rsidR="0062078D" w:rsidRDefault="005D498C">
            <w:pPr>
              <w:widowControl/>
              <w:jc w:val="right"/>
              <w:textAlignment w:val="center"/>
              <w:rPr>
                <w:szCs w:val="21"/>
              </w:rPr>
            </w:pPr>
            <w:r>
              <w:rPr>
                <w:color w:val="000000"/>
                <w:kern w:val="0"/>
                <w:szCs w:val="21"/>
              </w:rPr>
              <w:t xml:space="preserve">1.359 </w:t>
            </w:r>
          </w:p>
        </w:tc>
        <w:tc>
          <w:tcPr>
            <w:tcW w:w="763" w:type="dxa"/>
            <w:vAlign w:val="center"/>
          </w:tcPr>
          <w:p w:rsidR="0062078D" w:rsidRDefault="005D498C">
            <w:pPr>
              <w:widowControl/>
              <w:jc w:val="right"/>
              <w:textAlignment w:val="center"/>
              <w:rPr>
                <w:szCs w:val="21"/>
              </w:rPr>
            </w:pPr>
            <w:r>
              <w:rPr>
                <w:color w:val="000000"/>
                <w:kern w:val="0"/>
                <w:szCs w:val="21"/>
              </w:rPr>
              <w:t xml:space="preserve">0.445 </w:t>
            </w:r>
          </w:p>
        </w:tc>
        <w:tc>
          <w:tcPr>
            <w:tcW w:w="763" w:type="dxa"/>
            <w:vAlign w:val="center"/>
          </w:tcPr>
          <w:p w:rsidR="0062078D" w:rsidRDefault="005D498C">
            <w:pPr>
              <w:widowControl/>
              <w:jc w:val="right"/>
              <w:textAlignment w:val="center"/>
              <w:rPr>
                <w:szCs w:val="21"/>
              </w:rPr>
            </w:pPr>
            <w:r>
              <w:rPr>
                <w:color w:val="000000"/>
                <w:kern w:val="0"/>
                <w:szCs w:val="21"/>
              </w:rPr>
              <w:t xml:space="preserve">0.834 </w:t>
            </w:r>
          </w:p>
        </w:tc>
        <w:tc>
          <w:tcPr>
            <w:tcW w:w="763" w:type="dxa"/>
            <w:vAlign w:val="center"/>
          </w:tcPr>
          <w:p w:rsidR="0062078D" w:rsidRDefault="005D498C">
            <w:pPr>
              <w:widowControl/>
              <w:jc w:val="right"/>
              <w:textAlignment w:val="center"/>
              <w:rPr>
                <w:szCs w:val="21"/>
              </w:rPr>
            </w:pPr>
            <w:r>
              <w:rPr>
                <w:color w:val="000000"/>
                <w:kern w:val="0"/>
                <w:szCs w:val="21"/>
              </w:rPr>
              <w:t xml:space="preserve">0.479 </w:t>
            </w:r>
          </w:p>
        </w:tc>
        <w:tc>
          <w:tcPr>
            <w:tcW w:w="763" w:type="dxa"/>
            <w:vAlign w:val="center"/>
          </w:tcPr>
          <w:p w:rsidR="0062078D" w:rsidRDefault="005D498C">
            <w:pPr>
              <w:widowControl/>
              <w:jc w:val="right"/>
              <w:textAlignment w:val="center"/>
              <w:rPr>
                <w:szCs w:val="21"/>
              </w:rPr>
            </w:pPr>
            <w:r>
              <w:rPr>
                <w:color w:val="000000"/>
                <w:kern w:val="0"/>
                <w:szCs w:val="21"/>
              </w:rPr>
              <w:t xml:space="preserve">2.241 </w:t>
            </w:r>
          </w:p>
        </w:tc>
        <w:tc>
          <w:tcPr>
            <w:tcW w:w="763" w:type="dxa"/>
            <w:vAlign w:val="center"/>
          </w:tcPr>
          <w:p w:rsidR="0062078D" w:rsidRDefault="005D498C">
            <w:pPr>
              <w:widowControl/>
              <w:jc w:val="right"/>
              <w:textAlignment w:val="center"/>
              <w:rPr>
                <w:szCs w:val="21"/>
              </w:rPr>
            </w:pPr>
            <w:r>
              <w:rPr>
                <w:color w:val="000000"/>
                <w:kern w:val="0"/>
                <w:szCs w:val="21"/>
              </w:rPr>
              <w:t xml:space="preserve">2.954 </w:t>
            </w:r>
          </w:p>
        </w:tc>
        <w:tc>
          <w:tcPr>
            <w:tcW w:w="763" w:type="dxa"/>
            <w:vAlign w:val="center"/>
          </w:tcPr>
          <w:p w:rsidR="0062078D" w:rsidRDefault="005D498C">
            <w:pPr>
              <w:widowControl/>
              <w:jc w:val="right"/>
              <w:textAlignment w:val="center"/>
              <w:rPr>
                <w:szCs w:val="21"/>
              </w:rPr>
            </w:pPr>
            <w:r>
              <w:rPr>
                <w:color w:val="000000"/>
                <w:kern w:val="0"/>
                <w:szCs w:val="21"/>
              </w:rPr>
              <w:t xml:space="preserve">2.899 </w:t>
            </w:r>
          </w:p>
        </w:tc>
        <w:tc>
          <w:tcPr>
            <w:tcW w:w="763" w:type="dxa"/>
            <w:vAlign w:val="center"/>
          </w:tcPr>
          <w:p w:rsidR="0062078D" w:rsidRDefault="005D498C">
            <w:pPr>
              <w:widowControl/>
              <w:jc w:val="right"/>
              <w:textAlignment w:val="center"/>
              <w:rPr>
                <w:szCs w:val="21"/>
              </w:rPr>
            </w:pPr>
            <w:r>
              <w:rPr>
                <w:color w:val="000000"/>
                <w:kern w:val="0"/>
                <w:szCs w:val="21"/>
              </w:rPr>
              <w:t xml:space="preserve">3.088 </w:t>
            </w:r>
          </w:p>
        </w:tc>
      </w:tr>
      <w:tr w:rsidR="0062078D">
        <w:trPr>
          <w:jc w:val="center"/>
        </w:trPr>
        <w:tc>
          <w:tcPr>
            <w:tcW w:w="2687" w:type="dxa"/>
            <w:gridSpan w:val="3"/>
          </w:tcPr>
          <w:p w:rsidR="0062078D" w:rsidRDefault="005D498C">
            <w:pPr>
              <w:spacing w:line="480" w:lineRule="auto"/>
              <w:jc w:val="center"/>
              <w:rPr>
                <w:szCs w:val="21"/>
                <w:highlight w:val="yellow"/>
              </w:rPr>
            </w:pPr>
            <w:r>
              <w:rPr>
                <w:rFonts w:hAnsi="宋体" w:hint="eastAsia"/>
                <w:szCs w:val="21"/>
              </w:rPr>
              <w:t>样品测定平均值（</w:t>
            </w:r>
            <w:r>
              <w:rPr>
                <w:szCs w:val="21"/>
              </w:rPr>
              <w:t>mg/kg</w:t>
            </w:r>
            <w:r>
              <w:rPr>
                <w:rFonts w:hAnsi="宋体" w:hint="eastAsia"/>
                <w:szCs w:val="21"/>
              </w:rPr>
              <w:t>）</w:t>
            </w:r>
          </w:p>
        </w:tc>
        <w:tc>
          <w:tcPr>
            <w:tcW w:w="1526" w:type="dxa"/>
            <w:gridSpan w:val="2"/>
          </w:tcPr>
          <w:p w:rsidR="0062078D" w:rsidRDefault="005D498C">
            <w:pPr>
              <w:spacing w:line="480" w:lineRule="auto"/>
              <w:jc w:val="center"/>
              <w:rPr>
                <w:szCs w:val="21"/>
              </w:rPr>
            </w:pPr>
            <w:r>
              <w:rPr>
                <w:szCs w:val="21"/>
              </w:rPr>
              <w:t>1.605</w:t>
            </w:r>
          </w:p>
        </w:tc>
        <w:tc>
          <w:tcPr>
            <w:tcW w:w="2289" w:type="dxa"/>
            <w:gridSpan w:val="3"/>
          </w:tcPr>
          <w:p w:rsidR="0062078D" w:rsidRDefault="005D498C">
            <w:pPr>
              <w:spacing w:line="480" w:lineRule="auto"/>
              <w:jc w:val="center"/>
              <w:rPr>
                <w:szCs w:val="21"/>
              </w:rPr>
            </w:pPr>
            <w:r>
              <w:rPr>
                <w:rFonts w:hAnsi="宋体" w:hint="eastAsia"/>
                <w:szCs w:val="21"/>
              </w:rPr>
              <w:t>标准偏差（</w:t>
            </w:r>
            <w:r>
              <w:rPr>
                <w:szCs w:val="21"/>
              </w:rPr>
              <w:t>mg/kg</w:t>
            </w:r>
            <w:r>
              <w:rPr>
                <w:rFonts w:hAnsi="宋体" w:hint="eastAsia"/>
                <w:szCs w:val="21"/>
              </w:rPr>
              <w:t>）</w:t>
            </w:r>
          </w:p>
        </w:tc>
        <w:tc>
          <w:tcPr>
            <w:tcW w:w="2289" w:type="dxa"/>
            <w:gridSpan w:val="3"/>
          </w:tcPr>
          <w:p w:rsidR="0062078D" w:rsidRDefault="005D498C">
            <w:pPr>
              <w:spacing w:line="480" w:lineRule="auto"/>
              <w:jc w:val="center"/>
              <w:rPr>
                <w:szCs w:val="21"/>
              </w:rPr>
            </w:pPr>
            <w:r>
              <w:rPr>
                <w:szCs w:val="21"/>
              </w:rPr>
              <w:t>0.962</w:t>
            </w:r>
          </w:p>
        </w:tc>
      </w:tr>
      <w:tr w:rsidR="0062078D">
        <w:trPr>
          <w:jc w:val="center"/>
        </w:trPr>
        <w:tc>
          <w:tcPr>
            <w:tcW w:w="2687" w:type="dxa"/>
            <w:gridSpan w:val="3"/>
          </w:tcPr>
          <w:p w:rsidR="0062078D" w:rsidRDefault="005D498C">
            <w:pPr>
              <w:spacing w:line="480" w:lineRule="auto"/>
              <w:jc w:val="center"/>
              <w:rPr>
                <w:szCs w:val="21"/>
              </w:rPr>
            </w:pPr>
            <w:r>
              <w:rPr>
                <w:rFonts w:hAnsi="宋体" w:hint="eastAsia"/>
                <w:szCs w:val="21"/>
              </w:rPr>
              <w:t>检出限（</w:t>
            </w:r>
            <w:r>
              <w:rPr>
                <w:szCs w:val="21"/>
              </w:rPr>
              <w:t>mg/kg</w:t>
            </w:r>
            <w:r>
              <w:rPr>
                <w:rFonts w:hAnsi="宋体" w:hint="eastAsia"/>
                <w:szCs w:val="21"/>
              </w:rPr>
              <w:t>）</w:t>
            </w:r>
          </w:p>
        </w:tc>
        <w:tc>
          <w:tcPr>
            <w:tcW w:w="1526" w:type="dxa"/>
            <w:gridSpan w:val="2"/>
          </w:tcPr>
          <w:p w:rsidR="0062078D" w:rsidRDefault="005D498C">
            <w:pPr>
              <w:spacing w:line="480" w:lineRule="auto"/>
              <w:jc w:val="center"/>
              <w:rPr>
                <w:szCs w:val="21"/>
              </w:rPr>
            </w:pPr>
            <w:r>
              <w:rPr>
                <w:szCs w:val="21"/>
              </w:rPr>
              <w:t>2.886</w:t>
            </w:r>
          </w:p>
        </w:tc>
        <w:tc>
          <w:tcPr>
            <w:tcW w:w="2289" w:type="dxa"/>
            <w:gridSpan w:val="3"/>
          </w:tcPr>
          <w:p w:rsidR="0062078D" w:rsidRDefault="005D498C">
            <w:pPr>
              <w:spacing w:line="480" w:lineRule="auto"/>
              <w:jc w:val="center"/>
              <w:rPr>
                <w:szCs w:val="21"/>
              </w:rPr>
            </w:pPr>
            <w:r>
              <w:rPr>
                <w:rFonts w:hAnsi="宋体" w:hint="eastAsia"/>
                <w:szCs w:val="21"/>
              </w:rPr>
              <w:t>定量限（</w:t>
            </w:r>
            <w:r>
              <w:rPr>
                <w:szCs w:val="21"/>
              </w:rPr>
              <w:t>mg/kg</w:t>
            </w:r>
            <w:r>
              <w:rPr>
                <w:rFonts w:hAnsi="宋体" w:hint="eastAsia"/>
                <w:szCs w:val="21"/>
              </w:rPr>
              <w:t>）</w:t>
            </w:r>
          </w:p>
        </w:tc>
        <w:tc>
          <w:tcPr>
            <w:tcW w:w="2289" w:type="dxa"/>
            <w:gridSpan w:val="3"/>
          </w:tcPr>
          <w:p w:rsidR="0062078D" w:rsidRDefault="005D498C">
            <w:pPr>
              <w:spacing w:line="480" w:lineRule="auto"/>
              <w:jc w:val="center"/>
              <w:rPr>
                <w:szCs w:val="21"/>
              </w:rPr>
            </w:pPr>
            <w:r>
              <w:rPr>
                <w:szCs w:val="21"/>
              </w:rPr>
              <w:t>9.621</w:t>
            </w:r>
          </w:p>
        </w:tc>
      </w:tr>
    </w:tbl>
    <w:p w:rsidR="0062078D" w:rsidRDefault="0062078D">
      <w:pPr>
        <w:rPr>
          <w:b/>
          <w:bCs/>
          <w:sz w:val="28"/>
          <w:szCs w:val="28"/>
        </w:rPr>
      </w:pPr>
    </w:p>
    <w:p w:rsidR="0062078D" w:rsidRDefault="005D498C">
      <w:pPr>
        <w:pStyle w:val="afc"/>
        <w:numPr>
          <w:ilvl w:val="0"/>
          <w:numId w:val="11"/>
        </w:numPr>
        <w:ind w:firstLineChars="0"/>
        <w:rPr>
          <w:b/>
          <w:bCs/>
          <w:sz w:val="28"/>
          <w:szCs w:val="28"/>
        </w:rPr>
      </w:pPr>
      <w:r>
        <w:rPr>
          <w:rFonts w:hint="eastAsia"/>
          <w:b/>
          <w:bCs/>
          <w:sz w:val="28"/>
          <w:szCs w:val="28"/>
        </w:rPr>
        <w:t>回收率</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向上述空白样品中添加</w:t>
      </w:r>
      <w:r>
        <w:rPr>
          <w:rFonts w:hAnsi="宋体"/>
          <w:color w:val="000000"/>
          <w:sz w:val="24"/>
        </w:rPr>
        <w:t>1</w:t>
      </w:r>
      <w:r>
        <w:rPr>
          <w:rFonts w:hAnsi="宋体" w:hint="eastAsia"/>
          <w:color w:val="000000"/>
          <w:sz w:val="24"/>
        </w:rPr>
        <w:t>倍定量限浓度的标准溶液及</w:t>
      </w:r>
      <w:r>
        <w:rPr>
          <w:rFonts w:hAnsi="宋体"/>
          <w:color w:val="000000"/>
          <w:sz w:val="24"/>
        </w:rPr>
        <w:t>2</w:t>
      </w:r>
      <w:r>
        <w:rPr>
          <w:rFonts w:hAnsi="宋体" w:hint="eastAsia"/>
          <w:color w:val="000000"/>
          <w:sz w:val="24"/>
        </w:rPr>
        <w:t>倍定量限浓度的标准溶液作为检测基质，按照说明书操作进行前处理，重复测试</w:t>
      </w:r>
      <w:r>
        <w:rPr>
          <w:rFonts w:hAnsi="宋体"/>
          <w:color w:val="000000"/>
          <w:sz w:val="24"/>
        </w:rPr>
        <w:t>11</w:t>
      </w:r>
      <w:r>
        <w:rPr>
          <w:rFonts w:hAnsi="宋体" w:hint="eastAsia"/>
          <w:color w:val="000000"/>
          <w:sz w:val="24"/>
        </w:rPr>
        <w:t>次以上，以平均值作为检测值。试验结果见表</w:t>
      </w:r>
      <w:r>
        <w:rPr>
          <w:rFonts w:hAnsi="宋体"/>
          <w:color w:val="000000"/>
          <w:sz w:val="24"/>
        </w:rPr>
        <w:t>10</w:t>
      </w:r>
      <w:r>
        <w:rPr>
          <w:rFonts w:hAnsi="宋体" w:hint="eastAsia"/>
          <w:color w:val="000000"/>
          <w:sz w:val="24"/>
        </w:rPr>
        <w:t>、表</w:t>
      </w:r>
      <w:r>
        <w:rPr>
          <w:rFonts w:hAnsi="宋体"/>
          <w:color w:val="000000"/>
          <w:sz w:val="24"/>
        </w:rPr>
        <w:t>11</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13</w:t>
      </w:r>
      <w:r w:rsidR="0056332A">
        <w:fldChar w:fldCharType="end"/>
      </w:r>
      <w:r>
        <w:rPr>
          <w:rFonts w:hAnsi="宋体"/>
          <w:color w:val="000000"/>
          <w:szCs w:val="21"/>
        </w:rPr>
        <w:t>1</w:t>
      </w:r>
      <w:r>
        <w:rPr>
          <w:rFonts w:hAnsi="宋体" w:hint="eastAsia"/>
          <w:color w:val="000000"/>
          <w:szCs w:val="21"/>
        </w:rPr>
        <w:t>倍定量限回收率试验结果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659"/>
        <w:gridCol w:w="659"/>
        <w:gridCol w:w="659"/>
        <w:gridCol w:w="659"/>
        <w:gridCol w:w="740"/>
        <w:gridCol w:w="740"/>
        <w:gridCol w:w="659"/>
        <w:gridCol w:w="659"/>
        <w:gridCol w:w="740"/>
        <w:gridCol w:w="659"/>
        <w:gridCol w:w="740"/>
      </w:tblGrid>
      <w:tr w:rsidR="0062078D">
        <w:trPr>
          <w:trHeight w:val="436"/>
          <w:jc w:val="center"/>
        </w:trPr>
        <w:tc>
          <w:tcPr>
            <w:tcW w:w="1647" w:type="dxa"/>
            <w:gridSpan w:val="2"/>
            <w:vAlign w:val="center"/>
          </w:tcPr>
          <w:p w:rsidR="0062078D" w:rsidRDefault="005D498C">
            <w:pPr>
              <w:jc w:val="center"/>
              <w:rPr>
                <w:szCs w:val="21"/>
              </w:rPr>
            </w:pPr>
            <w:r>
              <w:rPr>
                <w:rFonts w:hAnsi="宋体" w:hint="eastAsia"/>
                <w:szCs w:val="21"/>
              </w:rPr>
              <w:t>添加值（</w:t>
            </w:r>
            <w:r>
              <w:rPr>
                <w:szCs w:val="21"/>
              </w:rPr>
              <w:t>mg/kg</w:t>
            </w:r>
            <w:r>
              <w:rPr>
                <w:rFonts w:hAnsi="宋体" w:hint="eastAsia"/>
                <w:szCs w:val="21"/>
              </w:rPr>
              <w:t>）</w:t>
            </w:r>
          </w:p>
        </w:tc>
        <w:tc>
          <w:tcPr>
            <w:tcW w:w="2828" w:type="dxa"/>
            <w:gridSpan w:val="4"/>
            <w:vAlign w:val="center"/>
          </w:tcPr>
          <w:p w:rsidR="0062078D" w:rsidRDefault="005D498C">
            <w:pPr>
              <w:jc w:val="center"/>
              <w:rPr>
                <w:szCs w:val="21"/>
              </w:rPr>
            </w:pPr>
            <w:r>
              <w:rPr>
                <w:szCs w:val="21"/>
              </w:rPr>
              <w:t>10.0</w:t>
            </w:r>
          </w:p>
        </w:tc>
        <w:tc>
          <w:tcPr>
            <w:tcW w:w="1453" w:type="dxa"/>
            <w:gridSpan w:val="2"/>
            <w:vAlign w:val="center"/>
          </w:tcPr>
          <w:p w:rsidR="0062078D" w:rsidRDefault="005D498C">
            <w:pPr>
              <w:jc w:val="center"/>
              <w:rPr>
                <w:szCs w:val="21"/>
              </w:rPr>
            </w:pPr>
            <w:r>
              <w:rPr>
                <w:rFonts w:hAnsi="宋体" w:hint="eastAsia"/>
                <w:szCs w:val="21"/>
              </w:rPr>
              <w:t>空白值（</w:t>
            </w:r>
            <w:r>
              <w:rPr>
                <w:szCs w:val="21"/>
              </w:rPr>
              <w:t>mg/kg</w:t>
            </w:r>
            <w:r>
              <w:rPr>
                <w:rFonts w:hAnsi="宋体" w:hint="eastAsia"/>
                <w:szCs w:val="21"/>
              </w:rPr>
              <w:t>）</w:t>
            </w:r>
          </w:p>
        </w:tc>
        <w:tc>
          <w:tcPr>
            <w:tcW w:w="2906" w:type="dxa"/>
            <w:gridSpan w:val="4"/>
            <w:vAlign w:val="center"/>
          </w:tcPr>
          <w:p w:rsidR="0062078D" w:rsidRDefault="005D498C">
            <w:pPr>
              <w:jc w:val="center"/>
              <w:rPr>
                <w:szCs w:val="21"/>
              </w:rPr>
            </w:pPr>
            <w:r>
              <w:rPr>
                <w:szCs w:val="21"/>
              </w:rPr>
              <w:t>0.157</w:t>
            </w:r>
          </w:p>
        </w:tc>
      </w:tr>
      <w:tr w:rsidR="0062078D">
        <w:trPr>
          <w:trHeight w:val="520"/>
          <w:jc w:val="center"/>
        </w:trPr>
        <w:tc>
          <w:tcPr>
            <w:tcW w:w="959" w:type="dxa"/>
            <w:vAlign w:val="center"/>
          </w:tcPr>
          <w:p w:rsidR="0062078D" w:rsidRDefault="005D498C">
            <w:pPr>
              <w:jc w:val="center"/>
              <w:rPr>
                <w:szCs w:val="21"/>
              </w:rPr>
            </w:pPr>
            <w:r>
              <w:rPr>
                <w:rFonts w:hAnsi="宋体" w:hint="eastAsia"/>
                <w:szCs w:val="21"/>
              </w:rPr>
              <w:t>样品编号</w:t>
            </w:r>
          </w:p>
        </w:tc>
        <w:tc>
          <w:tcPr>
            <w:tcW w:w="688" w:type="dxa"/>
            <w:vAlign w:val="center"/>
          </w:tcPr>
          <w:p w:rsidR="0062078D" w:rsidRDefault="005D498C">
            <w:pPr>
              <w:jc w:val="center"/>
              <w:rPr>
                <w:b/>
                <w:bCs/>
                <w:szCs w:val="21"/>
              </w:rPr>
            </w:pPr>
            <w:r>
              <w:rPr>
                <w:b/>
                <w:bCs/>
                <w:szCs w:val="21"/>
              </w:rPr>
              <w:t>1</w:t>
            </w:r>
          </w:p>
        </w:tc>
        <w:tc>
          <w:tcPr>
            <w:tcW w:w="688" w:type="dxa"/>
            <w:vAlign w:val="center"/>
          </w:tcPr>
          <w:p w:rsidR="0062078D" w:rsidRDefault="005D498C">
            <w:pPr>
              <w:jc w:val="center"/>
              <w:rPr>
                <w:b/>
                <w:bCs/>
                <w:szCs w:val="21"/>
              </w:rPr>
            </w:pPr>
            <w:r>
              <w:rPr>
                <w:b/>
                <w:bCs/>
                <w:szCs w:val="21"/>
              </w:rPr>
              <w:t>2</w:t>
            </w:r>
          </w:p>
        </w:tc>
        <w:tc>
          <w:tcPr>
            <w:tcW w:w="687" w:type="dxa"/>
            <w:vAlign w:val="center"/>
          </w:tcPr>
          <w:p w:rsidR="0062078D" w:rsidRDefault="005D498C">
            <w:pPr>
              <w:jc w:val="center"/>
              <w:rPr>
                <w:b/>
                <w:bCs/>
                <w:szCs w:val="21"/>
              </w:rPr>
            </w:pPr>
            <w:r>
              <w:rPr>
                <w:b/>
                <w:bCs/>
                <w:szCs w:val="21"/>
              </w:rPr>
              <w:t>3</w:t>
            </w:r>
          </w:p>
        </w:tc>
        <w:tc>
          <w:tcPr>
            <w:tcW w:w="687" w:type="dxa"/>
            <w:vAlign w:val="center"/>
          </w:tcPr>
          <w:p w:rsidR="0062078D" w:rsidRDefault="005D498C">
            <w:pPr>
              <w:jc w:val="center"/>
              <w:rPr>
                <w:b/>
                <w:bCs/>
                <w:szCs w:val="21"/>
              </w:rPr>
            </w:pPr>
            <w:r>
              <w:rPr>
                <w:b/>
                <w:bCs/>
                <w:szCs w:val="21"/>
              </w:rPr>
              <w:t>4</w:t>
            </w:r>
          </w:p>
        </w:tc>
        <w:tc>
          <w:tcPr>
            <w:tcW w:w="766" w:type="dxa"/>
            <w:vAlign w:val="center"/>
          </w:tcPr>
          <w:p w:rsidR="0062078D" w:rsidRDefault="005D498C">
            <w:pPr>
              <w:jc w:val="center"/>
              <w:rPr>
                <w:b/>
                <w:bCs/>
                <w:szCs w:val="21"/>
              </w:rPr>
            </w:pPr>
            <w:r>
              <w:rPr>
                <w:b/>
                <w:bCs/>
                <w:szCs w:val="21"/>
              </w:rPr>
              <w:t>5</w:t>
            </w:r>
          </w:p>
        </w:tc>
        <w:tc>
          <w:tcPr>
            <w:tcW w:w="766" w:type="dxa"/>
            <w:vAlign w:val="center"/>
          </w:tcPr>
          <w:p w:rsidR="0062078D" w:rsidRDefault="005D498C">
            <w:pPr>
              <w:jc w:val="center"/>
              <w:rPr>
                <w:b/>
                <w:bCs/>
                <w:szCs w:val="21"/>
              </w:rPr>
            </w:pPr>
            <w:r>
              <w:rPr>
                <w:b/>
                <w:bCs/>
                <w:szCs w:val="21"/>
              </w:rPr>
              <w:t>6</w:t>
            </w:r>
          </w:p>
        </w:tc>
        <w:tc>
          <w:tcPr>
            <w:tcW w:w="687" w:type="dxa"/>
            <w:vAlign w:val="center"/>
          </w:tcPr>
          <w:p w:rsidR="0062078D" w:rsidRDefault="005D498C">
            <w:pPr>
              <w:jc w:val="center"/>
              <w:rPr>
                <w:b/>
                <w:bCs/>
                <w:szCs w:val="21"/>
              </w:rPr>
            </w:pPr>
            <w:r>
              <w:rPr>
                <w:b/>
                <w:bCs/>
                <w:szCs w:val="21"/>
              </w:rPr>
              <w:t>7</w:t>
            </w:r>
          </w:p>
        </w:tc>
        <w:tc>
          <w:tcPr>
            <w:tcW w:w="687" w:type="dxa"/>
            <w:vAlign w:val="center"/>
          </w:tcPr>
          <w:p w:rsidR="0062078D" w:rsidRDefault="005D498C">
            <w:pPr>
              <w:jc w:val="center"/>
              <w:rPr>
                <w:b/>
                <w:bCs/>
                <w:szCs w:val="21"/>
              </w:rPr>
            </w:pPr>
            <w:r>
              <w:rPr>
                <w:b/>
                <w:bCs/>
                <w:szCs w:val="21"/>
              </w:rPr>
              <w:t>8</w:t>
            </w:r>
          </w:p>
        </w:tc>
        <w:tc>
          <w:tcPr>
            <w:tcW w:w="766" w:type="dxa"/>
            <w:vAlign w:val="center"/>
          </w:tcPr>
          <w:p w:rsidR="0062078D" w:rsidRDefault="005D498C">
            <w:pPr>
              <w:jc w:val="center"/>
              <w:rPr>
                <w:b/>
                <w:bCs/>
                <w:szCs w:val="21"/>
              </w:rPr>
            </w:pPr>
            <w:r>
              <w:rPr>
                <w:b/>
                <w:bCs/>
                <w:szCs w:val="21"/>
              </w:rPr>
              <w:t>9</w:t>
            </w:r>
          </w:p>
        </w:tc>
        <w:tc>
          <w:tcPr>
            <w:tcW w:w="687" w:type="dxa"/>
            <w:vAlign w:val="center"/>
          </w:tcPr>
          <w:p w:rsidR="0062078D" w:rsidRDefault="005D498C">
            <w:pPr>
              <w:jc w:val="center"/>
              <w:rPr>
                <w:b/>
                <w:bCs/>
                <w:szCs w:val="21"/>
              </w:rPr>
            </w:pPr>
            <w:r>
              <w:rPr>
                <w:b/>
                <w:bCs/>
                <w:szCs w:val="21"/>
              </w:rPr>
              <w:t>10</w:t>
            </w:r>
          </w:p>
        </w:tc>
        <w:tc>
          <w:tcPr>
            <w:tcW w:w="766" w:type="dxa"/>
            <w:vAlign w:val="center"/>
          </w:tcPr>
          <w:p w:rsidR="0062078D" w:rsidRDefault="005D498C">
            <w:pPr>
              <w:jc w:val="center"/>
              <w:rPr>
                <w:b/>
                <w:bCs/>
                <w:szCs w:val="21"/>
              </w:rPr>
            </w:pPr>
            <w:r>
              <w:rPr>
                <w:b/>
                <w:bCs/>
                <w:szCs w:val="21"/>
              </w:rPr>
              <w:t>11</w:t>
            </w:r>
          </w:p>
        </w:tc>
      </w:tr>
      <w:tr w:rsidR="0062078D">
        <w:trPr>
          <w:jc w:val="center"/>
        </w:trPr>
        <w:tc>
          <w:tcPr>
            <w:tcW w:w="959" w:type="dxa"/>
            <w:vAlign w:val="center"/>
          </w:tcPr>
          <w:p w:rsidR="0062078D" w:rsidRDefault="005D498C">
            <w:pPr>
              <w:jc w:val="center"/>
              <w:rPr>
                <w:szCs w:val="21"/>
              </w:rPr>
            </w:pPr>
            <w:r>
              <w:rPr>
                <w:rFonts w:hAnsi="宋体" w:hint="eastAsia"/>
                <w:szCs w:val="21"/>
              </w:rPr>
              <w:t>检测值（</w:t>
            </w:r>
            <w:r>
              <w:rPr>
                <w:szCs w:val="21"/>
              </w:rPr>
              <w:t>mg/kg</w:t>
            </w:r>
            <w:r>
              <w:rPr>
                <w:rFonts w:hAnsi="宋体" w:hint="eastAsia"/>
                <w:szCs w:val="21"/>
              </w:rPr>
              <w:t>）</w:t>
            </w:r>
          </w:p>
        </w:tc>
        <w:tc>
          <w:tcPr>
            <w:tcW w:w="688" w:type="dxa"/>
            <w:vAlign w:val="center"/>
          </w:tcPr>
          <w:p w:rsidR="0062078D" w:rsidRDefault="005D498C">
            <w:pPr>
              <w:widowControl/>
              <w:jc w:val="center"/>
              <w:textAlignment w:val="center"/>
              <w:rPr>
                <w:szCs w:val="21"/>
              </w:rPr>
            </w:pPr>
            <w:r>
              <w:rPr>
                <w:color w:val="000000"/>
                <w:kern w:val="0"/>
                <w:szCs w:val="21"/>
              </w:rPr>
              <w:t>9.916</w:t>
            </w:r>
          </w:p>
        </w:tc>
        <w:tc>
          <w:tcPr>
            <w:tcW w:w="688" w:type="dxa"/>
            <w:vAlign w:val="center"/>
          </w:tcPr>
          <w:p w:rsidR="0062078D" w:rsidRDefault="005D498C">
            <w:pPr>
              <w:widowControl/>
              <w:jc w:val="center"/>
              <w:textAlignment w:val="center"/>
              <w:rPr>
                <w:szCs w:val="21"/>
              </w:rPr>
            </w:pPr>
            <w:r>
              <w:rPr>
                <w:color w:val="000000"/>
                <w:kern w:val="0"/>
                <w:szCs w:val="21"/>
              </w:rPr>
              <w:t>9.118</w:t>
            </w:r>
          </w:p>
        </w:tc>
        <w:tc>
          <w:tcPr>
            <w:tcW w:w="687" w:type="dxa"/>
            <w:vAlign w:val="center"/>
          </w:tcPr>
          <w:p w:rsidR="0062078D" w:rsidRDefault="005D498C">
            <w:pPr>
              <w:widowControl/>
              <w:jc w:val="center"/>
              <w:textAlignment w:val="center"/>
              <w:rPr>
                <w:szCs w:val="21"/>
              </w:rPr>
            </w:pPr>
            <w:r>
              <w:rPr>
                <w:color w:val="000000"/>
                <w:kern w:val="0"/>
                <w:szCs w:val="21"/>
              </w:rPr>
              <w:t>9.257</w:t>
            </w:r>
          </w:p>
        </w:tc>
        <w:tc>
          <w:tcPr>
            <w:tcW w:w="687" w:type="dxa"/>
            <w:vAlign w:val="center"/>
          </w:tcPr>
          <w:p w:rsidR="0062078D" w:rsidRDefault="005D498C">
            <w:pPr>
              <w:widowControl/>
              <w:jc w:val="center"/>
              <w:textAlignment w:val="center"/>
              <w:rPr>
                <w:szCs w:val="21"/>
              </w:rPr>
            </w:pPr>
            <w:r>
              <w:rPr>
                <w:color w:val="000000"/>
                <w:kern w:val="0"/>
                <w:szCs w:val="21"/>
              </w:rPr>
              <w:t>9.430</w:t>
            </w:r>
          </w:p>
        </w:tc>
        <w:tc>
          <w:tcPr>
            <w:tcW w:w="766" w:type="dxa"/>
            <w:vAlign w:val="center"/>
          </w:tcPr>
          <w:p w:rsidR="0062078D" w:rsidRDefault="005D498C">
            <w:pPr>
              <w:widowControl/>
              <w:jc w:val="center"/>
              <w:textAlignment w:val="center"/>
              <w:rPr>
                <w:szCs w:val="21"/>
              </w:rPr>
            </w:pPr>
            <w:r>
              <w:rPr>
                <w:color w:val="000000"/>
                <w:kern w:val="0"/>
                <w:szCs w:val="21"/>
              </w:rPr>
              <w:t>10.652</w:t>
            </w:r>
          </w:p>
        </w:tc>
        <w:tc>
          <w:tcPr>
            <w:tcW w:w="766" w:type="dxa"/>
            <w:vAlign w:val="center"/>
          </w:tcPr>
          <w:p w:rsidR="0062078D" w:rsidRDefault="005D498C">
            <w:pPr>
              <w:widowControl/>
              <w:jc w:val="center"/>
              <w:textAlignment w:val="center"/>
              <w:rPr>
                <w:szCs w:val="21"/>
              </w:rPr>
            </w:pPr>
            <w:r>
              <w:rPr>
                <w:color w:val="000000"/>
                <w:kern w:val="0"/>
                <w:szCs w:val="21"/>
              </w:rPr>
              <w:t>10.344</w:t>
            </w:r>
          </w:p>
        </w:tc>
        <w:tc>
          <w:tcPr>
            <w:tcW w:w="687" w:type="dxa"/>
            <w:vAlign w:val="center"/>
          </w:tcPr>
          <w:p w:rsidR="0062078D" w:rsidRDefault="005D498C">
            <w:pPr>
              <w:widowControl/>
              <w:jc w:val="center"/>
              <w:textAlignment w:val="center"/>
              <w:rPr>
                <w:szCs w:val="21"/>
              </w:rPr>
            </w:pPr>
            <w:r>
              <w:rPr>
                <w:color w:val="000000"/>
                <w:kern w:val="0"/>
                <w:szCs w:val="21"/>
              </w:rPr>
              <w:t>8.920</w:t>
            </w:r>
          </w:p>
        </w:tc>
        <w:tc>
          <w:tcPr>
            <w:tcW w:w="687" w:type="dxa"/>
            <w:vAlign w:val="center"/>
          </w:tcPr>
          <w:p w:rsidR="0062078D" w:rsidRDefault="005D498C">
            <w:pPr>
              <w:widowControl/>
              <w:jc w:val="center"/>
              <w:textAlignment w:val="center"/>
              <w:rPr>
                <w:szCs w:val="21"/>
              </w:rPr>
            </w:pPr>
            <w:r>
              <w:rPr>
                <w:color w:val="000000"/>
                <w:kern w:val="0"/>
                <w:szCs w:val="21"/>
              </w:rPr>
              <w:t>10.050</w:t>
            </w:r>
          </w:p>
        </w:tc>
        <w:tc>
          <w:tcPr>
            <w:tcW w:w="766" w:type="dxa"/>
            <w:vAlign w:val="center"/>
          </w:tcPr>
          <w:p w:rsidR="0062078D" w:rsidRDefault="005D498C">
            <w:pPr>
              <w:widowControl/>
              <w:jc w:val="center"/>
              <w:textAlignment w:val="center"/>
              <w:rPr>
                <w:szCs w:val="21"/>
              </w:rPr>
            </w:pPr>
            <w:r>
              <w:rPr>
                <w:color w:val="000000"/>
                <w:kern w:val="0"/>
                <w:szCs w:val="21"/>
              </w:rPr>
              <w:t>10.654</w:t>
            </w:r>
          </w:p>
        </w:tc>
        <w:tc>
          <w:tcPr>
            <w:tcW w:w="687" w:type="dxa"/>
            <w:vAlign w:val="center"/>
          </w:tcPr>
          <w:p w:rsidR="0062078D" w:rsidRDefault="005D498C">
            <w:pPr>
              <w:widowControl/>
              <w:jc w:val="center"/>
              <w:textAlignment w:val="center"/>
              <w:rPr>
                <w:szCs w:val="21"/>
              </w:rPr>
            </w:pPr>
            <w:r>
              <w:rPr>
                <w:color w:val="000000"/>
                <w:kern w:val="0"/>
                <w:szCs w:val="21"/>
              </w:rPr>
              <w:t>9.858</w:t>
            </w:r>
          </w:p>
        </w:tc>
        <w:tc>
          <w:tcPr>
            <w:tcW w:w="766" w:type="dxa"/>
            <w:vAlign w:val="center"/>
          </w:tcPr>
          <w:p w:rsidR="0062078D" w:rsidRDefault="005D498C">
            <w:pPr>
              <w:widowControl/>
              <w:jc w:val="center"/>
              <w:textAlignment w:val="center"/>
              <w:rPr>
                <w:szCs w:val="21"/>
              </w:rPr>
            </w:pPr>
            <w:r>
              <w:rPr>
                <w:color w:val="000000"/>
                <w:kern w:val="0"/>
                <w:szCs w:val="21"/>
              </w:rPr>
              <w:t>10.358</w:t>
            </w:r>
          </w:p>
        </w:tc>
      </w:tr>
      <w:tr w:rsidR="0062078D">
        <w:trPr>
          <w:jc w:val="center"/>
        </w:trPr>
        <w:tc>
          <w:tcPr>
            <w:tcW w:w="959" w:type="dxa"/>
            <w:vAlign w:val="center"/>
          </w:tcPr>
          <w:p w:rsidR="0062078D" w:rsidRDefault="005D498C">
            <w:pPr>
              <w:jc w:val="center"/>
              <w:rPr>
                <w:szCs w:val="21"/>
              </w:rPr>
            </w:pPr>
            <w:r>
              <w:rPr>
                <w:rFonts w:hAnsi="宋体" w:hint="eastAsia"/>
                <w:szCs w:val="21"/>
              </w:rPr>
              <w:t>回收率（</w:t>
            </w:r>
            <w:r>
              <w:rPr>
                <w:szCs w:val="21"/>
              </w:rPr>
              <w:t>%</w:t>
            </w:r>
            <w:r>
              <w:rPr>
                <w:rFonts w:hAnsi="宋体" w:hint="eastAsia"/>
                <w:szCs w:val="21"/>
              </w:rPr>
              <w:t>）</w:t>
            </w:r>
          </w:p>
        </w:tc>
        <w:tc>
          <w:tcPr>
            <w:tcW w:w="688" w:type="dxa"/>
            <w:vAlign w:val="center"/>
          </w:tcPr>
          <w:p w:rsidR="0062078D" w:rsidRDefault="005D498C">
            <w:pPr>
              <w:widowControl/>
              <w:jc w:val="center"/>
              <w:textAlignment w:val="center"/>
              <w:rPr>
                <w:szCs w:val="21"/>
              </w:rPr>
            </w:pPr>
            <w:r>
              <w:rPr>
                <w:color w:val="000000"/>
                <w:kern w:val="0"/>
                <w:szCs w:val="21"/>
              </w:rPr>
              <w:t>97.613</w:t>
            </w:r>
          </w:p>
        </w:tc>
        <w:tc>
          <w:tcPr>
            <w:tcW w:w="688" w:type="dxa"/>
            <w:vAlign w:val="center"/>
          </w:tcPr>
          <w:p w:rsidR="0062078D" w:rsidRDefault="005D498C">
            <w:pPr>
              <w:widowControl/>
              <w:jc w:val="center"/>
              <w:textAlignment w:val="center"/>
              <w:rPr>
                <w:szCs w:val="21"/>
              </w:rPr>
            </w:pPr>
            <w:r>
              <w:rPr>
                <w:color w:val="000000"/>
                <w:kern w:val="0"/>
                <w:szCs w:val="21"/>
              </w:rPr>
              <w:t>89.630</w:t>
            </w:r>
          </w:p>
        </w:tc>
        <w:tc>
          <w:tcPr>
            <w:tcW w:w="687" w:type="dxa"/>
            <w:vAlign w:val="center"/>
          </w:tcPr>
          <w:p w:rsidR="0062078D" w:rsidRDefault="005D498C">
            <w:pPr>
              <w:widowControl/>
              <w:jc w:val="center"/>
              <w:textAlignment w:val="center"/>
              <w:rPr>
                <w:szCs w:val="21"/>
              </w:rPr>
            </w:pPr>
            <w:r>
              <w:rPr>
                <w:color w:val="000000"/>
                <w:kern w:val="0"/>
                <w:szCs w:val="21"/>
              </w:rPr>
              <w:t>91.020</w:t>
            </w:r>
          </w:p>
        </w:tc>
        <w:tc>
          <w:tcPr>
            <w:tcW w:w="687" w:type="dxa"/>
            <w:vAlign w:val="center"/>
          </w:tcPr>
          <w:p w:rsidR="0062078D" w:rsidRDefault="005D498C">
            <w:pPr>
              <w:widowControl/>
              <w:jc w:val="center"/>
              <w:textAlignment w:val="center"/>
              <w:rPr>
                <w:szCs w:val="21"/>
              </w:rPr>
            </w:pPr>
            <w:r>
              <w:rPr>
                <w:color w:val="000000"/>
                <w:kern w:val="0"/>
                <w:szCs w:val="21"/>
              </w:rPr>
              <w:t>92.749</w:t>
            </w:r>
          </w:p>
        </w:tc>
        <w:tc>
          <w:tcPr>
            <w:tcW w:w="766" w:type="dxa"/>
            <w:vAlign w:val="center"/>
          </w:tcPr>
          <w:p w:rsidR="0062078D" w:rsidRDefault="005D498C">
            <w:pPr>
              <w:widowControl/>
              <w:jc w:val="center"/>
              <w:textAlignment w:val="center"/>
              <w:rPr>
                <w:szCs w:val="21"/>
              </w:rPr>
            </w:pPr>
            <w:r>
              <w:rPr>
                <w:color w:val="000000"/>
                <w:kern w:val="0"/>
                <w:szCs w:val="21"/>
              </w:rPr>
              <w:t>104.969</w:t>
            </w:r>
          </w:p>
        </w:tc>
        <w:tc>
          <w:tcPr>
            <w:tcW w:w="766" w:type="dxa"/>
            <w:vAlign w:val="center"/>
          </w:tcPr>
          <w:p w:rsidR="0062078D" w:rsidRDefault="005D498C">
            <w:pPr>
              <w:widowControl/>
              <w:jc w:val="center"/>
              <w:textAlignment w:val="center"/>
              <w:rPr>
                <w:szCs w:val="21"/>
              </w:rPr>
            </w:pPr>
            <w:r>
              <w:rPr>
                <w:color w:val="000000"/>
                <w:kern w:val="0"/>
                <w:szCs w:val="21"/>
              </w:rPr>
              <w:t>101.894</w:t>
            </w:r>
          </w:p>
        </w:tc>
        <w:tc>
          <w:tcPr>
            <w:tcW w:w="687" w:type="dxa"/>
            <w:vAlign w:val="center"/>
          </w:tcPr>
          <w:p w:rsidR="0062078D" w:rsidRDefault="005D498C">
            <w:pPr>
              <w:widowControl/>
              <w:jc w:val="center"/>
              <w:textAlignment w:val="center"/>
              <w:rPr>
                <w:szCs w:val="21"/>
              </w:rPr>
            </w:pPr>
            <w:r>
              <w:rPr>
                <w:color w:val="000000"/>
                <w:kern w:val="0"/>
                <w:szCs w:val="21"/>
              </w:rPr>
              <w:t>87.650</w:t>
            </w:r>
          </w:p>
        </w:tc>
        <w:tc>
          <w:tcPr>
            <w:tcW w:w="687" w:type="dxa"/>
            <w:vAlign w:val="center"/>
          </w:tcPr>
          <w:p w:rsidR="0062078D" w:rsidRDefault="005D498C">
            <w:pPr>
              <w:widowControl/>
              <w:jc w:val="center"/>
              <w:textAlignment w:val="center"/>
              <w:rPr>
                <w:szCs w:val="21"/>
              </w:rPr>
            </w:pPr>
            <w:r>
              <w:rPr>
                <w:color w:val="000000"/>
                <w:kern w:val="0"/>
                <w:szCs w:val="21"/>
              </w:rPr>
              <w:t>98.945</w:t>
            </w:r>
          </w:p>
        </w:tc>
        <w:tc>
          <w:tcPr>
            <w:tcW w:w="766" w:type="dxa"/>
            <w:vAlign w:val="center"/>
          </w:tcPr>
          <w:p w:rsidR="0062078D" w:rsidRDefault="005D498C">
            <w:pPr>
              <w:widowControl/>
              <w:jc w:val="center"/>
              <w:textAlignment w:val="center"/>
              <w:rPr>
                <w:szCs w:val="21"/>
              </w:rPr>
            </w:pPr>
            <w:r>
              <w:rPr>
                <w:color w:val="000000"/>
                <w:kern w:val="0"/>
                <w:szCs w:val="21"/>
              </w:rPr>
              <w:t>104.992</w:t>
            </w:r>
          </w:p>
        </w:tc>
        <w:tc>
          <w:tcPr>
            <w:tcW w:w="687" w:type="dxa"/>
            <w:vAlign w:val="center"/>
          </w:tcPr>
          <w:p w:rsidR="0062078D" w:rsidRDefault="005D498C">
            <w:pPr>
              <w:widowControl/>
              <w:jc w:val="center"/>
              <w:textAlignment w:val="center"/>
              <w:rPr>
                <w:szCs w:val="21"/>
              </w:rPr>
            </w:pPr>
            <w:r>
              <w:rPr>
                <w:color w:val="000000"/>
                <w:kern w:val="0"/>
                <w:szCs w:val="21"/>
              </w:rPr>
              <w:t>97.034</w:t>
            </w:r>
          </w:p>
        </w:tc>
        <w:tc>
          <w:tcPr>
            <w:tcW w:w="766" w:type="dxa"/>
            <w:vAlign w:val="center"/>
          </w:tcPr>
          <w:p w:rsidR="0062078D" w:rsidRDefault="005D498C">
            <w:pPr>
              <w:widowControl/>
              <w:jc w:val="center"/>
              <w:textAlignment w:val="center"/>
              <w:rPr>
                <w:szCs w:val="21"/>
              </w:rPr>
            </w:pPr>
            <w:r>
              <w:rPr>
                <w:color w:val="000000"/>
                <w:kern w:val="0"/>
                <w:szCs w:val="21"/>
              </w:rPr>
              <w:t>102.025</w:t>
            </w:r>
          </w:p>
        </w:tc>
      </w:tr>
      <w:tr w:rsidR="0062078D">
        <w:trPr>
          <w:jc w:val="center"/>
        </w:trPr>
        <w:tc>
          <w:tcPr>
            <w:tcW w:w="959" w:type="dxa"/>
            <w:vAlign w:val="center"/>
          </w:tcPr>
          <w:p w:rsidR="0062078D" w:rsidRDefault="005D498C">
            <w:pPr>
              <w:jc w:val="center"/>
              <w:rPr>
                <w:szCs w:val="21"/>
              </w:rPr>
            </w:pPr>
            <w:r>
              <w:rPr>
                <w:rFonts w:hAnsi="宋体" w:hint="eastAsia"/>
                <w:szCs w:val="21"/>
              </w:rPr>
              <w:t>平均回收率</w:t>
            </w:r>
          </w:p>
          <w:p w:rsidR="0062078D" w:rsidRDefault="005D498C">
            <w:pPr>
              <w:jc w:val="center"/>
              <w:rPr>
                <w:szCs w:val="21"/>
              </w:rPr>
            </w:pPr>
            <w:r>
              <w:rPr>
                <w:rFonts w:hAnsi="宋体" w:hint="eastAsia"/>
                <w:szCs w:val="21"/>
              </w:rPr>
              <w:t>（</w:t>
            </w:r>
            <w:r>
              <w:rPr>
                <w:szCs w:val="21"/>
              </w:rPr>
              <w:t>%</w:t>
            </w:r>
            <w:r>
              <w:rPr>
                <w:rFonts w:hAnsi="宋体" w:hint="eastAsia"/>
                <w:szCs w:val="21"/>
              </w:rPr>
              <w:t>）</w:t>
            </w:r>
          </w:p>
        </w:tc>
        <w:tc>
          <w:tcPr>
            <w:tcW w:w="7875" w:type="dxa"/>
            <w:gridSpan w:val="11"/>
            <w:vAlign w:val="center"/>
          </w:tcPr>
          <w:p w:rsidR="0062078D" w:rsidRDefault="005D498C">
            <w:pPr>
              <w:jc w:val="center"/>
              <w:rPr>
                <w:szCs w:val="21"/>
              </w:rPr>
            </w:pPr>
            <w:r>
              <w:rPr>
                <w:color w:val="000000"/>
                <w:kern w:val="0"/>
                <w:szCs w:val="21"/>
              </w:rPr>
              <w:t>97.183</w:t>
            </w:r>
          </w:p>
        </w:tc>
      </w:tr>
    </w:tbl>
    <w:p w:rsidR="0062078D" w:rsidRDefault="0062078D" w:rsidP="008020E1">
      <w:pPr>
        <w:spacing w:afterLines="50"/>
        <w:jc w:val="center"/>
        <w:rPr>
          <w:rFonts w:ascii="宋体" w:cs="宋体"/>
          <w:szCs w:val="21"/>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14</w:t>
      </w:r>
      <w:r w:rsidR="0056332A">
        <w:fldChar w:fldCharType="end"/>
      </w:r>
      <w:r>
        <w:t xml:space="preserve"> 2</w:t>
      </w:r>
      <w:r>
        <w:rPr>
          <w:rFonts w:hint="eastAsia"/>
        </w:rPr>
        <w:t>倍定量限回收率试验结果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701"/>
        <w:gridCol w:w="700"/>
        <w:gridCol w:w="700"/>
        <w:gridCol w:w="700"/>
        <w:gridCol w:w="700"/>
        <w:gridCol w:w="700"/>
        <w:gridCol w:w="700"/>
        <w:gridCol w:w="700"/>
        <w:gridCol w:w="700"/>
        <w:gridCol w:w="700"/>
        <w:gridCol w:w="626"/>
      </w:tblGrid>
      <w:tr w:rsidR="0062078D">
        <w:trPr>
          <w:trHeight w:val="436"/>
          <w:jc w:val="center"/>
        </w:trPr>
        <w:tc>
          <w:tcPr>
            <w:tcW w:w="1635" w:type="dxa"/>
            <w:gridSpan w:val="2"/>
            <w:vAlign w:val="center"/>
          </w:tcPr>
          <w:p w:rsidR="0062078D" w:rsidRDefault="005D498C">
            <w:pPr>
              <w:jc w:val="center"/>
              <w:rPr>
                <w:szCs w:val="21"/>
              </w:rPr>
            </w:pPr>
            <w:r>
              <w:rPr>
                <w:rFonts w:hAnsi="宋体" w:hint="eastAsia"/>
                <w:szCs w:val="21"/>
              </w:rPr>
              <w:t>添加值（</w:t>
            </w:r>
            <w:r>
              <w:rPr>
                <w:szCs w:val="21"/>
              </w:rPr>
              <w:t>mg/kg</w:t>
            </w:r>
            <w:r>
              <w:rPr>
                <w:rFonts w:hAnsi="宋体" w:hint="eastAsia"/>
                <w:szCs w:val="21"/>
              </w:rPr>
              <w:t>）</w:t>
            </w:r>
          </w:p>
        </w:tc>
        <w:tc>
          <w:tcPr>
            <w:tcW w:w="2910" w:type="dxa"/>
            <w:gridSpan w:val="4"/>
            <w:vAlign w:val="center"/>
          </w:tcPr>
          <w:p w:rsidR="0062078D" w:rsidRDefault="005D498C">
            <w:pPr>
              <w:jc w:val="center"/>
              <w:rPr>
                <w:szCs w:val="21"/>
              </w:rPr>
            </w:pPr>
            <w:r>
              <w:rPr>
                <w:szCs w:val="21"/>
              </w:rPr>
              <w:t>20.0</w:t>
            </w:r>
          </w:p>
        </w:tc>
        <w:tc>
          <w:tcPr>
            <w:tcW w:w="1454" w:type="dxa"/>
            <w:gridSpan w:val="2"/>
            <w:vAlign w:val="center"/>
          </w:tcPr>
          <w:p w:rsidR="0062078D" w:rsidRDefault="005D498C">
            <w:pPr>
              <w:jc w:val="center"/>
              <w:rPr>
                <w:szCs w:val="21"/>
              </w:rPr>
            </w:pPr>
            <w:r>
              <w:rPr>
                <w:rFonts w:hAnsi="宋体" w:hint="eastAsia"/>
                <w:szCs w:val="21"/>
              </w:rPr>
              <w:t>空白值（</w:t>
            </w:r>
            <w:r>
              <w:rPr>
                <w:szCs w:val="21"/>
              </w:rPr>
              <w:t>mg/kg</w:t>
            </w:r>
            <w:r>
              <w:rPr>
                <w:rFonts w:hAnsi="宋体" w:hint="eastAsia"/>
                <w:szCs w:val="21"/>
              </w:rPr>
              <w:t>）</w:t>
            </w:r>
          </w:p>
        </w:tc>
        <w:tc>
          <w:tcPr>
            <w:tcW w:w="2835" w:type="dxa"/>
            <w:gridSpan w:val="4"/>
            <w:vAlign w:val="center"/>
          </w:tcPr>
          <w:p w:rsidR="0062078D" w:rsidRDefault="005D498C">
            <w:pPr>
              <w:jc w:val="center"/>
              <w:rPr>
                <w:szCs w:val="21"/>
              </w:rPr>
            </w:pPr>
            <w:r>
              <w:rPr>
                <w:szCs w:val="21"/>
              </w:rPr>
              <w:t>0.157</w:t>
            </w:r>
          </w:p>
        </w:tc>
      </w:tr>
      <w:tr w:rsidR="0062078D">
        <w:trPr>
          <w:trHeight w:val="520"/>
          <w:jc w:val="center"/>
        </w:trPr>
        <w:tc>
          <w:tcPr>
            <w:tcW w:w="907" w:type="dxa"/>
            <w:vAlign w:val="center"/>
          </w:tcPr>
          <w:p w:rsidR="0062078D" w:rsidRDefault="005D498C">
            <w:pPr>
              <w:jc w:val="center"/>
              <w:rPr>
                <w:szCs w:val="21"/>
              </w:rPr>
            </w:pPr>
            <w:r>
              <w:rPr>
                <w:rFonts w:hAnsi="宋体" w:hint="eastAsia"/>
                <w:szCs w:val="21"/>
              </w:rPr>
              <w:t>样品编号</w:t>
            </w:r>
          </w:p>
        </w:tc>
        <w:tc>
          <w:tcPr>
            <w:tcW w:w="728" w:type="dxa"/>
            <w:vAlign w:val="center"/>
          </w:tcPr>
          <w:p w:rsidR="0062078D" w:rsidRDefault="005D498C">
            <w:pPr>
              <w:jc w:val="center"/>
              <w:rPr>
                <w:b/>
                <w:bCs/>
                <w:szCs w:val="21"/>
              </w:rPr>
            </w:pPr>
            <w:r>
              <w:rPr>
                <w:b/>
                <w:bCs/>
                <w:szCs w:val="21"/>
              </w:rPr>
              <w:t>1</w:t>
            </w:r>
          </w:p>
        </w:tc>
        <w:tc>
          <w:tcPr>
            <w:tcW w:w="728" w:type="dxa"/>
            <w:vAlign w:val="center"/>
          </w:tcPr>
          <w:p w:rsidR="0062078D" w:rsidRDefault="005D498C">
            <w:pPr>
              <w:jc w:val="center"/>
              <w:rPr>
                <w:b/>
                <w:bCs/>
                <w:szCs w:val="21"/>
              </w:rPr>
            </w:pPr>
            <w:r>
              <w:rPr>
                <w:b/>
                <w:bCs/>
                <w:szCs w:val="21"/>
              </w:rPr>
              <w:t>2</w:t>
            </w:r>
          </w:p>
        </w:tc>
        <w:tc>
          <w:tcPr>
            <w:tcW w:w="728" w:type="dxa"/>
            <w:vAlign w:val="center"/>
          </w:tcPr>
          <w:p w:rsidR="0062078D" w:rsidRDefault="005D498C">
            <w:pPr>
              <w:jc w:val="center"/>
              <w:rPr>
                <w:b/>
                <w:bCs/>
                <w:szCs w:val="21"/>
              </w:rPr>
            </w:pPr>
            <w:r>
              <w:rPr>
                <w:b/>
                <w:bCs/>
                <w:szCs w:val="21"/>
              </w:rPr>
              <w:t>3</w:t>
            </w:r>
          </w:p>
        </w:tc>
        <w:tc>
          <w:tcPr>
            <w:tcW w:w="727" w:type="dxa"/>
            <w:vAlign w:val="center"/>
          </w:tcPr>
          <w:p w:rsidR="0062078D" w:rsidRDefault="005D498C">
            <w:pPr>
              <w:jc w:val="center"/>
              <w:rPr>
                <w:b/>
                <w:bCs/>
                <w:szCs w:val="21"/>
              </w:rPr>
            </w:pPr>
            <w:r>
              <w:rPr>
                <w:b/>
                <w:bCs/>
                <w:szCs w:val="21"/>
              </w:rPr>
              <w:t>4</w:t>
            </w:r>
          </w:p>
        </w:tc>
        <w:tc>
          <w:tcPr>
            <w:tcW w:w="727" w:type="dxa"/>
            <w:vAlign w:val="center"/>
          </w:tcPr>
          <w:p w:rsidR="0062078D" w:rsidRDefault="005D498C">
            <w:pPr>
              <w:jc w:val="center"/>
              <w:rPr>
                <w:b/>
                <w:bCs/>
                <w:szCs w:val="21"/>
              </w:rPr>
            </w:pPr>
            <w:r>
              <w:rPr>
                <w:b/>
                <w:bCs/>
                <w:szCs w:val="21"/>
              </w:rPr>
              <w:t>5</w:t>
            </w:r>
          </w:p>
        </w:tc>
        <w:tc>
          <w:tcPr>
            <w:tcW w:w="727" w:type="dxa"/>
            <w:vAlign w:val="center"/>
          </w:tcPr>
          <w:p w:rsidR="0062078D" w:rsidRDefault="005D498C">
            <w:pPr>
              <w:jc w:val="center"/>
              <w:rPr>
                <w:b/>
                <w:bCs/>
                <w:szCs w:val="21"/>
              </w:rPr>
            </w:pPr>
            <w:r>
              <w:rPr>
                <w:b/>
                <w:bCs/>
                <w:szCs w:val="21"/>
              </w:rPr>
              <w:t>6</w:t>
            </w:r>
          </w:p>
        </w:tc>
        <w:tc>
          <w:tcPr>
            <w:tcW w:w="727" w:type="dxa"/>
            <w:vAlign w:val="center"/>
          </w:tcPr>
          <w:p w:rsidR="0062078D" w:rsidRDefault="005D498C">
            <w:pPr>
              <w:jc w:val="center"/>
              <w:rPr>
                <w:b/>
                <w:bCs/>
                <w:szCs w:val="21"/>
              </w:rPr>
            </w:pPr>
            <w:r>
              <w:rPr>
                <w:b/>
                <w:bCs/>
                <w:szCs w:val="21"/>
              </w:rPr>
              <w:t>7</w:t>
            </w:r>
          </w:p>
        </w:tc>
        <w:tc>
          <w:tcPr>
            <w:tcW w:w="727" w:type="dxa"/>
            <w:vAlign w:val="center"/>
          </w:tcPr>
          <w:p w:rsidR="0062078D" w:rsidRDefault="005D498C">
            <w:pPr>
              <w:jc w:val="center"/>
              <w:rPr>
                <w:b/>
                <w:bCs/>
                <w:szCs w:val="21"/>
              </w:rPr>
            </w:pPr>
            <w:r>
              <w:rPr>
                <w:b/>
                <w:bCs/>
                <w:szCs w:val="21"/>
              </w:rPr>
              <w:t>8</w:t>
            </w:r>
          </w:p>
        </w:tc>
        <w:tc>
          <w:tcPr>
            <w:tcW w:w="727" w:type="dxa"/>
            <w:vAlign w:val="center"/>
          </w:tcPr>
          <w:p w:rsidR="0062078D" w:rsidRDefault="005D498C">
            <w:pPr>
              <w:jc w:val="center"/>
              <w:rPr>
                <w:b/>
                <w:bCs/>
                <w:szCs w:val="21"/>
              </w:rPr>
            </w:pPr>
            <w:r>
              <w:rPr>
                <w:b/>
                <w:bCs/>
                <w:szCs w:val="21"/>
              </w:rPr>
              <w:t>9</w:t>
            </w:r>
          </w:p>
        </w:tc>
        <w:tc>
          <w:tcPr>
            <w:tcW w:w="727" w:type="dxa"/>
            <w:vAlign w:val="center"/>
          </w:tcPr>
          <w:p w:rsidR="0062078D" w:rsidRDefault="005D498C">
            <w:pPr>
              <w:jc w:val="center"/>
              <w:rPr>
                <w:b/>
                <w:bCs/>
                <w:szCs w:val="21"/>
              </w:rPr>
            </w:pPr>
            <w:r>
              <w:rPr>
                <w:b/>
                <w:bCs/>
                <w:szCs w:val="21"/>
              </w:rPr>
              <w:t>10</w:t>
            </w:r>
          </w:p>
        </w:tc>
        <w:tc>
          <w:tcPr>
            <w:tcW w:w="654" w:type="dxa"/>
            <w:vAlign w:val="center"/>
          </w:tcPr>
          <w:p w:rsidR="0062078D" w:rsidRDefault="005D498C">
            <w:pPr>
              <w:jc w:val="center"/>
              <w:rPr>
                <w:b/>
                <w:bCs/>
                <w:szCs w:val="21"/>
              </w:rPr>
            </w:pPr>
            <w:r>
              <w:rPr>
                <w:b/>
                <w:bCs/>
                <w:szCs w:val="21"/>
              </w:rPr>
              <w:t>11</w:t>
            </w:r>
          </w:p>
        </w:tc>
      </w:tr>
      <w:tr w:rsidR="0062078D">
        <w:trPr>
          <w:jc w:val="center"/>
        </w:trPr>
        <w:tc>
          <w:tcPr>
            <w:tcW w:w="907" w:type="dxa"/>
            <w:vAlign w:val="center"/>
          </w:tcPr>
          <w:p w:rsidR="0062078D" w:rsidRDefault="005D498C">
            <w:pPr>
              <w:jc w:val="center"/>
              <w:rPr>
                <w:szCs w:val="21"/>
              </w:rPr>
            </w:pPr>
            <w:r>
              <w:rPr>
                <w:rFonts w:hAnsi="宋体" w:hint="eastAsia"/>
                <w:szCs w:val="21"/>
              </w:rPr>
              <w:t>检测值（</w:t>
            </w:r>
            <w:r>
              <w:rPr>
                <w:szCs w:val="21"/>
              </w:rPr>
              <w:t>mg/kg</w:t>
            </w:r>
            <w:r>
              <w:rPr>
                <w:rFonts w:hAnsi="宋体" w:hint="eastAsia"/>
                <w:szCs w:val="21"/>
              </w:rPr>
              <w:t>）</w:t>
            </w:r>
          </w:p>
        </w:tc>
        <w:tc>
          <w:tcPr>
            <w:tcW w:w="728" w:type="dxa"/>
            <w:vAlign w:val="center"/>
          </w:tcPr>
          <w:p w:rsidR="0062078D" w:rsidRDefault="005D498C">
            <w:pPr>
              <w:widowControl/>
              <w:jc w:val="center"/>
              <w:textAlignment w:val="center"/>
              <w:rPr>
                <w:szCs w:val="21"/>
              </w:rPr>
            </w:pPr>
            <w:r>
              <w:rPr>
                <w:color w:val="000000"/>
                <w:kern w:val="0"/>
                <w:szCs w:val="21"/>
              </w:rPr>
              <w:t>20.751</w:t>
            </w:r>
          </w:p>
        </w:tc>
        <w:tc>
          <w:tcPr>
            <w:tcW w:w="728" w:type="dxa"/>
            <w:vAlign w:val="center"/>
          </w:tcPr>
          <w:p w:rsidR="0062078D" w:rsidRDefault="005D498C">
            <w:pPr>
              <w:widowControl/>
              <w:jc w:val="center"/>
              <w:textAlignment w:val="center"/>
              <w:rPr>
                <w:szCs w:val="21"/>
              </w:rPr>
            </w:pPr>
            <w:r>
              <w:rPr>
                <w:color w:val="000000"/>
                <w:kern w:val="0"/>
                <w:szCs w:val="21"/>
              </w:rPr>
              <w:t>20.959</w:t>
            </w:r>
          </w:p>
        </w:tc>
        <w:tc>
          <w:tcPr>
            <w:tcW w:w="728" w:type="dxa"/>
            <w:vAlign w:val="center"/>
          </w:tcPr>
          <w:p w:rsidR="0062078D" w:rsidRDefault="005D498C">
            <w:pPr>
              <w:widowControl/>
              <w:jc w:val="center"/>
              <w:textAlignment w:val="center"/>
              <w:rPr>
                <w:szCs w:val="21"/>
              </w:rPr>
            </w:pPr>
            <w:r>
              <w:rPr>
                <w:color w:val="000000"/>
                <w:kern w:val="0"/>
                <w:szCs w:val="21"/>
              </w:rPr>
              <w:t>21.041</w:t>
            </w:r>
          </w:p>
        </w:tc>
        <w:tc>
          <w:tcPr>
            <w:tcW w:w="727" w:type="dxa"/>
            <w:vAlign w:val="center"/>
          </w:tcPr>
          <w:p w:rsidR="0062078D" w:rsidRDefault="005D498C">
            <w:pPr>
              <w:widowControl/>
              <w:jc w:val="center"/>
              <w:textAlignment w:val="center"/>
              <w:rPr>
                <w:szCs w:val="21"/>
              </w:rPr>
            </w:pPr>
            <w:r>
              <w:rPr>
                <w:color w:val="000000"/>
                <w:kern w:val="0"/>
                <w:szCs w:val="21"/>
              </w:rPr>
              <w:t>20.637</w:t>
            </w:r>
          </w:p>
        </w:tc>
        <w:tc>
          <w:tcPr>
            <w:tcW w:w="727" w:type="dxa"/>
            <w:vAlign w:val="center"/>
          </w:tcPr>
          <w:p w:rsidR="0062078D" w:rsidRDefault="005D498C">
            <w:pPr>
              <w:widowControl/>
              <w:jc w:val="center"/>
              <w:textAlignment w:val="center"/>
              <w:rPr>
                <w:szCs w:val="21"/>
              </w:rPr>
            </w:pPr>
            <w:r>
              <w:rPr>
                <w:color w:val="000000"/>
                <w:kern w:val="0"/>
                <w:szCs w:val="21"/>
              </w:rPr>
              <w:t>20.573</w:t>
            </w:r>
          </w:p>
        </w:tc>
        <w:tc>
          <w:tcPr>
            <w:tcW w:w="727" w:type="dxa"/>
            <w:vAlign w:val="center"/>
          </w:tcPr>
          <w:p w:rsidR="0062078D" w:rsidRDefault="005D498C">
            <w:pPr>
              <w:widowControl/>
              <w:jc w:val="center"/>
              <w:textAlignment w:val="center"/>
              <w:rPr>
                <w:szCs w:val="21"/>
              </w:rPr>
            </w:pPr>
            <w:r>
              <w:rPr>
                <w:color w:val="000000"/>
                <w:kern w:val="0"/>
                <w:szCs w:val="21"/>
              </w:rPr>
              <w:t>21.169</w:t>
            </w:r>
          </w:p>
        </w:tc>
        <w:tc>
          <w:tcPr>
            <w:tcW w:w="727" w:type="dxa"/>
            <w:vAlign w:val="center"/>
          </w:tcPr>
          <w:p w:rsidR="0062078D" w:rsidRDefault="005D498C">
            <w:pPr>
              <w:widowControl/>
              <w:jc w:val="center"/>
              <w:textAlignment w:val="center"/>
              <w:rPr>
                <w:szCs w:val="21"/>
              </w:rPr>
            </w:pPr>
            <w:r>
              <w:rPr>
                <w:color w:val="000000"/>
                <w:kern w:val="0"/>
                <w:szCs w:val="21"/>
              </w:rPr>
              <w:t>20.732</w:t>
            </w:r>
          </w:p>
        </w:tc>
        <w:tc>
          <w:tcPr>
            <w:tcW w:w="727" w:type="dxa"/>
            <w:vAlign w:val="center"/>
          </w:tcPr>
          <w:p w:rsidR="0062078D" w:rsidRDefault="005D498C">
            <w:pPr>
              <w:widowControl/>
              <w:jc w:val="center"/>
              <w:textAlignment w:val="center"/>
              <w:rPr>
                <w:szCs w:val="21"/>
              </w:rPr>
            </w:pPr>
            <w:r>
              <w:rPr>
                <w:color w:val="000000"/>
                <w:kern w:val="0"/>
                <w:szCs w:val="21"/>
              </w:rPr>
              <w:t>20.783</w:t>
            </w:r>
          </w:p>
        </w:tc>
        <w:tc>
          <w:tcPr>
            <w:tcW w:w="727" w:type="dxa"/>
            <w:vAlign w:val="center"/>
          </w:tcPr>
          <w:p w:rsidR="0062078D" w:rsidRDefault="005D498C">
            <w:pPr>
              <w:widowControl/>
              <w:jc w:val="center"/>
              <w:textAlignment w:val="center"/>
              <w:rPr>
                <w:szCs w:val="21"/>
              </w:rPr>
            </w:pPr>
            <w:r>
              <w:rPr>
                <w:color w:val="000000"/>
                <w:kern w:val="0"/>
                <w:szCs w:val="21"/>
              </w:rPr>
              <w:t>20.859</w:t>
            </w:r>
          </w:p>
        </w:tc>
        <w:tc>
          <w:tcPr>
            <w:tcW w:w="727" w:type="dxa"/>
            <w:vAlign w:val="center"/>
          </w:tcPr>
          <w:p w:rsidR="0062078D" w:rsidRDefault="005D498C">
            <w:pPr>
              <w:widowControl/>
              <w:jc w:val="center"/>
              <w:textAlignment w:val="center"/>
              <w:rPr>
                <w:szCs w:val="21"/>
              </w:rPr>
            </w:pPr>
            <w:r>
              <w:rPr>
                <w:color w:val="000000"/>
                <w:kern w:val="0"/>
                <w:szCs w:val="21"/>
              </w:rPr>
              <w:t>20.704</w:t>
            </w:r>
          </w:p>
        </w:tc>
        <w:tc>
          <w:tcPr>
            <w:tcW w:w="654" w:type="dxa"/>
            <w:vAlign w:val="center"/>
          </w:tcPr>
          <w:p w:rsidR="0062078D" w:rsidRDefault="005D498C">
            <w:pPr>
              <w:widowControl/>
              <w:jc w:val="center"/>
              <w:textAlignment w:val="center"/>
              <w:rPr>
                <w:szCs w:val="21"/>
              </w:rPr>
            </w:pPr>
            <w:r>
              <w:rPr>
                <w:color w:val="000000"/>
                <w:kern w:val="0"/>
                <w:szCs w:val="21"/>
              </w:rPr>
              <w:t>20.036</w:t>
            </w:r>
          </w:p>
        </w:tc>
      </w:tr>
      <w:tr w:rsidR="0062078D">
        <w:trPr>
          <w:jc w:val="center"/>
        </w:trPr>
        <w:tc>
          <w:tcPr>
            <w:tcW w:w="907" w:type="dxa"/>
            <w:vAlign w:val="center"/>
          </w:tcPr>
          <w:p w:rsidR="0062078D" w:rsidRDefault="005D498C">
            <w:pPr>
              <w:jc w:val="center"/>
              <w:rPr>
                <w:szCs w:val="21"/>
              </w:rPr>
            </w:pPr>
            <w:r>
              <w:rPr>
                <w:rFonts w:hAnsi="宋体" w:hint="eastAsia"/>
                <w:szCs w:val="21"/>
              </w:rPr>
              <w:t>回收率</w:t>
            </w:r>
            <w:r>
              <w:rPr>
                <w:rFonts w:hAnsi="宋体" w:hint="eastAsia"/>
                <w:szCs w:val="21"/>
              </w:rPr>
              <w:lastRenderedPageBreak/>
              <w:t>（</w:t>
            </w:r>
            <w:r>
              <w:rPr>
                <w:szCs w:val="21"/>
              </w:rPr>
              <w:t>%</w:t>
            </w:r>
            <w:r>
              <w:rPr>
                <w:rFonts w:hAnsi="宋体" w:hint="eastAsia"/>
                <w:szCs w:val="21"/>
              </w:rPr>
              <w:t>）</w:t>
            </w:r>
          </w:p>
        </w:tc>
        <w:tc>
          <w:tcPr>
            <w:tcW w:w="728" w:type="dxa"/>
            <w:vAlign w:val="center"/>
          </w:tcPr>
          <w:p w:rsidR="0062078D" w:rsidRDefault="005D498C">
            <w:pPr>
              <w:widowControl/>
              <w:jc w:val="center"/>
              <w:textAlignment w:val="center"/>
              <w:rPr>
                <w:color w:val="000000"/>
                <w:kern w:val="0"/>
                <w:szCs w:val="21"/>
              </w:rPr>
            </w:pPr>
            <w:r>
              <w:rPr>
                <w:color w:val="000000"/>
                <w:kern w:val="0"/>
                <w:szCs w:val="21"/>
              </w:rPr>
              <w:lastRenderedPageBreak/>
              <w:t>102.9</w:t>
            </w:r>
            <w:r>
              <w:rPr>
                <w:color w:val="000000"/>
                <w:kern w:val="0"/>
                <w:szCs w:val="21"/>
              </w:rPr>
              <w:lastRenderedPageBreak/>
              <w:t>82</w:t>
            </w:r>
          </w:p>
        </w:tc>
        <w:tc>
          <w:tcPr>
            <w:tcW w:w="728" w:type="dxa"/>
            <w:vAlign w:val="center"/>
          </w:tcPr>
          <w:p w:rsidR="0062078D" w:rsidRDefault="005D498C">
            <w:pPr>
              <w:widowControl/>
              <w:jc w:val="center"/>
              <w:textAlignment w:val="center"/>
              <w:rPr>
                <w:color w:val="000000"/>
                <w:kern w:val="0"/>
                <w:szCs w:val="21"/>
              </w:rPr>
            </w:pPr>
            <w:r>
              <w:rPr>
                <w:color w:val="000000"/>
                <w:kern w:val="0"/>
                <w:szCs w:val="21"/>
              </w:rPr>
              <w:lastRenderedPageBreak/>
              <w:t>104.0</w:t>
            </w:r>
            <w:r>
              <w:rPr>
                <w:color w:val="000000"/>
                <w:kern w:val="0"/>
                <w:szCs w:val="21"/>
              </w:rPr>
              <w:lastRenderedPageBreak/>
              <w:t>18</w:t>
            </w:r>
          </w:p>
        </w:tc>
        <w:tc>
          <w:tcPr>
            <w:tcW w:w="728" w:type="dxa"/>
            <w:vAlign w:val="center"/>
          </w:tcPr>
          <w:p w:rsidR="0062078D" w:rsidRDefault="005D498C">
            <w:pPr>
              <w:widowControl/>
              <w:jc w:val="center"/>
              <w:textAlignment w:val="center"/>
              <w:rPr>
                <w:color w:val="000000"/>
                <w:kern w:val="0"/>
                <w:szCs w:val="21"/>
              </w:rPr>
            </w:pPr>
            <w:r>
              <w:rPr>
                <w:color w:val="000000"/>
                <w:kern w:val="0"/>
                <w:szCs w:val="21"/>
              </w:rPr>
              <w:lastRenderedPageBreak/>
              <w:t>104.4</w:t>
            </w:r>
            <w:r>
              <w:rPr>
                <w:color w:val="000000"/>
                <w:kern w:val="0"/>
                <w:szCs w:val="21"/>
              </w:rPr>
              <w:lastRenderedPageBreak/>
              <w:t>30</w:t>
            </w:r>
          </w:p>
        </w:tc>
        <w:tc>
          <w:tcPr>
            <w:tcW w:w="727" w:type="dxa"/>
            <w:vAlign w:val="center"/>
          </w:tcPr>
          <w:p w:rsidR="0062078D" w:rsidRDefault="005D498C">
            <w:pPr>
              <w:widowControl/>
              <w:jc w:val="center"/>
              <w:textAlignment w:val="center"/>
              <w:rPr>
                <w:color w:val="000000"/>
                <w:kern w:val="0"/>
                <w:szCs w:val="21"/>
              </w:rPr>
            </w:pPr>
            <w:r>
              <w:rPr>
                <w:color w:val="000000"/>
                <w:kern w:val="0"/>
                <w:szCs w:val="21"/>
              </w:rPr>
              <w:lastRenderedPageBreak/>
              <w:t>102.4</w:t>
            </w:r>
            <w:r>
              <w:rPr>
                <w:color w:val="000000"/>
                <w:kern w:val="0"/>
                <w:szCs w:val="21"/>
              </w:rPr>
              <w:lastRenderedPageBreak/>
              <w:t>11</w:t>
            </w:r>
          </w:p>
        </w:tc>
        <w:tc>
          <w:tcPr>
            <w:tcW w:w="727" w:type="dxa"/>
            <w:vAlign w:val="center"/>
          </w:tcPr>
          <w:p w:rsidR="0062078D" w:rsidRDefault="005D498C">
            <w:pPr>
              <w:widowControl/>
              <w:jc w:val="center"/>
              <w:textAlignment w:val="center"/>
              <w:rPr>
                <w:color w:val="000000"/>
                <w:kern w:val="0"/>
                <w:szCs w:val="21"/>
              </w:rPr>
            </w:pPr>
            <w:r>
              <w:rPr>
                <w:color w:val="000000"/>
                <w:kern w:val="0"/>
                <w:szCs w:val="21"/>
              </w:rPr>
              <w:lastRenderedPageBreak/>
              <w:t>102.0</w:t>
            </w:r>
            <w:r>
              <w:rPr>
                <w:color w:val="000000"/>
                <w:kern w:val="0"/>
                <w:szCs w:val="21"/>
              </w:rPr>
              <w:lastRenderedPageBreak/>
              <w:t>90</w:t>
            </w:r>
          </w:p>
        </w:tc>
        <w:tc>
          <w:tcPr>
            <w:tcW w:w="727" w:type="dxa"/>
            <w:vAlign w:val="center"/>
          </w:tcPr>
          <w:p w:rsidR="0062078D" w:rsidRDefault="005D498C">
            <w:pPr>
              <w:widowControl/>
              <w:jc w:val="center"/>
              <w:textAlignment w:val="center"/>
              <w:rPr>
                <w:color w:val="000000"/>
                <w:kern w:val="0"/>
                <w:szCs w:val="21"/>
              </w:rPr>
            </w:pPr>
            <w:r>
              <w:rPr>
                <w:color w:val="000000"/>
                <w:kern w:val="0"/>
                <w:szCs w:val="21"/>
              </w:rPr>
              <w:lastRenderedPageBreak/>
              <w:t>105.0</w:t>
            </w:r>
            <w:r>
              <w:rPr>
                <w:color w:val="000000"/>
                <w:kern w:val="0"/>
                <w:szCs w:val="21"/>
              </w:rPr>
              <w:lastRenderedPageBreak/>
              <w:t>68</w:t>
            </w:r>
          </w:p>
        </w:tc>
        <w:tc>
          <w:tcPr>
            <w:tcW w:w="727" w:type="dxa"/>
            <w:vAlign w:val="center"/>
          </w:tcPr>
          <w:p w:rsidR="0062078D" w:rsidRDefault="005D498C">
            <w:pPr>
              <w:widowControl/>
              <w:jc w:val="center"/>
              <w:textAlignment w:val="center"/>
              <w:rPr>
                <w:color w:val="000000"/>
                <w:kern w:val="0"/>
                <w:szCs w:val="21"/>
              </w:rPr>
            </w:pPr>
            <w:r>
              <w:rPr>
                <w:color w:val="000000"/>
                <w:kern w:val="0"/>
                <w:szCs w:val="21"/>
              </w:rPr>
              <w:lastRenderedPageBreak/>
              <w:t>102.8</w:t>
            </w:r>
            <w:r>
              <w:rPr>
                <w:color w:val="000000"/>
                <w:kern w:val="0"/>
                <w:szCs w:val="21"/>
              </w:rPr>
              <w:lastRenderedPageBreak/>
              <w:t>85</w:t>
            </w:r>
          </w:p>
        </w:tc>
        <w:tc>
          <w:tcPr>
            <w:tcW w:w="727" w:type="dxa"/>
            <w:vAlign w:val="center"/>
          </w:tcPr>
          <w:p w:rsidR="0062078D" w:rsidRDefault="005D498C">
            <w:pPr>
              <w:widowControl/>
              <w:jc w:val="center"/>
              <w:textAlignment w:val="center"/>
              <w:rPr>
                <w:color w:val="000000"/>
                <w:kern w:val="0"/>
                <w:szCs w:val="21"/>
              </w:rPr>
            </w:pPr>
            <w:r>
              <w:rPr>
                <w:color w:val="000000"/>
                <w:kern w:val="0"/>
                <w:szCs w:val="21"/>
              </w:rPr>
              <w:lastRenderedPageBreak/>
              <w:t>103.1</w:t>
            </w:r>
            <w:r>
              <w:rPr>
                <w:color w:val="000000"/>
                <w:kern w:val="0"/>
                <w:szCs w:val="21"/>
              </w:rPr>
              <w:lastRenderedPageBreak/>
              <w:t>39</w:t>
            </w:r>
          </w:p>
        </w:tc>
        <w:tc>
          <w:tcPr>
            <w:tcW w:w="727" w:type="dxa"/>
            <w:vAlign w:val="center"/>
          </w:tcPr>
          <w:p w:rsidR="0062078D" w:rsidRDefault="005D498C">
            <w:pPr>
              <w:widowControl/>
              <w:jc w:val="center"/>
              <w:textAlignment w:val="center"/>
              <w:rPr>
                <w:color w:val="000000"/>
                <w:kern w:val="0"/>
                <w:szCs w:val="21"/>
              </w:rPr>
            </w:pPr>
            <w:r>
              <w:rPr>
                <w:color w:val="000000"/>
                <w:kern w:val="0"/>
                <w:szCs w:val="21"/>
              </w:rPr>
              <w:lastRenderedPageBreak/>
              <w:t>103.5</w:t>
            </w:r>
            <w:r>
              <w:rPr>
                <w:color w:val="000000"/>
                <w:kern w:val="0"/>
                <w:szCs w:val="21"/>
              </w:rPr>
              <w:lastRenderedPageBreak/>
              <w:t>20</w:t>
            </w:r>
          </w:p>
        </w:tc>
        <w:tc>
          <w:tcPr>
            <w:tcW w:w="727" w:type="dxa"/>
            <w:vAlign w:val="center"/>
          </w:tcPr>
          <w:p w:rsidR="0062078D" w:rsidRDefault="005D498C">
            <w:pPr>
              <w:widowControl/>
              <w:jc w:val="center"/>
              <w:textAlignment w:val="center"/>
              <w:rPr>
                <w:color w:val="000000"/>
                <w:kern w:val="0"/>
                <w:szCs w:val="21"/>
              </w:rPr>
            </w:pPr>
            <w:r>
              <w:rPr>
                <w:color w:val="000000"/>
                <w:kern w:val="0"/>
                <w:szCs w:val="21"/>
              </w:rPr>
              <w:lastRenderedPageBreak/>
              <w:t>102.7</w:t>
            </w:r>
            <w:r>
              <w:rPr>
                <w:color w:val="000000"/>
                <w:kern w:val="0"/>
                <w:szCs w:val="21"/>
              </w:rPr>
              <w:lastRenderedPageBreak/>
              <w:t>44</w:t>
            </w:r>
          </w:p>
        </w:tc>
        <w:tc>
          <w:tcPr>
            <w:tcW w:w="654" w:type="dxa"/>
            <w:vAlign w:val="center"/>
          </w:tcPr>
          <w:p w:rsidR="0062078D" w:rsidRDefault="005D498C">
            <w:pPr>
              <w:widowControl/>
              <w:jc w:val="center"/>
              <w:textAlignment w:val="center"/>
              <w:rPr>
                <w:color w:val="000000"/>
                <w:kern w:val="0"/>
                <w:szCs w:val="21"/>
              </w:rPr>
            </w:pPr>
            <w:r>
              <w:rPr>
                <w:color w:val="000000"/>
                <w:kern w:val="0"/>
                <w:szCs w:val="21"/>
              </w:rPr>
              <w:lastRenderedPageBreak/>
              <w:t>99.4</w:t>
            </w:r>
            <w:r>
              <w:rPr>
                <w:color w:val="000000"/>
                <w:kern w:val="0"/>
                <w:szCs w:val="21"/>
              </w:rPr>
              <w:lastRenderedPageBreak/>
              <w:t>06</w:t>
            </w:r>
          </w:p>
        </w:tc>
      </w:tr>
      <w:tr w:rsidR="0062078D">
        <w:trPr>
          <w:jc w:val="center"/>
        </w:trPr>
        <w:tc>
          <w:tcPr>
            <w:tcW w:w="907" w:type="dxa"/>
            <w:vAlign w:val="center"/>
          </w:tcPr>
          <w:p w:rsidR="0062078D" w:rsidRDefault="005D498C">
            <w:pPr>
              <w:jc w:val="center"/>
              <w:rPr>
                <w:szCs w:val="21"/>
              </w:rPr>
            </w:pPr>
            <w:r>
              <w:rPr>
                <w:rFonts w:hAnsi="宋体" w:hint="eastAsia"/>
                <w:szCs w:val="21"/>
              </w:rPr>
              <w:lastRenderedPageBreak/>
              <w:t>平均回收率</w:t>
            </w:r>
          </w:p>
          <w:p w:rsidR="0062078D" w:rsidRDefault="005D498C">
            <w:pPr>
              <w:jc w:val="center"/>
              <w:rPr>
                <w:szCs w:val="21"/>
              </w:rPr>
            </w:pPr>
            <w:r>
              <w:rPr>
                <w:rFonts w:hAnsi="宋体" w:hint="eastAsia"/>
                <w:szCs w:val="21"/>
              </w:rPr>
              <w:t>（</w:t>
            </w:r>
            <w:r>
              <w:rPr>
                <w:szCs w:val="21"/>
              </w:rPr>
              <w:t>%</w:t>
            </w:r>
            <w:r>
              <w:rPr>
                <w:rFonts w:hAnsi="宋体" w:hint="eastAsia"/>
                <w:szCs w:val="21"/>
              </w:rPr>
              <w:t>）</w:t>
            </w:r>
          </w:p>
        </w:tc>
        <w:tc>
          <w:tcPr>
            <w:tcW w:w="7927" w:type="dxa"/>
            <w:gridSpan w:val="11"/>
            <w:vAlign w:val="center"/>
          </w:tcPr>
          <w:p w:rsidR="0062078D" w:rsidRDefault="005D498C" w:rsidP="008020E1">
            <w:pPr>
              <w:spacing w:afterLines="50"/>
              <w:jc w:val="center"/>
              <w:rPr>
                <w:szCs w:val="21"/>
              </w:rPr>
            </w:pPr>
            <w:r>
              <w:rPr>
                <w:color w:val="000000"/>
                <w:kern w:val="0"/>
                <w:szCs w:val="21"/>
              </w:rPr>
              <w:t>102.972</w:t>
            </w:r>
          </w:p>
        </w:tc>
      </w:tr>
    </w:tbl>
    <w:p w:rsidR="0062078D" w:rsidRDefault="0062078D" w:rsidP="008020E1">
      <w:pPr>
        <w:spacing w:afterLines="50"/>
        <w:jc w:val="center"/>
        <w:rPr>
          <w:rFonts w:ascii="宋体" w:cs="宋体"/>
          <w:szCs w:val="21"/>
        </w:rPr>
      </w:pPr>
    </w:p>
    <w:p w:rsidR="0062078D" w:rsidRDefault="005D498C">
      <w:pPr>
        <w:pStyle w:val="afc"/>
        <w:numPr>
          <w:ilvl w:val="0"/>
          <w:numId w:val="11"/>
        </w:numPr>
        <w:ind w:firstLineChars="0"/>
        <w:rPr>
          <w:b/>
          <w:bCs/>
          <w:sz w:val="28"/>
          <w:szCs w:val="28"/>
        </w:rPr>
      </w:pPr>
      <w:r>
        <w:rPr>
          <w:rFonts w:hint="eastAsia"/>
          <w:b/>
          <w:bCs/>
          <w:sz w:val="28"/>
          <w:szCs w:val="28"/>
        </w:rPr>
        <w:t>精密度</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向上述空白样品中添加</w:t>
      </w:r>
      <w:r>
        <w:rPr>
          <w:rFonts w:hAnsi="宋体"/>
          <w:color w:val="000000"/>
          <w:sz w:val="24"/>
        </w:rPr>
        <w:t>2</w:t>
      </w:r>
      <w:r>
        <w:rPr>
          <w:rFonts w:hAnsi="宋体" w:hint="eastAsia"/>
          <w:color w:val="000000"/>
          <w:sz w:val="24"/>
        </w:rPr>
        <w:t>倍定量限浓度的标准溶液作为检测基质，按照说明书操作进行前处理，重复测试</w:t>
      </w:r>
      <w:r>
        <w:rPr>
          <w:rFonts w:hAnsi="宋体"/>
          <w:color w:val="000000"/>
          <w:sz w:val="24"/>
        </w:rPr>
        <w:t>11</w:t>
      </w:r>
      <w:r>
        <w:rPr>
          <w:rFonts w:hAnsi="宋体" w:hint="eastAsia"/>
          <w:color w:val="000000"/>
          <w:sz w:val="24"/>
        </w:rPr>
        <w:t>次以上，计算相对偏差。试验结果见表</w:t>
      </w:r>
      <w:r>
        <w:rPr>
          <w:rFonts w:hAnsi="宋体"/>
          <w:color w:val="000000"/>
          <w:sz w:val="24"/>
        </w:rPr>
        <w:t>12</w:t>
      </w:r>
      <w:r>
        <w:rPr>
          <w:rFonts w:hAnsi="宋体" w:hint="eastAsia"/>
          <w:color w:val="000000"/>
          <w:sz w:val="24"/>
        </w:rPr>
        <w:t>。</w:t>
      </w:r>
    </w:p>
    <w:p w:rsidR="0062078D" w:rsidRDefault="005D498C">
      <w:pPr>
        <w:pStyle w:val="ad"/>
        <w:keepNext/>
        <w:spacing w:line="480" w:lineRule="auto"/>
        <w:jc w:val="center"/>
      </w:pPr>
      <w:r>
        <w:rPr>
          <w:rFonts w:hint="eastAsia"/>
        </w:rPr>
        <w:t>表格</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15</w:t>
      </w:r>
      <w:r w:rsidR="0056332A">
        <w:fldChar w:fldCharType="end"/>
      </w:r>
      <w:r>
        <w:t xml:space="preserve"> 2</w:t>
      </w:r>
      <w:r>
        <w:rPr>
          <w:rFonts w:hint="eastAsia"/>
        </w:rPr>
        <w:t>倍定量限精密度试验结果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
        <w:gridCol w:w="684"/>
        <w:gridCol w:w="684"/>
        <w:gridCol w:w="684"/>
        <w:gridCol w:w="684"/>
        <w:gridCol w:w="685"/>
        <w:gridCol w:w="685"/>
        <w:gridCol w:w="685"/>
        <w:gridCol w:w="685"/>
        <w:gridCol w:w="685"/>
        <w:gridCol w:w="685"/>
        <w:gridCol w:w="685"/>
      </w:tblGrid>
      <w:tr w:rsidR="0062078D">
        <w:trPr>
          <w:trHeight w:val="436"/>
          <w:jc w:val="center"/>
        </w:trPr>
        <w:tc>
          <w:tcPr>
            <w:tcW w:w="1712" w:type="dxa"/>
            <w:gridSpan w:val="2"/>
            <w:vAlign w:val="center"/>
          </w:tcPr>
          <w:p w:rsidR="0062078D" w:rsidRDefault="005D498C">
            <w:pPr>
              <w:jc w:val="center"/>
              <w:rPr>
                <w:szCs w:val="21"/>
              </w:rPr>
            </w:pPr>
            <w:r>
              <w:rPr>
                <w:rFonts w:hAnsi="宋体" w:hint="eastAsia"/>
                <w:szCs w:val="21"/>
              </w:rPr>
              <w:t>添加值（</w:t>
            </w:r>
            <w:r>
              <w:rPr>
                <w:szCs w:val="21"/>
              </w:rPr>
              <w:t>mg/kg</w:t>
            </w:r>
            <w:r>
              <w:rPr>
                <w:rFonts w:hAnsi="宋体" w:hint="eastAsia"/>
                <w:szCs w:val="21"/>
              </w:rPr>
              <w:t>）</w:t>
            </w:r>
          </w:p>
        </w:tc>
        <w:tc>
          <w:tcPr>
            <w:tcW w:w="2850" w:type="dxa"/>
            <w:gridSpan w:val="4"/>
            <w:vAlign w:val="center"/>
          </w:tcPr>
          <w:p w:rsidR="0062078D" w:rsidRDefault="005D498C">
            <w:pPr>
              <w:jc w:val="center"/>
              <w:rPr>
                <w:szCs w:val="21"/>
              </w:rPr>
            </w:pPr>
            <w:r>
              <w:rPr>
                <w:szCs w:val="21"/>
              </w:rPr>
              <w:t>20.0</w:t>
            </w:r>
          </w:p>
        </w:tc>
        <w:tc>
          <w:tcPr>
            <w:tcW w:w="1424" w:type="dxa"/>
            <w:gridSpan w:val="2"/>
            <w:vAlign w:val="center"/>
          </w:tcPr>
          <w:p w:rsidR="0062078D" w:rsidRDefault="005D498C">
            <w:pPr>
              <w:jc w:val="center"/>
              <w:rPr>
                <w:szCs w:val="21"/>
              </w:rPr>
            </w:pPr>
            <w:r>
              <w:rPr>
                <w:rFonts w:hAnsi="宋体" w:hint="eastAsia"/>
                <w:szCs w:val="21"/>
              </w:rPr>
              <w:t>空白值（</w:t>
            </w:r>
            <w:r>
              <w:rPr>
                <w:szCs w:val="21"/>
              </w:rPr>
              <w:t>mg/kg</w:t>
            </w:r>
            <w:r>
              <w:rPr>
                <w:rFonts w:hAnsi="宋体" w:hint="eastAsia"/>
                <w:szCs w:val="21"/>
              </w:rPr>
              <w:t>）</w:t>
            </w:r>
          </w:p>
        </w:tc>
        <w:tc>
          <w:tcPr>
            <w:tcW w:w="2848" w:type="dxa"/>
            <w:gridSpan w:val="4"/>
            <w:vAlign w:val="center"/>
          </w:tcPr>
          <w:p w:rsidR="0062078D" w:rsidRDefault="005D498C">
            <w:pPr>
              <w:jc w:val="center"/>
              <w:rPr>
                <w:szCs w:val="21"/>
              </w:rPr>
            </w:pPr>
            <w:r>
              <w:rPr>
                <w:szCs w:val="21"/>
              </w:rPr>
              <w:t>0.157</w:t>
            </w:r>
          </w:p>
        </w:tc>
      </w:tr>
      <w:tr w:rsidR="0062078D">
        <w:trPr>
          <w:trHeight w:val="520"/>
          <w:jc w:val="center"/>
        </w:trPr>
        <w:tc>
          <w:tcPr>
            <w:tcW w:w="999" w:type="dxa"/>
            <w:vAlign w:val="center"/>
          </w:tcPr>
          <w:p w:rsidR="0062078D" w:rsidRDefault="005D498C">
            <w:pPr>
              <w:jc w:val="center"/>
              <w:rPr>
                <w:szCs w:val="21"/>
              </w:rPr>
            </w:pPr>
            <w:r>
              <w:rPr>
                <w:rFonts w:hAnsi="宋体" w:hint="eastAsia"/>
                <w:szCs w:val="21"/>
              </w:rPr>
              <w:t>样品编号</w:t>
            </w:r>
          </w:p>
        </w:tc>
        <w:tc>
          <w:tcPr>
            <w:tcW w:w="713" w:type="dxa"/>
            <w:vAlign w:val="center"/>
          </w:tcPr>
          <w:p w:rsidR="0062078D" w:rsidRDefault="005D498C">
            <w:pPr>
              <w:jc w:val="center"/>
              <w:rPr>
                <w:b/>
                <w:bCs/>
                <w:szCs w:val="21"/>
              </w:rPr>
            </w:pPr>
            <w:r>
              <w:rPr>
                <w:b/>
                <w:bCs/>
                <w:szCs w:val="21"/>
              </w:rPr>
              <w:t>1</w:t>
            </w:r>
          </w:p>
        </w:tc>
        <w:tc>
          <w:tcPr>
            <w:tcW w:w="713" w:type="dxa"/>
            <w:vAlign w:val="center"/>
          </w:tcPr>
          <w:p w:rsidR="0062078D" w:rsidRDefault="005D498C">
            <w:pPr>
              <w:jc w:val="center"/>
              <w:rPr>
                <w:b/>
                <w:bCs/>
                <w:szCs w:val="21"/>
              </w:rPr>
            </w:pPr>
            <w:r>
              <w:rPr>
                <w:b/>
                <w:bCs/>
                <w:szCs w:val="21"/>
              </w:rPr>
              <w:t>2</w:t>
            </w:r>
          </w:p>
        </w:tc>
        <w:tc>
          <w:tcPr>
            <w:tcW w:w="713" w:type="dxa"/>
            <w:vAlign w:val="center"/>
          </w:tcPr>
          <w:p w:rsidR="0062078D" w:rsidRDefault="005D498C">
            <w:pPr>
              <w:jc w:val="center"/>
              <w:rPr>
                <w:b/>
                <w:bCs/>
                <w:szCs w:val="21"/>
              </w:rPr>
            </w:pPr>
            <w:r>
              <w:rPr>
                <w:b/>
                <w:bCs/>
                <w:szCs w:val="21"/>
              </w:rPr>
              <w:t>3</w:t>
            </w:r>
          </w:p>
        </w:tc>
        <w:tc>
          <w:tcPr>
            <w:tcW w:w="712" w:type="dxa"/>
            <w:vAlign w:val="center"/>
          </w:tcPr>
          <w:p w:rsidR="0062078D" w:rsidRDefault="005D498C">
            <w:pPr>
              <w:jc w:val="center"/>
              <w:rPr>
                <w:b/>
                <w:bCs/>
                <w:szCs w:val="21"/>
              </w:rPr>
            </w:pPr>
            <w:r>
              <w:rPr>
                <w:b/>
                <w:bCs/>
                <w:szCs w:val="21"/>
              </w:rPr>
              <w:t>4</w:t>
            </w:r>
          </w:p>
        </w:tc>
        <w:tc>
          <w:tcPr>
            <w:tcW w:w="712" w:type="dxa"/>
            <w:vAlign w:val="center"/>
          </w:tcPr>
          <w:p w:rsidR="0062078D" w:rsidRDefault="005D498C">
            <w:pPr>
              <w:jc w:val="center"/>
              <w:rPr>
                <w:b/>
                <w:bCs/>
                <w:szCs w:val="21"/>
              </w:rPr>
            </w:pPr>
            <w:r>
              <w:rPr>
                <w:b/>
                <w:bCs/>
                <w:szCs w:val="21"/>
              </w:rPr>
              <w:t>5</w:t>
            </w:r>
          </w:p>
        </w:tc>
        <w:tc>
          <w:tcPr>
            <w:tcW w:w="712" w:type="dxa"/>
            <w:vAlign w:val="center"/>
          </w:tcPr>
          <w:p w:rsidR="0062078D" w:rsidRDefault="005D498C">
            <w:pPr>
              <w:jc w:val="center"/>
              <w:rPr>
                <w:b/>
                <w:bCs/>
                <w:szCs w:val="21"/>
              </w:rPr>
            </w:pPr>
            <w:r>
              <w:rPr>
                <w:b/>
                <w:bCs/>
                <w:szCs w:val="21"/>
              </w:rPr>
              <w:t>6</w:t>
            </w:r>
          </w:p>
        </w:tc>
        <w:tc>
          <w:tcPr>
            <w:tcW w:w="712" w:type="dxa"/>
            <w:vAlign w:val="center"/>
          </w:tcPr>
          <w:p w:rsidR="0062078D" w:rsidRDefault="005D498C">
            <w:pPr>
              <w:jc w:val="center"/>
              <w:rPr>
                <w:b/>
                <w:bCs/>
                <w:szCs w:val="21"/>
              </w:rPr>
            </w:pPr>
            <w:r>
              <w:rPr>
                <w:b/>
                <w:bCs/>
                <w:szCs w:val="21"/>
              </w:rPr>
              <w:t>7</w:t>
            </w:r>
          </w:p>
        </w:tc>
        <w:tc>
          <w:tcPr>
            <w:tcW w:w="712" w:type="dxa"/>
            <w:vAlign w:val="center"/>
          </w:tcPr>
          <w:p w:rsidR="0062078D" w:rsidRDefault="005D498C">
            <w:pPr>
              <w:jc w:val="center"/>
              <w:rPr>
                <w:b/>
                <w:bCs/>
                <w:szCs w:val="21"/>
              </w:rPr>
            </w:pPr>
            <w:r>
              <w:rPr>
                <w:b/>
                <w:bCs/>
                <w:szCs w:val="21"/>
              </w:rPr>
              <w:t>8</w:t>
            </w:r>
          </w:p>
        </w:tc>
        <w:tc>
          <w:tcPr>
            <w:tcW w:w="712" w:type="dxa"/>
            <w:vAlign w:val="center"/>
          </w:tcPr>
          <w:p w:rsidR="0062078D" w:rsidRDefault="005D498C">
            <w:pPr>
              <w:jc w:val="center"/>
              <w:rPr>
                <w:b/>
                <w:bCs/>
                <w:szCs w:val="21"/>
              </w:rPr>
            </w:pPr>
            <w:r>
              <w:rPr>
                <w:b/>
                <w:bCs/>
                <w:szCs w:val="21"/>
              </w:rPr>
              <w:t>9</w:t>
            </w:r>
          </w:p>
        </w:tc>
        <w:tc>
          <w:tcPr>
            <w:tcW w:w="712" w:type="dxa"/>
            <w:vAlign w:val="center"/>
          </w:tcPr>
          <w:p w:rsidR="0062078D" w:rsidRDefault="005D498C">
            <w:pPr>
              <w:jc w:val="center"/>
              <w:rPr>
                <w:b/>
                <w:bCs/>
                <w:szCs w:val="21"/>
              </w:rPr>
            </w:pPr>
            <w:r>
              <w:rPr>
                <w:b/>
                <w:bCs/>
                <w:szCs w:val="21"/>
              </w:rPr>
              <w:t>10</w:t>
            </w:r>
          </w:p>
        </w:tc>
        <w:tc>
          <w:tcPr>
            <w:tcW w:w="712" w:type="dxa"/>
            <w:vAlign w:val="center"/>
          </w:tcPr>
          <w:p w:rsidR="0062078D" w:rsidRDefault="005D498C">
            <w:pPr>
              <w:jc w:val="center"/>
              <w:rPr>
                <w:b/>
                <w:bCs/>
                <w:szCs w:val="21"/>
              </w:rPr>
            </w:pPr>
            <w:r>
              <w:rPr>
                <w:b/>
                <w:bCs/>
                <w:szCs w:val="21"/>
              </w:rPr>
              <w:t>11</w:t>
            </w:r>
          </w:p>
        </w:tc>
      </w:tr>
      <w:tr w:rsidR="0062078D">
        <w:trPr>
          <w:jc w:val="center"/>
        </w:trPr>
        <w:tc>
          <w:tcPr>
            <w:tcW w:w="999" w:type="dxa"/>
            <w:vAlign w:val="center"/>
          </w:tcPr>
          <w:p w:rsidR="0062078D" w:rsidRDefault="005D498C">
            <w:pPr>
              <w:spacing w:line="240" w:lineRule="exact"/>
              <w:jc w:val="center"/>
              <w:rPr>
                <w:szCs w:val="21"/>
              </w:rPr>
            </w:pPr>
            <w:r>
              <w:rPr>
                <w:rFonts w:hAnsi="宋体" w:hint="eastAsia"/>
                <w:szCs w:val="21"/>
              </w:rPr>
              <w:t>检测值（</w:t>
            </w:r>
            <w:r>
              <w:rPr>
                <w:szCs w:val="21"/>
              </w:rPr>
              <w:t>mg/kg</w:t>
            </w:r>
            <w:r>
              <w:rPr>
                <w:rFonts w:hAnsi="宋体" w:hint="eastAsia"/>
                <w:szCs w:val="21"/>
              </w:rPr>
              <w:t>）</w:t>
            </w:r>
          </w:p>
        </w:tc>
        <w:tc>
          <w:tcPr>
            <w:tcW w:w="713" w:type="dxa"/>
            <w:vAlign w:val="center"/>
          </w:tcPr>
          <w:p w:rsidR="0062078D" w:rsidRDefault="005D498C">
            <w:pPr>
              <w:widowControl/>
              <w:jc w:val="right"/>
              <w:textAlignment w:val="center"/>
              <w:rPr>
                <w:szCs w:val="21"/>
              </w:rPr>
            </w:pPr>
            <w:r>
              <w:rPr>
                <w:color w:val="000000"/>
                <w:kern w:val="0"/>
                <w:szCs w:val="21"/>
              </w:rPr>
              <w:t xml:space="preserve">19.592 </w:t>
            </w:r>
          </w:p>
        </w:tc>
        <w:tc>
          <w:tcPr>
            <w:tcW w:w="713" w:type="dxa"/>
            <w:vAlign w:val="center"/>
          </w:tcPr>
          <w:p w:rsidR="0062078D" w:rsidRDefault="005D498C">
            <w:pPr>
              <w:widowControl/>
              <w:jc w:val="right"/>
              <w:textAlignment w:val="center"/>
              <w:rPr>
                <w:szCs w:val="21"/>
              </w:rPr>
            </w:pPr>
            <w:r>
              <w:rPr>
                <w:color w:val="000000"/>
                <w:kern w:val="0"/>
                <w:szCs w:val="21"/>
              </w:rPr>
              <w:t xml:space="preserve">20.353 </w:t>
            </w:r>
          </w:p>
        </w:tc>
        <w:tc>
          <w:tcPr>
            <w:tcW w:w="713" w:type="dxa"/>
            <w:vAlign w:val="center"/>
          </w:tcPr>
          <w:p w:rsidR="0062078D" w:rsidRDefault="005D498C">
            <w:pPr>
              <w:widowControl/>
              <w:jc w:val="right"/>
              <w:textAlignment w:val="center"/>
              <w:rPr>
                <w:szCs w:val="21"/>
              </w:rPr>
            </w:pPr>
            <w:r>
              <w:rPr>
                <w:color w:val="000000"/>
                <w:kern w:val="0"/>
                <w:szCs w:val="21"/>
              </w:rPr>
              <w:t xml:space="preserve">20.490 </w:t>
            </w:r>
          </w:p>
        </w:tc>
        <w:tc>
          <w:tcPr>
            <w:tcW w:w="712" w:type="dxa"/>
            <w:vAlign w:val="center"/>
          </w:tcPr>
          <w:p w:rsidR="0062078D" w:rsidRDefault="005D498C">
            <w:pPr>
              <w:widowControl/>
              <w:jc w:val="right"/>
              <w:textAlignment w:val="center"/>
              <w:rPr>
                <w:szCs w:val="21"/>
              </w:rPr>
            </w:pPr>
            <w:r>
              <w:rPr>
                <w:color w:val="000000"/>
                <w:kern w:val="0"/>
                <w:szCs w:val="21"/>
              </w:rPr>
              <w:t xml:space="preserve">20.188 </w:t>
            </w:r>
          </w:p>
        </w:tc>
        <w:tc>
          <w:tcPr>
            <w:tcW w:w="712" w:type="dxa"/>
            <w:vAlign w:val="center"/>
          </w:tcPr>
          <w:p w:rsidR="0062078D" w:rsidRDefault="005D498C">
            <w:pPr>
              <w:widowControl/>
              <w:jc w:val="right"/>
              <w:textAlignment w:val="center"/>
              <w:rPr>
                <w:szCs w:val="21"/>
              </w:rPr>
            </w:pPr>
            <w:r>
              <w:rPr>
                <w:color w:val="000000"/>
                <w:kern w:val="0"/>
                <w:szCs w:val="21"/>
              </w:rPr>
              <w:t xml:space="preserve">20.428 </w:t>
            </w:r>
          </w:p>
        </w:tc>
        <w:tc>
          <w:tcPr>
            <w:tcW w:w="712" w:type="dxa"/>
            <w:vAlign w:val="center"/>
          </w:tcPr>
          <w:p w:rsidR="0062078D" w:rsidRDefault="005D498C">
            <w:pPr>
              <w:widowControl/>
              <w:jc w:val="right"/>
              <w:textAlignment w:val="center"/>
              <w:rPr>
                <w:szCs w:val="21"/>
              </w:rPr>
            </w:pPr>
            <w:r>
              <w:rPr>
                <w:color w:val="000000"/>
                <w:kern w:val="0"/>
                <w:szCs w:val="21"/>
              </w:rPr>
              <w:t xml:space="preserve">19.037 </w:t>
            </w:r>
          </w:p>
        </w:tc>
        <w:tc>
          <w:tcPr>
            <w:tcW w:w="712" w:type="dxa"/>
            <w:vAlign w:val="center"/>
          </w:tcPr>
          <w:p w:rsidR="0062078D" w:rsidRDefault="005D498C">
            <w:pPr>
              <w:widowControl/>
              <w:jc w:val="right"/>
              <w:textAlignment w:val="center"/>
              <w:rPr>
                <w:szCs w:val="21"/>
              </w:rPr>
            </w:pPr>
            <w:r>
              <w:rPr>
                <w:color w:val="000000"/>
                <w:kern w:val="0"/>
                <w:szCs w:val="21"/>
              </w:rPr>
              <w:t xml:space="preserve">20.445 </w:t>
            </w:r>
          </w:p>
        </w:tc>
        <w:tc>
          <w:tcPr>
            <w:tcW w:w="712" w:type="dxa"/>
            <w:vAlign w:val="center"/>
          </w:tcPr>
          <w:p w:rsidR="0062078D" w:rsidRDefault="005D498C">
            <w:pPr>
              <w:widowControl/>
              <w:jc w:val="right"/>
              <w:textAlignment w:val="center"/>
              <w:rPr>
                <w:szCs w:val="21"/>
              </w:rPr>
            </w:pPr>
            <w:r>
              <w:rPr>
                <w:color w:val="000000"/>
                <w:kern w:val="0"/>
                <w:szCs w:val="21"/>
              </w:rPr>
              <w:t xml:space="preserve">20.734 </w:t>
            </w:r>
          </w:p>
        </w:tc>
        <w:tc>
          <w:tcPr>
            <w:tcW w:w="712" w:type="dxa"/>
            <w:vAlign w:val="center"/>
          </w:tcPr>
          <w:p w:rsidR="0062078D" w:rsidRDefault="005D498C">
            <w:pPr>
              <w:widowControl/>
              <w:jc w:val="right"/>
              <w:textAlignment w:val="center"/>
              <w:rPr>
                <w:szCs w:val="21"/>
              </w:rPr>
            </w:pPr>
            <w:r>
              <w:rPr>
                <w:color w:val="000000"/>
                <w:kern w:val="0"/>
                <w:szCs w:val="21"/>
              </w:rPr>
              <w:t xml:space="preserve">20.536 </w:t>
            </w:r>
          </w:p>
        </w:tc>
        <w:tc>
          <w:tcPr>
            <w:tcW w:w="712" w:type="dxa"/>
            <w:vAlign w:val="center"/>
          </w:tcPr>
          <w:p w:rsidR="0062078D" w:rsidRDefault="005D498C">
            <w:pPr>
              <w:widowControl/>
              <w:jc w:val="right"/>
              <w:textAlignment w:val="center"/>
              <w:rPr>
                <w:szCs w:val="21"/>
              </w:rPr>
            </w:pPr>
            <w:r>
              <w:rPr>
                <w:color w:val="000000"/>
                <w:kern w:val="0"/>
                <w:szCs w:val="21"/>
              </w:rPr>
              <w:t xml:space="preserve">19.100 </w:t>
            </w:r>
          </w:p>
        </w:tc>
        <w:tc>
          <w:tcPr>
            <w:tcW w:w="712" w:type="dxa"/>
            <w:vAlign w:val="center"/>
          </w:tcPr>
          <w:p w:rsidR="0062078D" w:rsidRDefault="005D498C">
            <w:pPr>
              <w:widowControl/>
              <w:jc w:val="right"/>
              <w:textAlignment w:val="center"/>
              <w:rPr>
                <w:szCs w:val="21"/>
              </w:rPr>
            </w:pPr>
            <w:r>
              <w:rPr>
                <w:color w:val="000000"/>
                <w:kern w:val="0"/>
                <w:szCs w:val="21"/>
              </w:rPr>
              <w:t xml:space="preserve">20.008 </w:t>
            </w:r>
          </w:p>
        </w:tc>
      </w:tr>
      <w:tr w:rsidR="0062078D">
        <w:trPr>
          <w:jc w:val="center"/>
        </w:trPr>
        <w:tc>
          <w:tcPr>
            <w:tcW w:w="999" w:type="dxa"/>
            <w:vAlign w:val="center"/>
          </w:tcPr>
          <w:p w:rsidR="0062078D" w:rsidRDefault="005D498C">
            <w:pPr>
              <w:spacing w:line="240" w:lineRule="exact"/>
              <w:jc w:val="center"/>
              <w:rPr>
                <w:szCs w:val="21"/>
              </w:rPr>
            </w:pPr>
            <w:r>
              <w:rPr>
                <w:rFonts w:hAnsi="宋体" w:hint="eastAsia"/>
                <w:szCs w:val="21"/>
              </w:rPr>
              <w:t>平均值（</w:t>
            </w:r>
            <w:r>
              <w:rPr>
                <w:szCs w:val="21"/>
              </w:rPr>
              <w:t>mg/kg</w:t>
            </w:r>
            <w:r>
              <w:rPr>
                <w:rFonts w:hAnsi="宋体" w:hint="eastAsia"/>
                <w:szCs w:val="21"/>
              </w:rPr>
              <w:t>）</w:t>
            </w:r>
          </w:p>
        </w:tc>
        <w:tc>
          <w:tcPr>
            <w:tcW w:w="7835" w:type="dxa"/>
            <w:gridSpan w:val="11"/>
            <w:vAlign w:val="bottom"/>
          </w:tcPr>
          <w:p w:rsidR="0062078D" w:rsidRDefault="005D498C" w:rsidP="008020E1">
            <w:pPr>
              <w:spacing w:afterLines="50"/>
              <w:jc w:val="center"/>
              <w:rPr>
                <w:color w:val="000000"/>
                <w:kern w:val="0"/>
                <w:szCs w:val="21"/>
              </w:rPr>
            </w:pPr>
            <w:r>
              <w:rPr>
                <w:color w:val="000000"/>
                <w:kern w:val="0"/>
                <w:szCs w:val="21"/>
              </w:rPr>
              <w:t>20.803</w:t>
            </w:r>
          </w:p>
        </w:tc>
      </w:tr>
      <w:tr w:rsidR="0062078D">
        <w:trPr>
          <w:jc w:val="center"/>
        </w:trPr>
        <w:tc>
          <w:tcPr>
            <w:tcW w:w="999" w:type="dxa"/>
            <w:vAlign w:val="center"/>
          </w:tcPr>
          <w:p w:rsidR="0062078D" w:rsidRDefault="005D498C">
            <w:pPr>
              <w:spacing w:line="240" w:lineRule="exact"/>
              <w:jc w:val="center"/>
              <w:rPr>
                <w:szCs w:val="21"/>
              </w:rPr>
            </w:pPr>
            <w:r>
              <w:rPr>
                <w:rFonts w:hAnsi="宋体" w:hint="eastAsia"/>
                <w:szCs w:val="21"/>
              </w:rPr>
              <w:t>标准偏差（</w:t>
            </w:r>
            <w:r>
              <w:rPr>
                <w:szCs w:val="21"/>
              </w:rPr>
              <w:t>mg/kg</w:t>
            </w:r>
            <w:r>
              <w:rPr>
                <w:rFonts w:hAnsi="宋体" w:hint="eastAsia"/>
                <w:szCs w:val="21"/>
              </w:rPr>
              <w:t>）</w:t>
            </w:r>
          </w:p>
        </w:tc>
        <w:tc>
          <w:tcPr>
            <w:tcW w:w="7835" w:type="dxa"/>
            <w:gridSpan w:val="11"/>
            <w:vAlign w:val="bottom"/>
          </w:tcPr>
          <w:p w:rsidR="0062078D" w:rsidRDefault="005D498C" w:rsidP="008020E1">
            <w:pPr>
              <w:spacing w:afterLines="50"/>
              <w:jc w:val="center"/>
              <w:rPr>
                <w:color w:val="000000"/>
                <w:kern w:val="0"/>
                <w:szCs w:val="21"/>
              </w:rPr>
            </w:pPr>
            <w:r>
              <w:rPr>
                <w:color w:val="000000"/>
                <w:kern w:val="0"/>
                <w:szCs w:val="21"/>
              </w:rPr>
              <w:t>0.586</w:t>
            </w:r>
          </w:p>
        </w:tc>
      </w:tr>
      <w:tr w:rsidR="0062078D">
        <w:trPr>
          <w:jc w:val="center"/>
        </w:trPr>
        <w:tc>
          <w:tcPr>
            <w:tcW w:w="999" w:type="dxa"/>
            <w:vAlign w:val="center"/>
          </w:tcPr>
          <w:p w:rsidR="0062078D" w:rsidRDefault="005D498C">
            <w:pPr>
              <w:spacing w:line="240" w:lineRule="exact"/>
              <w:jc w:val="center"/>
              <w:rPr>
                <w:szCs w:val="21"/>
              </w:rPr>
            </w:pPr>
            <w:r>
              <w:rPr>
                <w:rFonts w:hAnsi="宋体" w:hint="eastAsia"/>
                <w:szCs w:val="21"/>
              </w:rPr>
              <w:t>相对标准偏差（</w:t>
            </w:r>
            <w:r>
              <w:rPr>
                <w:szCs w:val="21"/>
              </w:rPr>
              <w:t>%</w:t>
            </w:r>
            <w:r>
              <w:rPr>
                <w:rFonts w:hAnsi="宋体" w:hint="eastAsia"/>
                <w:szCs w:val="21"/>
              </w:rPr>
              <w:t>）</w:t>
            </w:r>
          </w:p>
        </w:tc>
        <w:tc>
          <w:tcPr>
            <w:tcW w:w="7835" w:type="dxa"/>
            <w:gridSpan w:val="11"/>
            <w:vAlign w:val="bottom"/>
          </w:tcPr>
          <w:p w:rsidR="0062078D" w:rsidRDefault="005D498C" w:rsidP="008020E1">
            <w:pPr>
              <w:spacing w:afterLines="50"/>
              <w:jc w:val="center"/>
              <w:rPr>
                <w:color w:val="000000"/>
                <w:kern w:val="0"/>
                <w:szCs w:val="21"/>
              </w:rPr>
            </w:pPr>
            <w:r>
              <w:rPr>
                <w:color w:val="000000"/>
                <w:kern w:val="0"/>
                <w:szCs w:val="21"/>
              </w:rPr>
              <w:t>2.919</w:t>
            </w:r>
          </w:p>
        </w:tc>
      </w:tr>
    </w:tbl>
    <w:p w:rsidR="0062078D" w:rsidRDefault="0062078D">
      <w:pPr>
        <w:spacing w:line="360" w:lineRule="auto"/>
        <w:ind w:firstLineChars="200" w:firstLine="420"/>
        <w:rPr>
          <w:rFonts w:hAnsi="宋体"/>
          <w:color w:val="000000"/>
          <w:szCs w:val="21"/>
        </w:rPr>
      </w:pPr>
    </w:p>
    <w:p w:rsidR="0062078D" w:rsidRDefault="005D498C">
      <w:pPr>
        <w:pStyle w:val="afc"/>
        <w:numPr>
          <w:ilvl w:val="0"/>
          <w:numId w:val="11"/>
        </w:numPr>
        <w:ind w:firstLineChars="0"/>
        <w:rPr>
          <w:b/>
          <w:bCs/>
          <w:sz w:val="28"/>
          <w:szCs w:val="28"/>
        </w:rPr>
      </w:pPr>
      <w:r>
        <w:rPr>
          <w:rFonts w:hint="eastAsia"/>
          <w:b/>
          <w:bCs/>
          <w:sz w:val="28"/>
          <w:szCs w:val="28"/>
        </w:rPr>
        <w:t>与参考检测方法的比较</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使用干式化学分析仪检测方法与参考方法</w:t>
      </w:r>
      <w:r>
        <w:rPr>
          <w:rFonts w:hAnsi="宋体"/>
          <w:color w:val="000000"/>
          <w:sz w:val="24"/>
        </w:rPr>
        <w:t xml:space="preserve">GB 5009.33-2016 </w:t>
      </w:r>
      <w:r>
        <w:rPr>
          <w:rFonts w:hAnsi="宋体" w:hint="eastAsia"/>
          <w:color w:val="000000"/>
          <w:sz w:val="24"/>
        </w:rPr>
        <w:t>食品安全国家标准食品中亚硝酸盐与硝酸盐的测定分别对同一份样品同一个目标物进行至少</w:t>
      </w:r>
      <w:r>
        <w:rPr>
          <w:rFonts w:hAnsi="宋体"/>
          <w:color w:val="000000"/>
          <w:sz w:val="24"/>
        </w:rPr>
        <w:t>6</w:t>
      </w:r>
      <w:r>
        <w:rPr>
          <w:rFonts w:hAnsi="宋体" w:hint="eastAsia"/>
          <w:color w:val="000000"/>
          <w:sz w:val="24"/>
        </w:rPr>
        <w:t>次的测试。对检测目标物存在国家标准规定限值的，应进行限值水平的检出比较，对检测目标物不存在标准规定的，应与参考检测方法的检测能力进行比较。比较结果采用配对</w:t>
      </w:r>
      <w:r>
        <w:rPr>
          <w:rFonts w:hAnsi="宋体"/>
          <w:color w:val="000000"/>
          <w:sz w:val="24"/>
        </w:rPr>
        <w:t>t</w:t>
      </w:r>
      <w:r>
        <w:rPr>
          <w:rFonts w:hAnsi="宋体" w:hint="eastAsia"/>
          <w:color w:val="000000"/>
          <w:sz w:val="24"/>
        </w:rPr>
        <w:t>检验法以证明两种方法之间的偏倚。试验结果见表</w:t>
      </w:r>
      <w:r>
        <w:rPr>
          <w:rFonts w:hAnsi="宋体"/>
          <w:color w:val="000000"/>
          <w:sz w:val="24"/>
        </w:rPr>
        <w:t>13</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16</w:t>
      </w:r>
      <w:r w:rsidR="0056332A">
        <w:fldChar w:fldCharType="end"/>
      </w:r>
      <w:r>
        <w:rPr>
          <w:rFonts w:hint="eastAsia"/>
        </w:rPr>
        <w:t>与参考检测方法的比较试验结果</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6"/>
        <w:gridCol w:w="1554"/>
        <w:gridCol w:w="1738"/>
        <w:gridCol w:w="1082"/>
        <w:gridCol w:w="850"/>
        <w:gridCol w:w="851"/>
        <w:gridCol w:w="850"/>
        <w:gridCol w:w="851"/>
      </w:tblGrid>
      <w:tr w:rsidR="0062078D">
        <w:trPr>
          <w:trHeight w:val="448"/>
          <w:jc w:val="center"/>
        </w:trPr>
        <w:tc>
          <w:tcPr>
            <w:tcW w:w="1146" w:type="dxa"/>
            <w:vMerge w:val="restart"/>
            <w:vAlign w:val="center"/>
          </w:tcPr>
          <w:p w:rsidR="0062078D" w:rsidRDefault="005D498C">
            <w:pPr>
              <w:spacing w:line="360" w:lineRule="auto"/>
              <w:jc w:val="center"/>
              <w:rPr>
                <w:bCs/>
                <w:color w:val="000000"/>
                <w:szCs w:val="21"/>
              </w:rPr>
            </w:pPr>
            <w:r>
              <w:rPr>
                <w:rFonts w:hAnsi="宋体" w:hint="eastAsia"/>
                <w:bCs/>
                <w:color w:val="000000"/>
                <w:szCs w:val="21"/>
              </w:rPr>
              <w:t>序号</w:t>
            </w:r>
          </w:p>
        </w:tc>
        <w:tc>
          <w:tcPr>
            <w:tcW w:w="3292" w:type="dxa"/>
            <w:gridSpan w:val="2"/>
            <w:vAlign w:val="center"/>
          </w:tcPr>
          <w:p w:rsidR="0062078D" w:rsidRDefault="005D498C">
            <w:pPr>
              <w:spacing w:line="360" w:lineRule="auto"/>
              <w:jc w:val="center"/>
              <w:rPr>
                <w:bCs/>
                <w:color w:val="000000"/>
                <w:szCs w:val="21"/>
              </w:rPr>
            </w:pPr>
            <w:r>
              <w:rPr>
                <w:rFonts w:hAnsi="宋体" w:hint="eastAsia"/>
                <w:bCs/>
                <w:color w:val="000000"/>
                <w:szCs w:val="21"/>
              </w:rPr>
              <w:t>检测值（</w:t>
            </w:r>
            <w:r>
              <w:rPr>
                <w:bCs/>
                <w:color w:val="000000"/>
                <w:szCs w:val="21"/>
              </w:rPr>
              <w:t>mg/kg</w:t>
            </w:r>
            <w:r>
              <w:rPr>
                <w:rFonts w:hAnsi="宋体" w:hint="eastAsia"/>
                <w:bCs/>
                <w:color w:val="000000"/>
                <w:szCs w:val="21"/>
              </w:rPr>
              <w:t>）</w:t>
            </w:r>
          </w:p>
        </w:tc>
        <w:tc>
          <w:tcPr>
            <w:tcW w:w="1082" w:type="dxa"/>
            <w:vMerge w:val="restart"/>
            <w:vAlign w:val="center"/>
          </w:tcPr>
          <w:p w:rsidR="0062078D" w:rsidRDefault="005D498C">
            <w:pPr>
              <w:spacing w:line="360" w:lineRule="auto"/>
              <w:jc w:val="center"/>
              <w:rPr>
                <w:bCs/>
                <w:color w:val="000000"/>
                <w:szCs w:val="21"/>
              </w:rPr>
            </w:pPr>
            <w:r>
              <w:rPr>
                <w:rFonts w:hAnsi="宋体" w:hint="eastAsia"/>
                <w:bCs/>
                <w:color w:val="000000"/>
                <w:szCs w:val="21"/>
              </w:rPr>
              <w:t>差值</w:t>
            </w:r>
            <w:r>
              <w:rPr>
                <w:bCs/>
                <w:color w:val="000000"/>
                <w:szCs w:val="21"/>
              </w:rPr>
              <w:t>d</w:t>
            </w:r>
            <w:r>
              <w:rPr>
                <w:bCs/>
                <w:color w:val="000000"/>
                <w:szCs w:val="21"/>
                <w:vertAlign w:val="subscript"/>
              </w:rPr>
              <w:t>i</w:t>
            </w:r>
          </w:p>
        </w:tc>
        <w:tc>
          <w:tcPr>
            <w:tcW w:w="850" w:type="dxa"/>
            <w:vMerge w:val="restart"/>
            <w:vAlign w:val="center"/>
          </w:tcPr>
          <w:p w:rsidR="0062078D" w:rsidRDefault="005D498C">
            <w:pPr>
              <w:spacing w:line="360" w:lineRule="auto"/>
              <w:jc w:val="center"/>
              <w:rPr>
                <w:bCs/>
                <w:color w:val="000000"/>
                <w:szCs w:val="21"/>
              </w:rPr>
            </w:pPr>
            <w:r>
              <w:rPr>
                <w:bCs/>
                <w:color w:val="000000"/>
                <w:szCs w:val="21"/>
              </w:rPr>
              <w:t>d</w:t>
            </w:r>
            <w:r>
              <w:rPr>
                <w:rFonts w:hAnsi="宋体" w:hint="eastAsia"/>
                <w:bCs/>
                <w:color w:val="000000"/>
                <w:szCs w:val="21"/>
              </w:rPr>
              <w:t>均值</w:t>
            </w:r>
          </w:p>
        </w:tc>
        <w:tc>
          <w:tcPr>
            <w:tcW w:w="851" w:type="dxa"/>
            <w:vMerge w:val="restart"/>
            <w:vAlign w:val="center"/>
          </w:tcPr>
          <w:p w:rsidR="0062078D" w:rsidRDefault="005D498C">
            <w:pPr>
              <w:spacing w:line="360" w:lineRule="auto"/>
              <w:jc w:val="center"/>
              <w:rPr>
                <w:bCs/>
                <w:color w:val="000000"/>
                <w:szCs w:val="21"/>
              </w:rPr>
            </w:pPr>
            <w:r>
              <w:rPr>
                <w:bCs/>
                <w:color w:val="000000"/>
                <w:szCs w:val="21"/>
              </w:rPr>
              <w:t>S</w:t>
            </w:r>
            <w:r>
              <w:rPr>
                <w:bCs/>
                <w:color w:val="000000"/>
                <w:szCs w:val="21"/>
                <w:vertAlign w:val="subscript"/>
              </w:rPr>
              <w:t>d</w:t>
            </w:r>
          </w:p>
        </w:tc>
        <w:tc>
          <w:tcPr>
            <w:tcW w:w="850" w:type="dxa"/>
            <w:vMerge w:val="restart"/>
            <w:vAlign w:val="center"/>
          </w:tcPr>
          <w:p w:rsidR="0062078D" w:rsidRDefault="005D498C">
            <w:pPr>
              <w:widowControl/>
              <w:jc w:val="center"/>
              <w:textAlignment w:val="center"/>
              <w:rPr>
                <w:color w:val="000000"/>
                <w:szCs w:val="21"/>
              </w:rPr>
            </w:pPr>
            <w:r>
              <w:rPr>
                <w:color w:val="000000"/>
                <w:kern w:val="0"/>
                <w:szCs w:val="21"/>
              </w:rPr>
              <w:t>t</w:t>
            </w:r>
            <w:r>
              <w:rPr>
                <w:color w:val="000000"/>
                <w:kern w:val="0"/>
                <w:szCs w:val="21"/>
                <w:vertAlign w:val="subscript"/>
              </w:rPr>
              <w:t>D</w:t>
            </w:r>
          </w:p>
        </w:tc>
        <w:tc>
          <w:tcPr>
            <w:tcW w:w="851" w:type="dxa"/>
            <w:vMerge w:val="restart"/>
            <w:vAlign w:val="center"/>
          </w:tcPr>
          <w:p w:rsidR="0062078D" w:rsidRDefault="005D498C">
            <w:pPr>
              <w:widowControl/>
              <w:jc w:val="center"/>
              <w:textAlignment w:val="center"/>
              <w:rPr>
                <w:color w:val="000000"/>
                <w:szCs w:val="21"/>
              </w:rPr>
            </w:pPr>
            <w:r>
              <w:rPr>
                <w:color w:val="000000"/>
                <w:kern w:val="0"/>
                <w:szCs w:val="21"/>
              </w:rPr>
              <w:t>t</w:t>
            </w:r>
            <w:r>
              <w:rPr>
                <w:color w:val="000000"/>
                <w:kern w:val="0"/>
                <w:szCs w:val="21"/>
                <w:vertAlign w:val="subscript"/>
              </w:rPr>
              <w:t>0.05,6</w:t>
            </w:r>
          </w:p>
        </w:tc>
      </w:tr>
      <w:tr w:rsidR="0062078D">
        <w:trPr>
          <w:trHeight w:val="498"/>
          <w:jc w:val="center"/>
        </w:trPr>
        <w:tc>
          <w:tcPr>
            <w:tcW w:w="1146" w:type="dxa"/>
            <w:vMerge/>
            <w:vAlign w:val="center"/>
          </w:tcPr>
          <w:p w:rsidR="0062078D" w:rsidRDefault="0062078D">
            <w:pPr>
              <w:spacing w:line="360" w:lineRule="auto"/>
              <w:jc w:val="center"/>
              <w:rPr>
                <w:bCs/>
                <w:color w:val="000000"/>
                <w:szCs w:val="21"/>
              </w:rPr>
            </w:pPr>
          </w:p>
        </w:tc>
        <w:tc>
          <w:tcPr>
            <w:tcW w:w="1554" w:type="dxa"/>
            <w:vAlign w:val="center"/>
          </w:tcPr>
          <w:p w:rsidR="0062078D" w:rsidRDefault="005D498C">
            <w:pPr>
              <w:jc w:val="center"/>
              <w:rPr>
                <w:bCs/>
                <w:color w:val="000000"/>
                <w:szCs w:val="21"/>
              </w:rPr>
            </w:pPr>
            <w:r>
              <w:rPr>
                <w:rFonts w:hAnsi="宋体" w:hint="eastAsia"/>
                <w:bCs/>
                <w:color w:val="000000"/>
                <w:szCs w:val="21"/>
              </w:rPr>
              <w:t>干式化学分析仪方法</w:t>
            </w:r>
          </w:p>
        </w:tc>
        <w:tc>
          <w:tcPr>
            <w:tcW w:w="1738" w:type="dxa"/>
            <w:vAlign w:val="center"/>
          </w:tcPr>
          <w:p w:rsidR="0062078D" w:rsidRDefault="005D498C">
            <w:pPr>
              <w:jc w:val="center"/>
              <w:rPr>
                <w:color w:val="000000"/>
                <w:szCs w:val="21"/>
              </w:rPr>
            </w:pPr>
            <w:r>
              <w:rPr>
                <w:bCs/>
                <w:color w:val="000000"/>
                <w:szCs w:val="21"/>
              </w:rPr>
              <w:t>GB5009.33-2016</w:t>
            </w:r>
          </w:p>
        </w:tc>
        <w:tc>
          <w:tcPr>
            <w:tcW w:w="1082"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widowControl/>
              <w:jc w:val="center"/>
              <w:textAlignment w:val="center"/>
              <w:rPr>
                <w:color w:val="000000"/>
                <w:kern w:val="0"/>
                <w:szCs w:val="21"/>
              </w:rPr>
            </w:pPr>
          </w:p>
        </w:tc>
        <w:tc>
          <w:tcPr>
            <w:tcW w:w="851" w:type="dxa"/>
            <w:vMerge/>
            <w:vAlign w:val="center"/>
          </w:tcPr>
          <w:p w:rsidR="0062078D" w:rsidRDefault="0062078D">
            <w:pPr>
              <w:widowControl/>
              <w:jc w:val="center"/>
              <w:textAlignment w:val="center"/>
              <w:rPr>
                <w:color w:val="000000"/>
                <w:kern w:val="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1</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30.785</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30.194</w:t>
            </w:r>
          </w:p>
        </w:tc>
        <w:tc>
          <w:tcPr>
            <w:tcW w:w="1082" w:type="dxa"/>
            <w:vAlign w:val="center"/>
          </w:tcPr>
          <w:p w:rsidR="0062078D" w:rsidRDefault="005D498C">
            <w:pPr>
              <w:widowControl/>
              <w:jc w:val="center"/>
              <w:textAlignment w:val="center"/>
              <w:rPr>
                <w:color w:val="000000"/>
                <w:kern w:val="0"/>
                <w:szCs w:val="21"/>
              </w:rPr>
            </w:pPr>
            <w:r>
              <w:rPr>
                <w:color w:val="000000"/>
                <w:kern w:val="0"/>
                <w:szCs w:val="21"/>
              </w:rPr>
              <w:t>0.591</w:t>
            </w:r>
          </w:p>
        </w:tc>
        <w:tc>
          <w:tcPr>
            <w:tcW w:w="850" w:type="dxa"/>
            <w:vMerge w:val="restart"/>
            <w:vAlign w:val="center"/>
          </w:tcPr>
          <w:p w:rsidR="0062078D" w:rsidRDefault="005D498C">
            <w:pPr>
              <w:spacing w:line="360" w:lineRule="auto"/>
              <w:jc w:val="center"/>
              <w:rPr>
                <w:bCs/>
                <w:color w:val="000000"/>
                <w:szCs w:val="21"/>
              </w:rPr>
            </w:pPr>
            <w:r>
              <w:rPr>
                <w:bCs/>
                <w:color w:val="000000"/>
                <w:szCs w:val="21"/>
              </w:rPr>
              <w:t>0.476</w:t>
            </w:r>
          </w:p>
        </w:tc>
        <w:tc>
          <w:tcPr>
            <w:tcW w:w="851" w:type="dxa"/>
            <w:vMerge w:val="restart"/>
            <w:vAlign w:val="center"/>
          </w:tcPr>
          <w:p w:rsidR="0062078D" w:rsidRDefault="005D498C">
            <w:pPr>
              <w:spacing w:line="360" w:lineRule="auto"/>
              <w:jc w:val="center"/>
              <w:rPr>
                <w:bCs/>
                <w:color w:val="000000"/>
                <w:szCs w:val="21"/>
              </w:rPr>
            </w:pPr>
            <w:r>
              <w:rPr>
                <w:bCs/>
                <w:color w:val="000000"/>
                <w:szCs w:val="21"/>
              </w:rPr>
              <w:t>0.342</w:t>
            </w:r>
          </w:p>
        </w:tc>
        <w:tc>
          <w:tcPr>
            <w:tcW w:w="850" w:type="dxa"/>
            <w:vMerge w:val="restart"/>
            <w:vAlign w:val="center"/>
          </w:tcPr>
          <w:p w:rsidR="0062078D" w:rsidRDefault="005D498C">
            <w:pPr>
              <w:spacing w:line="360" w:lineRule="auto"/>
              <w:jc w:val="center"/>
              <w:rPr>
                <w:bCs/>
                <w:color w:val="000000"/>
                <w:szCs w:val="21"/>
              </w:rPr>
            </w:pPr>
            <w:r>
              <w:rPr>
                <w:bCs/>
                <w:color w:val="000000"/>
                <w:szCs w:val="21"/>
              </w:rPr>
              <w:t>1.392</w:t>
            </w:r>
          </w:p>
        </w:tc>
        <w:tc>
          <w:tcPr>
            <w:tcW w:w="851" w:type="dxa"/>
            <w:vMerge w:val="restart"/>
            <w:vAlign w:val="center"/>
          </w:tcPr>
          <w:p w:rsidR="0062078D" w:rsidRDefault="005D498C">
            <w:pPr>
              <w:spacing w:line="360" w:lineRule="auto"/>
              <w:jc w:val="center"/>
              <w:rPr>
                <w:bCs/>
                <w:color w:val="000000"/>
                <w:szCs w:val="21"/>
              </w:rPr>
            </w:pPr>
            <w:r>
              <w:rPr>
                <w:bCs/>
                <w:color w:val="000000"/>
                <w:szCs w:val="21"/>
              </w:rPr>
              <w:t>2.447</w:t>
            </w: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2</w:t>
            </w:r>
          </w:p>
        </w:tc>
        <w:tc>
          <w:tcPr>
            <w:tcW w:w="1554" w:type="dxa"/>
            <w:vAlign w:val="center"/>
          </w:tcPr>
          <w:p w:rsidR="0062078D" w:rsidRDefault="005D498C">
            <w:pPr>
              <w:widowControl/>
              <w:jc w:val="center"/>
              <w:textAlignment w:val="center"/>
              <w:rPr>
                <w:bCs/>
                <w:color w:val="000000"/>
                <w:szCs w:val="21"/>
              </w:rPr>
            </w:pPr>
            <w:r>
              <w:rPr>
                <w:color w:val="000000"/>
                <w:kern w:val="0"/>
                <w:szCs w:val="21"/>
              </w:rPr>
              <w:t>31.111</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30.167</w:t>
            </w:r>
          </w:p>
        </w:tc>
        <w:tc>
          <w:tcPr>
            <w:tcW w:w="1082" w:type="dxa"/>
            <w:vAlign w:val="center"/>
          </w:tcPr>
          <w:p w:rsidR="0062078D" w:rsidRDefault="005D498C">
            <w:pPr>
              <w:widowControl/>
              <w:jc w:val="center"/>
              <w:textAlignment w:val="center"/>
              <w:rPr>
                <w:color w:val="000000"/>
                <w:kern w:val="0"/>
                <w:szCs w:val="21"/>
              </w:rPr>
            </w:pPr>
            <w:r>
              <w:rPr>
                <w:color w:val="000000"/>
                <w:kern w:val="0"/>
                <w:szCs w:val="21"/>
              </w:rPr>
              <w:t>0.944</w:t>
            </w: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3</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30.555</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30.466</w:t>
            </w:r>
          </w:p>
        </w:tc>
        <w:tc>
          <w:tcPr>
            <w:tcW w:w="1082" w:type="dxa"/>
            <w:vAlign w:val="center"/>
          </w:tcPr>
          <w:p w:rsidR="0062078D" w:rsidRDefault="005D498C">
            <w:pPr>
              <w:widowControl/>
              <w:jc w:val="center"/>
              <w:textAlignment w:val="center"/>
              <w:rPr>
                <w:color w:val="000000"/>
                <w:kern w:val="0"/>
                <w:szCs w:val="21"/>
              </w:rPr>
            </w:pPr>
            <w:r>
              <w:rPr>
                <w:color w:val="000000"/>
                <w:kern w:val="0"/>
                <w:szCs w:val="21"/>
              </w:rPr>
              <w:t>0.088</w:t>
            </w: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4</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30.724</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30.249</w:t>
            </w:r>
          </w:p>
        </w:tc>
        <w:tc>
          <w:tcPr>
            <w:tcW w:w="1082" w:type="dxa"/>
            <w:vAlign w:val="center"/>
          </w:tcPr>
          <w:p w:rsidR="0062078D" w:rsidRDefault="005D498C">
            <w:pPr>
              <w:widowControl/>
              <w:jc w:val="center"/>
              <w:textAlignment w:val="center"/>
              <w:rPr>
                <w:color w:val="000000"/>
                <w:kern w:val="0"/>
                <w:szCs w:val="21"/>
              </w:rPr>
            </w:pPr>
            <w:r>
              <w:rPr>
                <w:color w:val="000000"/>
                <w:kern w:val="0"/>
                <w:szCs w:val="21"/>
              </w:rPr>
              <w:t>0.475</w:t>
            </w: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5</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30.778</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30.100</w:t>
            </w:r>
          </w:p>
        </w:tc>
        <w:tc>
          <w:tcPr>
            <w:tcW w:w="1082" w:type="dxa"/>
            <w:vAlign w:val="center"/>
          </w:tcPr>
          <w:p w:rsidR="0062078D" w:rsidRDefault="005D498C">
            <w:pPr>
              <w:widowControl/>
              <w:jc w:val="center"/>
              <w:textAlignment w:val="center"/>
              <w:rPr>
                <w:color w:val="000000"/>
                <w:kern w:val="0"/>
                <w:szCs w:val="21"/>
              </w:rPr>
            </w:pPr>
            <w:r>
              <w:rPr>
                <w:color w:val="000000"/>
                <w:kern w:val="0"/>
                <w:szCs w:val="21"/>
              </w:rPr>
              <w:t>0.678</w:t>
            </w: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6</w:t>
            </w:r>
          </w:p>
        </w:tc>
        <w:tc>
          <w:tcPr>
            <w:tcW w:w="1554" w:type="dxa"/>
            <w:vAlign w:val="center"/>
          </w:tcPr>
          <w:p w:rsidR="0062078D" w:rsidRDefault="005D498C">
            <w:pPr>
              <w:widowControl/>
              <w:jc w:val="center"/>
              <w:textAlignment w:val="center"/>
              <w:rPr>
                <w:bCs/>
                <w:color w:val="000000"/>
                <w:szCs w:val="21"/>
              </w:rPr>
            </w:pPr>
            <w:r>
              <w:rPr>
                <w:color w:val="000000"/>
                <w:kern w:val="0"/>
                <w:szCs w:val="21"/>
              </w:rPr>
              <w:t>31.027</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30.951</w:t>
            </w:r>
          </w:p>
        </w:tc>
        <w:tc>
          <w:tcPr>
            <w:tcW w:w="1082" w:type="dxa"/>
            <w:vAlign w:val="center"/>
          </w:tcPr>
          <w:p w:rsidR="0062078D" w:rsidRDefault="005D498C">
            <w:pPr>
              <w:widowControl/>
              <w:jc w:val="center"/>
              <w:textAlignment w:val="center"/>
              <w:rPr>
                <w:color w:val="000000"/>
                <w:kern w:val="0"/>
                <w:szCs w:val="21"/>
              </w:rPr>
            </w:pPr>
            <w:r>
              <w:rPr>
                <w:color w:val="000000"/>
                <w:kern w:val="0"/>
                <w:szCs w:val="21"/>
              </w:rPr>
              <w:t>0.076</w:t>
            </w: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r>
      <w:tr w:rsidR="0062078D">
        <w:trPr>
          <w:jc w:val="center"/>
        </w:trPr>
        <w:tc>
          <w:tcPr>
            <w:tcW w:w="2700" w:type="dxa"/>
            <w:gridSpan w:val="2"/>
            <w:vAlign w:val="center"/>
          </w:tcPr>
          <w:p w:rsidR="0062078D" w:rsidRDefault="005D498C">
            <w:pPr>
              <w:spacing w:line="360" w:lineRule="auto"/>
              <w:jc w:val="center"/>
              <w:rPr>
                <w:color w:val="000000"/>
                <w:kern w:val="0"/>
                <w:szCs w:val="21"/>
              </w:rPr>
            </w:pPr>
            <w:r>
              <w:rPr>
                <w:rFonts w:hAnsi="宋体" w:hint="eastAsia"/>
                <w:bCs/>
                <w:color w:val="000000"/>
                <w:szCs w:val="21"/>
              </w:rPr>
              <w:t>比较结果</w:t>
            </w:r>
          </w:p>
        </w:tc>
        <w:tc>
          <w:tcPr>
            <w:tcW w:w="6222" w:type="dxa"/>
            <w:gridSpan w:val="6"/>
            <w:vAlign w:val="center"/>
          </w:tcPr>
          <w:p w:rsidR="0062078D" w:rsidRDefault="005D498C">
            <w:pPr>
              <w:spacing w:line="360" w:lineRule="auto"/>
              <w:jc w:val="center"/>
              <w:rPr>
                <w:bCs/>
                <w:color w:val="000000"/>
                <w:szCs w:val="21"/>
              </w:rPr>
            </w:pPr>
            <w:r>
              <w:rPr>
                <w:color w:val="000000"/>
                <w:kern w:val="0"/>
                <w:szCs w:val="21"/>
              </w:rPr>
              <w:t>t</w:t>
            </w:r>
            <w:r>
              <w:rPr>
                <w:color w:val="000000"/>
                <w:kern w:val="0"/>
                <w:szCs w:val="21"/>
                <w:vertAlign w:val="subscript"/>
              </w:rPr>
              <w:t>D</w:t>
            </w:r>
            <w:r>
              <w:rPr>
                <w:rFonts w:hAnsi="宋体" w:hint="eastAsia"/>
                <w:color w:val="000000"/>
                <w:kern w:val="0"/>
                <w:szCs w:val="21"/>
              </w:rPr>
              <w:t>＜</w:t>
            </w:r>
            <w:r>
              <w:rPr>
                <w:color w:val="000000"/>
                <w:kern w:val="0"/>
                <w:szCs w:val="21"/>
              </w:rPr>
              <w:t>t</w:t>
            </w:r>
            <w:r>
              <w:rPr>
                <w:color w:val="000000"/>
                <w:kern w:val="0"/>
                <w:szCs w:val="21"/>
                <w:vertAlign w:val="subscript"/>
              </w:rPr>
              <w:t>0.05,6</w:t>
            </w:r>
            <w:r>
              <w:rPr>
                <w:rFonts w:hAnsi="宋体" w:hint="eastAsia"/>
                <w:color w:val="000000"/>
                <w:kern w:val="0"/>
                <w:szCs w:val="21"/>
              </w:rPr>
              <w:t>无显著差异</w:t>
            </w:r>
          </w:p>
        </w:tc>
      </w:tr>
      <w:tr w:rsidR="0062078D">
        <w:trPr>
          <w:jc w:val="center"/>
        </w:trPr>
        <w:tc>
          <w:tcPr>
            <w:tcW w:w="2700" w:type="dxa"/>
            <w:gridSpan w:val="2"/>
            <w:vAlign w:val="center"/>
          </w:tcPr>
          <w:p w:rsidR="0062078D" w:rsidRDefault="005D498C">
            <w:pPr>
              <w:spacing w:line="360" w:lineRule="auto"/>
              <w:jc w:val="center"/>
              <w:rPr>
                <w:color w:val="000000"/>
                <w:kern w:val="0"/>
                <w:szCs w:val="21"/>
              </w:rPr>
            </w:pPr>
            <w:r>
              <w:rPr>
                <w:rFonts w:hAnsi="宋体" w:hint="eastAsia"/>
                <w:bCs/>
                <w:color w:val="000000"/>
                <w:szCs w:val="21"/>
              </w:rPr>
              <w:t>亚硝酸盐限值</w:t>
            </w:r>
          </w:p>
        </w:tc>
        <w:tc>
          <w:tcPr>
            <w:tcW w:w="6222" w:type="dxa"/>
            <w:gridSpan w:val="6"/>
            <w:vAlign w:val="center"/>
          </w:tcPr>
          <w:p w:rsidR="0062078D" w:rsidRDefault="005D498C">
            <w:pPr>
              <w:spacing w:line="360" w:lineRule="auto"/>
              <w:jc w:val="center"/>
              <w:rPr>
                <w:bCs/>
                <w:color w:val="000000"/>
                <w:szCs w:val="21"/>
              </w:rPr>
            </w:pPr>
            <w:r>
              <w:rPr>
                <w:bCs/>
                <w:color w:val="000000"/>
                <w:szCs w:val="21"/>
              </w:rPr>
              <w:t>30mg/kg</w:t>
            </w:r>
          </w:p>
        </w:tc>
      </w:tr>
    </w:tbl>
    <w:p w:rsidR="0062078D" w:rsidRDefault="005D498C">
      <w:pPr>
        <w:pStyle w:val="2"/>
        <w:rPr>
          <w:rFonts w:ascii="Times New Roman" w:eastAsia="宋体" w:hAnsi="Times New Roman"/>
          <w:sz w:val="28"/>
          <w:szCs w:val="28"/>
        </w:rPr>
      </w:pPr>
      <w:bookmarkStart w:id="40" w:name="_Toc80101465"/>
      <w:bookmarkEnd w:id="38"/>
      <w:bookmarkEnd w:id="39"/>
      <w:r>
        <w:rPr>
          <w:rFonts w:ascii="Times New Roman" w:eastAsia="宋体" w:hAnsi="Times New Roman"/>
          <w:sz w:val="28"/>
          <w:szCs w:val="28"/>
        </w:rPr>
        <w:t>3.5.1.2</w:t>
      </w:r>
      <w:r>
        <w:rPr>
          <w:rFonts w:ascii="Times New Roman" w:eastAsia="宋体" w:hAnsi="Times New Roman" w:hint="eastAsia"/>
          <w:sz w:val="28"/>
          <w:szCs w:val="28"/>
        </w:rPr>
        <w:t>甲醛</w:t>
      </w:r>
    </w:p>
    <w:p w:rsidR="0062078D" w:rsidRDefault="005D498C">
      <w:pPr>
        <w:pStyle w:val="afc"/>
        <w:numPr>
          <w:ilvl w:val="0"/>
          <w:numId w:val="13"/>
        </w:numPr>
        <w:ind w:firstLineChars="0"/>
        <w:rPr>
          <w:b/>
          <w:bCs/>
          <w:sz w:val="28"/>
          <w:szCs w:val="28"/>
        </w:rPr>
      </w:pPr>
      <w:r>
        <w:rPr>
          <w:rFonts w:hint="eastAsia"/>
          <w:b/>
          <w:bCs/>
          <w:sz w:val="28"/>
          <w:szCs w:val="28"/>
        </w:rPr>
        <w:t>目的</w:t>
      </w:r>
    </w:p>
    <w:p w:rsidR="0062078D" w:rsidRDefault="005D498C" w:rsidP="008020E1">
      <w:pPr>
        <w:spacing w:beforeLines="50" w:afterLines="50" w:line="360" w:lineRule="auto"/>
        <w:ind w:firstLineChars="200" w:firstLine="480"/>
        <w:rPr>
          <w:rFonts w:ascii="宋体" w:cs="宋体"/>
          <w:color w:val="000000"/>
          <w:sz w:val="24"/>
        </w:rPr>
      </w:pPr>
      <w:r>
        <w:rPr>
          <w:rFonts w:ascii="宋体" w:hAnsi="宋体" w:cs="宋体" w:hint="eastAsia"/>
          <w:color w:val="000000"/>
          <w:sz w:val="24"/>
        </w:rPr>
        <w:t>对北京六角体科技发展有限公司生产的干式化学分析仪及配套的甲醛快速检测试剂盒的各项性能开展验证。验证内容包括仪器及试剂盒的方法检出限、方法定量限、线性范围、回收率、精密度、与参考检测方法的比较。</w:t>
      </w:r>
    </w:p>
    <w:p w:rsidR="0062078D" w:rsidRDefault="005D498C">
      <w:pPr>
        <w:pStyle w:val="afc"/>
        <w:numPr>
          <w:ilvl w:val="0"/>
          <w:numId w:val="13"/>
        </w:numPr>
        <w:ind w:firstLineChars="0"/>
        <w:rPr>
          <w:b/>
          <w:bCs/>
          <w:sz w:val="28"/>
          <w:szCs w:val="28"/>
        </w:rPr>
      </w:pPr>
      <w:r>
        <w:rPr>
          <w:rFonts w:hint="eastAsia"/>
          <w:b/>
          <w:bCs/>
          <w:sz w:val="28"/>
          <w:szCs w:val="28"/>
        </w:rPr>
        <w:t>依据</w:t>
      </w:r>
    </w:p>
    <w:p w:rsidR="0062078D" w:rsidRDefault="005D498C" w:rsidP="008020E1">
      <w:pPr>
        <w:spacing w:beforeLines="50" w:afterLines="50" w:line="360" w:lineRule="auto"/>
        <w:ind w:firstLineChars="200" w:firstLine="480"/>
        <w:rPr>
          <w:color w:val="000000"/>
          <w:sz w:val="24"/>
        </w:rPr>
      </w:pPr>
      <w:r>
        <w:rPr>
          <w:color w:val="000000"/>
          <w:sz w:val="24"/>
        </w:rPr>
        <w:t xml:space="preserve">GB/T 27417-2017 </w:t>
      </w:r>
      <w:r>
        <w:rPr>
          <w:rFonts w:hAnsi="宋体"/>
          <w:color w:val="000000"/>
          <w:sz w:val="24"/>
        </w:rPr>
        <w:t>合格评定化学分析方法确认和验证指南</w:t>
      </w:r>
    </w:p>
    <w:p w:rsidR="0062078D" w:rsidRDefault="005D498C" w:rsidP="008020E1">
      <w:pPr>
        <w:spacing w:beforeLines="50" w:afterLines="50" w:line="360" w:lineRule="auto"/>
        <w:ind w:firstLineChars="200" w:firstLine="480"/>
        <w:rPr>
          <w:color w:val="000000"/>
          <w:sz w:val="24"/>
        </w:rPr>
      </w:pPr>
      <w:r>
        <w:rPr>
          <w:rFonts w:hAnsi="宋体"/>
          <w:color w:val="000000"/>
          <w:sz w:val="24"/>
        </w:rPr>
        <w:t>食品快速检测方法评价技术规范（食药监办科</w:t>
      </w:r>
      <w:r>
        <w:rPr>
          <w:color w:val="000000"/>
          <w:sz w:val="24"/>
        </w:rPr>
        <w:t>[2017]43</w:t>
      </w:r>
      <w:r>
        <w:rPr>
          <w:rFonts w:hAnsi="宋体"/>
          <w:color w:val="000000"/>
          <w:sz w:val="24"/>
        </w:rPr>
        <w:t>号）</w:t>
      </w:r>
    </w:p>
    <w:p w:rsidR="0062078D" w:rsidRDefault="005D498C" w:rsidP="008020E1">
      <w:pPr>
        <w:spacing w:beforeLines="50" w:afterLines="50" w:line="360" w:lineRule="auto"/>
        <w:ind w:firstLineChars="200" w:firstLine="480"/>
        <w:rPr>
          <w:color w:val="000000"/>
          <w:sz w:val="24"/>
        </w:rPr>
      </w:pPr>
      <w:r>
        <w:rPr>
          <w:color w:val="000000"/>
          <w:sz w:val="24"/>
        </w:rPr>
        <w:t xml:space="preserve">SN/T 2775-2011 </w:t>
      </w:r>
      <w:r>
        <w:rPr>
          <w:rFonts w:hAnsi="宋体"/>
          <w:color w:val="000000"/>
          <w:sz w:val="24"/>
        </w:rPr>
        <w:t>商品化食品检测试剂盒评价方法</w:t>
      </w:r>
    </w:p>
    <w:p w:rsidR="0062078D" w:rsidRDefault="005D498C" w:rsidP="008020E1">
      <w:pPr>
        <w:spacing w:beforeLines="50" w:afterLines="50" w:line="360" w:lineRule="auto"/>
        <w:ind w:firstLineChars="200" w:firstLine="480"/>
        <w:rPr>
          <w:color w:val="000000"/>
          <w:sz w:val="24"/>
        </w:rPr>
      </w:pPr>
      <w:r>
        <w:rPr>
          <w:color w:val="000000"/>
          <w:sz w:val="24"/>
        </w:rPr>
        <w:t xml:space="preserve">GB/T 5009.49-2008 </w:t>
      </w:r>
      <w:r>
        <w:rPr>
          <w:rFonts w:hAnsi="宋体"/>
          <w:color w:val="000000"/>
          <w:sz w:val="24"/>
        </w:rPr>
        <w:t>发酵酒及其配置酒卫生标准的分析方法</w:t>
      </w:r>
    </w:p>
    <w:p w:rsidR="0062078D" w:rsidRDefault="005D498C" w:rsidP="008020E1">
      <w:pPr>
        <w:spacing w:beforeLines="50" w:afterLines="50" w:line="360" w:lineRule="auto"/>
        <w:ind w:firstLineChars="200" w:firstLine="480"/>
        <w:rPr>
          <w:color w:val="000000"/>
          <w:sz w:val="24"/>
        </w:rPr>
      </w:pPr>
      <w:r>
        <w:rPr>
          <w:rFonts w:hAnsi="宋体"/>
          <w:color w:val="000000"/>
          <w:sz w:val="24"/>
        </w:rPr>
        <w:t>《甲醛的检测试剂盒说明书》北京六角体科技发展有限公司</w:t>
      </w:r>
    </w:p>
    <w:p w:rsidR="0062078D" w:rsidRDefault="005D498C">
      <w:pPr>
        <w:pStyle w:val="afc"/>
        <w:numPr>
          <w:ilvl w:val="0"/>
          <w:numId w:val="13"/>
        </w:numPr>
        <w:ind w:firstLineChars="0"/>
        <w:rPr>
          <w:b/>
          <w:bCs/>
          <w:sz w:val="28"/>
          <w:szCs w:val="28"/>
        </w:rPr>
      </w:pPr>
      <w:r>
        <w:rPr>
          <w:rFonts w:hint="eastAsia"/>
          <w:b/>
          <w:bCs/>
          <w:sz w:val="28"/>
          <w:szCs w:val="28"/>
        </w:rPr>
        <w:t>试验材料</w:t>
      </w:r>
    </w:p>
    <w:p w:rsidR="0062078D" w:rsidRDefault="005D498C" w:rsidP="008020E1">
      <w:pPr>
        <w:pStyle w:val="afc"/>
        <w:numPr>
          <w:ilvl w:val="0"/>
          <w:numId w:val="14"/>
        </w:numPr>
        <w:spacing w:beforeLines="50" w:afterLines="50" w:line="360" w:lineRule="auto"/>
        <w:ind w:left="0" w:firstLine="480"/>
        <w:rPr>
          <w:color w:val="000000"/>
          <w:sz w:val="24"/>
        </w:rPr>
      </w:pPr>
      <w:r>
        <w:rPr>
          <w:rFonts w:hAnsi="宋体"/>
          <w:color w:val="000000"/>
          <w:sz w:val="24"/>
        </w:rPr>
        <w:t>高通量食品安全干式分析仪</w:t>
      </w:r>
    </w:p>
    <w:p w:rsidR="0062078D" w:rsidRDefault="005D498C" w:rsidP="008020E1">
      <w:pPr>
        <w:pStyle w:val="afc"/>
        <w:numPr>
          <w:ilvl w:val="0"/>
          <w:numId w:val="14"/>
        </w:numPr>
        <w:spacing w:beforeLines="50" w:afterLines="50" w:line="360" w:lineRule="auto"/>
        <w:ind w:left="0" w:firstLine="480"/>
        <w:rPr>
          <w:color w:val="000000"/>
          <w:sz w:val="24"/>
        </w:rPr>
      </w:pPr>
      <w:r>
        <w:rPr>
          <w:rFonts w:hAnsi="宋体"/>
          <w:color w:val="000000"/>
          <w:sz w:val="24"/>
        </w:rPr>
        <w:t>分光光度计</w:t>
      </w:r>
    </w:p>
    <w:p w:rsidR="0062078D" w:rsidRDefault="005D498C" w:rsidP="008020E1">
      <w:pPr>
        <w:pStyle w:val="afc"/>
        <w:numPr>
          <w:ilvl w:val="0"/>
          <w:numId w:val="14"/>
        </w:numPr>
        <w:spacing w:beforeLines="50" w:afterLines="50" w:line="360" w:lineRule="auto"/>
        <w:ind w:left="0" w:firstLine="480"/>
        <w:rPr>
          <w:color w:val="000000"/>
          <w:sz w:val="24"/>
        </w:rPr>
      </w:pPr>
      <w:r>
        <w:rPr>
          <w:rFonts w:hAnsi="宋体"/>
          <w:color w:val="000000"/>
          <w:sz w:val="24"/>
        </w:rPr>
        <w:lastRenderedPageBreak/>
        <w:t>甲醛快速检测试剂盒配套试剂</w:t>
      </w:r>
    </w:p>
    <w:p w:rsidR="0062078D" w:rsidRDefault="005D498C" w:rsidP="008020E1">
      <w:pPr>
        <w:pStyle w:val="afc"/>
        <w:numPr>
          <w:ilvl w:val="0"/>
          <w:numId w:val="14"/>
        </w:numPr>
        <w:spacing w:beforeLines="50" w:afterLines="50" w:line="360" w:lineRule="auto"/>
        <w:ind w:left="0" w:firstLine="480"/>
        <w:rPr>
          <w:color w:val="000000"/>
          <w:sz w:val="24"/>
        </w:rPr>
      </w:pPr>
      <w:r>
        <w:rPr>
          <w:rFonts w:hAnsi="宋体"/>
          <w:color w:val="000000"/>
          <w:sz w:val="24"/>
        </w:rPr>
        <w:t>以发酵白酒为样品基质</w:t>
      </w:r>
    </w:p>
    <w:p w:rsidR="0062078D" w:rsidRDefault="005D498C">
      <w:pPr>
        <w:pStyle w:val="afc"/>
        <w:numPr>
          <w:ilvl w:val="0"/>
          <w:numId w:val="13"/>
        </w:numPr>
        <w:ind w:firstLineChars="0"/>
        <w:rPr>
          <w:b/>
          <w:bCs/>
          <w:sz w:val="28"/>
          <w:szCs w:val="28"/>
        </w:rPr>
      </w:pPr>
      <w:r>
        <w:rPr>
          <w:rFonts w:hint="eastAsia"/>
          <w:b/>
          <w:bCs/>
          <w:sz w:val="28"/>
          <w:szCs w:val="28"/>
        </w:rPr>
        <w:t>线性范围</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配制甲醛标准溶液</w:t>
      </w:r>
      <w:r>
        <w:rPr>
          <w:rFonts w:hAnsi="宋体"/>
          <w:color w:val="000000"/>
          <w:sz w:val="24"/>
        </w:rPr>
        <w:t>0mg/kg</w:t>
      </w:r>
      <w:r>
        <w:rPr>
          <w:rFonts w:hAnsi="宋体" w:hint="eastAsia"/>
          <w:color w:val="000000"/>
          <w:sz w:val="24"/>
        </w:rPr>
        <w:t>、</w:t>
      </w:r>
      <w:r>
        <w:rPr>
          <w:rFonts w:hAnsi="宋体"/>
          <w:color w:val="000000"/>
          <w:sz w:val="24"/>
        </w:rPr>
        <w:t>5mg/kg</w:t>
      </w:r>
      <w:r>
        <w:rPr>
          <w:rFonts w:hAnsi="宋体" w:hint="eastAsia"/>
          <w:color w:val="000000"/>
          <w:sz w:val="24"/>
        </w:rPr>
        <w:t>、</w:t>
      </w:r>
      <w:r>
        <w:rPr>
          <w:rFonts w:hAnsi="宋体"/>
          <w:color w:val="000000"/>
          <w:sz w:val="24"/>
        </w:rPr>
        <w:t>10mg/kg</w:t>
      </w:r>
      <w:r>
        <w:rPr>
          <w:rFonts w:hAnsi="宋体" w:hint="eastAsia"/>
          <w:color w:val="000000"/>
          <w:sz w:val="24"/>
        </w:rPr>
        <w:t>、</w:t>
      </w:r>
      <w:r>
        <w:rPr>
          <w:rFonts w:hAnsi="宋体"/>
          <w:color w:val="000000"/>
          <w:sz w:val="24"/>
        </w:rPr>
        <w:t>20mg/kg</w:t>
      </w:r>
      <w:r>
        <w:rPr>
          <w:rFonts w:hAnsi="宋体" w:hint="eastAsia"/>
          <w:color w:val="000000"/>
          <w:sz w:val="24"/>
        </w:rPr>
        <w:t>、</w:t>
      </w:r>
      <w:r>
        <w:rPr>
          <w:rFonts w:hAnsi="宋体"/>
          <w:color w:val="000000"/>
          <w:sz w:val="24"/>
        </w:rPr>
        <w:t>40mg/kg</w:t>
      </w:r>
      <w:r>
        <w:rPr>
          <w:rFonts w:hAnsi="宋体" w:hint="eastAsia"/>
          <w:color w:val="000000"/>
          <w:sz w:val="24"/>
        </w:rPr>
        <w:t>、</w:t>
      </w:r>
      <w:r>
        <w:rPr>
          <w:rFonts w:hAnsi="宋体"/>
          <w:color w:val="000000"/>
          <w:sz w:val="24"/>
        </w:rPr>
        <w:t>60mg/kg</w:t>
      </w:r>
      <w:r>
        <w:rPr>
          <w:rFonts w:hAnsi="宋体" w:hint="eastAsia"/>
          <w:color w:val="000000"/>
          <w:sz w:val="24"/>
        </w:rPr>
        <w:t>，按照《甲醛的检测试剂盒说明书》操作，干式化学分析仪检测其灰度值，以甲醛标准溶液浓度值为横坐标，以干式分析仪的灰度值为纵坐标，建立折线图。试验结果见表</w:t>
      </w:r>
      <w:r>
        <w:rPr>
          <w:color w:val="000000"/>
          <w:sz w:val="24"/>
        </w:rPr>
        <w:t>14</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17</w:t>
      </w:r>
      <w:r w:rsidR="0056332A">
        <w:fldChar w:fldCharType="end"/>
      </w:r>
      <w:r>
        <w:rPr>
          <w:rFonts w:hint="eastAsia"/>
        </w:rPr>
        <w:t>线性范围试验结果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2"/>
        <w:gridCol w:w="1115"/>
        <w:gridCol w:w="1115"/>
        <w:gridCol w:w="1115"/>
        <w:gridCol w:w="1115"/>
        <w:gridCol w:w="1115"/>
        <w:gridCol w:w="1115"/>
      </w:tblGrid>
      <w:tr w:rsidR="0062078D">
        <w:trPr>
          <w:jc w:val="center"/>
        </w:trPr>
        <w:tc>
          <w:tcPr>
            <w:tcW w:w="1841" w:type="dxa"/>
          </w:tcPr>
          <w:p w:rsidR="0062078D" w:rsidRDefault="005D498C">
            <w:pPr>
              <w:spacing w:line="360" w:lineRule="auto"/>
              <w:jc w:val="center"/>
              <w:rPr>
                <w:szCs w:val="21"/>
              </w:rPr>
            </w:pPr>
            <w:r>
              <w:rPr>
                <w:rFonts w:hAnsi="宋体" w:hint="eastAsia"/>
                <w:szCs w:val="21"/>
              </w:rPr>
              <w:t>浓度（</w:t>
            </w:r>
            <w:r>
              <w:rPr>
                <w:color w:val="000000"/>
                <w:szCs w:val="21"/>
              </w:rPr>
              <w:t>mg/kg</w:t>
            </w:r>
            <w:r>
              <w:rPr>
                <w:rFonts w:hAnsi="宋体" w:hint="eastAsia"/>
                <w:szCs w:val="21"/>
              </w:rPr>
              <w:t>）</w:t>
            </w:r>
          </w:p>
        </w:tc>
        <w:tc>
          <w:tcPr>
            <w:tcW w:w="1122" w:type="dxa"/>
          </w:tcPr>
          <w:p w:rsidR="0062078D" w:rsidRDefault="005D498C">
            <w:pPr>
              <w:spacing w:line="360" w:lineRule="auto"/>
              <w:jc w:val="center"/>
              <w:rPr>
                <w:szCs w:val="21"/>
              </w:rPr>
            </w:pPr>
            <w:r>
              <w:rPr>
                <w:szCs w:val="21"/>
              </w:rPr>
              <w:t>0</w:t>
            </w:r>
          </w:p>
        </w:tc>
        <w:tc>
          <w:tcPr>
            <w:tcW w:w="1122" w:type="dxa"/>
          </w:tcPr>
          <w:p w:rsidR="0062078D" w:rsidRDefault="005D498C">
            <w:pPr>
              <w:spacing w:line="360" w:lineRule="auto"/>
              <w:jc w:val="center"/>
              <w:rPr>
                <w:szCs w:val="21"/>
              </w:rPr>
            </w:pPr>
            <w:r>
              <w:rPr>
                <w:szCs w:val="21"/>
              </w:rPr>
              <w:t>5</w:t>
            </w:r>
          </w:p>
        </w:tc>
        <w:tc>
          <w:tcPr>
            <w:tcW w:w="1122" w:type="dxa"/>
          </w:tcPr>
          <w:p w:rsidR="0062078D" w:rsidRDefault="005D498C">
            <w:pPr>
              <w:spacing w:line="360" w:lineRule="auto"/>
              <w:jc w:val="center"/>
              <w:rPr>
                <w:szCs w:val="21"/>
              </w:rPr>
            </w:pPr>
            <w:r>
              <w:rPr>
                <w:szCs w:val="21"/>
              </w:rPr>
              <w:t>10</w:t>
            </w:r>
          </w:p>
        </w:tc>
        <w:tc>
          <w:tcPr>
            <w:tcW w:w="1122" w:type="dxa"/>
          </w:tcPr>
          <w:p w:rsidR="0062078D" w:rsidRDefault="005D498C">
            <w:pPr>
              <w:spacing w:line="360" w:lineRule="auto"/>
              <w:jc w:val="center"/>
              <w:rPr>
                <w:szCs w:val="21"/>
              </w:rPr>
            </w:pPr>
            <w:r>
              <w:rPr>
                <w:szCs w:val="21"/>
              </w:rPr>
              <w:t>20</w:t>
            </w:r>
          </w:p>
        </w:tc>
        <w:tc>
          <w:tcPr>
            <w:tcW w:w="1122" w:type="dxa"/>
          </w:tcPr>
          <w:p w:rsidR="0062078D" w:rsidRDefault="005D498C">
            <w:pPr>
              <w:spacing w:line="360" w:lineRule="auto"/>
              <w:jc w:val="center"/>
              <w:rPr>
                <w:szCs w:val="21"/>
              </w:rPr>
            </w:pPr>
            <w:r>
              <w:rPr>
                <w:szCs w:val="21"/>
              </w:rPr>
              <w:t>40</w:t>
            </w:r>
          </w:p>
        </w:tc>
        <w:tc>
          <w:tcPr>
            <w:tcW w:w="1122" w:type="dxa"/>
          </w:tcPr>
          <w:p w:rsidR="0062078D" w:rsidRDefault="005D498C">
            <w:pPr>
              <w:spacing w:line="360" w:lineRule="auto"/>
              <w:jc w:val="center"/>
              <w:rPr>
                <w:szCs w:val="21"/>
              </w:rPr>
            </w:pPr>
            <w:r>
              <w:rPr>
                <w:szCs w:val="21"/>
              </w:rPr>
              <w:t>60</w:t>
            </w:r>
          </w:p>
        </w:tc>
      </w:tr>
      <w:tr w:rsidR="0062078D">
        <w:trPr>
          <w:jc w:val="center"/>
        </w:trPr>
        <w:tc>
          <w:tcPr>
            <w:tcW w:w="1841" w:type="dxa"/>
          </w:tcPr>
          <w:p w:rsidR="0062078D" w:rsidRDefault="005D498C">
            <w:pPr>
              <w:spacing w:line="360" w:lineRule="auto"/>
              <w:jc w:val="center"/>
              <w:rPr>
                <w:szCs w:val="21"/>
              </w:rPr>
            </w:pPr>
            <w:r>
              <w:rPr>
                <w:rFonts w:hAnsi="宋体" w:hint="eastAsia"/>
                <w:szCs w:val="21"/>
              </w:rPr>
              <w:t>灰度值</w:t>
            </w:r>
          </w:p>
        </w:tc>
        <w:tc>
          <w:tcPr>
            <w:tcW w:w="1122" w:type="dxa"/>
          </w:tcPr>
          <w:p w:rsidR="0062078D" w:rsidRDefault="005D498C">
            <w:pPr>
              <w:spacing w:line="360" w:lineRule="auto"/>
              <w:jc w:val="center"/>
              <w:rPr>
                <w:szCs w:val="21"/>
              </w:rPr>
            </w:pPr>
            <w:r>
              <w:rPr>
                <w:szCs w:val="21"/>
              </w:rPr>
              <w:t>734</w:t>
            </w:r>
          </w:p>
        </w:tc>
        <w:tc>
          <w:tcPr>
            <w:tcW w:w="1122" w:type="dxa"/>
          </w:tcPr>
          <w:p w:rsidR="0062078D" w:rsidRDefault="005D498C">
            <w:pPr>
              <w:spacing w:line="360" w:lineRule="auto"/>
              <w:jc w:val="center"/>
              <w:rPr>
                <w:szCs w:val="21"/>
              </w:rPr>
            </w:pPr>
            <w:r>
              <w:rPr>
                <w:szCs w:val="21"/>
              </w:rPr>
              <w:t>666</w:t>
            </w:r>
          </w:p>
        </w:tc>
        <w:tc>
          <w:tcPr>
            <w:tcW w:w="1122" w:type="dxa"/>
          </w:tcPr>
          <w:p w:rsidR="0062078D" w:rsidRDefault="005D498C">
            <w:pPr>
              <w:spacing w:line="360" w:lineRule="auto"/>
              <w:jc w:val="center"/>
              <w:rPr>
                <w:szCs w:val="21"/>
              </w:rPr>
            </w:pPr>
            <w:r>
              <w:rPr>
                <w:szCs w:val="21"/>
              </w:rPr>
              <w:t>616</w:t>
            </w:r>
          </w:p>
        </w:tc>
        <w:tc>
          <w:tcPr>
            <w:tcW w:w="1122" w:type="dxa"/>
          </w:tcPr>
          <w:p w:rsidR="0062078D" w:rsidRDefault="005D498C">
            <w:pPr>
              <w:spacing w:line="360" w:lineRule="auto"/>
              <w:jc w:val="center"/>
              <w:rPr>
                <w:szCs w:val="21"/>
              </w:rPr>
            </w:pPr>
            <w:r>
              <w:rPr>
                <w:szCs w:val="21"/>
              </w:rPr>
              <w:t>584</w:t>
            </w:r>
          </w:p>
        </w:tc>
        <w:tc>
          <w:tcPr>
            <w:tcW w:w="1122" w:type="dxa"/>
          </w:tcPr>
          <w:p w:rsidR="0062078D" w:rsidRDefault="005D498C">
            <w:pPr>
              <w:spacing w:line="360" w:lineRule="auto"/>
              <w:jc w:val="center"/>
              <w:rPr>
                <w:szCs w:val="21"/>
              </w:rPr>
            </w:pPr>
            <w:r>
              <w:rPr>
                <w:szCs w:val="21"/>
              </w:rPr>
              <w:t>535</w:t>
            </w:r>
          </w:p>
        </w:tc>
        <w:tc>
          <w:tcPr>
            <w:tcW w:w="1122" w:type="dxa"/>
          </w:tcPr>
          <w:p w:rsidR="0062078D" w:rsidRDefault="005D498C">
            <w:pPr>
              <w:spacing w:line="360" w:lineRule="auto"/>
              <w:jc w:val="center"/>
              <w:rPr>
                <w:szCs w:val="21"/>
              </w:rPr>
            </w:pPr>
            <w:r>
              <w:rPr>
                <w:szCs w:val="21"/>
              </w:rPr>
              <w:t>485</w:t>
            </w:r>
          </w:p>
        </w:tc>
      </w:tr>
      <w:tr w:rsidR="0062078D">
        <w:trPr>
          <w:jc w:val="center"/>
        </w:trPr>
        <w:tc>
          <w:tcPr>
            <w:tcW w:w="1841" w:type="dxa"/>
          </w:tcPr>
          <w:p w:rsidR="0062078D" w:rsidRDefault="005D498C">
            <w:pPr>
              <w:spacing w:line="360" w:lineRule="auto"/>
              <w:jc w:val="center"/>
              <w:rPr>
                <w:szCs w:val="21"/>
              </w:rPr>
            </w:pPr>
            <w:r>
              <w:rPr>
                <w:rFonts w:hAnsi="宋体" w:hint="eastAsia"/>
                <w:szCs w:val="21"/>
              </w:rPr>
              <w:t>线性范围</w:t>
            </w:r>
          </w:p>
        </w:tc>
        <w:tc>
          <w:tcPr>
            <w:tcW w:w="6732" w:type="dxa"/>
            <w:gridSpan w:val="6"/>
          </w:tcPr>
          <w:p w:rsidR="0062078D" w:rsidRDefault="005D498C">
            <w:pPr>
              <w:spacing w:line="360" w:lineRule="auto"/>
              <w:jc w:val="center"/>
              <w:rPr>
                <w:szCs w:val="21"/>
              </w:rPr>
            </w:pPr>
            <w:r>
              <w:rPr>
                <w:szCs w:val="21"/>
              </w:rPr>
              <w:t>0-60</w:t>
            </w:r>
            <w:r>
              <w:rPr>
                <w:color w:val="000000"/>
                <w:szCs w:val="21"/>
              </w:rPr>
              <w:t>mg/kg</w:t>
            </w:r>
          </w:p>
        </w:tc>
      </w:tr>
    </w:tbl>
    <w:p w:rsidR="0062078D" w:rsidRDefault="0062078D">
      <w:pPr>
        <w:rPr>
          <w:b/>
          <w:bCs/>
          <w:sz w:val="28"/>
          <w:szCs w:val="28"/>
        </w:rPr>
      </w:pPr>
    </w:p>
    <w:p w:rsidR="0062078D" w:rsidRDefault="005D498C">
      <w:pPr>
        <w:pStyle w:val="afc"/>
        <w:numPr>
          <w:ilvl w:val="0"/>
          <w:numId w:val="13"/>
        </w:numPr>
        <w:ind w:firstLineChars="0"/>
        <w:rPr>
          <w:b/>
          <w:bCs/>
          <w:sz w:val="28"/>
          <w:szCs w:val="28"/>
        </w:rPr>
      </w:pPr>
      <w:r>
        <w:rPr>
          <w:rFonts w:hint="eastAsia"/>
          <w:b/>
          <w:bCs/>
          <w:sz w:val="28"/>
          <w:szCs w:val="28"/>
        </w:rPr>
        <w:t>检出限、定量限</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使用北京六角体科技发展有限公司生产的干式化学分析仪及甲醛的检测试剂盒，按照《甲醛的检测试剂盒说明书》操作，以阴性发酵白酒为空白基质，连续独立测定</w:t>
      </w:r>
      <w:r>
        <w:rPr>
          <w:rFonts w:hAnsi="宋体"/>
          <w:color w:val="000000"/>
          <w:sz w:val="24"/>
        </w:rPr>
        <w:t>50</w:t>
      </w:r>
      <w:r>
        <w:rPr>
          <w:rFonts w:hAnsi="宋体" w:hint="eastAsia"/>
          <w:color w:val="000000"/>
          <w:sz w:val="24"/>
        </w:rPr>
        <w:t>个空白基质阴性样品，根据检出限</w:t>
      </w:r>
      <w:r>
        <w:rPr>
          <w:rFonts w:hAnsi="宋体"/>
          <w:color w:val="000000"/>
          <w:sz w:val="24"/>
        </w:rPr>
        <w:t>=</w:t>
      </w:r>
      <w:r>
        <w:rPr>
          <w:rFonts w:hAnsi="宋体" w:hint="eastAsia"/>
          <w:color w:val="000000"/>
          <w:sz w:val="24"/>
        </w:rPr>
        <w:t>阴性样品测定平均值</w:t>
      </w:r>
      <w:r>
        <w:rPr>
          <w:rFonts w:hAnsi="宋体"/>
          <w:color w:val="000000"/>
          <w:sz w:val="24"/>
        </w:rPr>
        <w:t>+3</w:t>
      </w:r>
      <w:r>
        <w:rPr>
          <w:rFonts w:hAnsi="宋体" w:hint="eastAsia"/>
          <w:color w:val="000000"/>
          <w:sz w:val="24"/>
        </w:rPr>
        <w:t>倍标准偏差、定量限</w:t>
      </w:r>
      <w:r>
        <w:rPr>
          <w:rFonts w:hAnsi="宋体"/>
          <w:color w:val="000000"/>
          <w:sz w:val="24"/>
        </w:rPr>
        <w:t>=</w:t>
      </w:r>
      <w:r>
        <w:rPr>
          <w:rFonts w:hAnsi="宋体" w:hint="eastAsia"/>
          <w:color w:val="000000"/>
          <w:sz w:val="24"/>
        </w:rPr>
        <w:t>阴性样品测定平均值</w:t>
      </w:r>
      <w:r>
        <w:rPr>
          <w:rFonts w:hAnsi="宋体"/>
          <w:color w:val="000000"/>
          <w:sz w:val="24"/>
        </w:rPr>
        <w:t>+10</w:t>
      </w:r>
      <w:r>
        <w:rPr>
          <w:rFonts w:hAnsi="宋体" w:hint="eastAsia"/>
          <w:color w:val="000000"/>
          <w:sz w:val="24"/>
        </w:rPr>
        <w:t>倍标准偏差，计算得出该方法测定样品的检出限和定量限。试验结果见表</w:t>
      </w:r>
      <w:r>
        <w:rPr>
          <w:rFonts w:hAnsi="宋体"/>
          <w:color w:val="000000"/>
          <w:sz w:val="24"/>
        </w:rPr>
        <w:t>15</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18</w:t>
      </w:r>
      <w:r w:rsidR="0056332A">
        <w:fldChar w:fldCharType="end"/>
      </w:r>
      <w:r>
        <w:rPr>
          <w:rFonts w:hint="eastAsia"/>
        </w:rPr>
        <w:t>检出限、定量限试验结果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3"/>
        <w:gridCol w:w="734"/>
        <w:gridCol w:w="735"/>
        <w:gridCol w:w="735"/>
        <w:gridCol w:w="735"/>
        <w:gridCol w:w="735"/>
        <w:gridCol w:w="735"/>
        <w:gridCol w:w="735"/>
        <w:gridCol w:w="735"/>
        <w:gridCol w:w="735"/>
        <w:gridCol w:w="735"/>
      </w:tblGrid>
      <w:tr w:rsidR="0062078D">
        <w:trPr>
          <w:jc w:val="center"/>
        </w:trPr>
        <w:tc>
          <w:tcPr>
            <w:tcW w:w="1162" w:type="dxa"/>
            <w:vAlign w:val="center"/>
          </w:tcPr>
          <w:p w:rsidR="0062078D" w:rsidRDefault="005D498C">
            <w:pPr>
              <w:jc w:val="center"/>
              <w:rPr>
                <w:szCs w:val="21"/>
              </w:rPr>
            </w:pPr>
            <w:r>
              <w:rPr>
                <w:rFonts w:hAnsi="宋体" w:hint="eastAsia"/>
                <w:b/>
                <w:bCs/>
                <w:szCs w:val="21"/>
              </w:rPr>
              <w:t>样品编号</w:t>
            </w:r>
          </w:p>
        </w:tc>
        <w:tc>
          <w:tcPr>
            <w:tcW w:w="762" w:type="dxa"/>
          </w:tcPr>
          <w:p w:rsidR="0062078D" w:rsidRDefault="005D498C">
            <w:pPr>
              <w:spacing w:line="480" w:lineRule="auto"/>
              <w:jc w:val="center"/>
              <w:rPr>
                <w:b/>
                <w:bCs/>
                <w:szCs w:val="21"/>
              </w:rPr>
            </w:pPr>
            <w:r>
              <w:rPr>
                <w:b/>
                <w:bCs/>
                <w:szCs w:val="21"/>
              </w:rPr>
              <w:t>1</w:t>
            </w:r>
          </w:p>
        </w:tc>
        <w:tc>
          <w:tcPr>
            <w:tcW w:w="763" w:type="dxa"/>
          </w:tcPr>
          <w:p w:rsidR="0062078D" w:rsidRDefault="005D498C">
            <w:pPr>
              <w:spacing w:line="480" w:lineRule="auto"/>
              <w:jc w:val="center"/>
              <w:rPr>
                <w:b/>
                <w:bCs/>
                <w:szCs w:val="21"/>
              </w:rPr>
            </w:pPr>
            <w:r>
              <w:rPr>
                <w:b/>
                <w:bCs/>
                <w:szCs w:val="21"/>
              </w:rPr>
              <w:t>2</w:t>
            </w:r>
          </w:p>
        </w:tc>
        <w:tc>
          <w:tcPr>
            <w:tcW w:w="763" w:type="dxa"/>
          </w:tcPr>
          <w:p w:rsidR="0062078D" w:rsidRDefault="005D498C">
            <w:pPr>
              <w:spacing w:line="480" w:lineRule="auto"/>
              <w:jc w:val="center"/>
              <w:rPr>
                <w:b/>
                <w:bCs/>
                <w:szCs w:val="21"/>
              </w:rPr>
            </w:pPr>
            <w:r>
              <w:rPr>
                <w:b/>
                <w:bCs/>
                <w:szCs w:val="21"/>
              </w:rPr>
              <w:t>3</w:t>
            </w:r>
          </w:p>
        </w:tc>
        <w:tc>
          <w:tcPr>
            <w:tcW w:w="763" w:type="dxa"/>
          </w:tcPr>
          <w:p w:rsidR="0062078D" w:rsidRDefault="005D498C">
            <w:pPr>
              <w:spacing w:line="480" w:lineRule="auto"/>
              <w:jc w:val="center"/>
              <w:rPr>
                <w:b/>
                <w:bCs/>
                <w:szCs w:val="21"/>
              </w:rPr>
            </w:pPr>
            <w:r>
              <w:rPr>
                <w:b/>
                <w:bCs/>
                <w:szCs w:val="21"/>
              </w:rPr>
              <w:t>4</w:t>
            </w:r>
          </w:p>
        </w:tc>
        <w:tc>
          <w:tcPr>
            <w:tcW w:w="763" w:type="dxa"/>
          </w:tcPr>
          <w:p w:rsidR="0062078D" w:rsidRDefault="005D498C">
            <w:pPr>
              <w:spacing w:line="480" w:lineRule="auto"/>
              <w:jc w:val="center"/>
              <w:rPr>
                <w:b/>
                <w:bCs/>
                <w:szCs w:val="21"/>
              </w:rPr>
            </w:pPr>
            <w:r>
              <w:rPr>
                <w:b/>
                <w:bCs/>
                <w:szCs w:val="21"/>
              </w:rPr>
              <w:t>5</w:t>
            </w:r>
          </w:p>
        </w:tc>
        <w:tc>
          <w:tcPr>
            <w:tcW w:w="763" w:type="dxa"/>
          </w:tcPr>
          <w:p w:rsidR="0062078D" w:rsidRDefault="005D498C">
            <w:pPr>
              <w:spacing w:line="480" w:lineRule="auto"/>
              <w:jc w:val="center"/>
              <w:rPr>
                <w:b/>
                <w:bCs/>
                <w:szCs w:val="21"/>
              </w:rPr>
            </w:pPr>
            <w:r>
              <w:rPr>
                <w:b/>
                <w:bCs/>
                <w:szCs w:val="21"/>
              </w:rPr>
              <w:t>6</w:t>
            </w:r>
          </w:p>
        </w:tc>
        <w:tc>
          <w:tcPr>
            <w:tcW w:w="763" w:type="dxa"/>
          </w:tcPr>
          <w:p w:rsidR="0062078D" w:rsidRDefault="005D498C">
            <w:pPr>
              <w:spacing w:line="480" w:lineRule="auto"/>
              <w:jc w:val="center"/>
              <w:rPr>
                <w:b/>
                <w:bCs/>
                <w:szCs w:val="21"/>
              </w:rPr>
            </w:pPr>
            <w:r>
              <w:rPr>
                <w:b/>
                <w:bCs/>
                <w:szCs w:val="21"/>
              </w:rPr>
              <w:t>7</w:t>
            </w:r>
          </w:p>
        </w:tc>
        <w:tc>
          <w:tcPr>
            <w:tcW w:w="763" w:type="dxa"/>
          </w:tcPr>
          <w:p w:rsidR="0062078D" w:rsidRDefault="005D498C">
            <w:pPr>
              <w:spacing w:line="480" w:lineRule="auto"/>
              <w:jc w:val="center"/>
              <w:rPr>
                <w:b/>
                <w:bCs/>
                <w:szCs w:val="21"/>
              </w:rPr>
            </w:pPr>
            <w:r>
              <w:rPr>
                <w:b/>
                <w:bCs/>
                <w:szCs w:val="21"/>
              </w:rPr>
              <w:t>8</w:t>
            </w:r>
          </w:p>
        </w:tc>
        <w:tc>
          <w:tcPr>
            <w:tcW w:w="763" w:type="dxa"/>
          </w:tcPr>
          <w:p w:rsidR="0062078D" w:rsidRDefault="005D498C">
            <w:pPr>
              <w:spacing w:line="480" w:lineRule="auto"/>
              <w:jc w:val="center"/>
              <w:rPr>
                <w:b/>
                <w:bCs/>
                <w:szCs w:val="21"/>
              </w:rPr>
            </w:pPr>
            <w:r>
              <w:rPr>
                <w:b/>
                <w:bCs/>
                <w:szCs w:val="21"/>
              </w:rPr>
              <w:t>9</w:t>
            </w:r>
          </w:p>
        </w:tc>
        <w:tc>
          <w:tcPr>
            <w:tcW w:w="763" w:type="dxa"/>
          </w:tcPr>
          <w:p w:rsidR="0062078D" w:rsidRDefault="005D498C">
            <w:pPr>
              <w:spacing w:line="480" w:lineRule="auto"/>
              <w:jc w:val="center"/>
              <w:rPr>
                <w:b/>
                <w:bCs/>
                <w:szCs w:val="21"/>
              </w:rPr>
            </w:pPr>
            <w:r>
              <w:rPr>
                <w:b/>
                <w:bCs/>
                <w:szCs w:val="21"/>
              </w:rPr>
              <w:t>10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2.939 </w:t>
            </w:r>
          </w:p>
        </w:tc>
        <w:tc>
          <w:tcPr>
            <w:tcW w:w="763" w:type="dxa"/>
            <w:vAlign w:val="center"/>
          </w:tcPr>
          <w:p w:rsidR="0062078D" w:rsidRDefault="005D498C">
            <w:pPr>
              <w:widowControl/>
              <w:jc w:val="right"/>
              <w:textAlignment w:val="center"/>
              <w:rPr>
                <w:szCs w:val="21"/>
              </w:rPr>
            </w:pPr>
            <w:r>
              <w:rPr>
                <w:color w:val="000000"/>
                <w:kern w:val="0"/>
                <w:szCs w:val="21"/>
              </w:rPr>
              <w:t xml:space="preserve">0.981 </w:t>
            </w:r>
          </w:p>
        </w:tc>
        <w:tc>
          <w:tcPr>
            <w:tcW w:w="763" w:type="dxa"/>
            <w:vAlign w:val="center"/>
          </w:tcPr>
          <w:p w:rsidR="0062078D" w:rsidRDefault="005D498C">
            <w:pPr>
              <w:widowControl/>
              <w:jc w:val="right"/>
              <w:textAlignment w:val="center"/>
              <w:rPr>
                <w:szCs w:val="21"/>
              </w:rPr>
            </w:pPr>
            <w:r>
              <w:rPr>
                <w:color w:val="000000"/>
                <w:kern w:val="0"/>
                <w:szCs w:val="21"/>
              </w:rPr>
              <w:t xml:space="preserve">0.391 </w:t>
            </w:r>
          </w:p>
        </w:tc>
        <w:tc>
          <w:tcPr>
            <w:tcW w:w="763" w:type="dxa"/>
            <w:vAlign w:val="center"/>
          </w:tcPr>
          <w:p w:rsidR="0062078D" w:rsidRDefault="005D498C">
            <w:pPr>
              <w:widowControl/>
              <w:jc w:val="right"/>
              <w:textAlignment w:val="center"/>
              <w:rPr>
                <w:szCs w:val="21"/>
              </w:rPr>
            </w:pPr>
            <w:r>
              <w:rPr>
                <w:color w:val="000000"/>
                <w:kern w:val="0"/>
                <w:szCs w:val="21"/>
              </w:rPr>
              <w:t xml:space="preserve">1.168 </w:t>
            </w:r>
          </w:p>
        </w:tc>
        <w:tc>
          <w:tcPr>
            <w:tcW w:w="763" w:type="dxa"/>
            <w:vAlign w:val="center"/>
          </w:tcPr>
          <w:p w:rsidR="0062078D" w:rsidRDefault="005D498C">
            <w:pPr>
              <w:widowControl/>
              <w:jc w:val="right"/>
              <w:textAlignment w:val="center"/>
              <w:rPr>
                <w:szCs w:val="21"/>
              </w:rPr>
            </w:pPr>
            <w:r>
              <w:rPr>
                <w:color w:val="000000"/>
                <w:kern w:val="0"/>
                <w:szCs w:val="21"/>
              </w:rPr>
              <w:t xml:space="preserve">2.176 </w:t>
            </w:r>
          </w:p>
        </w:tc>
        <w:tc>
          <w:tcPr>
            <w:tcW w:w="763" w:type="dxa"/>
            <w:vAlign w:val="center"/>
          </w:tcPr>
          <w:p w:rsidR="0062078D" w:rsidRDefault="005D498C">
            <w:pPr>
              <w:widowControl/>
              <w:jc w:val="right"/>
              <w:textAlignment w:val="center"/>
              <w:rPr>
                <w:szCs w:val="21"/>
              </w:rPr>
            </w:pPr>
            <w:r>
              <w:rPr>
                <w:color w:val="000000"/>
                <w:kern w:val="0"/>
                <w:szCs w:val="21"/>
              </w:rPr>
              <w:t xml:space="preserve">0.164 </w:t>
            </w:r>
          </w:p>
        </w:tc>
        <w:tc>
          <w:tcPr>
            <w:tcW w:w="763" w:type="dxa"/>
            <w:vAlign w:val="center"/>
          </w:tcPr>
          <w:p w:rsidR="0062078D" w:rsidRDefault="005D498C">
            <w:pPr>
              <w:widowControl/>
              <w:jc w:val="right"/>
              <w:textAlignment w:val="center"/>
              <w:rPr>
                <w:szCs w:val="21"/>
              </w:rPr>
            </w:pPr>
            <w:r>
              <w:rPr>
                <w:color w:val="000000"/>
                <w:kern w:val="0"/>
                <w:szCs w:val="21"/>
              </w:rPr>
              <w:t xml:space="preserve">0.182 </w:t>
            </w:r>
          </w:p>
        </w:tc>
        <w:tc>
          <w:tcPr>
            <w:tcW w:w="763" w:type="dxa"/>
            <w:vAlign w:val="center"/>
          </w:tcPr>
          <w:p w:rsidR="0062078D" w:rsidRDefault="005D498C">
            <w:pPr>
              <w:widowControl/>
              <w:jc w:val="right"/>
              <w:textAlignment w:val="center"/>
              <w:rPr>
                <w:szCs w:val="21"/>
              </w:rPr>
            </w:pPr>
            <w:r>
              <w:rPr>
                <w:color w:val="000000"/>
                <w:kern w:val="0"/>
                <w:szCs w:val="21"/>
              </w:rPr>
              <w:t xml:space="preserve">0.494 </w:t>
            </w:r>
          </w:p>
        </w:tc>
        <w:tc>
          <w:tcPr>
            <w:tcW w:w="763" w:type="dxa"/>
            <w:vAlign w:val="center"/>
          </w:tcPr>
          <w:p w:rsidR="0062078D" w:rsidRDefault="005D498C">
            <w:pPr>
              <w:widowControl/>
              <w:jc w:val="right"/>
              <w:textAlignment w:val="center"/>
              <w:rPr>
                <w:szCs w:val="21"/>
              </w:rPr>
            </w:pPr>
            <w:r>
              <w:rPr>
                <w:color w:val="000000"/>
                <w:kern w:val="0"/>
                <w:szCs w:val="21"/>
              </w:rPr>
              <w:t xml:space="preserve">2.381 </w:t>
            </w:r>
          </w:p>
        </w:tc>
        <w:tc>
          <w:tcPr>
            <w:tcW w:w="763" w:type="dxa"/>
            <w:vAlign w:val="center"/>
          </w:tcPr>
          <w:p w:rsidR="0062078D" w:rsidRDefault="005D498C">
            <w:pPr>
              <w:widowControl/>
              <w:jc w:val="right"/>
              <w:textAlignment w:val="center"/>
              <w:rPr>
                <w:szCs w:val="21"/>
              </w:rPr>
            </w:pPr>
            <w:r>
              <w:rPr>
                <w:color w:val="000000"/>
                <w:kern w:val="0"/>
                <w:szCs w:val="21"/>
              </w:rPr>
              <w:t xml:space="preserve">2.501 </w:t>
            </w:r>
          </w:p>
        </w:tc>
      </w:tr>
      <w:tr w:rsidR="0062078D">
        <w:trPr>
          <w:jc w:val="center"/>
        </w:trPr>
        <w:tc>
          <w:tcPr>
            <w:tcW w:w="1162" w:type="dxa"/>
            <w:vAlign w:val="center"/>
          </w:tcPr>
          <w:p w:rsidR="0062078D" w:rsidRDefault="005D498C">
            <w:pPr>
              <w:jc w:val="center"/>
              <w:rPr>
                <w:b/>
                <w:bCs/>
                <w:szCs w:val="21"/>
              </w:rPr>
            </w:pPr>
            <w:r>
              <w:rPr>
                <w:rFonts w:hAnsi="宋体" w:hint="eastAsia"/>
                <w:b/>
                <w:bCs/>
                <w:szCs w:val="21"/>
              </w:rPr>
              <w:t>样品编号</w:t>
            </w:r>
          </w:p>
        </w:tc>
        <w:tc>
          <w:tcPr>
            <w:tcW w:w="762" w:type="dxa"/>
          </w:tcPr>
          <w:p w:rsidR="0062078D" w:rsidRDefault="005D498C">
            <w:pPr>
              <w:spacing w:line="480" w:lineRule="auto"/>
              <w:jc w:val="center"/>
              <w:rPr>
                <w:b/>
                <w:bCs/>
                <w:szCs w:val="21"/>
              </w:rPr>
            </w:pPr>
            <w:r>
              <w:rPr>
                <w:b/>
                <w:bCs/>
                <w:szCs w:val="21"/>
              </w:rPr>
              <w:t>11</w:t>
            </w:r>
          </w:p>
        </w:tc>
        <w:tc>
          <w:tcPr>
            <w:tcW w:w="763" w:type="dxa"/>
          </w:tcPr>
          <w:p w:rsidR="0062078D" w:rsidRDefault="005D498C">
            <w:pPr>
              <w:spacing w:line="480" w:lineRule="auto"/>
              <w:jc w:val="center"/>
              <w:rPr>
                <w:b/>
                <w:bCs/>
                <w:szCs w:val="21"/>
              </w:rPr>
            </w:pPr>
            <w:r>
              <w:rPr>
                <w:b/>
                <w:bCs/>
                <w:szCs w:val="21"/>
              </w:rPr>
              <w:t>12</w:t>
            </w:r>
          </w:p>
        </w:tc>
        <w:tc>
          <w:tcPr>
            <w:tcW w:w="763" w:type="dxa"/>
          </w:tcPr>
          <w:p w:rsidR="0062078D" w:rsidRDefault="005D498C">
            <w:pPr>
              <w:spacing w:line="480" w:lineRule="auto"/>
              <w:jc w:val="center"/>
              <w:rPr>
                <w:b/>
                <w:bCs/>
                <w:szCs w:val="21"/>
              </w:rPr>
            </w:pPr>
            <w:r>
              <w:rPr>
                <w:b/>
                <w:bCs/>
                <w:szCs w:val="21"/>
              </w:rPr>
              <w:t>13</w:t>
            </w:r>
          </w:p>
        </w:tc>
        <w:tc>
          <w:tcPr>
            <w:tcW w:w="763" w:type="dxa"/>
          </w:tcPr>
          <w:p w:rsidR="0062078D" w:rsidRDefault="005D498C">
            <w:pPr>
              <w:spacing w:line="480" w:lineRule="auto"/>
              <w:jc w:val="center"/>
              <w:rPr>
                <w:b/>
                <w:bCs/>
                <w:szCs w:val="21"/>
              </w:rPr>
            </w:pPr>
            <w:r>
              <w:rPr>
                <w:b/>
                <w:bCs/>
                <w:szCs w:val="21"/>
              </w:rPr>
              <w:t>14</w:t>
            </w:r>
          </w:p>
        </w:tc>
        <w:tc>
          <w:tcPr>
            <w:tcW w:w="763" w:type="dxa"/>
          </w:tcPr>
          <w:p w:rsidR="0062078D" w:rsidRDefault="005D498C">
            <w:pPr>
              <w:spacing w:line="480" w:lineRule="auto"/>
              <w:jc w:val="center"/>
              <w:rPr>
                <w:b/>
                <w:bCs/>
                <w:szCs w:val="21"/>
              </w:rPr>
            </w:pPr>
            <w:r>
              <w:rPr>
                <w:b/>
                <w:bCs/>
                <w:szCs w:val="21"/>
              </w:rPr>
              <w:t>15</w:t>
            </w:r>
          </w:p>
        </w:tc>
        <w:tc>
          <w:tcPr>
            <w:tcW w:w="763" w:type="dxa"/>
          </w:tcPr>
          <w:p w:rsidR="0062078D" w:rsidRDefault="005D498C">
            <w:pPr>
              <w:spacing w:line="480" w:lineRule="auto"/>
              <w:jc w:val="center"/>
              <w:rPr>
                <w:b/>
                <w:bCs/>
                <w:szCs w:val="21"/>
              </w:rPr>
            </w:pPr>
            <w:r>
              <w:rPr>
                <w:b/>
                <w:bCs/>
                <w:szCs w:val="21"/>
              </w:rPr>
              <w:t>16</w:t>
            </w:r>
          </w:p>
        </w:tc>
        <w:tc>
          <w:tcPr>
            <w:tcW w:w="763" w:type="dxa"/>
          </w:tcPr>
          <w:p w:rsidR="0062078D" w:rsidRDefault="005D498C">
            <w:pPr>
              <w:spacing w:line="480" w:lineRule="auto"/>
              <w:jc w:val="center"/>
              <w:rPr>
                <w:b/>
                <w:bCs/>
                <w:szCs w:val="21"/>
              </w:rPr>
            </w:pPr>
            <w:r>
              <w:rPr>
                <w:b/>
                <w:bCs/>
                <w:szCs w:val="21"/>
              </w:rPr>
              <w:t>17</w:t>
            </w:r>
          </w:p>
        </w:tc>
        <w:tc>
          <w:tcPr>
            <w:tcW w:w="763" w:type="dxa"/>
          </w:tcPr>
          <w:p w:rsidR="0062078D" w:rsidRDefault="005D498C">
            <w:pPr>
              <w:spacing w:line="480" w:lineRule="auto"/>
              <w:jc w:val="center"/>
              <w:rPr>
                <w:b/>
                <w:bCs/>
                <w:szCs w:val="21"/>
              </w:rPr>
            </w:pPr>
            <w:r>
              <w:rPr>
                <w:b/>
                <w:bCs/>
                <w:szCs w:val="21"/>
              </w:rPr>
              <w:t>18</w:t>
            </w:r>
          </w:p>
        </w:tc>
        <w:tc>
          <w:tcPr>
            <w:tcW w:w="763" w:type="dxa"/>
          </w:tcPr>
          <w:p w:rsidR="0062078D" w:rsidRDefault="005D498C">
            <w:pPr>
              <w:spacing w:line="480" w:lineRule="auto"/>
              <w:jc w:val="center"/>
              <w:rPr>
                <w:b/>
                <w:bCs/>
                <w:szCs w:val="21"/>
              </w:rPr>
            </w:pPr>
            <w:r>
              <w:rPr>
                <w:b/>
                <w:bCs/>
                <w:szCs w:val="21"/>
              </w:rPr>
              <w:t>19</w:t>
            </w:r>
          </w:p>
        </w:tc>
        <w:tc>
          <w:tcPr>
            <w:tcW w:w="763" w:type="dxa"/>
          </w:tcPr>
          <w:p w:rsidR="0062078D" w:rsidRDefault="005D498C">
            <w:pPr>
              <w:spacing w:line="480" w:lineRule="auto"/>
              <w:jc w:val="center"/>
              <w:rPr>
                <w:b/>
                <w:bCs/>
                <w:szCs w:val="21"/>
              </w:rPr>
            </w:pPr>
            <w:r>
              <w:rPr>
                <w:b/>
                <w:bCs/>
                <w:szCs w:val="21"/>
              </w:rPr>
              <w:t>20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highlight w:val="yellow"/>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2.966 </w:t>
            </w:r>
          </w:p>
        </w:tc>
        <w:tc>
          <w:tcPr>
            <w:tcW w:w="763" w:type="dxa"/>
            <w:vAlign w:val="center"/>
          </w:tcPr>
          <w:p w:rsidR="0062078D" w:rsidRDefault="005D498C">
            <w:pPr>
              <w:widowControl/>
              <w:jc w:val="right"/>
              <w:textAlignment w:val="center"/>
              <w:rPr>
                <w:szCs w:val="21"/>
              </w:rPr>
            </w:pPr>
            <w:r>
              <w:rPr>
                <w:color w:val="000000"/>
                <w:kern w:val="0"/>
                <w:szCs w:val="21"/>
              </w:rPr>
              <w:t xml:space="preserve">2.630 </w:t>
            </w:r>
          </w:p>
        </w:tc>
        <w:tc>
          <w:tcPr>
            <w:tcW w:w="763" w:type="dxa"/>
            <w:vAlign w:val="center"/>
          </w:tcPr>
          <w:p w:rsidR="0062078D" w:rsidRDefault="005D498C">
            <w:pPr>
              <w:widowControl/>
              <w:jc w:val="right"/>
              <w:textAlignment w:val="center"/>
              <w:rPr>
                <w:szCs w:val="21"/>
              </w:rPr>
            </w:pPr>
            <w:r>
              <w:rPr>
                <w:color w:val="000000"/>
                <w:kern w:val="0"/>
                <w:szCs w:val="21"/>
              </w:rPr>
              <w:t xml:space="preserve">1.540 </w:t>
            </w:r>
          </w:p>
        </w:tc>
        <w:tc>
          <w:tcPr>
            <w:tcW w:w="763" w:type="dxa"/>
            <w:vAlign w:val="center"/>
          </w:tcPr>
          <w:p w:rsidR="0062078D" w:rsidRDefault="005D498C">
            <w:pPr>
              <w:widowControl/>
              <w:jc w:val="right"/>
              <w:textAlignment w:val="center"/>
              <w:rPr>
                <w:szCs w:val="21"/>
              </w:rPr>
            </w:pPr>
            <w:r>
              <w:rPr>
                <w:color w:val="000000"/>
                <w:kern w:val="0"/>
                <w:szCs w:val="21"/>
              </w:rPr>
              <w:t xml:space="preserve">1.284 </w:t>
            </w:r>
          </w:p>
        </w:tc>
        <w:tc>
          <w:tcPr>
            <w:tcW w:w="763" w:type="dxa"/>
            <w:vAlign w:val="center"/>
          </w:tcPr>
          <w:p w:rsidR="0062078D" w:rsidRDefault="005D498C">
            <w:pPr>
              <w:widowControl/>
              <w:jc w:val="right"/>
              <w:textAlignment w:val="center"/>
              <w:rPr>
                <w:szCs w:val="21"/>
              </w:rPr>
            </w:pPr>
            <w:r>
              <w:rPr>
                <w:color w:val="000000"/>
                <w:kern w:val="0"/>
                <w:szCs w:val="21"/>
              </w:rPr>
              <w:t xml:space="preserve">2.408 </w:t>
            </w:r>
          </w:p>
        </w:tc>
        <w:tc>
          <w:tcPr>
            <w:tcW w:w="763" w:type="dxa"/>
            <w:vAlign w:val="center"/>
          </w:tcPr>
          <w:p w:rsidR="0062078D" w:rsidRDefault="005D498C">
            <w:pPr>
              <w:widowControl/>
              <w:jc w:val="right"/>
              <w:textAlignment w:val="center"/>
              <w:rPr>
                <w:szCs w:val="21"/>
              </w:rPr>
            </w:pPr>
            <w:r>
              <w:rPr>
                <w:color w:val="000000"/>
                <w:kern w:val="0"/>
                <w:szCs w:val="21"/>
              </w:rPr>
              <w:t xml:space="preserve">2.239 </w:t>
            </w:r>
          </w:p>
        </w:tc>
        <w:tc>
          <w:tcPr>
            <w:tcW w:w="763" w:type="dxa"/>
            <w:vAlign w:val="center"/>
          </w:tcPr>
          <w:p w:rsidR="0062078D" w:rsidRDefault="005D498C">
            <w:pPr>
              <w:widowControl/>
              <w:jc w:val="right"/>
              <w:textAlignment w:val="center"/>
              <w:rPr>
                <w:szCs w:val="21"/>
              </w:rPr>
            </w:pPr>
            <w:r>
              <w:rPr>
                <w:color w:val="000000"/>
                <w:kern w:val="0"/>
                <w:szCs w:val="21"/>
              </w:rPr>
              <w:t xml:space="preserve">2.689 </w:t>
            </w:r>
          </w:p>
        </w:tc>
        <w:tc>
          <w:tcPr>
            <w:tcW w:w="763" w:type="dxa"/>
            <w:vAlign w:val="center"/>
          </w:tcPr>
          <w:p w:rsidR="0062078D" w:rsidRDefault="005D498C">
            <w:pPr>
              <w:widowControl/>
              <w:jc w:val="right"/>
              <w:textAlignment w:val="center"/>
              <w:rPr>
                <w:szCs w:val="21"/>
              </w:rPr>
            </w:pPr>
            <w:r>
              <w:rPr>
                <w:color w:val="000000"/>
                <w:kern w:val="0"/>
                <w:szCs w:val="21"/>
              </w:rPr>
              <w:t xml:space="preserve">0.876 </w:t>
            </w:r>
          </w:p>
        </w:tc>
        <w:tc>
          <w:tcPr>
            <w:tcW w:w="763" w:type="dxa"/>
            <w:vAlign w:val="center"/>
          </w:tcPr>
          <w:p w:rsidR="0062078D" w:rsidRDefault="005D498C">
            <w:pPr>
              <w:widowControl/>
              <w:jc w:val="right"/>
              <w:textAlignment w:val="center"/>
              <w:rPr>
                <w:szCs w:val="21"/>
              </w:rPr>
            </w:pPr>
            <w:r>
              <w:rPr>
                <w:color w:val="000000"/>
                <w:kern w:val="0"/>
                <w:szCs w:val="21"/>
              </w:rPr>
              <w:t xml:space="preserve">1.205 </w:t>
            </w:r>
          </w:p>
        </w:tc>
        <w:tc>
          <w:tcPr>
            <w:tcW w:w="763" w:type="dxa"/>
            <w:vAlign w:val="center"/>
          </w:tcPr>
          <w:p w:rsidR="0062078D" w:rsidRDefault="005D498C">
            <w:pPr>
              <w:widowControl/>
              <w:jc w:val="right"/>
              <w:textAlignment w:val="center"/>
              <w:rPr>
                <w:szCs w:val="21"/>
              </w:rPr>
            </w:pPr>
            <w:r>
              <w:rPr>
                <w:color w:val="000000"/>
                <w:kern w:val="0"/>
                <w:szCs w:val="21"/>
              </w:rPr>
              <w:t xml:space="preserve">1.128 </w:t>
            </w:r>
          </w:p>
        </w:tc>
      </w:tr>
      <w:tr w:rsidR="0062078D">
        <w:trPr>
          <w:jc w:val="center"/>
        </w:trPr>
        <w:tc>
          <w:tcPr>
            <w:tcW w:w="1162" w:type="dxa"/>
            <w:vAlign w:val="center"/>
          </w:tcPr>
          <w:p w:rsidR="0062078D" w:rsidRDefault="005D498C">
            <w:pPr>
              <w:jc w:val="center"/>
              <w:rPr>
                <w:b/>
                <w:bCs/>
                <w:szCs w:val="21"/>
              </w:rPr>
            </w:pPr>
            <w:r>
              <w:rPr>
                <w:rFonts w:hAnsi="宋体" w:hint="eastAsia"/>
                <w:b/>
                <w:bCs/>
                <w:szCs w:val="21"/>
              </w:rPr>
              <w:lastRenderedPageBreak/>
              <w:t>样品编号</w:t>
            </w:r>
          </w:p>
        </w:tc>
        <w:tc>
          <w:tcPr>
            <w:tcW w:w="762" w:type="dxa"/>
          </w:tcPr>
          <w:p w:rsidR="0062078D" w:rsidRDefault="005D498C">
            <w:pPr>
              <w:spacing w:line="480" w:lineRule="auto"/>
              <w:jc w:val="center"/>
              <w:rPr>
                <w:b/>
                <w:bCs/>
                <w:szCs w:val="21"/>
              </w:rPr>
            </w:pPr>
            <w:r>
              <w:rPr>
                <w:b/>
                <w:bCs/>
                <w:szCs w:val="21"/>
              </w:rPr>
              <w:t>21</w:t>
            </w:r>
          </w:p>
        </w:tc>
        <w:tc>
          <w:tcPr>
            <w:tcW w:w="763" w:type="dxa"/>
          </w:tcPr>
          <w:p w:rsidR="0062078D" w:rsidRDefault="005D498C">
            <w:pPr>
              <w:spacing w:line="480" w:lineRule="auto"/>
              <w:jc w:val="center"/>
              <w:rPr>
                <w:b/>
                <w:bCs/>
                <w:szCs w:val="21"/>
              </w:rPr>
            </w:pPr>
            <w:r>
              <w:rPr>
                <w:b/>
                <w:bCs/>
                <w:szCs w:val="21"/>
              </w:rPr>
              <w:t>22</w:t>
            </w:r>
          </w:p>
        </w:tc>
        <w:tc>
          <w:tcPr>
            <w:tcW w:w="763" w:type="dxa"/>
          </w:tcPr>
          <w:p w:rsidR="0062078D" w:rsidRDefault="005D498C">
            <w:pPr>
              <w:spacing w:line="480" w:lineRule="auto"/>
              <w:jc w:val="center"/>
              <w:rPr>
                <w:b/>
                <w:bCs/>
                <w:szCs w:val="21"/>
              </w:rPr>
            </w:pPr>
            <w:r>
              <w:rPr>
                <w:b/>
                <w:bCs/>
                <w:szCs w:val="21"/>
              </w:rPr>
              <w:t>23</w:t>
            </w:r>
          </w:p>
        </w:tc>
        <w:tc>
          <w:tcPr>
            <w:tcW w:w="763" w:type="dxa"/>
          </w:tcPr>
          <w:p w:rsidR="0062078D" w:rsidRDefault="005D498C">
            <w:pPr>
              <w:spacing w:line="480" w:lineRule="auto"/>
              <w:jc w:val="center"/>
              <w:rPr>
                <w:b/>
                <w:bCs/>
                <w:szCs w:val="21"/>
              </w:rPr>
            </w:pPr>
            <w:r>
              <w:rPr>
                <w:b/>
                <w:bCs/>
                <w:szCs w:val="21"/>
              </w:rPr>
              <w:t>24</w:t>
            </w:r>
          </w:p>
        </w:tc>
        <w:tc>
          <w:tcPr>
            <w:tcW w:w="763" w:type="dxa"/>
          </w:tcPr>
          <w:p w:rsidR="0062078D" w:rsidRDefault="005D498C">
            <w:pPr>
              <w:spacing w:line="480" w:lineRule="auto"/>
              <w:jc w:val="center"/>
              <w:rPr>
                <w:b/>
                <w:bCs/>
                <w:szCs w:val="21"/>
              </w:rPr>
            </w:pPr>
            <w:r>
              <w:rPr>
                <w:b/>
                <w:bCs/>
                <w:szCs w:val="21"/>
              </w:rPr>
              <w:t>25</w:t>
            </w:r>
          </w:p>
        </w:tc>
        <w:tc>
          <w:tcPr>
            <w:tcW w:w="763" w:type="dxa"/>
          </w:tcPr>
          <w:p w:rsidR="0062078D" w:rsidRDefault="005D498C">
            <w:pPr>
              <w:spacing w:line="480" w:lineRule="auto"/>
              <w:jc w:val="center"/>
              <w:rPr>
                <w:b/>
                <w:bCs/>
                <w:szCs w:val="21"/>
              </w:rPr>
            </w:pPr>
            <w:r>
              <w:rPr>
                <w:b/>
                <w:bCs/>
                <w:szCs w:val="21"/>
              </w:rPr>
              <w:t>26</w:t>
            </w:r>
          </w:p>
        </w:tc>
        <w:tc>
          <w:tcPr>
            <w:tcW w:w="763" w:type="dxa"/>
          </w:tcPr>
          <w:p w:rsidR="0062078D" w:rsidRDefault="005D498C">
            <w:pPr>
              <w:spacing w:line="480" w:lineRule="auto"/>
              <w:jc w:val="center"/>
              <w:rPr>
                <w:b/>
                <w:bCs/>
                <w:szCs w:val="21"/>
              </w:rPr>
            </w:pPr>
            <w:r>
              <w:rPr>
                <w:b/>
                <w:bCs/>
                <w:szCs w:val="21"/>
              </w:rPr>
              <w:t>27</w:t>
            </w:r>
          </w:p>
        </w:tc>
        <w:tc>
          <w:tcPr>
            <w:tcW w:w="763" w:type="dxa"/>
          </w:tcPr>
          <w:p w:rsidR="0062078D" w:rsidRDefault="005D498C">
            <w:pPr>
              <w:spacing w:line="480" w:lineRule="auto"/>
              <w:jc w:val="center"/>
              <w:rPr>
                <w:b/>
                <w:bCs/>
                <w:szCs w:val="21"/>
              </w:rPr>
            </w:pPr>
            <w:r>
              <w:rPr>
                <w:b/>
                <w:bCs/>
                <w:szCs w:val="21"/>
              </w:rPr>
              <w:t>28</w:t>
            </w:r>
          </w:p>
        </w:tc>
        <w:tc>
          <w:tcPr>
            <w:tcW w:w="763" w:type="dxa"/>
          </w:tcPr>
          <w:p w:rsidR="0062078D" w:rsidRDefault="005D498C">
            <w:pPr>
              <w:spacing w:line="480" w:lineRule="auto"/>
              <w:jc w:val="center"/>
              <w:rPr>
                <w:b/>
                <w:bCs/>
                <w:szCs w:val="21"/>
              </w:rPr>
            </w:pPr>
            <w:r>
              <w:rPr>
                <w:b/>
                <w:bCs/>
                <w:szCs w:val="21"/>
              </w:rPr>
              <w:t>29</w:t>
            </w:r>
          </w:p>
        </w:tc>
        <w:tc>
          <w:tcPr>
            <w:tcW w:w="763" w:type="dxa"/>
          </w:tcPr>
          <w:p w:rsidR="0062078D" w:rsidRDefault="005D498C">
            <w:pPr>
              <w:spacing w:line="480" w:lineRule="auto"/>
              <w:jc w:val="center"/>
              <w:rPr>
                <w:b/>
                <w:bCs/>
                <w:szCs w:val="21"/>
              </w:rPr>
            </w:pPr>
            <w:r>
              <w:rPr>
                <w:b/>
                <w:bCs/>
                <w:szCs w:val="21"/>
              </w:rPr>
              <w:t>30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highlight w:val="yellow"/>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0.207 </w:t>
            </w:r>
          </w:p>
        </w:tc>
        <w:tc>
          <w:tcPr>
            <w:tcW w:w="763" w:type="dxa"/>
            <w:vAlign w:val="center"/>
          </w:tcPr>
          <w:p w:rsidR="0062078D" w:rsidRDefault="005D498C">
            <w:pPr>
              <w:widowControl/>
              <w:jc w:val="right"/>
              <w:textAlignment w:val="center"/>
              <w:rPr>
                <w:szCs w:val="21"/>
              </w:rPr>
            </w:pPr>
            <w:r>
              <w:rPr>
                <w:color w:val="000000"/>
                <w:kern w:val="0"/>
                <w:szCs w:val="21"/>
              </w:rPr>
              <w:t xml:space="preserve">1.089 </w:t>
            </w:r>
          </w:p>
        </w:tc>
        <w:tc>
          <w:tcPr>
            <w:tcW w:w="763" w:type="dxa"/>
            <w:vAlign w:val="center"/>
          </w:tcPr>
          <w:p w:rsidR="0062078D" w:rsidRDefault="005D498C">
            <w:pPr>
              <w:widowControl/>
              <w:jc w:val="right"/>
              <w:textAlignment w:val="center"/>
              <w:rPr>
                <w:szCs w:val="21"/>
              </w:rPr>
            </w:pPr>
            <w:r>
              <w:rPr>
                <w:color w:val="000000"/>
                <w:kern w:val="0"/>
                <w:szCs w:val="21"/>
              </w:rPr>
              <w:t xml:space="preserve">2.278 </w:t>
            </w:r>
          </w:p>
        </w:tc>
        <w:tc>
          <w:tcPr>
            <w:tcW w:w="763" w:type="dxa"/>
            <w:vAlign w:val="center"/>
          </w:tcPr>
          <w:p w:rsidR="0062078D" w:rsidRDefault="005D498C">
            <w:pPr>
              <w:widowControl/>
              <w:jc w:val="right"/>
              <w:textAlignment w:val="center"/>
              <w:rPr>
                <w:szCs w:val="21"/>
              </w:rPr>
            </w:pPr>
            <w:r>
              <w:rPr>
                <w:color w:val="000000"/>
                <w:kern w:val="0"/>
                <w:szCs w:val="21"/>
              </w:rPr>
              <w:t xml:space="preserve">0.990 </w:t>
            </w:r>
          </w:p>
        </w:tc>
        <w:tc>
          <w:tcPr>
            <w:tcW w:w="763" w:type="dxa"/>
            <w:vAlign w:val="center"/>
          </w:tcPr>
          <w:p w:rsidR="0062078D" w:rsidRDefault="005D498C">
            <w:pPr>
              <w:widowControl/>
              <w:jc w:val="right"/>
              <w:textAlignment w:val="center"/>
              <w:rPr>
                <w:szCs w:val="21"/>
              </w:rPr>
            </w:pPr>
            <w:r>
              <w:rPr>
                <w:color w:val="000000"/>
                <w:kern w:val="0"/>
                <w:szCs w:val="21"/>
              </w:rPr>
              <w:t xml:space="preserve">0.433 </w:t>
            </w:r>
          </w:p>
        </w:tc>
        <w:tc>
          <w:tcPr>
            <w:tcW w:w="763" w:type="dxa"/>
            <w:vAlign w:val="center"/>
          </w:tcPr>
          <w:p w:rsidR="0062078D" w:rsidRDefault="005D498C">
            <w:pPr>
              <w:widowControl/>
              <w:jc w:val="right"/>
              <w:textAlignment w:val="center"/>
              <w:rPr>
                <w:szCs w:val="21"/>
              </w:rPr>
            </w:pPr>
            <w:r>
              <w:rPr>
                <w:color w:val="000000"/>
                <w:kern w:val="0"/>
                <w:szCs w:val="21"/>
              </w:rPr>
              <w:t xml:space="preserve">2.209 </w:t>
            </w:r>
          </w:p>
        </w:tc>
        <w:tc>
          <w:tcPr>
            <w:tcW w:w="763" w:type="dxa"/>
            <w:vAlign w:val="center"/>
          </w:tcPr>
          <w:p w:rsidR="0062078D" w:rsidRDefault="005D498C">
            <w:pPr>
              <w:widowControl/>
              <w:jc w:val="right"/>
              <w:textAlignment w:val="center"/>
              <w:rPr>
                <w:szCs w:val="21"/>
              </w:rPr>
            </w:pPr>
            <w:r>
              <w:rPr>
                <w:color w:val="000000"/>
                <w:kern w:val="0"/>
                <w:szCs w:val="21"/>
              </w:rPr>
              <w:t xml:space="preserve">1.114 </w:t>
            </w:r>
          </w:p>
        </w:tc>
        <w:tc>
          <w:tcPr>
            <w:tcW w:w="763" w:type="dxa"/>
            <w:vAlign w:val="center"/>
          </w:tcPr>
          <w:p w:rsidR="0062078D" w:rsidRDefault="005D498C">
            <w:pPr>
              <w:widowControl/>
              <w:jc w:val="right"/>
              <w:textAlignment w:val="center"/>
              <w:rPr>
                <w:szCs w:val="21"/>
              </w:rPr>
            </w:pPr>
            <w:r>
              <w:rPr>
                <w:color w:val="000000"/>
                <w:kern w:val="0"/>
                <w:szCs w:val="21"/>
              </w:rPr>
              <w:t xml:space="preserve">3.052 </w:t>
            </w:r>
          </w:p>
        </w:tc>
        <w:tc>
          <w:tcPr>
            <w:tcW w:w="763" w:type="dxa"/>
            <w:vAlign w:val="center"/>
          </w:tcPr>
          <w:p w:rsidR="0062078D" w:rsidRDefault="005D498C">
            <w:pPr>
              <w:widowControl/>
              <w:jc w:val="right"/>
              <w:textAlignment w:val="center"/>
              <w:rPr>
                <w:szCs w:val="21"/>
              </w:rPr>
            </w:pPr>
            <w:r>
              <w:rPr>
                <w:color w:val="000000"/>
                <w:kern w:val="0"/>
                <w:szCs w:val="21"/>
              </w:rPr>
              <w:t xml:space="preserve">1.956 </w:t>
            </w:r>
          </w:p>
        </w:tc>
        <w:tc>
          <w:tcPr>
            <w:tcW w:w="763" w:type="dxa"/>
            <w:vAlign w:val="center"/>
          </w:tcPr>
          <w:p w:rsidR="0062078D" w:rsidRDefault="005D498C">
            <w:pPr>
              <w:widowControl/>
              <w:jc w:val="right"/>
              <w:textAlignment w:val="center"/>
              <w:rPr>
                <w:szCs w:val="21"/>
              </w:rPr>
            </w:pPr>
            <w:r>
              <w:rPr>
                <w:color w:val="000000"/>
                <w:kern w:val="0"/>
                <w:szCs w:val="21"/>
              </w:rPr>
              <w:t xml:space="preserve">3.053 </w:t>
            </w:r>
          </w:p>
        </w:tc>
      </w:tr>
      <w:tr w:rsidR="0062078D">
        <w:trPr>
          <w:jc w:val="center"/>
        </w:trPr>
        <w:tc>
          <w:tcPr>
            <w:tcW w:w="1162" w:type="dxa"/>
            <w:vAlign w:val="center"/>
          </w:tcPr>
          <w:p w:rsidR="0062078D" w:rsidRDefault="005D498C">
            <w:pPr>
              <w:jc w:val="center"/>
              <w:rPr>
                <w:b/>
                <w:bCs/>
                <w:szCs w:val="21"/>
              </w:rPr>
            </w:pPr>
            <w:r>
              <w:rPr>
                <w:rFonts w:hAnsi="宋体" w:hint="eastAsia"/>
                <w:b/>
                <w:bCs/>
                <w:szCs w:val="21"/>
              </w:rPr>
              <w:t>样品编号</w:t>
            </w:r>
          </w:p>
        </w:tc>
        <w:tc>
          <w:tcPr>
            <w:tcW w:w="762" w:type="dxa"/>
          </w:tcPr>
          <w:p w:rsidR="0062078D" w:rsidRDefault="005D498C">
            <w:pPr>
              <w:spacing w:line="480" w:lineRule="auto"/>
              <w:jc w:val="center"/>
              <w:rPr>
                <w:b/>
                <w:bCs/>
                <w:szCs w:val="21"/>
              </w:rPr>
            </w:pPr>
            <w:r>
              <w:rPr>
                <w:b/>
                <w:bCs/>
                <w:szCs w:val="21"/>
              </w:rPr>
              <w:t>31</w:t>
            </w:r>
          </w:p>
        </w:tc>
        <w:tc>
          <w:tcPr>
            <w:tcW w:w="763" w:type="dxa"/>
          </w:tcPr>
          <w:p w:rsidR="0062078D" w:rsidRDefault="005D498C">
            <w:pPr>
              <w:spacing w:line="480" w:lineRule="auto"/>
              <w:jc w:val="center"/>
              <w:rPr>
                <w:b/>
                <w:bCs/>
                <w:szCs w:val="21"/>
              </w:rPr>
            </w:pPr>
            <w:r>
              <w:rPr>
                <w:b/>
                <w:bCs/>
                <w:szCs w:val="21"/>
              </w:rPr>
              <w:t>32</w:t>
            </w:r>
          </w:p>
        </w:tc>
        <w:tc>
          <w:tcPr>
            <w:tcW w:w="763" w:type="dxa"/>
          </w:tcPr>
          <w:p w:rsidR="0062078D" w:rsidRDefault="005D498C">
            <w:pPr>
              <w:spacing w:line="480" w:lineRule="auto"/>
              <w:jc w:val="center"/>
              <w:rPr>
                <w:b/>
                <w:bCs/>
                <w:szCs w:val="21"/>
              </w:rPr>
            </w:pPr>
            <w:r>
              <w:rPr>
                <w:b/>
                <w:bCs/>
                <w:szCs w:val="21"/>
              </w:rPr>
              <w:t>33</w:t>
            </w:r>
          </w:p>
        </w:tc>
        <w:tc>
          <w:tcPr>
            <w:tcW w:w="763" w:type="dxa"/>
          </w:tcPr>
          <w:p w:rsidR="0062078D" w:rsidRDefault="005D498C">
            <w:pPr>
              <w:spacing w:line="480" w:lineRule="auto"/>
              <w:jc w:val="center"/>
              <w:rPr>
                <w:b/>
                <w:bCs/>
                <w:szCs w:val="21"/>
              </w:rPr>
            </w:pPr>
            <w:r>
              <w:rPr>
                <w:b/>
                <w:bCs/>
                <w:szCs w:val="21"/>
              </w:rPr>
              <w:t>34</w:t>
            </w:r>
          </w:p>
        </w:tc>
        <w:tc>
          <w:tcPr>
            <w:tcW w:w="763" w:type="dxa"/>
          </w:tcPr>
          <w:p w:rsidR="0062078D" w:rsidRDefault="005D498C">
            <w:pPr>
              <w:spacing w:line="480" w:lineRule="auto"/>
              <w:jc w:val="center"/>
              <w:rPr>
                <w:b/>
                <w:bCs/>
                <w:szCs w:val="21"/>
              </w:rPr>
            </w:pPr>
            <w:r>
              <w:rPr>
                <w:b/>
                <w:bCs/>
                <w:szCs w:val="21"/>
              </w:rPr>
              <w:t>35</w:t>
            </w:r>
          </w:p>
        </w:tc>
        <w:tc>
          <w:tcPr>
            <w:tcW w:w="763" w:type="dxa"/>
          </w:tcPr>
          <w:p w:rsidR="0062078D" w:rsidRDefault="005D498C">
            <w:pPr>
              <w:spacing w:line="480" w:lineRule="auto"/>
              <w:jc w:val="center"/>
              <w:rPr>
                <w:b/>
                <w:bCs/>
                <w:szCs w:val="21"/>
              </w:rPr>
            </w:pPr>
            <w:r>
              <w:rPr>
                <w:b/>
                <w:bCs/>
                <w:szCs w:val="21"/>
              </w:rPr>
              <w:t>36</w:t>
            </w:r>
          </w:p>
        </w:tc>
        <w:tc>
          <w:tcPr>
            <w:tcW w:w="763" w:type="dxa"/>
          </w:tcPr>
          <w:p w:rsidR="0062078D" w:rsidRDefault="005D498C">
            <w:pPr>
              <w:spacing w:line="480" w:lineRule="auto"/>
              <w:jc w:val="center"/>
              <w:rPr>
                <w:b/>
                <w:bCs/>
                <w:szCs w:val="21"/>
              </w:rPr>
            </w:pPr>
            <w:r>
              <w:rPr>
                <w:b/>
                <w:bCs/>
                <w:szCs w:val="21"/>
              </w:rPr>
              <w:t>37</w:t>
            </w:r>
          </w:p>
        </w:tc>
        <w:tc>
          <w:tcPr>
            <w:tcW w:w="763" w:type="dxa"/>
          </w:tcPr>
          <w:p w:rsidR="0062078D" w:rsidRDefault="005D498C">
            <w:pPr>
              <w:spacing w:line="480" w:lineRule="auto"/>
              <w:jc w:val="center"/>
              <w:rPr>
                <w:b/>
                <w:bCs/>
                <w:szCs w:val="21"/>
              </w:rPr>
            </w:pPr>
            <w:r>
              <w:rPr>
                <w:b/>
                <w:bCs/>
                <w:szCs w:val="21"/>
              </w:rPr>
              <w:t>38</w:t>
            </w:r>
          </w:p>
        </w:tc>
        <w:tc>
          <w:tcPr>
            <w:tcW w:w="763" w:type="dxa"/>
          </w:tcPr>
          <w:p w:rsidR="0062078D" w:rsidRDefault="005D498C">
            <w:pPr>
              <w:spacing w:line="480" w:lineRule="auto"/>
              <w:jc w:val="center"/>
              <w:rPr>
                <w:b/>
                <w:bCs/>
                <w:szCs w:val="21"/>
              </w:rPr>
            </w:pPr>
            <w:r>
              <w:rPr>
                <w:b/>
                <w:bCs/>
                <w:szCs w:val="21"/>
              </w:rPr>
              <w:t>39</w:t>
            </w:r>
          </w:p>
        </w:tc>
        <w:tc>
          <w:tcPr>
            <w:tcW w:w="763" w:type="dxa"/>
          </w:tcPr>
          <w:p w:rsidR="0062078D" w:rsidRDefault="005D498C">
            <w:pPr>
              <w:spacing w:line="480" w:lineRule="auto"/>
              <w:jc w:val="center"/>
              <w:rPr>
                <w:b/>
                <w:bCs/>
                <w:szCs w:val="21"/>
              </w:rPr>
            </w:pPr>
            <w:r>
              <w:rPr>
                <w:b/>
                <w:bCs/>
                <w:szCs w:val="21"/>
              </w:rPr>
              <w:t>40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highlight w:val="yellow"/>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2.348 </w:t>
            </w:r>
          </w:p>
        </w:tc>
        <w:tc>
          <w:tcPr>
            <w:tcW w:w="763" w:type="dxa"/>
            <w:vAlign w:val="center"/>
          </w:tcPr>
          <w:p w:rsidR="0062078D" w:rsidRDefault="005D498C">
            <w:pPr>
              <w:widowControl/>
              <w:jc w:val="right"/>
              <w:textAlignment w:val="center"/>
              <w:rPr>
                <w:szCs w:val="21"/>
              </w:rPr>
            </w:pPr>
            <w:r>
              <w:rPr>
                <w:color w:val="000000"/>
                <w:kern w:val="0"/>
                <w:szCs w:val="21"/>
              </w:rPr>
              <w:t xml:space="preserve">1.701 </w:t>
            </w:r>
          </w:p>
        </w:tc>
        <w:tc>
          <w:tcPr>
            <w:tcW w:w="763" w:type="dxa"/>
            <w:vAlign w:val="center"/>
          </w:tcPr>
          <w:p w:rsidR="0062078D" w:rsidRDefault="005D498C">
            <w:pPr>
              <w:widowControl/>
              <w:jc w:val="right"/>
              <w:textAlignment w:val="center"/>
              <w:rPr>
                <w:szCs w:val="21"/>
              </w:rPr>
            </w:pPr>
            <w:r>
              <w:rPr>
                <w:color w:val="000000"/>
                <w:kern w:val="0"/>
                <w:szCs w:val="21"/>
              </w:rPr>
              <w:t xml:space="preserve">1.037 </w:t>
            </w:r>
          </w:p>
        </w:tc>
        <w:tc>
          <w:tcPr>
            <w:tcW w:w="763" w:type="dxa"/>
            <w:vAlign w:val="center"/>
          </w:tcPr>
          <w:p w:rsidR="0062078D" w:rsidRDefault="005D498C">
            <w:pPr>
              <w:widowControl/>
              <w:jc w:val="right"/>
              <w:textAlignment w:val="center"/>
              <w:rPr>
                <w:szCs w:val="21"/>
              </w:rPr>
            </w:pPr>
            <w:r>
              <w:rPr>
                <w:color w:val="000000"/>
                <w:kern w:val="0"/>
                <w:szCs w:val="21"/>
              </w:rPr>
              <w:t xml:space="preserve">2.643 </w:t>
            </w:r>
          </w:p>
        </w:tc>
        <w:tc>
          <w:tcPr>
            <w:tcW w:w="763" w:type="dxa"/>
            <w:vAlign w:val="center"/>
          </w:tcPr>
          <w:p w:rsidR="0062078D" w:rsidRDefault="005D498C">
            <w:pPr>
              <w:widowControl/>
              <w:jc w:val="right"/>
              <w:textAlignment w:val="center"/>
              <w:rPr>
                <w:szCs w:val="21"/>
              </w:rPr>
            </w:pPr>
            <w:r>
              <w:rPr>
                <w:color w:val="000000"/>
                <w:kern w:val="0"/>
                <w:szCs w:val="21"/>
              </w:rPr>
              <w:t xml:space="preserve">2.152 </w:t>
            </w:r>
          </w:p>
        </w:tc>
        <w:tc>
          <w:tcPr>
            <w:tcW w:w="763" w:type="dxa"/>
            <w:vAlign w:val="center"/>
          </w:tcPr>
          <w:p w:rsidR="0062078D" w:rsidRDefault="005D498C">
            <w:pPr>
              <w:widowControl/>
              <w:jc w:val="right"/>
              <w:textAlignment w:val="center"/>
              <w:rPr>
                <w:szCs w:val="21"/>
              </w:rPr>
            </w:pPr>
            <w:r>
              <w:rPr>
                <w:color w:val="000000"/>
                <w:kern w:val="0"/>
                <w:szCs w:val="21"/>
              </w:rPr>
              <w:t xml:space="preserve">1.995 </w:t>
            </w:r>
          </w:p>
        </w:tc>
        <w:tc>
          <w:tcPr>
            <w:tcW w:w="763" w:type="dxa"/>
            <w:vAlign w:val="center"/>
          </w:tcPr>
          <w:p w:rsidR="0062078D" w:rsidRDefault="005D498C">
            <w:pPr>
              <w:widowControl/>
              <w:jc w:val="right"/>
              <w:textAlignment w:val="center"/>
              <w:rPr>
                <w:szCs w:val="21"/>
              </w:rPr>
            </w:pPr>
            <w:r>
              <w:rPr>
                <w:color w:val="000000"/>
                <w:kern w:val="0"/>
                <w:szCs w:val="21"/>
              </w:rPr>
              <w:t xml:space="preserve">2.098 </w:t>
            </w:r>
          </w:p>
        </w:tc>
        <w:tc>
          <w:tcPr>
            <w:tcW w:w="763" w:type="dxa"/>
            <w:vAlign w:val="center"/>
          </w:tcPr>
          <w:p w:rsidR="0062078D" w:rsidRDefault="005D498C">
            <w:pPr>
              <w:widowControl/>
              <w:jc w:val="right"/>
              <w:textAlignment w:val="center"/>
              <w:rPr>
                <w:szCs w:val="21"/>
              </w:rPr>
            </w:pPr>
            <w:r>
              <w:rPr>
                <w:color w:val="000000"/>
                <w:kern w:val="0"/>
                <w:szCs w:val="21"/>
              </w:rPr>
              <w:t xml:space="preserve">1.278 </w:t>
            </w:r>
          </w:p>
        </w:tc>
        <w:tc>
          <w:tcPr>
            <w:tcW w:w="763" w:type="dxa"/>
            <w:vAlign w:val="center"/>
          </w:tcPr>
          <w:p w:rsidR="0062078D" w:rsidRDefault="005D498C">
            <w:pPr>
              <w:widowControl/>
              <w:jc w:val="right"/>
              <w:textAlignment w:val="center"/>
              <w:rPr>
                <w:szCs w:val="21"/>
              </w:rPr>
            </w:pPr>
            <w:r>
              <w:rPr>
                <w:color w:val="000000"/>
                <w:kern w:val="0"/>
                <w:szCs w:val="21"/>
              </w:rPr>
              <w:t xml:space="preserve">1.909 </w:t>
            </w:r>
          </w:p>
        </w:tc>
        <w:tc>
          <w:tcPr>
            <w:tcW w:w="763" w:type="dxa"/>
            <w:vAlign w:val="center"/>
          </w:tcPr>
          <w:p w:rsidR="0062078D" w:rsidRDefault="005D498C">
            <w:pPr>
              <w:widowControl/>
              <w:jc w:val="right"/>
              <w:textAlignment w:val="center"/>
              <w:rPr>
                <w:szCs w:val="21"/>
              </w:rPr>
            </w:pPr>
            <w:r>
              <w:rPr>
                <w:color w:val="000000"/>
                <w:kern w:val="0"/>
                <w:szCs w:val="21"/>
              </w:rPr>
              <w:t xml:space="preserve">1.458 </w:t>
            </w:r>
          </w:p>
        </w:tc>
      </w:tr>
      <w:tr w:rsidR="0062078D">
        <w:trPr>
          <w:trHeight w:val="436"/>
          <w:jc w:val="center"/>
        </w:trPr>
        <w:tc>
          <w:tcPr>
            <w:tcW w:w="1162" w:type="dxa"/>
            <w:vAlign w:val="center"/>
          </w:tcPr>
          <w:p w:rsidR="0062078D" w:rsidRDefault="005D498C">
            <w:pPr>
              <w:jc w:val="center"/>
              <w:rPr>
                <w:b/>
                <w:bCs/>
                <w:szCs w:val="21"/>
              </w:rPr>
            </w:pPr>
            <w:r>
              <w:rPr>
                <w:rFonts w:hAnsi="宋体" w:hint="eastAsia"/>
                <w:b/>
                <w:bCs/>
                <w:szCs w:val="21"/>
              </w:rPr>
              <w:t>样品编号</w:t>
            </w:r>
          </w:p>
        </w:tc>
        <w:tc>
          <w:tcPr>
            <w:tcW w:w="762" w:type="dxa"/>
          </w:tcPr>
          <w:p w:rsidR="0062078D" w:rsidRDefault="005D498C">
            <w:pPr>
              <w:spacing w:line="480" w:lineRule="auto"/>
              <w:jc w:val="center"/>
              <w:rPr>
                <w:b/>
                <w:bCs/>
                <w:szCs w:val="21"/>
              </w:rPr>
            </w:pPr>
            <w:r>
              <w:rPr>
                <w:b/>
                <w:bCs/>
                <w:szCs w:val="21"/>
              </w:rPr>
              <w:t>41</w:t>
            </w:r>
          </w:p>
        </w:tc>
        <w:tc>
          <w:tcPr>
            <w:tcW w:w="763" w:type="dxa"/>
          </w:tcPr>
          <w:p w:rsidR="0062078D" w:rsidRDefault="005D498C">
            <w:pPr>
              <w:spacing w:line="480" w:lineRule="auto"/>
              <w:jc w:val="center"/>
              <w:rPr>
                <w:b/>
                <w:bCs/>
                <w:szCs w:val="21"/>
              </w:rPr>
            </w:pPr>
            <w:r>
              <w:rPr>
                <w:b/>
                <w:bCs/>
                <w:szCs w:val="21"/>
              </w:rPr>
              <w:t>42</w:t>
            </w:r>
          </w:p>
        </w:tc>
        <w:tc>
          <w:tcPr>
            <w:tcW w:w="763" w:type="dxa"/>
          </w:tcPr>
          <w:p w:rsidR="0062078D" w:rsidRDefault="005D498C">
            <w:pPr>
              <w:spacing w:line="480" w:lineRule="auto"/>
              <w:jc w:val="center"/>
              <w:rPr>
                <w:b/>
                <w:bCs/>
                <w:szCs w:val="21"/>
              </w:rPr>
            </w:pPr>
            <w:r>
              <w:rPr>
                <w:b/>
                <w:bCs/>
                <w:szCs w:val="21"/>
              </w:rPr>
              <w:t>43</w:t>
            </w:r>
          </w:p>
        </w:tc>
        <w:tc>
          <w:tcPr>
            <w:tcW w:w="763" w:type="dxa"/>
          </w:tcPr>
          <w:p w:rsidR="0062078D" w:rsidRDefault="005D498C">
            <w:pPr>
              <w:spacing w:line="480" w:lineRule="auto"/>
              <w:jc w:val="center"/>
              <w:rPr>
                <w:b/>
                <w:bCs/>
                <w:szCs w:val="21"/>
              </w:rPr>
            </w:pPr>
            <w:r>
              <w:rPr>
                <w:b/>
                <w:bCs/>
                <w:szCs w:val="21"/>
              </w:rPr>
              <w:t>44</w:t>
            </w:r>
          </w:p>
        </w:tc>
        <w:tc>
          <w:tcPr>
            <w:tcW w:w="763" w:type="dxa"/>
          </w:tcPr>
          <w:p w:rsidR="0062078D" w:rsidRDefault="005D498C">
            <w:pPr>
              <w:spacing w:line="480" w:lineRule="auto"/>
              <w:jc w:val="center"/>
              <w:rPr>
                <w:b/>
                <w:bCs/>
                <w:szCs w:val="21"/>
              </w:rPr>
            </w:pPr>
            <w:r>
              <w:rPr>
                <w:b/>
                <w:bCs/>
                <w:szCs w:val="21"/>
              </w:rPr>
              <w:t>45</w:t>
            </w:r>
          </w:p>
        </w:tc>
        <w:tc>
          <w:tcPr>
            <w:tcW w:w="763" w:type="dxa"/>
          </w:tcPr>
          <w:p w:rsidR="0062078D" w:rsidRDefault="005D498C">
            <w:pPr>
              <w:spacing w:line="480" w:lineRule="auto"/>
              <w:jc w:val="center"/>
              <w:rPr>
                <w:b/>
                <w:bCs/>
                <w:szCs w:val="21"/>
              </w:rPr>
            </w:pPr>
            <w:r>
              <w:rPr>
                <w:b/>
                <w:bCs/>
                <w:szCs w:val="21"/>
              </w:rPr>
              <w:t>46</w:t>
            </w:r>
          </w:p>
        </w:tc>
        <w:tc>
          <w:tcPr>
            <w:tcW w:w="763" w:type="dxa"/>
          </w:tcPr>
          <w:p w:rsidR="0062078D" w:rsidRDefault="005D498C">
            <w:pPr>
              <w:spacing w:line="480" w:lineRule="auto"/>
              <w:jc w:val="center"/>
              <w:rPr>
                <w:b/>
                <w:bCs/>
                <w:szCs w:val="21"/>
              </w:rPr>
            </w:pPr>
            <w:r>
              <w:rPr>
                <w:b/>
                <w:bCs/>
                <w:szCs w:val="21"/>
              </w:rPr>
              <w:t>47</w:t>
            </w:r>
          </w:p>
        </w:tc>
        <w:tc>
          <w:tcPr>
            <w:tcW w:w="763" w:type="dxa"/>
          </w:tcPr>
          <w:p w:rsidR="0062078D" w:rsidRDefault="005D498C">
            <w:pPr>
              <w:spacing w:line="480" w:lineRule="auto"/>
              <w:jc w:val="center"/>
              <w:rPr>
                <w:b/>
                <w:bCs/>
                <w:szCs w:val="21"/>
              </w:rPr>
            </w:pPr>
            <w:r>
              <w:rPr>
                <w:b/>
                <w:bCs/>
                <w:szCs w:val="21"/>
              </w:rPr>
              <w:t>48</w:t>
            </w:r>
          </w:p>
        </w:tc>
        <w:tc>
          <w:tcPr>
            <w:tcW w:w="763" w:type="dxa"/>
          </w:tcPr>
          <w:p w:rsidR="0062078D" w:rsidRDefault="005D498C">
            <w:pPr>
              <w:spacing w:line="480" w:lineRule="auto"/>
              <w:jc w:val="center"/>
              <w:rPr>
                <w:b/>
                <w:bCs/>
                <w:szCs w:val="21"/>
              </w:rPr>
            </w:pPr>
            <w:r>
              <w:rPr>
                <w:b/>
                <w:bCs/>
                <w:szCs w:val="21"/>
              </w:rPr>
              <w:t>49</w:t>
            </w:r>
          </w:p>
        </w:tc>
        <w:tc>
          <w:tcPr>
            <w:tcW w:w="763" w:type="dxa"/>
          </w:tcPr>
          <w:p w:rsidR="0062078D" w:rsidRDefault="005D498C">
            <w:pPr>
              <w:spacing w:line="480" w:lineRule="auto"/>
              <w:jc w:val="center"/>
              <w:rPr>
                <w:b/>
                <w:bCs/>
                <w:szCs w:val="21"/>
              </w:rPr>
            </w:pPr>
            <w:r>
              <w:rPr>
                <w:b/>
                <w:bCs/>
                <w:szCs w:val="21"/>
              </w:rPr>
              <w:t>50</w:t>
            </w:r>
          </w:p>
        </w:tc>
      </w:tr>
      <w:tr w:rsidR="0062078D">
        <w:trPr>
          <w:jc w:val="center"/>
        </w:trPr>
        <w:tc>
          <w:tcPr>
            <w:tcW w:w="1162" w:type="dxa"/>
            <w:vAlign w:val="center"/>
          </w:tcPr>
          <w:p w:rsidR="0062078D" w:rsidRDefault="005D498C">
            <w:pPr>
              <w:jc w:val="center"/>
              <w:rPr>
                <w:szCs w:val="21"/>
              </w:rPr>
            </w:pPr>
            <w:r>
              <w:rPr>
                <w:rFonts w:hAnsi="宋体" w:hint="eastAsia"/>
                <w:szCs w:val="21"/>
              </w:rPr>
              <w:t>样品浓度</w:t>
            </w:r>
          </w:p>
          <w:p w:rsidR="0062078D" w:rsidRDefault="005D498C">
            <w:pPr>
              <w:jc w:val="center"/>
              <w:rPr>
                <w:szCs w:val="21"/>
                <w:highlight w:val="yellow"/>
              </w:rPr>
            </w:pPr>
            <w:r>
              <w:rPr>
                <w:rFonts w:hAnsi="宋体" w:hint="eastAsia"/>
                <w:szCs w:val="21"/>
              </w:rPr>
              <w:t>（</w:t>
            </w:r>
            <w:r>
              <w:rPr>
                <w:szCs w:val="21"/>
              </w:rPr>
              <w:t>mg/kg</w:t>
            </w:r>
            <w:r>
              <w:rPr>
                <w:rFonts w:hAnsi="宋体" w:hint="eastAsia"/>
                <w:szCs w:val="21"/>
              </w:rPr>
              <w:t>）</w:t>
            </w:r>
          </w:p>
        </w:tc>
        <w:tc>
          <w:tcPr>
            <w:tcW w:w="762" w:type="dxa"/>
            <w:vAlign w:val="center"/>
          </w:tcPr>
          <w:p w:rsidR="0062078D" w:rsidRDefault="005D498C">
            <w:pPr>
              <w:widowControl/>
              <w:jc w:val="right"/>
              <w:textAlignment w:val="center"/>
              <w:rPr>
                <w:szCs w:val="21"/>
              </w:rPr>
            </w:pPr>
            <w:r>
              <w:rPr>
                <w:color w:val="000000"/>
                <w:kern w:val="0"/>
                <w:szCs w:val="21"/>
              </w:rPr>
              <w:t xml:space="preserve">1.024 </w:t>
            </w:r>
          </w:p>
        </w:tc>
        <w:tc>
          <w:tcPr>
            <w:tcW w:w="763" w:type="dxa"/>
            <w:vAlign w:val="center"/>
          </w:tcPr>
          <w:p w:rsidR="0062078D" w:rsidRDefault="005D498C">
            <w:pPr>
              <w:widowControl/>
              <w:jc w:val="right"/>
              <w:textAlignment w:val="center"/>
              <w:rPr>
                <w:szCs w:val="21"/>
              </w:rPr>
            </w:pPr>
            <w:r>
              <w:rPr>
                <w:color w:val="000000"/>
                <w:kern w:val="0"/>
                <w:szCs w:val="21"/>
              </w:rPr>
              <w:t xml:space="preserve">2.137 </w:t>
            </w:r>
          </w:p>
        </w:tc>
        <w:tc>
          <w:tcPr>
            <w:tcW w:w="763" w:type="dxa"/>
            <w:vAlign w:val="center"/>
          </w:tcPr>
          <w:p w:rsidR="0062078D" w:rsidRDefault="005D498C">
            <w:pPr>
              <w:widowControl/>
              <w:jc w:val="right"/>
              <w:textAlignment w:val="center"/>
              <w:rPr>
                <w:szCs w:val="21"/>
              </w:rPr>
            </w:pPr>
            <w:r>
              <w:rPr>
                <w:color w:val="000000"/>
                <w:kern w:val="0"/>
                <w:szCs w:val="21"/>
              </w:rPr>
              <w:t xml:space="preserve">1.526 </w:t>
            </w:r>
          </w:p>
        </w:tc>
        <w:tc>
          <w:tcPr>
            <w:tcW w:w="763" w:type="dxa"/>
            <w:vAlign w:val="center"/>
          </w:tcPr>
          <w:p w:rsidR="0062078D" w:rsidRDefault="005D498C">
            <w:pPr>
              <w:widowControl/>
              <w:jc w:val="right"/>
              <w:textAlignment w:val="center"/>
              <w:rPr>
                <w:szCs w:val="21"/>
              </w:rPr>
            </w:pPr>
            <w:r>
              <w:rPr>
                <w:color w:val="000000"/>
                <w:kern w:val="0"/>
                <w:szCs w:val="21"/>
              </w:rPr>
              <w:t xml:space="preserve">2.706 </w:t>
            </w:r>
          </w:p>
        </w:tc>
        <w:tc>
          <w:tcPr>
            <w:tcW w:w="763" w:type="dxa"/>
            <w:vAlign w:val="center"/>
          </w:tcPr>
          <w:p w:rsidR="0062078D" w:rsidRDefault="005D498C">
            <w:pPr>
              <w:widowControl/>
              <w:jc w:val="right"/>
              <w:textAlignment w:val="center"/>
              <w:rPr>
                <w:szCs w:val="21"/>
              </w:rPr>
            </w:pPr>
            <w:r>
              <w:rPr>
                <w:color w:val="000000"/>
                <w:kern w:val="0"/>
                <w:szCs w:val="21"/>
              </w:rPr>
              <w:t xml:space="preserve">1.579 </w:t>
            </w:r>
          </w:p>
        </w:tc>
        <w:tc>
          <w:tcPr>
            <w:tcW w:w="763" w:type="dxa"/>
            <w:vAlign w:val="center"/>
          </w:tcPr>
          <w:p w:rsidR="0062078D" w:rsidRDefault="005D498C">
            <w:pPr>
              <w:widowControl/>
              <w:jc w:val="right"/>
              <w:textAlignment w:val="center"/>
              <w:rPr>
                <w:szCs w:val="21"/>
              </w:rPr>
            </w:pPr>
            <w:r>
              <w:rPr>
                <w:color w:val="000000"/>
                <w:kern w:val="0"/>
                <w:szCs w:val="21"/>
              </w:rPr>
              <w:t xml:space="preserve">1.589 </w:t>
            </w:r>
          </w:p>
        </w:tc>
        <w:tc>
          <w:tcPr>
            <w:tcW w:w="763" w:type="dxa"/>
            <w:vAlign w:val="center"/>
          </w:tcPr>
          <w:p w:rsidR="0062078D" w:rsidRDefault="005D498C">
            <w:pPr>
              <w:widowControl/>
              <w:jc w:val="right"/>
              <w:textAlignment w:val="center"/>
              <w:rPr>
                <w:szCs w:val="21"/>
              </w:rPr>
            </w:pPr>
            <w:r>
              <w:rPr>
                <w:color w:val="000000"/>
                <w:kern w:val="0"/>
                <w:szCs w:val="21"/>
              </w:rPr>
              <w:t xml:space="preserve">0.700 </w:t>
            </w:r>
          </w:p>
        </w:tc>
        <w:tc>
          <w:tcPr>
            <w:tcW w:w="763" w:type="dxa"/>
            <w:vAlign w:val="center"/>
          </w:tcPr>
          <w:p w:rsidR="0062078D" w:rsidRDefault="005D498C">
            <w:pPr>
              <w:widowControl/>
              <w:jc w:val="right"/>
              <w:textAlignment w:val="center"/>
              <w:rPr>
                <w:szCs w:val="21"/>
              </w:rPr>
            </w:pPr>
            <w:r>
              <w:rPr>
                <w:color w:val="000000"/>
                <w:kern w:val="0"/>
                <w:szCs w:val="21"/>
              </w:rPr>
              <w:t xml:space="preserve">1.946 </w:t>
            </w:r>
          </w:p>
        </w:tc>
        <w:tc>
          <w:tcPr>
            <w:tcW w:w="763" w:type="dxa"/>
            <w:vAlign w:val="center"/>
          </w:tcPr>
          <w:p w:rsidR="0062078D" w:rsidRDefault="005D498C">
            <w:pPr>
              <w:widowControl/>
              <w:jc w:val="right"/>
              <w:textAlignment w:val="center"/>
              <w:rPr>
                <w:szCs w:val="21"/>
              </w:rPr>
            </w:pPr>
            <w:r>
              <w:rPr>
                <w:color w:val="000000"/>
                <w:kern w:val="0"/>
                <w:szCs w:val="21"/>
              </w:rPr>
              <w:t xml:space="preserve">0.171 </w:t>
            </w:r>
          </w:p>
        </w:tc>
        <w:tc>
          <w:tcPr>
            <w:tcW w:w="763" w:type="dxa"/>
            <w:vAlign w:val="center"/>
          </w:tcPr>
          <w:p w:rsidR="0062078D" w:rsidRDefault="005D498C">
            <w:pPr>
              <w:widowControl/>
              <w:jc w:val="right"/>
              <w:textAlignment w:val="center"/>
              <w:rPr>
                <w:szCs w:val="21"/>
              </w:rPr>
            </w:pPr>
            <w:r>
              <w:rPr>
                <w:color w:val="000000"/>
                <w:kern w:val="0"/>
                <w:szCs w:val="21"/>
              </w:rPr>
              <w:t xml:space="preserve">1.830 </w:t>
            </w:r>
          </w:p>
        </w:tc>
      </w:tr>
      <w:tr w:rsidR="0062078D">
        <w:trPr>
          <w:jc w:val="center"/>
        </w:trPr>
        <w:tc>
          <w:tcPr>
            <w:tcW w:w="2687" w:type="dxa"/>
            <w:gridSpan w:val="3"/>
          </w:tcPr>
          <w:p w:rsidR="0062078D" w:rsidRDefault="005D498C">
            <w:pPr>
              <w:spacing w:line="480" w:lineRule="auto"/>
              <w:jc w:val="center"/>
              <w:rPr>
                <w:szCs w:val="21"/>
                <w:highlight w:val="yellow"/>
              </w:rPr>
            </w:pPr>
            <w:r>
              <w:rPr>
                <w:rFonts w:hAnsi="宋体" w:hint="eastAsia"/>
                <w:szCs w:val="21"/>
              </w:rPr>
              <w:t>样品测定平均值（</w:t>
            </w:r>
            <w:r>
              <w:rPr>
                <w:szCs w:val="21"/>
              </w:rPr>
              <w:t>mg/kg</w:t>
            </w:r>
            <w:r>
              <w:rPr>
                <w:rFonts w:hAnsi="宋体" w:hint="eastAsia"/>
                <w:szCs w:val="21"/>
              </w:rPr>
              <w:t>）</w:t>
            </w:r>
          </w:p>
        </w:tc>
        <w:tc>
          <w:tcPr>
            <w:tcW w:w="1526" w:type="dxa"/>
            <w:gridSpan w:val="2"/>
          </w:tcPr>
          <w:p w:rsidR="0062078D" w:rsidRDefault="005D498C">
            <w:pPr>
              <w:spacing w:line="480" w:lineRule="auto"/>
              <w:jc w:val="center"/>
              <w:rPr>
                <w:szCs w:val="21"/>
              </w:rPr>
            </w:pPr>
            <w:r>
              <w:rPr>
                <w:szCs w:val="21"/>
              </w:rPr>
              <w:t>1.651</w:t>
            </w:r>
          </w:p>
        </w:tc>
        <w:tc>
          <w:tcPr>
            <w:tcW w:w="2289" w:type="dxa"/>
            <w:gridSpan w:val="3"/>
          </w:tcPr>
          <w:p w:rsidR="0062078D" w:rsidRDefault="005D498C">
            <w:pPr>
              <w:spacing w:line="480" w:lineRule="auto"/>
              <w:jc w:val="center"/>
              <w:rPr>
                <w:szCs w:val="21"/>
              </w:rPr>
            </w:pPr>
            <w:r>
              <w:rPr>
                <w:rFonts w:hAnsi="宋体" w:hint="eastAsia"/>
                <w:szCs w:val="21"/>
              </w:rPr>
              <w:t>标准偏差（</w:t>
            </w:r>
            <w:r>
              <w:rPr>
                <w:szCs w:val="21"/>
              </w:rPr>
              <w:t>mg/kg</w:t>
            </w:r>
            <w:r>
              <w:rPr>
                <w:rFonts w:hAnsi="宋体" w:hint="eastAsia"/>
                <w:szCs w:val="21"/>
              </w:rPr>
              <w:t>）</w:t>
            </w:r>
          </w:p>
        </w:tc>
        <w:tc>
          <w:tcPr>
            <w:tcW w:w="2289" w:type="dxa"/>
            <w:gridSpan w:val="3"/>
          </w:tcPr>
          <w:p w:rsidR="0062078D" w:rsidRDefault="005D498C">
            <w:pPr>
              <w:spacing w:line="480" w:lineRule="auto"/>
              <w:jc w:val="center"/>
              <w:rPr>
                <w:szCs w:val="21"/>
              </w:rPr>
            </w:pPr>
            <w:r>
              <w:rPr>
                <w:szCs w:val="21"/>
              </w:rPr>
              <w:t>0.834</w:t>
            </w:r>
          </w:p>
        </w:tc>
      </w:tr>
      <w:tr w:rsidR="0062078D">
        <w:trPr>
          <w:jc w:val="center"/>
        </w:trPr>
        <w:tc>
          <w:tcPr>
            <w:tcW w:w="2687" w:type="dxa"/>
            <w:gridSpan w:val="3"/>
          </w:tcPr>
          <w:p w:rsidR="0062078D" w:rsidRDefault="005D498C">
            <w:pPr>
              <w:spacing w:line="480" w:lineRule="auto"/>
              <w:jc w:val="center"/>
              <w:rPr>
                <w:szCs w:val="21"/>
              </w:rPr>
            </w:pPr>
            <w:r>
              <w:rPr>
                <w:rFonts w:hAnsi="宋体" w:hint="eastAsia"/>
                <w:szCs w:val="21"/>
              </w:rPr>
              <w:t>检出限（</w:t>
            </w:r>
            <w:r>
              <w:rPr>
                <w:szCs w:val="21"/>
              </w:rPr>
              <w:t>mg/kg</w:t>
            </w:r>
            <w:r>
              <w:rPr>
                <w:rFonts w:hAnsi="宋体" w:hint="eastAsia"/>
                <w:szCs w:val="21"/>
              </w:rPr>
              <w:t>）</w:t>
            </w:r>
          </w:p>
        </w:tc>
        <w:tc>
          <w:tcPr>
            <w:tcW w:w="1526" w:type="dxa"/>
            <w:gridSpan w:val="2"/>
          </w:tcPr>
          <w:p w:rsidR="0062078D" w:rsidRDefault="005D498C">
            <w:pPr>
              <w:spacing w:line="480" w:lineRule="auto"/>
              <w:jc w:val="center"/>
              <w:rPr>
                <w:szCs w:val="21"/>
              </w:rPr>
            </w:pPr>
            <w:r>
              <w:rPr>
                <w:szCs w:val="21"/>
              </w:rPr>
              <w:t>2.501</w:t>
            </w:r>
          </w:p>
        </w:tc>
        <w:tc>
          <w:tcPr>
            <w:tcW w:w="2289" w:type="dxa"/>
            <w:gridSpan w:val="3"/>
          </w:tcPr>
          <w:p w:rsidR="0062078D" w:rsidRDefault="005D498C">
            <w:pPr>
              <w:spacing w:line="480" w:lineRule="auto"/>
              <w:jc w:val="center"/>
              <w:rPr>
                <w:szCs w:val="21"/>
              </w:rPr>
            </w:pPr>
            <w:r>
              <w:rPr>
                <w:rFonts w:hAnsi="宋体" w:hint="eastAsia"/>
                <w:szCs w:val="21"/>
              </w:rPr>
              <w:t>定量限（</w:t>
            </w:r>
            <w:r>
              <w:rPr>
                <w:szCs w:val="21"/>
              </w:rPr>
              <w:t>mg/kg</w:t>
            </w:r>
            <w:r>
              <w:rPr>
                <w:rFonts w:hAnsi="宋体" w:hint="eastAsia"/>
                <w:szCs w:val="21"/>
              </w:rPr>
              <w:t>）</w:t>
            </w:r>
          </w:p>
        </w:tc>
        <w:tc>
          <w:tcPr>
            <w:tcW w:w="2289" w:type="dxa"/>
            <w:gridSpan w:val="3"/>
          </w:tcPr>
          <w:p w:rsidR="0062078D" w:rsidRDefault="005D498C">
            <w:pPr>
              <w:spacing w:line="480" w:lineRule="auto"/>
              <w:jc w:val="center"/>
              <w:rPr>
                <w:szCs w:val="21"/>
              </w:rPr>
            </w:pPr>
            <w:r>
              <w:rPr>
                <w:szCs w:val="21"/>
              </w:rPr>
              <w:t>8.336</w:t>
            </w:r>
          </w:p>
        </w:tc>
      </w:tr>
    </w:tbl>
    <w:p w:rsidR="0062078D" w:rsidRDefault="0062078D">
      <w:pPr>
        <w:rPr>
          <w:b/>
          <w:bCs/>
          <w:sz w:val="28"/>
          <w:szCs w:val="28"/>
        </w:rPr>
      </w:pPr>
    </w:p>
    <w:p w:rsidR="0062078D" w:rsidRDefault="005D498C">
      <w:pPr>
        <w:pStyle w:val="afc"/>
        <w:numPr>
          <w:ilvl w:val="0"/>
          <w:numId w:val="13"/>
        </w:numPr>
        <w:ind w:firstLineChars="0"/>
        <w:rPr>
          <w:b/>
          <w:bCs/>
          <w:sz w:val="28"/>
          <w:szCs w:val="28"/>
        </w:rPr>
      </w:pPr>
      <w:r>
        <w:rPr>
          <w:rFonts w:hint="eastAsia"/>
          <w:b/>
          <w:bCs/>
          <w:sz w:val="28"/>
          <w:szCs w:val="28"/>
        </w:rPr>
        <w:t>回收率</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向上述空白样品中添加</w:t>
      </w:r>
      <w:r>
        <w:rPr>
          <w:rFonts w:hAnsi="宋体"/>
          <w:color w:val="000000"/>
          <w:sz w:val="24"/>
        </w:rPr>
        <w:t>1</w:t>
      </w:r>
      <w:r>
        <w:rPr>
          <w:rFonts w:hAnsi="宋体" w:hint="eastAsia"/>
          <w:color w:val="000000"/>
          <w:sz w:val="24"/>
        </w:rPr>
        <w:t>倍定量限浓度的标准溶液及</w:t>
      </w:r>
      <w:r>
        <w:rPr>
          <w:rFonts w:hAnsi="宋体"/>
          <w:color w:val="000000"/>
          <w:sz w:val="24"/>
        </w:rPr>
        <w:t>2</w:t>
      </w:r>
      <w:r>
        <w:rPr>
          <w:rFonts w:hAnsi="宋体" w:hint="eastAsia"/>
          <w:color w:val="000000"/>
          <w:sz w:val="24"/>
        </w:rPr>
        <w:t>倍定量限浓度的标准溶液作为检测基质，按照说明书操作进行前处理，重复测试</w:t>
      </w:r>
      <w:r>
        <w:rPr>
          <w:rFonts w:hAnsi="宋体"/>
          <w:color w:val="000000"/>
          <w:sz w:val="24"/>
        </w:rPr>
        <w:t>11</w:t>
      </w:r>
      <w:r>
        <w:rPr>
          <w:rFonts w:hAnsi="宋体" w:hint="eastAsia"/>
          <w:color w:val="000000"/>
          <w:sz w:val="24"/>
        </w:rPr>
        <w:t>次以上，以平均值作为检测值。试验结果见表</w:t>
      </w:r>
      <w:r>
        <w:rPr>
          <w:rFonts w:hAnsi="宋体"/>
          <w:color w:val="000000"/>
          <w:sz w:val="24"/>
        </w:rPr>
        <w:t>16</w:t>
      </w:r>
      <w:r>
        <w:rPr>
          <w:rFonts w:hAnsi="宋体" w:hint="eastAsia"/>
          <w:color w:val="000000"/>
          <w:sz w:val="24"/>
        </w:rPr>
        <w:t>、表</w:t>
      </w:r>
      <w:r>
        <w:rPr>
          <w:rFonts w:hAnsi="宋体"/>
          <w:color w:val="000000"/>
          <w:sz w:val="24"/>
        </w:rPr>
        <w:t>17</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19</w:t>
      </w:r>
      <w:r w:rsidR="0056332A">
        <w:fldChar w:fldCharType="end"/>
      </w:r>
      <w:r>
        <w:t xml:space="preserve"> 1</w:t>
      </w:r>
      <w:r>
        <w:rPr>
          <w:rFonts w:hint="eastAsia"/>
        </w:rPr>
        <w:t>倍定量限回收率试验结果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647"/>
        <w:gridCol w:w="726"/>
        <w:gridCol w:w="726"/>
        <w:gridCol w:w="647"/>
        <w:gridCol w:w="726"/>
        <w:gridCol w:w="726"/>
        <w:gridCol w:w="726"/>
        <w:gridCol w:w="726"/>
        <w:gridCol w:w="647"/>
        <w:gridCol w:w="647"/>
        <w:gridCol w:w="647"/>
      </w:tblGrid>
      <w:tr w:rsidR="0062078D">
        <w:trPr>
          <w:trHeight w:val="436"/>
          <w:jc w:val="center"/>
        </w:trPr>
        <w:tc>
          <w:tcPr>
            <w:tcW w:w="1593" w:type="dxa"/>
            <w:gridSpan w:val="2"/>
            <w:vAlign w:val="center"/>
          </w:tcPr>
          <w:p w:rsidR="0062078D" w:rsidRDefault="005D498C">
            <w:pPr>
              <w:jc w:val="center"/>
              <w:rPr>
                <w:szCs w:val="21"/>
              </w:rPr>
            </w:pPr>
            <w:r>
              <w:rPr>
                <w:rFonts w:hAnsi="宋体" w:hint="eastAsia"/>
                <w:szCs w:val="21"/>
              </w:rPr>
              <w:t>添加值（</w:t>
            </w:r>
            <w:r>
              <w:rPr>
                <w:szCs w:val="21"/>
              </w:rPr>
              <w:t>mg/kg</w:t>
            </w:r>
            <w:r>
              <w:rPr>
                <w:rFonts w:hAnsi="宋体" w:hint="eastAsia"/>
                <w:szCs w:val="21"/>
              </w:rPr>
              <w:t>）</w:t>
            </w:r>
          </w:p>
        </w:tc>
        <w:tc>
          <w:tcPr>
            <w:tcW w:w="2875" w:type="dxa"/>
            <w:gridSpan w:val="4"/>
            <w:vAlign w:val="center"/>
          </w:tcPr>
          <w:p w:rsidR="0062078D" w:rsidRDefault="005D498C">
            <w:pPr>
              <w:jc w:val="center"/>
              <w:rPr>
                <w:szCs w:val="21"/>
              </w:rPr>
            </w:pPr>
            <w:r>
              <w:rPr>
                <w:szCs w:val="21"/>
              </w:rPr>
              <w:t>10.0</w:t>
            </w:r>
          </w:p>
        </w:tc>
        <w:tc>
          <w:tcPr>
            <w:tcW w:w="1478" w:type="dxa"/>
            <w:gridSpan w:val="2"/>
            <w:vAlign w:val="center"/>
          </w:tcPr>
          <w:p w:rsidR="0062078D" w:rsidRDefault="005D498C">
            <w:pPr>
              <w:jc w:val="center"/>
              <w:rPr>
                <w:szCs w:val="21"/>
              </w:rPr>
            </w:pPr>
            <w:r>
              <w:rPr>
                <w:rFonts w:hAnsi="宋体" w:hint="eastAsia"/>
                <w:szCs w:val="21"/>
              </w:rPr>
              <w:t>空白值（</w:t>
            </w:r>
            <w:r>
              <w:rPr>
                <w:szCs w:val="21"/>
              </w:rPr>
              <w:t>mg/kg</w:t>
            </w:r>
            <w:r>
              <w:rPr>
                <w:rFonts w:hAnsi="宋体" w:hint="eastAsia"/>
                <w:szCs w:val="21"/>
              </w:rPr>
              <w:t>）</w:t>
            </w:r>
          </w:p>
        </w:tc>
        <w:tc>
          <w:tcPr>
            <w:tcW w:w="2713" w:type="dxa"/>
            <w:gridSpan w:val="4"/>
            <w:vAlign w:val="center"/>
          </w:tcPr>
          <w:p w:rsidR="0062078D" w:rsidRDefault="005D498C">
            <w:pPr>
              <w:jc w:val="center"/>
              <w:rPr>
                <w:szCs w:val="21"/>
              </w:rPr>
            </w:pPr>
            <w:r>
              <w:rPr>
                <w:szCs w:val="21"/>
              </w:rPr>
              <w:t>0.154</w:t>
            </w:r>
          </w:p>
        </w:tc>
      </w:tr>
      <w:tr w:rsidR="0062078D">
        <w:trPr>
          <w:trHeight w:val="520"/>
          <w:jc w:val="center"/>
        </w:trPr>
        <w:tc>
          <w:tcPr>
            <w:tcW w:w="932" w:type="dxa"/>
            <w:vAlign w:val="center"/>
          </w:tcPr>
          <w:p w:rsidR="0062078D" w:rsidRDefault="005D498C">
            <w:pPr>
              <w:jc w:val="center"/>
              <w:rPr>
                <w:szCs w:val="21"/>
              </w:rPr>
            </w:pPr>
            <w:r>
              <w:rPr>
                <w:rFonts w:hAnsi="宋体" w:hint="eastAsia"/>
                <w:szCs w:val="21"/>
              </w:rPr>
              <w:t>样品编号</w:t>
            </w:r>
          </w:p>
        </w:tc>
        <w:tc>
          <w:tcPr>
            <w:tcW w:w="658" w:type="dxa"/>
            <w:vAlign w:val="center"/>
          </w:tcPr>
          <w:p w:rsidR="0062078D" w:rsidRDefault="005D498C">
            <w:pPr>
              <w:jc w:val="center"/>
              <w:rPr>
                <w:b/>
                <w:bCs/>
                <w:szCs w:val="21"/>
              </w:rPr>
            </w:pPr>
            <w:r>
              <w:rPr>
                <w:b/>
                <w:bCs/>
                <w:szCs w:val="21"/>
              </w:rPr>
              <w:t>1</w:t>
            </w:r>
          </w:p>
        </w:tc>
        <w:tc>
          <w:tcPr>
            <w:tcW w:w="739" w:type="dxa"/>
            <w:vAlign w:val="center"/>
          </w:tcPr>
          <w:p w:rsidR="0062078D" w:rsidRDefault="005D498C">
            <w:pPr>
              <w:jc w:val="center"/>
              <w:rPr>
                <w:b/>
                <w:bCs/>
                <w:szCs w:val="21"/>
              </w:rPr>
            </w:pPr>
            <w:r>
              <w:rPr>
                <w:b/>
                <w:bCs/>
                <w:szCs w:val="21"/>
              </w:rPr>
              <w:t>2</w:t>
            </w:r>
          </w:p>
        </w:tc>
        <w:tc>
          <w:tcPr>
            <w:tcW w:w="739" w:type="dxa"/>
            <w:vAlign w:val="center"/>
          </w:tcPr>
          <w:p w:rsidR="0062078D" w:rsidRDefault="005D498C">
            <w:pPr>
              <w:jc w:val="center"/>
              <w:rPr>
                <w:b/>
                <w:bCs/>
                <w:szCs w:val="21"/>
              </w:rPr>
            </w:pPr>
            <w:r>
              <w:rPr>
                <w:b/>
                <w:bCs/>
                <w:szCs w:val="21"/>
              </w:rPr>
              <w:t>3</w:t>
            </w:r>
          </w:p>
        </w:tc>
        <w:tc>
          <w:tcPr>
            <w:tcW w:w="658" w:type="dxa"/>
            <w:vAlign w:val="center"/>
          </w:tcPr>
          <w:p w:rsidR="0062078D" w:rsidRDefault="005D498C">
            <w:pPr>
              <w:jc w:val="center"/>
              <w:rPr>
                <w:b/>
                <w:bCs/>
                <w:szCs w:val="21"/>
              </w:rPr>
            </w:pPr>
            <w:r>
              <w:rPr>
                <w:b/>
                <w:bCs/>
                <w:szCs w:val="21"/>
              </w:rPr>
              <w:t>4</w:t>
            </w:r>
          </w:p>
        </w:tc>
        <w:tc>
          <w:tcPr>
            <w:tcW w:w="739" w:type="dxa"/>
            <w:vAlign w:val="center"/>
          </w:tcPr>
          <w:p w:rsidR="0062078D" w:rsidRDefault="005D498C">
            <w:pPr>
              <w:jc w:val="center"/>
              <w:rPr>
                <w:b/>
                <w:bCs/>
                <w:szCs w:val="21"/>
              </w:rPr>
            </w:pPr>
            <w:r>
              <w:rPr>
                <w:b/>
                <w:bCs/>
                <w:szCs w:val="21"/>
              </w:rPr>
              <w:t>5</w:t>
            </w:r>
          </w:p>
        </w:tc>
        <w:tc>
          <w:tcPr>
            <w:tcW w:w="739" w:type="dxa"/>
            <w:vAlign w:val="center"/>
          </w:tcPr>
          <w:p w:rsidR="0062078D" w:rsidRDefault="005D498C">
            <w:pPr>
              <w:jc w:val="center"/>
              <w:rPr>
                <w:b/>
                <w:bCs/>
                <w:szCs w:val="21"/>
              </w:rPr>
            </w:pPr>
            <w:r>
              <w:rPr>
                <w:b/>
                <w:bCs/>
                <w:szCs w:val="21"/>
              </w:rPr>
              <w:t>6</w:t>
            </w:r>
          </w:p>
        </w:tc>
        <w:tc>
          <w:tcPr>
            <w:tcW w:w="739" w:type="dxa"/>
            <w:vAlign w:val="center"/>
          </w:tcPr>
          <w:p w:rsidR="0062078D" w:rsidRDefault="005D498C">
            <w:pPr>
              <w:jc w:val="center"/>
              <w:rPr>
                <w:b/>
                <w:bCs/>
                <w:szCs w:val="21"/>
              </w:rPr>
            </w:pPr>
            <w:r>
              <w:rPr>
                <w:b/>
                <w:bCs/>
                <w:szCs w:val="21"/>
              </w:rPr>
              <w:t>7</w:t>
            </w:r>
          </w:p>
        </w:tc>
        <w:tc>
          <w:tcPr>
            <w:tcW w:w="739" w:type="dxa"/>
            <w:vAlign w:val="center"/>
          </w:tcPr>
          <w:p w:rsidR="0062078D" w:rsidRDefault="005D498C">
            <w:pPr>
              <w:jc w:val="center"/>
              <w:rPr>
                <w:b/>
                <w:bCs/>
                <w:szCs w:val="21"/>
              </w:rPr>
            </w:pPr>
            <w:r>
              <w:rPr>
                <w:b/>
                <w:bCs/>
                <w:szCs w:val="21"/>
              </w:rPr>
              <w:t>8</w:t>
            </w:r>
          </w:p>
        </w:tc>
        <w:tc>
          <w:tcPr>
            <w:tcW w:w="658" w:type="dxa"/>
            <w:vAlign w:val="center"/>
          </w:tcPr>
          <w:p w:rsidR="0062078D" w:rsidRDefault="005D498C">
            <w:pPr>
              <w:jc w:val="center"/>
              <w:rPr>
                <w:b/>
                <w:bCs/>
                <w:szCs w:val="21"/>
              </w:rPr>
            </w:pPr>
            <w:r>
              <w:rPr>
                <w:b/>
                <w:bCs/>
                <w:szCs w:val="21"/>
              </w:rPr>
              <w:t>9</w:t>
            </w:r>
          </w:p>
        </w:tc>
        <w:tc>
          <w:tcPr>
            <w:tcW w:w="658" w:type="dxa"/>
            <w:vAlign w:val="center"/>
          </w:tcPr>
          <w:p w:rsidR="0062078D" w:rsidRDefault="005D498C">
            <w:pPr>
              <w:jc w:val="center"/>
              <w:rPr>
                <w:b/>
                <w:bCs/>
                <w:szCs w:val="21"/>
              </w:rPr>
            </w:pPr>
            <w:r>
              <w:rPr>
                <w:b/>
                <w:bCs/>
                <w:szCs w:val="21"/>
              </w:rPr>
              <w:t>10</w:t>
            </w:r>
          </w:p>
        </w:tc>
        <w:tc>
          <w:tcPr>
            <w:tcW w:w="658" w:type="dxa"/>
            <w:vAlign w:val="center"/>
          </w:tcPr>
          <w:p w:rsidR="0062078D" w:rsidRDefault="005D498C">
            <w:pPr>
              <w:jc w:val="center"/>
              <w:rPr>
                <w:b/>
                <w:bCs/>
                <w:szCs w:val="21"/>
              </w:rPr>
            </w:pPr>
            <w:r>
              <w:rPr>
                <w:b/>
                <w:bCs/>
                <w:szCs w:val="21"/>
              </w:rPr>
              <w:t>11</w:t>
            </w:r>
          </w:p>
        </w:tc>
      </w:tr>
      <w:tr w:rsidR="0062078D">
        <w:trPr>
          <w:jc w:val="center"/>
        </w:trPr>
        <w:tc>
          <w:tcPr>
            <w:tcW w:w="932" w:type="dxa"/>
            <w:vAlign w:val="center"/>
          </w:tcPr>
          <w:p w:rsidR="0062078D" w:rsidRDefault="005D498C">
            <w:pPr>
              <w:jc w:val="center"/>
              <w:rPr>
                <w:szCs w:val="21"/>
              </w:rPr>
            </w:pPr>
            <w:r>
              <w:rPr>
                <w:rFonts w:hAnsi="宋体" w:hint="eastAsia"/>
                <w:szCs w:val="21"/>
              </w:rPr>
              <w:t>检测值（</w:t>
            </w:r>
            <w:r>
              <w:rPr>
                <w:szCs w:val="21"/>
              </w:rPr>
              <w:t>mg/kg</w:t>
            </w:r>
            <w:r>
              <w:rPr>
                <w:rFonts w:hAnsi="宋体" w:hint="eastAsia"/>
                <w:szCs w:val="21"/>
              </w:rPr>
              <w:t>）</w:t>
            </w:r>
          </w:p>
        </w:tc>
        <w:tc>
          <w:tcPr>
            <w:tcW w:w="658" w:type="dxa"/>
            <w:vAlign w:val="center"/>
          </w:tcPr>
          <w:p w:rsidR="0062078D" w:rsidRDefault="005D498C">
            <w:pPr>
              <w:widowControl/>
              <w:jc w:val="right"/>
              <w:textAlignment w:val="center"/>
              <w:rPr>
                <w:szCs w:val="21"/>
              </w:rPr>
            </w:pPr>
            <w:r>
              <w:rPr>
                <w:color w:val="000000"/>
                <w:kern w:val="0"/>
                <w:szCs w:val="21"/>
              </w:rPr>
              <w:t xml:space="preserve">9.432 </w:t>
            </w:r>
          </w:p>
        </w:tc>
        <w:tc>
          <w:tcPr>
            <w:tcW w:w="739" w:type="dxa"/>
            <w:vAlign w:val="center"/>
          </w:tcPr>
          <w:p w:rsidR="0062078D" w:rsidRDefault="005D498C">
            <w:pPr>
              <w:widowControl/>
              <w:jc w:val="right"/>
              <w:textAlignment w:val="center"/>
              <w:rPr>
                <w:szCs w:val="21"/>
              </w:rPr>
            </w:pPr>
            <w:r>
              <w:rPr>
                <w:color w:val="000000"/>
                <w:kern w:val="0"/>
                <w:szCs w:val="21"/>
              </w:rPr>
              <w:t xml:space="preserve">10.817 </w:t>
            </w:r>
          </w:p>
        </w:tc>
        <w:tc>
          <w:tcPr>
            <w:tcW w:w="739" w:type="dxa"/>
            <w:vAlign w:val="center"/>
          </w:tcPr>
          <w:p w:rsidR="0062078D" w:rsidRDefault="005D498C">
            <w:pPr>
              <w:widowControl/>
              <w:jc w:val="right"/>
              <w:textAlignment w:val="center"/>
              <w:rPr>
                <w:szCs w:val="21"/>
              </w:rPr>
            </w:pPr>
            <w:r>
              <w:rPr>
                <w:color w:val="000000"/>
                <w:kern w:val="0"/>
                <w:szCs w:val="21"/>
              </w:rPr>
              <w:t xml:space="preserve">10.653 </w:t>
            </w:r>
          </w:p>
        </w:tc>
        <w:tc>
          <w:tcPr>
            <w:tcW w:w="658" w:type="dxa"/>
            <w:vAlign w:val="center"/>
          </w:tcPr>
          <w:p w:rsidR="0062078D" w:rsidRDefault="005D498C">
            <w:pPr>
              <w:widowControl/>
              <w:jc w:val="right"/>
              <w:textAlignment w:val="center"/>
              <w:rPr>
                <w:szCs w:val="21"/>
              </w:rPr>
            </w:pPr>
            <w:r>
              <w:rPr>
                <w:color w:val="000000"/>
                <w:kern w:val="0"/>
                <w:szCs w:val="21"/>
              </w:rPr>
              <w:t xml:space="preserve">9.579 </w:t>
            </w:r>
          </w:p>
        </w:tc>
        <w:tc>
          <w:tcPr>
            <w:tcW w:w="739" w:type="dxa"/>
            <w:vAlign w:val="center"/>
          </w:tcPr>
          <w:p w:rsidR="0062078D" w:rsidRDefault="005D498C">
            <w:pPr>
              <w:widowControl/>
              <w:jc w:val="right"/>
              <w:textAlignment w:val="center"/>
              <w:rPr>
                <w:szCs w:val="21"/>
              </w:rPr>
            </w:pPr>
            <w:r>
              <w:rPr>
                <w:color w:val="000000"/>
                <w:kern w:val="0"/>
                <w:szCs w:val="21"/>
              </w:rPr>
              <w:t xml:space="preserve">10.209 </w:t>
            </w:r>
          </w:p>
        </w:tc>
        <w:tc>
          <w:tcPr>
            <w:tcW w:w="739" w:type="dxa"/>
            <w:vAlign w:val="center"/>
          </w:tcPr>
          <w:p w:rsidR="0062078D" w:rsidRDefault="005D498C">
            <w:pPr>
              <w:widowControl/>
              <w:jc w:val="right"/>
              <w:textAlignment w:val="center"/>
              <w:rPr>
                <w:szCs w:val="21"/>
              </w:rPr>
            </w:pPr>
            <w:r>
              <w:rPr>
                <w:color w:val="000000"/>
                <w:kern w:val="0"/>
                <w:szCs w:val="21"/>
              </w:rPr>
              <w:t xml:space="preserve">10.504 </w:t>
            </w:r>
          </w:p>
        </w:tc>
        <w:tc>
          <w:tcPr>
            <w:tcW w:w="739" w:type="dxa"/>
            <w:vAlign w:val="center"/>
          </w:tcPr>
          <w:p w:rsidR="0062078D" w:rsidRDefault="005D498C">
            <w:pPr>
              <w:widowControl/>
              <w:jc w:val="right"/>
              <w:textAlignment w:val="center"/>
              <w:rPr>
                <w:szCs w:val="21"/>
              </w:rPr>
            </w:pPr>
            <w:r>
              <w:rPr>
                <w:color w:val="000000"/>
                <w:kern w:val="0"/>
                <w:szCs w:val="21"/>
              </w:rPr>
              <w:t xml:space="preserve">11.088 </w:t>
            </w:r>
          </w:p>
        </w:tc>
        <w:tc>
          <w:tcPr>
            <w:tcW w:w="739" w:type="dxa"/>
            <w:vAlign w:val="center"/>
          </w:tcPr>
          <w:p w:rsidR="0062078D" w:rsidRDefault="005D498C">
            <w:pPr>
              <w:widowControl/>
              <w:jc w:val="right"/>
              <w:textAlignment w:val="center"/>
              <w:rPr>
                <w:szCs w:val="21"/>
              </w:rPr>
            </w:pPr>
            <w:r>
              <w:rPr>
                <w:color w:val="000000"/>
                <w:kern w:val="0"/>
                <w:szCs w:val="21"/>
              </w:rPr>
              <w:t xml:space="preserve">10.327 </w:t>
            </w:r>
          </w:p>
        </w:tc>
        <w:tc>
          <w:tcPr>
            <w:tcW w:w="658" w:type="dxa"/>
            <w:vAlign w:val="center"/>
          </w:tcPr>
          <w:p w:rsidR="0062078D" w:rsidRDefault="005D498C">
            <w:pPr>
              <w:widowControl/>
              <w:jc w:val="right"/>
              <w:textAlignment w:val="center"/>
              <w:rPr>
                <w:szCs w:val="21"/>
              </w:rPr>
            </w:pPr>
            <w:r>
              <w:rPr>
                <w:color w:val="000000"/>
                <w:kern w:val="0"/>
                <w:szCs w:val="21"/>
              </w:rPr>
              <w:t xml:space="preserve">9.072 </w:t>
            </w:r>
          </w:p>
        </w:tc>
        <w:tc>
          <w:tcPr>
            <w:tcW w:w="658" w:type="dxa"/>
            <w:vAlign w:val="center"/>
          </w:tcPr>
          <w:p w:rsidR="0062078D" w:rsidRDefault="005D498C">
            <w:pPr>
              <w:widowControl/>
              <w:jc w:val="right"/>
              <w:textAlignment w:val="center"/>
              <w:rPr>
                <w:szCs w:val="21"/>
              </w:rPr>
            </w:pPr>
            <w:r>
              <w:rPr>
                <w:color w:val="000000"/>
                <w:kern w:val="0"/>
                <w:szCs w:val="21"/>
              </w:rPr>
              <w:t xml:space="preserve">9.279 </w:t>
            </w:r>
          </w:p>
        </w:tc>
        <w:tc>
          <w:tcPr>
            <w:tcW w:w="658" w:type="dxa"/>
            <w:vAlign w:val="center"/>
          </w:tcPr>
          <w:p w:rsidR="0062078D" w:rsidRDefault="005D498C">
            <w:pPr>
              <w:widowControl/>
              <w:jc w:val="right"/>
              <w:textAlignment w:val="center"/>
              <w:rPr>
                <w:szCs w:val="21"/>
              </w:rPr>
            </w:pPr>
            <w:r>
              <w:rPr>
                <w:color w:val="000000"/>
                <w:kern w:val="0"/>
                <w:szCs w:val="21"/>
              </w:rPr>
              <w:t xml:space="preserve">10.051 </w:t>
            </w:r>
          </w:p>
        </w:tc>
      </w:tr>
      <w:tr w:rsidR="0062078D">
        <w:trPr>
          <w:jc w:val="center"/>
        </w:trPr>
        <w:tc>
          <w:tcPr>
            <w:tcW w:w="932" w:type="dxa"/>
            <w:vAlign w:val="center"/>
          </w:tcPr>
          <w:p w:rsidR="0062078D" w:rsidRDefault="005D498C">
            <w:pPr>
              <w:jc w:val="center"/>
              <w:rPr>
                <w:szCs w:val="21"/>
              </w:rPr>
            </w:pPr>
            <w:r>
              <w:rPr>
                <w:rFonts w:hAnsi="宋体" w:hint="eastAsia"/>
                <w:szCs w:val="21"/>
              </w:rPr>
              <w:t>回收率（</w:t>
            </w:r>
            <w:r>
              <w:rPr>
                <w:szCs w:val="21"/>
              </w:rPr>
              <w:t>%</w:t>
            </w:r>
            <w:r>
              <w:rPr>
                <w:rFonts w:hAnsi="宋体" w:hint="eastAsia"/>
                <w:szCs w:val="21"/>
              </w:rPr>
              <w:t>）</w:t>
            </w:r>
          </w:p>
        </w:tc>
        <w:tc>
          <w:tcPr>
            <w:tcW w:w="658" w:type="dxa"/>
            <w:vAlign w:val="center"/>
          </w:tcPr>
          <w:p w:rsidR="0062078D" w:rsidRDefault="005D498C">
            <w:pPr>
              <w:widowControl/>
              <w:jc w:val="right"/>
              <w:textAlignment w:val="center"/>
              <w:rPr>
                <w:szCs w:val="21"/>
              </w:rPr>
            </w:pPr>
            <w:r>
              <w:rPr>
                <w:color w:val="000000"/>
                <w:kern w:val="0"/>
                <w:szCs w:val="21"/>
              </w:rPr>
              <w:t xml:space="preserve">92.767 </w:t>
            </w:r>
          </w:p>
        </w:tc>
        <w:tc>
          <w:tcPr>
            <w:tcW w:w="739" w:type="dxa"/>
            <w:vAlign w:val="center"/>
          </w:tcPr>
          <w:p w:rsidR="0062078D" w:rsidRDefault="005D498C">
            <w:pPr>
              <w:widowControl/>
              <w:jc w:val="right"/>
              <w:textAlignment w:val="center"/>
              <w:rPr>
                <w:szCs w:val="21"/>
              </w:rPr>
            </w:pPr>
            <w:r>
              <w:rPr>
                <w:color w:val="000000"/>
                <w:kern w:val="0"/>
                <w:szCs w:val="21"/>
              </w:rPr>
              <w:t xml:space="preserve">106.620 </w:t>
            </w:r>
          </w:p>
        </w:tc>
        <w:tc>
          <w:tcPr>
            <w:tcW w:w="739" w:type="dxa"/>
            <w:vAlign w:val="center"/>
          </w:tcPr>
          <w:p w:rsidR="0062078D" w:rsidRDefault="005D498C">
            <w:pPr>
              <w:widowControl/>
              <w:jc w:val="right"/>
              <w:textAlignment w:val="center"/>
              <w:rPr>
                <w:szCs w:val="21"/>
              </w:rPr>
            </w:pPr>
            <w:r>
              <w:rPr>
                <w:color w:val="000000"/>
                <w:kern w:val="0"/>
                <w:szCs w:val="21"/>
              </w:rPr>
              <w:t xml:space="preserve">104.979 </w:t>
            </w:r>
          </w:p>
        </w:tc>
        <w:tc>
          <w:tcPr>
            <w:tcW w:w="658" w:type="dxa"/>
            <w:vAlign w:val="center"/>
          </w:tcPr>
          <w:p w:rsidR="0062078D" w:rsidRDefault="005D498C">
            <w:pPr>
              <w:widowControl/>
              <w:jc w:val="right"/>
              <w:textAlignment w:val="center"/>
              <w:rPr>
                <w:szCs w:val="21"/>
              </w:rPr>
            </w:pPr>
            <w:r>
              <w:rPr>
                <w:color w:val="000000"/>
                <w:kern w:val="0"/>
                <w:szCs w:val="21"/>
              </w:rPr>
              <w:t xml:space="preserve">94.240 </w:t>
            </w:r>
          </w:p>
        </w:tc>
        <w:tc>
          <w:tcPr>
            <w:tcW w:w="739" w:type="dxa"/>
            <w:vAlign w:val="center"/>
          </w:tcPr>
          <w:p w:rsidR="0062078D" w:rsidRDefault="005D498C">
            <w:pPr>
              <w:widowControl/>
              <w:jc w:val="right"/>
              <w:textAlignment w:val="center"/>
              <w:rPr>
                <w:szCs w:val="21"/>
              </w:rPr>
            </w:pPr>
            <w:r>
              <w:rPr>
                <w:color w:val="000000"/>
                <w:kern w:val="0"/>
                <w:szCs w:val="21"/>
              </w:rPr>
              <w:t xml:space="preserve">100.538 </w:t>
            </w:r>
          </w:p>
        </w:tc>
        <w:tc>
          <w:tcPr>
            <w:tcW w:w="739" w:type="dxa"/>
            <w:vAlign w:val="center"/>
          </w:tcPr>
          <w:p w:rsidR="0062078D" w:rsidRDefault="005D498C">
            <w:pPr>
              <w:widowControl/>
              <w:jc w:val="right"/>
              <w:textAlignment w:val="center"/>
              <w:rPr>
                <w:szCs w:val="21"/>
              </w:rPr>
            </w:pPr>
            <w:r>
              <w:rPr>
                <w:color w:val="000000"/>
                <w:kern w:val="0"/>
                <w:szCs w:val="21"/>
              </w:rPr>
              <w:t xml:space="preserve">103.486 </w:t>
            </w:r>
          </w:p>
        </w:tc>
        <w:tc>
          <w:tcPr>
            <w:tcW w:w="739" w:type="dxa"/>
            <w:vAlign w:val="center"/>
          </w:tcPr>
          <w:p w:rsidR="0062078D" w:rsidRDefault="005D498C">
            <w:pPr>
              <w:widowControl/>
              <w:jc w:val="right"/>
              <w:textAlignment w:val="center"/>
              <w:rPr>
                <w:szCs w:val="21"/>
              </w:rPr>
            </w:pPr>
            <w:r>
              <w:rPr>
                <w:color w:val="000000"/>
                <w:kern w:val="0"/>
                <w:szCs w:val="21"/>
              </w:rPr>
              <w:t xml:space="preserve">109.325 </w:t>
            </w:r>
          </w:p>
        </w:tc>
        <w:tc>
          <w:tcPr>
            <w:tcW w:w="739" w:type="dxa"/>
            <w:vAlign w:val="center"/>
          </w:tcPr>
          <w:p w:rsidR="0062078D" w:rsidRDefault="005D498C">
            <w:pPr>
              <w:widowControl/>
              <w:jc w:val="right"/>
              <w:textAlignment w:val="center"/>
              <w:rPr>
                <w:szCs w:val="21"/>
              </w:rPr>
            </w:pPr>
            <w:r>
              <w:rPr>
                <w:color w:val="000000"/>
                <w:kern w:val="0"/>
                <w:szCs w:val="21"/>
              </w:rPr>
              <w:t xml:space="preserve">101.721 </w:t>
            </w:r>
          </w:p>
        </w:tc>
        <w:tc>
          <w:tcPr>
            <w:tcW w:w="658" w:type="dxa"/>
            <w:vAlign w:val="center"/>
          </w:tcPr>
          <w:p w:rsidR="0062078D" w:rsidRDefault="005D498C">
            <w:pPr>
              <w:widowControl/>
              <w:jc w:val="right"/>
              <w:textAlignment w:val="center"/>
              <w:rPr>
                <w:szCs w:val="21"/>
              </w:rPr>
            </w:pPr>
            <w:r>
              <w:rPr>
                <w:color w:val="000000"/>
                <w:kern w:val="0"/>
                <w:szCs w:val="21"/>
              </w:rPr>
              <w:t xml:space="preserve">89.170 </w:t>
            </w:r>
          </w:p>
        </w:tc>
        <w:tc>
          <w:tcPr>
            <w:tcW w:w="658" w:type="dxa"/>
            <w:vAlign w:val="center"/>
          </w:tcPr>
          <w:p w:rsidR="0062078D" w:rsidRDefault="005D498C">
            <w:pPr>
              <w:widowControl/>
              <w:jc w:val="right"/>
              <w:textAlignment w:val="center"/>
              <w:rPr>
                <w:szCs w:val="21"/>
              </w:rPr>
            </w:pPr>
            <w:r>
              <w:rPr>
                <w:color w:val="000000"/>
                <w:kern w:val="0"/>
                <w:szCs w:val="21"/>
              </w:rPr>
              <w:t xml:space="preserve">91.241 </w:t>
            </w:r>
          </w:p>
        </w:tc>
        <w:tc>
          <w:tcPr>
            <w:tcW w:w="658" w:type="dxa"/>
            <w:vAlign w:val="center"/>
          </w:tcPr>
          <w:p w:rsidR="0062078D" w:rsidRDefault="005D498C">
            <w:pPr>
              <w:widowControl/>
              <w:jc w:val="right"/>
              <w:textAlignment w:val="center"/>
              <w:rPr>
                <w:szCs w:val="21"/>
              </w:rPr>
            </w:pPr>
            <w:r>
              <w:rPr>
                <w:color w:val="000000"/>
                <w:kern w:val="0"/>
                <w:szCs w:val="21"/>
              </w:rPr>
              <w:t xml:space="preserve">98.963 </w:t>
            </w:r>
          </w:p>
        </w:tc>
      </w:tr>
      <w:tr w:rsidR="0062078D">
        <w:trPr>
          <w:jc w:val="center"/>
        </w:trPr>
        <w:tc>
          <w:tcPr>
            <w:tcW w:w="932" w:type="dxa"/>
            <w:vAlign w:val="center"/>
          </w:tcPr>
          <w:p w:rsidR="0062078D" w:rsidRDefault="005D498C">
            <w:pPr>
              <w:jc w:val="center"/>
              <w:rPr>
                <w:szCs w:val="21"/>
              </w:rPr>
            </w:pPr>
            <w:r>
              <w:rPr>
                <w:rFonts w:hAnsi="宋体" w:hint="eastAsia"/>
                <w:szCs w:val="21"/>
              </w:rPr>
              <w:t>平均回收率</w:t>
            </w:r>
          </w:p>
          <w:p w:rsidR="0062078D" w:rsidRDefault="005D498C">
            <w:pPr>
              <w:jc w:val="center"/>
              <w:rPr>
                <w:szCs w:val="21"/>
              </w:rPr>
            </w:pPr>
            <w:r>
              <w:rPr>
                <w:rFonts w:hAnsi="宋体" w:hint="eastAsia"/>
                <w:szCs w:val="21"/>
              </w:rPr>
              <w:t>（</w:t>
            </w:r>
            <w:r>
              <w:rPr>
                <w:szCs w:val="21"/>
              </w:rPr>
              <w:t>%</w:t>
            </w:r>
            <w:r>
              <w:rPr>
                <w:rFonts w:hAnsi="宋体" w:hint="eastAsia"/>
                <w:szCs w:val="21"/>
              </w:rPr>
              <w:t>）</w:t>
            </w:r>
          </w:p>
        </w:tc>
        <w:tc>
          <w:tcPr>
            <w:tcW w:w="7724" w:type="dxa"/>
            <w:gridSpan w:val="11"/>
            <w:vAlign w:val="center"/>
          </w:tcPr>
          <w:p w:rsidR="0062078D" w:rsidRDefault="005D498C">
            <w:pPr>
              <w:jc w:val="center"/>
              <w:rPr>
                <w:szCs w:val="21"/>
              </w:rPr>
            </w:pPr>
            <w:r>
              <w:rPr>
                <w:color w:val="000000"/>
                <w:kern w:val="0"/>
                <w:szCs w:val="21"/>
              </w:rPr>
              <w:t>99.368</w:t>
            </w:r>
          </w:p>
        </w:tc>
      </w:tr>
    </w:tbl>
    <w:p w:rsidR="0062078D" w:rsidRDefault="0062078D" w:rsidP="008020E1">
      <w:pPr>
        <w:spacing w:afterLines="50"/>
        <w:jc w:val="center"/>
        <w:rPr>
          <w:rFonts w:ascii="宋体" w:cs="宋体"/>
          <w:szCs w:val="21"/>
        </w:rPr>
      </w:pPr>
    </w:p>
    <w:p w:rsidR="0062078D" w:rsidRDefault="005D498C">
      <w:pPr>
        <w:pStyle w:val="ad"/>
        <w:keepNext/>
        <w:spacing w:line="480" w:lineRule="auto"/>
        <w:jc w:val="center"/>
      </w:pPr>
      <w:r>
        <w:rPr>
          <w:rFonts w:hint="eastAsia"/>
        </w:rPr>
        <w:lastRenderedPageBreak/>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20</w:t>
      </w:r>
      <w:r w:rsidR="0056332A">
        <w:fldChar w:fldCharType="end"/>
      </w:r>
      <w:r>
        <w:t xml:space="preserve"> 2</w:t>
      </w:r>
      <w:r>
        <w:rPr>
          <w:rFonts w:hint="eastAsia"/>
        </w:rPr>
        <w:t>倍定量限回收率试验结果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642"/>
        <w:gridCol w:w="719"/>
        <w:gridCol w:w="719"/>
        <w:gridCol w:w="719"/>
        <w:gridCol w:w="642"/>
        <w:gridCol w:w="719"/>
        <w:gridCol w:w="719"/>
        <w:gridCol w:w="719"/>
        <w:gridCol w:w="642"/>
        <w:gridCol w:w="642"/>
        <w:gridCol w:w="719"/>
      </w:tblGrid>
      <w:tr w:rsidR="0062078D">
        <w:trPr>
          <w:trHeight w:val="436"/>
          <w:jc w:val="center"/>
        </w:trPr>
        <w:tc>
          <w:tcPr>
            <w:tcW w:w="1602" w:type="dxa"/>
            <w:gridSpan w:val="2"/>
            <w:vAlign w:val="center"/>
          </w:tcPr>
          <w:p w:rsidR="0062078D" w:rsidRDefault="005D498C">
            <w:pPr>
              <w:jc w:val="center"/>
              <w:rPr>
                <w:szCs w:val="21"/>
              </w:rPr>
            </w:pPr>
            <w:r>
              <w:rPr>
                <w:rFonts w:hAnsi="宋体" w:hint="eastAsia"/>
                <w:szCs w:val="21"/>
              </w:rPr>
              <w:t>添加值（</w:t>
            </w:r>
            <w:r>
              <w:rPr>
                <w:szCs w:val="21"/>
              </w:rPr>
              <w:t>mg/kg</w:t>
            </w:r>
            <w:r>
              <w:rPr>
                <w:rFonts w:hAnsi="宋体" w:hint="eastAsia"/>
                <w:szCs w:val="21"/>
              </w:rPr>
              <w:t>）</w:t>
            </w:r>
          </w:p>
        </w:tc>
        <w:tc>
          <w:tcPr>
            <w:tcW w:w="2908" w:type="dxa"/>
            <w:gridSpan w:val="4"/>
            <w:vAlign w:val="center"/>
          </w:tcPr>
          <w:p w:rsidR="0062078D" w:rsidRDefault="005D498C">
            <w:pPr>
              <w:jc w:val="center"/>
              <w:rPr>
                <w:szCs w:val="21"/>
              </w:rPr>
            </w:pPr>
            <w:r>
              <w:rPr>
                <w:szCs w:val="21"/>
              </w:rPr>
              <w:t>20.0</w:t>
            </w:r>
          </w:p>
        </w:tc>
        <w:tc>
          <w:tcPr>
            <w:tcW w:w="1492" w:type="dxa"/>
            <w:gridSpan w:val="2"/>
            <w:vAlign w:val="center"/>
          </w:tcPr>
          <w:p w:rsidR="0062078D" w:rsidRDefault="005D498C">
            <w:pPr>
              <w:jc w:val="center"/>
              <w:rPr>
                <w:szCs w:val="21"/>
              </w:rPr>
            </w:pPr>
            <w:r>
              <w:rPr>
                <w:rFonts w:hAnsi="宋体" w:hint="eastAsia"/>
                <w:szCs w:val="21"/>
              </w:rPr>
              <w:t>空白值（</w:t>
            </w:r>
            <w:r>
              <w:rPr>
                <w:szCs w:val="21"/>
              </w:rPr>
              <w:t>mg/kg</w:t>
            </w:r>
            <w:r>
              <w:rPr>
                <w:rFonts w:hAnsi="宋体" w:hint="eastAsia"/>
                <w:szCs w:val="21"/>
              </w:rPr>
              <w:t>）</w:t>
            </w:r>
          </w:p>
        </w:tc>
        <w:tc>
          <w:tcPr>
            <w:tcW w:w="2832" w:type="dxa"/>
            <w:gridSpan w:val="4"/>
            <w:vAlign w:val="center"/>
          </w:tcPr>
          <w:p w:rsidR="0062078D" w:rsidRDefault="005D498C">
            <w:pPr>
              <w:jc w:val="center"/>
              <w:rPr>
                <w:szCs w:val="21"/>
              </w:rPr>
            </w:pPr>
            <w:r>
              <w:rPr>
                <w:szCs w:val="21"/>
              </w:rPr>
              <w:t>0.154</w:t>
            </w:r>
          </w:p>
        </w:tc>
      </w:tr>
      <w:tr w:rsidR="0062078D">
        <w:trPr>
          <w:trHeight w:val="520"/>
          <w:jc w:val="center"/>
        </w:trPr>
        <w:tc>
          <w:tcPr>
            <w:tcW w:w="932" w:type="dxa"/>
            <w:vAlign w:val="center"/>
          </w:tcPr>
          <w:p w:rsidR="0062078D" w:rsidRDefault="005D498C">
            <w:pPr>
              <w:jc w:val="center"/>
              <w:rPr>
                <w:szCs w:val="21"/>
              </w:rPr>
            </w:pPr>
            <w:r>
              <w:rPr>
                <w:rFonts w:hAnsi="宋体" w:hint="eastAsia"/>
                <w:szCs w:val="21"/>
              </w:rPr>
              <w:t>样品编号</w:t>
            </w:r>
          </w:p>
        </w:tc>
        <w:tc>
          <w:tcPr>
            <w:tcW w:w="670" w:type="dxa"/>
            <w:vAlign w:val="center"/>
          </w:tcPr>
          <w:p w:rsidR="0062078D" w:rsidRDefault="005D498C">
            <w:pPr>
              <w:jc w:val="center"/>
              <w:rPr>
                <w:b/>
                <w:bCs/>
                <w:szCs w:val="21"/>
              </w:rPr>
            </w:pPr>
            <w:r>
              <w:rPr>
                <w:b/>
                <w:bCs/>
                <w:szCs w:val="21"/>
              </w:rPr>
              <w:t>1</w:t>
            </w:r>
          </w:p>
        </w:tc>
        <w:tc>
          <w:tcPr>
            <w:tcW w:w="746" w:type="dxa"/>
            <w:vAlign w:val="center"/>
          </w:tcPr>
          <w:p w:rsidR="0062078D" w:rsidRDefault="005D498C">
            <w:pPr>
              <w:jc w:val="center"/>
              <w:rPr>
                <w:b/>
                <w:bCs/>
                <w:szCs w:val="21"/>
              </w:rPr>
            </w:pPr>
            <w:r>
              <w:rPr>
                <w:b/>
                <w:bCs/>
                <w:szCs w:val="21"/>
              </w:rPr>
              <w:t>2</w:t>
            </w:r>
          </w:p>
        </w:tc>
        <w:tc>
          <w:tcPr>
            <w:tcW w:w="746" w:type="dxa"/>
            <w:vAlign w:val="center"/>
          </w:tcPr>
          <w:p w:rsidR="0062078D" w:rsidRDefault="005D498C">
            <w:pPr>
              <w:jc w:val="center"/>
              <w:rPr>
                <w:b/>
                <w:bCs/>
                <w:szCs w:val="21"/>
              </w:rPr>
            </w:pPr>
            <w:r>
              <w:rPr>
                <w:b/>
                <w:bCs/>
                <w:szCs w:val="21"/>
              </w:rPr>
              <w:t>3</w:t>
            </w:r>
          </w:p>
        </w:tc>
        <w:tc>
          <w:tcPr>
            <w:tcW w:w="746" w:type="dxa"/>
            <w:vAlign w:val="center"/>
          </w:tcPr>
          <w:p w:rsidR="0062078D" w:rsidRDefault="005D498C">
            <w:pPr>
              <w:jc w:val="center"/>
              <w:rPr>
                <w:b/>
                <w:bCs/>
                <w:szCs w:val="21"/>
              </w:rPr>
            </w:pPr>
            <w:r>
              <w:rPr>
                <w:b/>
                <w:bCs/>
                <w:szCs w:val="21"/>
              </w:rPr>
              <w:t>4</w:t>
            </w:r>
          </w:p>
        </w:tc>
        <w:tc>
          <w:tcPr>
            <w:tcW w:w="670" w:type="dxa"/>
            <w:vAlign w:val="center"/>
          </w:tcPr>
          <w:p w:rsidR="0062078D" w:rsidRDefault="005D498C">
            <w:pPr>
              <w:jc w:val="center"/>
              <w:rPr>
                <w:b/>
                <w:bCs/>
                <w:szCs w:val="21"/>
              </w:rPr>
            </w:pPr>
            <w:r>
              <w:rPr>
                <w:b/>
                <w:bCs/>
                <w:szCs w:val="21"/>
              </w:rPr>
              <w:t>5</w:t>
            </w:r>
          </w:p>
        </w:tc>
        <w:tc>
          <w:tcPr>
            <w:tcW w:w="746" w:type="dxa"/>
            <w:vAlign w:val="center"/>
          </w:tcPr>
          <w:p w:rsidR="0062078D" w:rsidRDefault="005D498C">
            <w:pPr>
              <w:jc w:val="center"/>
              <w:rPr>
                <w:b/>
                <w:bCs/>
                <w:szCs w:val="21"/>
              </w:rPr>
            </w:pPr>
            <w:r>
              <w:rPr>
                <w:b/>
                <w:bCs/>
                <w:szCs w:val="21"/>
              </w:rPr>
              <w:t>6</w:t>
            </w:r>
          </w:p>
        </w:tc>
        <w:tc>
          <w:tcPr>
            <w:tcW w:w="746" w:type="dxa"/>
            <w:vAlign w:val="center"/>
          </w:tcPr>
          <w:p w:rsidR="0062078D" w:rsidRDefault="005D498C">
            <w:pPr>
              <w:jc w:val="center"/>
              <w:rPr>
                <w:b/>
                <w:bCs/>
                <w:szCs w:val="21"/>
              </w:rPr>
            </w:pPr>
            <w:r>
              <w:rPr>
                <w:b/>
                <w:bCs/>
                <w:szCs w:val="21"/>
              </w:rPr>
              <w:t>7</w:t>
            </w:r>
          </w:p>
        </w:tc>
        <w:tc>
          <w:tcPr>
            <w:tcW w:w="746" w:type="dxa"/>
            <w:vAlign w:val="center"/>
          </w:tcPr>
          <w:p w:rsidR="0062078D" w:rsidRDefault="005D498C">
            <w:pPr>
              <w:jc w:val="center"/>
              <w:rPr>
                <w:b/>
                <w:bCs/>
                <w:szCs w:val="21"/>
              </w:rPr>
            </w:pPr>
            <w:r>
              <w:rPr>
                <w:b/>
                <w:bCs/>
                <w:szCs w:val="21"/>
              </w:rPr>
              <w:t>8</w:t>
            </w:r>
          </w:p>
        </w:tc>
        <w:tc>
          <w:tcPr>
            <w:tcW w:w="670" w:type="dxa"/>
            <w:vAlign w:val="center"/>
          </w:tcPr>
          <w:p w:rsidR="0062078D" w:rsidRDefault="005D498C">
            <w:pPr>
              <w:jc w:val="center"/>
              <w:rPr>
                <w:b/>
                <w:bCs/>
                <w:szCs w:val="21"/>
              </w:rPr>
            </w:pPr>
            <w:r>
              <w:rPr>
                <w:b/>
                <w:bCs/>
                <w:szCs w:val="21"/>
              </w:rPr>
              <w:t>9</w:t>
            </w:r>
          </w:p>
        </w:tc>
        <w:tc>
          <w:tcPr>
            <w:tcW w:w="670" w:type="dxa"/>
            <w:vAlign w:val="center"/>
          </w:tcPr>
          <w:p w:rsidR="0062078D" w:rsidRDefault="005D498C">
            <w:pPr>
              <w:jc w:val="center"/>
              <w:rPr>
                <w:b/>
                <w:bCs/>
                <w:szCs w:val="21"/>
              </w:rPr>
            </w:pPr>
            <w:r>
              <w:rPr>
                <w:b/>
                <w:bCs/>
                <w:szCs w:val="21"/>
              </w:rPr>
              <w:t>10</w:t>
            </w:r>
          </w:p>
        </w:tc>
        <w:tc>
          <w:tcPr>
            <w:tcW w:w="746" w:type="dxa"/>
            <w:vAlign w:val="center"/>
          </w:tcPr>
          <w:p w:rsidR="0062078D" w:rsidRDefault="005D498C">
            <w:pPr>
              <w:jc w:val="center"/>
              <w:rPr>
                <w:b/>
                <w:bCs/>
                <w:szCs w:val="21"/>
              </w:rPr>
            </w:pPr>
            <w:r>
              <w:rPr>
                <w:b/>
                <w:bCs/>
                <w:szCs w:val="21"/>
              </w:rPr>
              <w:t>11</w:t>
            </w:r>
          </w:p>
        </w:tc>
      </w:tr>
      <w:tr w:rsidR="0062078D">
        <w:trPr>
          <w:jc w:val="center"/>
        </w:trPr>
        <w:tc>
          <w:tcPr>
            <w:tcW w:w="932" w:type="dxa"/>
            <w:vAlign w:val="center"/>
          </w:tcPr>
          <w:p w:rsidR="0062078D" w:rsidRDefault="005D498C">
            <w:pPr>
              <w:jc w:val="center"/>
              <w:rPr>
                <w:szCs w:val="21"/>
              </w:rPr>
            </w:pPr>
            <w:r>
              <w:rPr>
                <w:rFonts w:hAnsi="宋体" w:hint="eastAsia"/>
                <w:szCs w:val="21"/>
              </w:rPr>
              <w:t>检测值（</w:t>
            </w:r>
            <w:r>
              <w:rPr>
                <w:szCs w:val="21"/>
              </w:rPr>
              <w:t>mg/kg</w:t>
            </w:r>
            <w:r>
              <w:rPr>
                <w:rFonts w:hAnsi="宋体" w:hint="eastAsia"/>
                <w:szCs w:val="21"/>
              </w:rPr>
              <w:t>）</w:t>
            </w:r>
          </w:p>
        </w:tc>
        <w:tc>
          <w:tcPr>
            <w:tcW w:w="670" w:type="dxa"/>
            <w:vAlign w:val="center"/>
          </w:tcPr>
          <w:p w:rsidR="0062078D" w:rsidRDefault="005D498C">
            <w:pPr>
              <w:widowControl/>
              <w:jc w:val="right"/>
              <w:textAlignment w:val="center"/>
              <w:rPr>
                <w:szCs w:val="21"/>
              </w:rPr>
            </w:pPr>
            <w:r>
              <w:rPr>
                <w:color w:val="000000"/>
                <w:kern w:val="0"/>
                <w:szCs w:val="21"/>
              </w:rPr>
              <w:t xml:space="preserve">20.059 </w:t>
            </w:r>
          </w:p>
        </w:tc>
        <w:tc>
          <w:tcPr>
            <w:tcW w:w="746" w:type="dxa"/>
            <w:vAlign w:val="center"/>
          </w:tcPr>
          <w:p w:rsidR="0062078D" w:rsidRDefault="005D498C">
            <w:pPr>
              <w:widowControl/>
              <w:jc w:val="right"/>
              <w:textAlignment w:val="center"/>
              <w:rPr>
                <w:szCs w:val="21"/>
              </w:rPr>
            </w:pPr>
            <w:r>
              <w:rPr>
                <w:color w:val="000000"/>
                <w:kern w:val="0"/>
                <w:szCs w:val="21"/>
              </w:rPr>
              <w:t xml:space="preserve">20.938 </w:t>
            </w:r>
          </w:p>
        </w:tc>
        <w:tc>
          <w:tcPr>
            <w:tcW w:w="746" w:type="dxa"/>
            <w:vAlign w:val="center"/>
          </w:tcPr>
          <w:p w:rsidR="0062078D" w:rsidRDefault="005D498C">
            <w:pPr>
              <w:widowControl/>
              <w:jc w:val="right"/>
              <w:textAlignment w:val="center"/>
              <w:rPr>
                <w:szCs w:val="21"/>
              </w:rPr>
            </w:pPr>
            <w:r>
              <w:rPr>
                <w:color w:val="000000"/>
                <w:kern w:val="0"/>
                <w:szCs w:val="21"/>
              </w:rPr>
              <w:t xml:space="preserve">21.065 </w:t>
            </w:r>
          </w:p>
        </w:tc>
        <w:tc>
          <w:tcPr>
            <w:tcW w:w="746" w:type="dxa"/>
            <w:vAlign w:val="center"/>
          </w:tcPr>
          <w:p w:rsidR="0062078D" w:rsidRDefault="005D498C">
            <w:pPr>
              <w:widowControl/>
              <w:jc w:val="right"/>
              <w:textAlignment w:val="center"/>
              <w:rPr>
                <w:szCs w:val="21"/>
              </w:rPr>
            </w:pPr>
            <w:r>
              <w:rPr>
                <w:color w:val="000000"/>
                <w:kern w:val="0"/>
                <w:szCs w:val="21"/>
              </w:rPr>
              <w:t xml:space="preserve">20.400 </w:t>
            </w:r>
          </w:p>
        </w:tc>
        <w:tc>
          <w:tcPr>
            <w:tcW w:w="670" w:type="dxa"/>
            <w:vAlign w:val="center"/>
          </w:tcPr>
          <w:p w:rsidR="0062078D" w:rsidRDefault="005D498C">
            <w:pPr>
              <w:widowControl/>
              <w:jc w:val="right"/>
              <w:textAlignment w:val="center"/>
              <w:rPr>
                <w:szCs w:val="21"/>
              </w:rPr>
            </w:pPr>
            <w:r>
              <w:rPr>
                <w:color w:val="000000"/>
                <w:kern w:val="0"/>
                <w:szCs w:val="21"/>
              </w:rPr>
              <w:t xml:space="preserve">19.953 </w:t>
            </w:r>
          </w:p>
        </w:tc>
        <w:tc>
          <w:tcPr>
            <w:tcW w:w="746" w:type="dxa"/>
            <w:vAlign w:val="center"/>
          </w:tcPr>
          <w:p w:rsidR="0062078D" w:rsidRDefault="005D498C">
            <w:pPr>
              <w:widowControl/>
              <w:jc w:val="right"/>
              <w:textAlignment w:val="center"/>
              <w:rPr>
                <w:szCs w:val="21"/>
              </w:rPr>
            </w:pPr>
            <w:r>
              <w:rPr>
                <w:color w:val="000000"/>
                <w:kern w:val="0"/>
                <w:szCs w:val="21"/>
              </w:rPr>
              <w:t xml:space="preserve">20.478 </w:t>
            </w:r>
          </w:p>
        </w:tc>
        <w:tc>
          <w:tcPr>
            <w:tcW w:w="746" w:type="dxa"/>
            <w:vAlign w:val="center"/>
          </w:tcPr>
          <w:p w:rsidR="0062078D" w:rsidRDefault="005D498C">
            <w:pPr>
              <w:widowControl/>
              <w:jc w:val="right"/>
              <w:textAlignment w:val="center"/>
              <w:rPr>
                <w:szCs w:val="21"/>
              </w:rPr>
            </w:pPr>
            <w:r>
              <w:rPr>
                <w:color w:val="000000"/>
                <w:kern w:val="0"/>
                <w:szCs w:val="21"/>
              </w:rPr>
              <w:t xml:space="preserve">20.562 </w:t>
            </w:r>
          </w:p>
        </w:tc>
        <w:tc>
          <w:tcPr>
            <w:tcW w:w="746" w:type="dxa"/>
            <w:vAlign w:val="center"/>
          </w:tcPr>
          <w:p w:rsidR="0062078D" w:rsidRDefault="005D498C">
            <w:pPr>
              <w:widowControl/>
              <w:jc w:val="right"/>
              <w:textAlignment w:val="center"/>
              <w:rPr>
                <w:szCs w:val="21"/>
              </w:rPr>
            </w:pPr>
            <w:r>
              <w:rPr>
                <w:color w:val="000000"/>
                <w:kern w:val="0"/>
                <w:szCs w:val="21"/>
              </w:rPr>
              <w:t xml:space="preserve">21.012 </w:t>
            </w:r>
          </w:p>
        </w:tc>
        <w:tc>
          <w:tcPr>
            <w:tcW w:w="670" w:type="dxa"/>
            <w:vAlign w:val="center"/>
          </w:tcPr>
          <w:p w:rsidR="0062078D" w:rsidRDefault="005D498C">
            <w:pPr>
              <w:widowControl/>
              <w:jc w:val="right"/>
              <w:textAlignment w:val="center"/>
              <w:rPr>
                <w:szCs w:val="21"/>
              </w:rPr>
            </w:pPr>
            <w:r>
              <w:rPr>
                <w:color w:val="000000"/>
                <w:kern w:val="0"/>
                <w:szCs w:val="21"/>
              </w:rPr>
              <w:t xml:space="preserve">19.907 </w:t>
            </w:r>
          </w:p>
        </w:tc>
        <w:tc>
          <w:tcPr>
            <w:tcW w:w="670" w:type="dxa"/>
            <w:vAlign w:val="center"/>
          </w:tcPr>
          <w:p w:rsidR="0062078D" w:rsidRDefault="005D498C">
            <w:pPr>
              <w:widowControl/>
              <w:jc w:val="right"/>
              <w:textAlignment w:val="center"/>
              <w:rPr>
                <w:szCs w:val="21"/>
              </w:rPr>
            </w:pPr>
            <w:r>
              <w:rPr>
                <w:color w:val="000000"/>
                <w:kern w:val="0"/>
                <w:szCs w:val="21"/>
              </w:rPr>
              <w:t xml:space="preserve">20.009 </w:t>
            </w:r>
          </w:p>
        </w:tc>
        <w:tc>
          <w:tcPr>
            <w:tcW w:w="746" w:type="dxa"/>
            <w:vAlign w:val="center"/>
          </w:tcPr>
          <w:p w:rsidR="0062078D" w:rsidRDefault="005D498C">
            <w:pPr>
              <w:widowControl/>
              <w:jc w:val="right"/>
              <w:textAlignment w:val="center"/>
              <w:rPr>
                <w:szCs w:val="21"/>
              </w:rPr>
            </w:pPr>
            <w:r>
              <w:rPr>
                <w:color w:val="000000"/>
                <w:kern w:val="0"/>
                <w:szCs w:val="21"/>
              </w:rPr>
              <w:t xml:space="preserve">21.044 </w:t>
            </w:r>
          </w:p>
        </w:tc>
      </w:tr>
      <w:tr w:rsidR="0062078D">
        <w:trPr>
          <w:jc w:val="center"/>
        </w:trPr>
        <w:tc>
          <w:tcPr>
            <w:tcW w:w="932" w:type="dxa"/>
            <w:vAlign w:val="center"/>
          </w:tcPr>
          <w:p w:rsidR="0062078D" w:rsidRDefault="005D498C">
            <w:pPr>
              <w:jc w:val="center"/>
              <w:rPr>
                <w:szCs w:val="21"/>
              </w:rPr>
            </w:pPr>
            <w:r>
              <w:rPr>
                <w:rFonts w:hAnsi="宋体" w:hint="eastAsia"/>
                <w:szCs w:val="21"/>
              </w:rPr>
              <w:t>回收率（</w:t>
            </w:r>
            <w:r>
              <w:rPr>
                <w:szCs w:val="21"/>
              </w:rPr>
              <w:t>%</w:t>
            </w:r>
            <w:r>
              <w:rPr>
                <w:rFonts w:hAnsi="宋体" w:hint="eastAsia"/>
                <w:szCs w:val="21"/>
              </w:rPr>
              <w:t>）</w:t>
            </w:r>
          </w:p>
        </w:tc>
        <w:tc>
          <w:tcPr>
            <w:tcW w:w="670" w:type="dxa"/>
            <w:vAlign w:val="center"/>
          </w:tcPr>
          <w:p w:rsidR="0062078D" w:rsidRDefault="005D498C">
            <w:pPr>
              <w:widowControl/>
              <w:jc w:val="right"/>
              <w:textAlignment w:val="center"/>
              <w:rPr>
                <w:color w:val="000000"/>
                <w:kern w:val="0"/>
                <w:szCs w:val="21"/>
              </w:rPr>
            </w:pPr>
            <w:r>
              <w:rPr>
                <w:color w:val="000000"/>
                <w:kern w:val="0"/>
                <w:szCs w:val="21"/>
              </w:rPr>
              <w:t xml:space="preserve">99.518 </w:t>
            </w:r>
          </w:p>
        </w:tc>
        <w:tc>
          <w:tcPr>
            <w:tcW w:w="746" w:type="dxa"/>
            <w:vAlign w:val="center"/>
          </w:tcPr>
          <w:p w:rsidR="0062078D" w:rsidRDefault="005D498C">
            <w:pPr>
              <w:widowControl/>
              <w:jc w:val="right"/>
              <w:textAlignment w:val="center"/>
              <w:rPr>
                <w:color w:val="000000"/>
                <w:kern w:val="0"/>
                <w:szCs w:val="21"/>
              </w:rPr>
            </w:pPr>
            <w:r>
              <w:rPr>
                <w:color w:val="000000"/>
                <w:kern w:val="0"/>
                <w:szCs w:val="21"/>
              </w:rPr>
              <w:t xml:space="preserve">103.917 </w:t>
            </w:r>
          </w:p>
        </w:tc>
        <w:tc>
          <w:tcPr>
            <w:tcW w:w="746" w:type="dxa"/>
            <w:vAlign w:val="center"/>
          </w:tcPr>
          <w:p w:rsidR="0062078D" w:rsidRDefault="005D498C">
            <w:pPr>
              <w:widowControl/>
              <w:jc w:val="right"/>
              <w:textAlignment w:val="center"/>
              <w:rPr>
                <w:color w:val="000000"/>
                <w:kern w:val="0"/>
                <w:szCs w:val="21"/>
              </w:rPr>
            </w:pPr>
            <w:r>
              <w:rPr>
                <w:color w:val="000000"/>
                <w:kern w:val="0"/>
                <w:szCs w:val="21"/>
              </w:rPr>
              <w:t xml:space="preserve">104.552 </w:t>
            </w:r>
          </w:p>
        </w:tc>
        <w:tc>
          <w:tcPr>
            <w:tcW w:w="746" w:type="dxa"/>
            <w:vAlign w:val="center"/>
          </w:tcPr>
          <w:p w:rsidR="0062078D" w:rsidRDefault="005D498C">
            <w:pPr>
              <w:widowControl/>
              <w:jc w:val="right"/>
              <w:textAlignment w:val="center"/>
              <w:rPr>
                <w:color w:val="000000"/>
                <w:kern w:val="0"/>
                <w:szCs w:val="21"/>
              </w:rPr>
            </w:pPr>
            <w:r>
              <w:rPr>
                <w:color w:val="000000"/>
                <w:kern w:val="0"/>
                <w:szCs w:val="21"/>
              </w:rPr>
              <w:t xml:space="preserve">101.227 </w:t>
            </w:r>
          </w:p>
        </w:tc>
        <w:tc>
          <w:tcPr>
            <w:tcW w:w="670" w:type="dxa"/>
            <w:vAlign w:val="center"/>
          </w:tcPr>
          <w:p w:rsidR="0062078D" w:rsidRDefault="005D498C">
            <w:pPr>
              <w:widowControl/>
              <w:jc w:val="right"/>
              <w:textAlignment w:val="center"/>
              <w:rPr>
                <w:color w:val="000000"/>
                <w:kern w:val="0"/>
                <w:szCs w:val="21"/>
              </w:rPr>
            </w:pPr>
            <w:r>
              <w:rPr>
                <w:color w:val="000000"/>
                <w:kern w:val="0"/>
                <w:szCs w:val="21"/>
              </w:rPr>
              <w:t xml:space="preserve">98.989 </w:t>
            </w:r>
          </w:p>
        </w:tc>
        <w:tc>
          <w:tcPr>
            <w:tcW w:w="746" w:type="dxa"/>
            <w:vAlign w:val="center"/>
          </w:tcPr>
          <w:p w:rsidR="0062078D" w:rsidRDefault="005D498C">
            <w:pPr>
              <w:widowControl/>
              <w:jc w:val="right"/>
              <w:textAlignment w:val="center"/>
              <w:rPr>
                <w:color w:val="000000"/>
                <w:kern w:val="0"/>
                <w:szCs w:val="21"/>
              </w:rPr>
            </w:pPr>
            <w:r>
              <w:rPr>
                <w:color w:val="000000"/>
                <w:kern w:val="0"/>
                <w:szCs w:val="21"/>
              </w:rPr>
              <w:t xml:space="preserve">101.616 </w:t>
            </w:r>
          </w:p>
        </w:tc>
        <w:tc>
          <w:tcPr>
            <w:tcW w:w="746" w:type="dxa"/>
            <w:vAlign w:val="center"/>
          </w:tcPr>
          <w:p w:rsidR="0062078D" w:rsidRDefault="005D498C">
            <w:pPr>
              <w:widowControl/>
              <w:jc w:val="right"/>
              <w:textAlignment w:val="center"/>
              <w:rPr>
                <w:color w:val="000000"/>
                <w:kern w:val="0"/>
                <w:szCs w:val="21"/>
              </w:rPr>
            </w:pPr>
            <w:r>
              <w:rPr>
                <w:color w:val="000000"/>
                <w:kern w:val="0"/>
                <w:szCs w:val="21"/>
              </w:rPr>
              <w:t xml:space="preserve">102.033 </w:t>
            </w:r>
          </w:p>
        </w:tc>
        <w:tc>
          <w:tcPr>
            <w:tcW w:w="746" w:type="dxa"/>
            <w:vAlign w:val="center"/>
          </w:tcPr>
          <w:p w:rsidR="0062078D" w:rsidRDefault="005D498C">
            <w:pPr>
              <w:widowControl/>
              <w:jc w:val="right"/>
              <w:textAlignment w:val="center"/>
              <w:rPr>
                <w:color w:val="000000"/>
                <w:kern w:val="0"/>
                <w:szCs w:val="21"/>
              </w:rPr>
            </w:pPr>
            <w:r>
              <w:rPr>
                <w:color w:val="000000"/>
                <w:kern w:val="0"/>
                <w:szCs w:val="21"/>
              </w:rPr>
              <w:t xml:space="preserve">104.285 </w:t>
            </w:r>
          </w:p>
        </w:tc>
        <w:tc>
          <w:tcPr>
            <w:tcW w:w="670" w:type="dxa"/>
            <w:vAlign w:val="center"/>
          </w:tcPr>
          <w:p w:rsidR="0062078D" w:rsidRDefault="005D498C">
            <w:pPr>
              <w:widowControl/>
              <w:jc w:val="right"/>
              <w:textAlignment w:val="center"/>
              <w:rPr>
                <w:color w:val="000000"/>
                <w:kern w:val="0"/>
                <w:szCs w:val="21"/>
              </w:rPr>
            </w:pPr>
            <w:r>
              <w:rPr>
                <w:color w:val="000000"/>
                <w:kern w:val="0"/>
                <w:szCs w:val="21"/>
              </w:rPr>
              <w:t xml:space="preserve">98.761 </w:t>
            </w:r>
          </w:p>
        </w:tc>
        <w:tc>
          <w:tcPr>
            <w:tcW w:w="670" w:type="dxa"/>
            <w:vAlign w:val="center"/>
          </w:tcPr>
          <w:p w:rsidR="0062078D" w:rsidRDefault="005D498C">
            <w:pPr>
              <w:widowControl/>
              <w:jc w:val="right"/>
              <w:textAlignment w:val="center"/>
              <w:rPr>
                <w:color w:val="000000"/>
                <w:kern w:val="0"/>
                <w:szCs w:val="21"/>
              </w:rPr>
            </w:pPr>
            <w:r>
              <w:rPr>
                <w:color w:val="000000"/>
                <w:kern w:val="0"/>
                <w:szCs w:val="21"/>
              </w:rPr>
              <w:t xml:space="preserve">99.270 </w:t>
            </w:r>
          </w:p>
        </w:tc>
        <w:tc>
          <w:tcPr>
            <w:tcW w:w="746" w:type="dxa"/>
            <w:vAlign w:val="center"/>
          </w:tcPr>
          <w:p w:rsidR="0062078D" w:rsidRDefault="005D498C">
            <w:pPr>
              <w:widowControl/>
              <w:jc w:val="right"/>
              <w:textAlignment w:val="center"/>
              <w:rPr>
                <w:color w:val="000000"/>
                <w:kern w:val="0"/>
                <w:szCs w:val="21"/>
              </w:rPr>
            </w:pPr>
            <w:r>
              <w:rPr>
                <w:color w:val="000000"/>
                <w:kern w:val="0"/>
                <w:szCs w:val="21"/>
              </w:rPr>
              <w:t xml:space="preserve">104.444 </w:t>
            </w:r>
          </w:p>
        </w:tc>
      </w:tr>
      <w:tr w:rsidR="0062078D">
        <w:trPr>
          <w:jc w:val="center"/>
        </w:trPr>
        <w:tc>
          <w:tcPr>
            <w:tcW w:w="932" w:type="dxa"/>
            <w:vAlign w:val="center"/>
          </w:tcPr>
          <w:p w:rsidR="0062078D" w:rsidRDefault="005D498C">
            <w:pPr>
              <w:jc w:val="center"/>
              <w:rPr>
                <w:szCs w:val="21"/>
              </w:rPr>
            </w:pPr>
            <w:r>
              <w:rPr>
                <w:rFonts w:hAnsi="宋体" w:hint="eastAsia"/>
                <w:szCs w:val="21"/>
              </w:rPr>
              <w:t>平均回收率</w:t>
            </w:r>
          </w:p>
          <w:p w:rsidR="0062078D" w:rsidRDefault="005D498C">
            <w:pPr>
              <w:jc w:val="center"/>
              <w:rPr>
                <w:szCs w:val="21"/>
              </w:rPr>
            </w:pPr>
            <w:r>
              <w:rPr>
                <w:rFonts w:hAnsi="宋体" w:hint="eastAsia"/>
                <w:szCs w:val="21"/>
              </w:rPr>
              <w:t>（</w:t>
            </w:r>
            <w:r>
              <w:rPr>
                <w:szCs w:val="21"/>
              </w:rPr>
              <w:t>%</w:t>
            </w:r>
            <w:r>
              <w:rPr>
                <w:rFonts w:hAnsi="宋体" w:hint="eastAsia"/>
                <w:szCs w:val="21"/>
              </w:rPr>
              <w:t>）</w:t>
            </w:r>
          </w:p>
        </w:tc>
        <w:tc>
          <w:tcPr>
            <w:tcW w:w="7902" w:type="dxa"/>
            <w:gridSpan w:val="11"/>
            <w:vAlign w:val="center"/>
          </w:tcPr>
          <w:p w:rsidR="0062078D" w:rsidRDefault="005D498C" w:rsidP="008020E1">
            <w:pPr>
              <w:spacing w:afterLines="50"/>
              <w:jc w:val="center"/>
              <w:rPr>
                <w:szCs w:val="21"/>
              </w:rPr>
            </w:pPr>
            <w:r>
              <w:rPr>
                <w:color w:val="000000"/>
                <w:kern w:val="0"/>
                <w:szCs w:val="21"/>
              </w:rPr>
              <w:t>101.692</w:t>
            </w:r>
          </w:p>
        </w:tc>
      </w:tr>
    </w:tbl>
    <w:p w:rsidR="0062078D" w:rsidRDefault="0062078D" w:rsidP="008020E1">
      <w:pPr>
        <w:spacing w:afterLines="50"/>
        <w:jc w:val="center"/>
        <w:rPr>
          <w:rFonts w:ascii="宋体" w:cs="宋体"/>
          <w:szCs w:val="21"/>
        </w:rPr>
      </w:pPr>
    </w:p>
    <w:p w:rsidR="0062078D" w:rsidRDefault="005D498C">
      <w:pPr>
        <w:pStyle w:val="afc"/>
        <w:numPr>
          <w:ilvl w:val="0"/>
          <w:numId w:val="13"/>
        </w:numPr>
        <w:ind w:firstLineChars="0"/>
        <w:rPr>
          <w:b/>
          <w:bCs/>
          <w:sz w:val="28"/>
          <w:szCs w:val="28"/>
        </w:rPr>
      </w:pPr>
      <w:r>
        <w:rPr>
          <w:rFonts w:hint="eastAsia"/>
          <w:b/>
          <w:bCs/>
          <w:sz w:val="28"/>
          <w:szCs w:val="28"/>
        </w:rPr>
        <w:t>精密度</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向上述空白样品中添加</w:t>
      </w:r>
      <w:r>
        <w:rPr>
          <w:rFonts w:hAnsi="宋体"/>
          <w:color w:val="000000"/>
          <w:sz w:val="24"/>
        </w:rPr>
        <w:t>2</w:t>
      </w:r>
      <w:r>
        <w:rPr>
          <w:rFonts w:hAnsi="宋体" w:hint="eastAsia"/>
          <w:color w:val="000000"/>
          <w:sz w:val="24"/>
        </w:rPr>
        <w:t>倍定量限浓度的标准溶液作为检测基质，按照说明书操作进行前处理，重复测试</w:t>
      </w:r>
      <w:r>
        <w:rPr>
          <w:rFonts w:hAnsi="宋体"/>
          <w:color w:val="000000"/>
          <w:sz w:val="24"/>
        </w:rPr>
        <w:t>11</w:t>
      </w:r>
      <w:r>
        <w:rPr>
          <w:rFonts w:hAnsi="宋体" w:hint="eastAsia"/>
          <w:color w:val="000000"/>
          <w:sz w:val="24"/>
        </w:rPr>
        <w:t>次以上，计算相对偏差。试验结果见表</w:t>
      </w:r>
      <w:r>
        <w:rPr>
          <w:rFonts w:hAnsi="宋体"/>
          <w:color w:val="000000"/>
          <w:sz w:val="24"/>
        </w:rPr>
        <w:t>18</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21</w:t>
      </w:r>
      <w:r w:rsidR="0056332A">
        <w:fldChar w:fldCharType="end"/>
      </w:r>
      <w:r>
        <w:t xml:space="preserve"> 2</w:t>
      </w:r>
      <w:r>
        <w:rPr>
          <w:rFonts w:hint="eastAsia"/>
        </w:rPr>
        <w:t>倍定量限精密度试验结果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
        <w:gridCol w:w="684"/>
        <w:gridCol w:w="684"/>
        <w:gridCol w:w="684"/>
        <w:gridCol w:w="684"/>
        <w:gridCol w:w="685"/>
        <w:gridCol w:w="685"/>
        <w:gridCol w:w="685"/>
        <w:gridCol w:w="685"/>
        <w:gridCol w:w="685"/>
        <w:gridCol w:w="685"/>
        <w:gridCol w:w="685"/>
      </w:tblGrid>
      <w:tr w:rsidR="0062078D">
        <w:trPr>
          <w:trHeight w:val="436"/>
          <w:jc w:val="center"/>
        </w:trPr>
        <w:tc>
          <w:tcPr>
            <w:tcW w:w="1712" w:type="dxa"/>
            <w:gridSpan w:val="2"/>
            <w:vAlign w:val="center"/>
          </w:tcPr>
          <w:p w:rsidR="0062078D" w:rsidRDefault="005D498C">
            <w:pPr>
              <w:jc w:val="center"/>
              <w:rPr>
                <w:szCs w:val="21"/>
              </w:rPr>
            </w:pPr>
            <w:r>
              <w:rPr>
                <w:rFonts w:hAnsi="宋体" w:hint="eastAsia"/>
                <w:szCs w:val="21"/>
              </w:rPr>
              <w:t>添加值（</w:t>
            </w:r>
            <w:r>
              <w:rPr>
                <w:szCs w:val="21"/>
              </w:rPr>
              <w:t>mg/kg</w:t>
            </w:r>
            <w:r>
              <w:rPr>
                <w:rFonts w:hAnsi="宋体" w:hint="eastAsia"/>
                <w:szCs w:val="21"/>
              </w:rPr>
              <w:t>）</w:t>
            </w:r>
          </w:p>
        </w:tc>
        <w:tc>
          <w:tcPr>
            <w:tcW w:w="2850" w:type="dxa"/>
            <w:gridSpan w:val="4"/>
            <w:vAlign w:val="center"/>
          </w:tcPr>
          <w:p w:rsidR="0062078D" w:rsidRDefault="005D498C">
            <w:pPr>
              <w:jc w:val="center"/>
              <w:rPr>
                <w:szCs w:val="21"/>
              </w:rPr>
            </w:pPr>
            <w:r>
              <w:rPr>
                <w:szCs w:val="21"/>
              </w:rPr>
              <w:t>2.0</w:t>
            </w:r>
          </w:p>
        </w:tc>
        <w:tc>
          <w:tcPr>
            <w:tcW w:w="1424" w:type="dxa"/>
            <w:gridSpan w:val="2"/>
            <w:vAlign w:val="center"/>
          </w:tcPr>
          <w:p w:rsidR="0062078D" w:rsidRDefault="005D498C">
            <w:pPr>
              <w:jc w:val="center"/>
              <w:rPr>
                <w:szCs w:val="21"/>
              </w:rPr>
            </w:pPr>
            <w:r>
              <w:rPr>
                <w:rFonts w:hAnsi="宋体" w:hint="eastAsia"/>
                <w:szCs w:val="21"/>
              </w:rPr>
              <w:t>空白值（</w:t>
            </w:r>
            <w:r>
              <w:rPr>
                <w:szCs w:val="21"/>
              </w:rPr>
              <w:t>mg/kg</w:t>
            </w:r>
            <w:r>
              <w:rPr>
                <w:rFonts w:hAnsi="宋体" w:hint="eastAsia"/>
                <w:szCs w:val="21"/>
              </w:rPr>
              <w:t>）</w:t>
            </w:r>
          </w:p>
        </w:tc>
        <w:tc>
          <w:tcPr>
            <w:tcW w:w="2848" w:type="dxa"/>
            <w:gridSpan w:val="4"/>
            <w:vAlign w:val="center"/>
          </w:tcPr>
          <w:p w:rsidR="0062078D" w:rsidRDefault="005D498C">
            <w:pPr>
              <w:jc w:val="center"/>
              <w:rPr>
                <w:szCs w:val="21"/>
              </w:rPr>
            </w:pPr>
            <w:r>
              <w:rPr>
                <w:szCs w:val="21"/>
              </w:rPr>
              <w:t>0.154</w:t>
            </w:r>
          </w:p>
        </w:tc>
      </w:tr>
      <w:tr w:rsidR="0062078D">
        <w:trPr>
          <w:trHeight w:val="520"/>
          <w:jc w:val="center"/>
        </w:trPr>
        <w:tc>
          <w:tcPr>
            <w:tcW w:w="999" w:type="dxa"/>
            <w:vAlign w:val="center"/>
          </w:tcPr>
          <w:p w:rsidR="0062078D" w:rsidRDefault="005D498C">
            <w:pPr>
              <w:jc w:val="center"/>
              <w:rPr>
                <w:szCs w:val="21"/>
              </w:rPr>
            </w:pPr>
            <w:r>
              <w:rPr>
                <w:rFonts w:hAnsi="宋体" w:hint="eastAsia"/>
                <w:szCs w:val="21"/>
              </w:rPr>
              <w:t>样品编号</w:t>
            </w:r>
          </w:p>
        </w:tc>
        <w:tc>
          <w:tcPr>
            <w:tcW w:w="713" w:type="dxa"/>
            <w:vAlign w:val="center"/>
          </w:tcPr>
          <w:p w:rsidR="0062078D" w:rsidRDefault="005D498C">
            <w:pPr>
              <w:jc w:val="center"/>
              <w:rPr>
                <w:b/>
                <w:bCs/>
                <w:szCs w:val="21"/>
              </w:rPr>
            </w:pPr>
            <w:r>
              <w:rPr>
                <w:b/>
                <w:bCs/>
                <w:szCs w:val="21"/>
              </w:rPr>
              <w:t>1</w:t>
            </w:r>
          </w:p>
        </w:tc>
        <w:tc>
          <w:tcPr>
            <w:tcW w:w="713" w:type="dxa"/>
            <w:vAlign w:val="center"/>
          </w:tcPr>
          <w:p w:rsidR="0062078D" w:rsidRDefault="005D498C">
            <w:pPr>
              <w:jc w:val="center"/>
              <w:rPr>
                <w:b/>
                <w:bCs/>
                <w:szCs w:val="21"/>
              </w:rPr>
            </w:pPr>
            <w:r>
              <w:rPr>
                <w:b/>
                <w:bCs/>
                <w:szCs w:val="21"/>
              </w:rPr>
              <w:t>2</w:t>
            </w:r>
          </w:p>
        </w:tc>
        <w:tc>
          <w:tcPr>
            <w:tcW w:w="713" w:type="dxa"/>
            <w:vAlign w:val="center"/>
          </w:tcPr>
          <w:p w:rsidR="0062078D" w:rsidRDefault="005D498C">
            <w:pPr>
              <w:jc w:val="center"/>
              <w:rPr>
                <w:b/>
                <w:bCs/>
                <w:szCs w:val="21"/>
              </w:rPr>
            </w:pPr>
            <w:r>
              <w:rPr>
                <w:b/>
                <w:bCs/>
                <w:szCs w:val="21"/>
              </w:rPr>
              <w:t>3</w:t>
            </w:r>
          </w:p>
        </w:tc>
        <w:tc>
          <w:tcPr>
            <w:tcW w:w="712" w:type="dxa"/>
            <w:vAlign w:val="center"/>
          </w:tcPr>
          <w:p w:rsidR="0062078D" w:rsidRDefault="005D498C">
            <w:pPr>
              <w:jc w:val="center"/>
              <w:rPr>
                <w:b/>
                <w:bCs/>
                <w:szCs w:val="21"/>
              </w:rPr>
            </w:pPr>
            <w:r>
              <w:rPr>
                <w:b/>
                <w:bCs/>
                <w:szCs w:val="21"/>
              </w:rPr>
              <w:t>4</w:t>
            </w:r>
          </w:p>
        </w:tc>
        <w:tc>
          <w:tcPr>
            <w:tcW w:w="712" w:type="dxa"/>
            <w:vAlign w:val="center"/>
          </w:tcPr>
          <w:p w:rsidR="0062078D" w:rsidRDefault="005D498C">
            <w:pPr>
              <w:jc w:val="center"/>
              <w:rPr>
                <w:b/>
                <w:bCs/>
                <w:szCs w:val="21"/>
              </w:rPr>
            </w:pPr>
            <w:r>
              <w:rPr>
                <w:b/>
                <w:bCs/>
                <w:szCs w:val="21"/>
              </w:rPr>
              <w:t>5</w:t>
            </w:r>
          </w:p>
        </w:tc>
        <w:tc>
          <w:tcPr>
            <w:tcW w:w="712" w:type="dxa"/>
            <w:vAlign w:val="center"/>
          </w:tcPr>
          <w:p w:rsidR="0062078D" w:rsidRDefault="005D498C">
            <w:pPr>
              <w:jc w:val="center"/>
              <w:rPr>
                <w:b/>
                <w:bCs/>
                <w:szCs w:val="21"/>
              </w:rPr>
            </w:pPr>
            <w:r>
              <w:rPr>
                <w:b/>
                <w:bCs/>
                <w:szCs w:val="21"/>
              </w:rPr>
              <w:t>6</w:t>
            </w:r>
          </w:p>
        </w:tc>
        <w:tc>
          <w:tcPr>
            <w:tcW w:w="712" w:type="dxa"/>
            <w:vAlign w:val="center"/>
          </w:tcPr>
          <w:p w:rsidR="0062078D" w:rsidRDefault="005D498C">
            <w:pPr>
              <w:jc w:val="center"/>
              <w:rPr>
                <w:b/>
                <w:bCs/>
                <w:szCs w:val="21"/>
              </w:rPr>
            </w:pPr>
            <w:r>
              <w:rPr>
                <w:b/>
                <w:bCs/>
                <w:szCs w:val="21"/>
              </w:rPr>
              <w:t>7</w:t>
            </w:r>
          </w:p>
        </w:tc>
        <w:tc>
          <w:tcPr>
            <w:tcW w:w="712" w:type="dxa"/>
            <w:vAlign w:val="center"/>
          </w:tcPr>
          <w:p w:rsidR="0062078D" w:rsidRDefault="005D498C">
            <w:pPr>
              <w:jc w:val="center"/>
              <w:rPr>
                <w:b/>
                <w:bCs/>
                <w:szCs w:val="21"/>
              </w:rPr>
            </w:pPr>
            <w:r>
              <w:rPr>
                <w:b/>
                <w:bCs/>
                <w:szCs w:val="21"/>
              </w:rPr>
              <w:t>8</w:t>
            </w:r>
          </w:p>
        </w:tc>
        <w:tc>
          <w:tcPr>
            <w:tcW w:w="712" w:type="dxa"/>
            <w:vAlign w:val="center"/>
          </w:tcPr>
          <w:p w:rsidR="0062078D" w:rsidRDefault="005D498C">
            <w:pPr>
              <w:jc w:val="center"/>
              <w:rPr>
                <w:b/>
                <w:bCs/>
                <w:szCs w:val="21"/>
              </w:rPr>
            </w:pPr>
            <w:r>
              <w:rPr>
                <w:b/>
                <w:bCs/>
                <w:szCs w:val="21"/>
              </w:rPr>
              <w:t>9</w:t>
            </w:r>
          </w:p>
        </w:tc>
        <w:tc>
          <w:tcPr>
            <w:tcW w:w="712" w:type="dxa"/>
            <w:vAlign w:val="center"/>
          </w:tcPr>
          <w:p w:rsidR="0062078D" w:rsidRDefault="005D498C">
            <w:pPr>
              <w:jc w:val="center"/>
              <w:rPr>
                <w:b/>
                <w:bCs/>
                <w:szCs w:val="21"/>
              </w:rPr>
            </w:pPr>
            <w:r>
              <w:rPr>
                <w:b/>
                <w:bCs/>
                <w:szCs w:val="21"/>
              </w:rPr>
              <w:t>10</w:t>
            </w:r>
          </w:p>
        </w:tc>
        <w:tc>
          <w:tcPr>
            <w:tcW w:w="712" w:type="dxa"/>
            <w:vAlign w:val="center"/>
          </w:tcPr>
          <w:p w:rsidR="0062078D" w:rsidRDefault="005D498C">
            <w:pPr>
              <w:jc w:val="center"/>
              <w:rPr>
                <w:b/>
                <w:bCs/>
                <w:szCs w:val="21"/>
              </w:rPr>
            </w:pPr>
            <w:r>
              <w:rPr>
                <w:b/>
                <w:bCs/>
                <w:szCs w:val="21"/>
              </w:rPr>
              <w:t>11</w:t>
            </w:r>
          </w:p>
        </w:tc>
      </w:tr>
      <w:tr w:rsidR="0062078D">
        <w:trPr>
          <w:jc w:val="center"/>
        </w:trPr>
        <w:tc>
          <w:tcPr>
            <w:tcW w:w="999" w:type="dxa"/>
            <w:vAlign w:val="center"/>
          </w:tcPr>
          <w:p w:rsidR="0062078D" w:rsidRDefault="005D498C">
            <w:pPr>
              <w:spacing w:line="240" w:lineRule="exact"/>
              <w:jc w:val="center"/>
              <w:rPr>
                <w:szCs w:val="21"/>
              </w:rPr>
            </w:pPr>
            <w:r>
              <w:rPr>
                <w:rFonts w:hAnsi="宋体" w:hint="eastAsia"/>
                <w:szCs w:val="21"/>
              </w:rPr>
              <w:t>检测值（</w:t>
            </w:r>
            <w:r>
              <w:rPr>
                <w:szCs w:val="21"/>
              </w:rPr>
              <w:t>mg/kg</w:t>
            </w:r>
            <w:r>
              <w:rPr>
                <w:rFonts w:hAnsi="宋体" w:hint="eastAsia"/>
                <w:szCs w:val="21"/>
              </w:rPr>
              <w:t>）</w:t>
            </w:r>
          </w:p>
        </w:tc>
        <w:tc>
          <w:tcPr>
            <w:tcW w:w="713" w:type="dxa"/>
            <w:vAlign w:val="center"/>
          </w:tcPr>
          <w:p w:rsidR="0062078D" w:rsidRDefault="005D498C">
            <w:pPr>
              <w:widowControl/>
              <w:jc w:val="right"/>
              <w:textAlignment w:val="center"/>
              <w:rPr>
                <w:szCs w:val="21"/>
              </w:rPr>
            </w:pPr>
            <w:r>
              <w:rPr>
                <w:color w:val="000000"/>
                <w:kern w:val="0"/>
                <w:szCs w:val="21"/>
              </w:rPr>
              <w:t xml:space="preserve">19.998 </w:t>
            </w:r>
          </w:p>
        </w:tc>
        <w:tc>
          <w:tcPr>
            <w:tcW w:w="713" w:type="dxa"/>
            <w:vAlign w:val="center"/>
          </w:tcPr>
          <w:p w:rsidR="0062078D" w:rsidRDefault="005D498C">
            <w:pPr>
              <w:widowControl/>
              <w:jc w:val="right"/>
              <w:textAlignment w:val="center"/>
              <w:rPr>
                <w:szCs w:val="21"/>
              </w:rPr>
            </w:pPr>
            <w:r>
              <w:rPr>
                <w:color w:val="000000"/>
                <w:kern w:val="0"/>
                <w:szCs w:val="21"/>
              </w:rPr>
              <w:t xml:space="preserve">20.946 </w:t>
            </w:r>
          </w:p>
        </w:tc>
        <w:tc>
          <w:tcPr>
            <w:tcW w:w="713" w:type="dxa"/>
            <w:vAlign w:val="center"/>
          </w:tcPr>
          <w:p w:rsidR="0062078D" w:rsidRDefault="005D498C">
            <w:pPr>
              <w:widowControl/>
              <w:jc w:val="right"/>
              <w:textAlignment w:val="center"/>
              <w:rPr>
                <w:szCs w:val="21"/>
              </w:rPr>
            </w:pPr>
            <w:r>
              <w:rPr>
                <w:color w:val="000000"/>
                <w:kern w:val="0"/>
                <w:szCs w:val="21"/>
              </w:rPr>
              <w:t xml:space="preserve">20.515 </w:t>
            </w:r>
          </w:p>
        </w:tc>
        <w:tc>
          <w:tcPr>
            <w:tcW w:w="712" w:type="dxa"/>
            <w:vAlign w:val="center"/>
          </w:tcPr>
          <w:p w:rsidR="0062078D" w:rsidRDefault="005D498C">
            <w:pPr>
              <w:widowControl/>
              <w:jc w:val="right"/>
              <w:textAlignment w:val="center"/>
              <w:rPr>
                <w:szCs w:val="21"/>
              </w:rPr>
            </w:pPr>
            <w:r>
              <w:rPr>
                <w:color w:val="000000"/>
                <w:kern w:val="0"/>
                <w:szCs w:val="21"/>
              </w:rPr>
              <w:t xml:space="preserve">19.707 </w:t>
            </w:r>
          </w:p>
        </w:tc>
        <w:tc>
          <w:tcPr>
            <w:tcW w:w="712" w:type="dxa"/>
            <w:vAlign w:val="center"/>
          </w:tcPr>
          <w:p w:rsidR="0062078D" w:rsidRDefault="005D498C">
            <w:pPr>
              <w:widowControl/>
              <w:jc w:val="right"/>
              <w:textAlignment w:val="center"/>
              <w:rPr>
                <w:szCs w:val="21"/>
              </w:rPr>
            </w:pPr>
            <w:r>
              <w:rPr>
                <w:color w:val="000000"/>
                <w:kern w:val="0"/>
                <w:szCs w:val="21"/>
              </w:rPr>
              <w:t xml:space="preserve">19.771 </w:t>
            </w:r>
          </w:p>
        </w:tc>
        <w:tc>
          <w:tcPr>
            <w:tcW w:w="712" w:type="dxa"/>
            <w:vAlign w:val="center"/>
          </w:tcPr>
          <w:p w:rsidR="0062078D" w:rsidRDefault="005D498C">
            <w:pPr>
              <w:widowControl/>
              <w:jc w:val="right"/>
              <w:textAlignment w:val="center"/>
              <w:rPr>
                <w:szCs w:val="21"/>
              </w:rPr>
            </w:pPr>
            <w:r>
              <w:rPr>
                <w:color w:val="000000"/>
                <w:kern w:val="0"/>
                <w:szCs w:val="21"/>
              </w:rPr>
              <w:t xml:space="preserve">19.958 </w:t>
            </w:r>
          </w:p>
        </w:tc>
        <w:tc>
          <w:tcPr>
            <w:tcW w:w="712" w:type="dxa"/>
            <w:vAlign w:val="center"/>
          </w:tcPr>
          <w:p w:rsidR="0062078D" w:rsidRDefault="005D498C">
            <w:pPr>
              <w:widowControl/>
              <w:jc w:val="right"/>
              <w:textAlignment w:val="center"/>
              <w:rPr>
                <w:szCs w:val="21"/>
              </w:rPr>
            </w:pPr>
            <w:r>
              <w:rPr>
                <w:color w:val="000000"/>
                <w:kern w:val="0"/>
                <w:szCs w:val="21"/>
              </w:rPr>
              <w:t xml:space="preserve">20.994 </w:t>
            </w:r>
          </w:p>
        </w:tc>
        <w:tc>
          <w:tcPr>
            <w:tcW w:w="712" w:type="dxa"/>
            <w:vAlign w:val="center"/>
          </w:tcPr>
          <w:p w:rsidR="0062078D" w:rsidRDefault="005D498C">
            <w:pPr>
              <w:widowControl/>
              <w:jc w:val="right"/>
              <w:textAlignment w:val="center"/>
              <w:rPr>
                <w:szCs w:val="21"/>
              </w:rPr>
            </w:pPr>
            <w:r>
              <w:rPr>
                <w:color w:val="000000"/>
                <w:kern w:val="0"/>
                <w:szCs w:val="21"/>
              </w:rPr>
              <w:t xml:space="preserve">20.245 </w:t>
            </w:r>
          </w:p>
        </w:tc>
        <w:tc>
          <w:tcPr>
            <w:tcW w:w="712" w:type="dxa"/>
            <w:vAlign w:val="center"/>
          </w:tcPr>
          <w:p w:rsidR="0062078D" w:rsidRDefault="005D498C">
            <w:pPr>
              <w:widowControl/>
              <w:jc w:val="right"/>
              <w:textAlignment w:val="center"/>
              <w:rPr>
                <w:szCs w:val="21"/>
              </w:rPr>
            </w:pPr>
            <w:r>
              <w:rPr>
                <w:color w:val="000000"/>
                <w:kern w:val="0"/>
                <w:szCs w:val="21"/>
              </w:rPr>
              <w:t xml:space="preserve">20.182 </w:t>
            </w:r>
          </w:p>
        </w:tc>
        <w:tc>
          <w:tcPr>
            <w:tcW w:w="712" w:type="dxa"/>
            <w:vAlign w:val="center"/>
          </w:tcPr>
          <w:p w:rsidR="0062078D" w:rsidRDefault="005D498C">
            <w:pPr>
              <w:widowControl/>
              <w:jc w:val="right"/>
              <w:textAlignment w:val="center"/>
              <w:rPr>
                <w:szCs w:val="21"/>
              </w:rPr>
            </w:pPr>
            <w:r>
              <w:rPr>
                <w:color w:val="000000"/>
                <w:kern w:val="0"/>
                <w:szCs w:val="21"/>
              </w:rPr>
              <w:t xml:space="preserve">19.866 </w:t>
            </w:r>
          </w:p>
        </w:tc>
        <w:tc>
          <w:tcPr>
            <w:tcW w:w="712" w:type="dxa"/>
            <w:vAlign w:val="center"/>
          </w:tcPr>
          <w:p w:rsidR="0062078D" w:rsidRDefault="005D498C">
            <w:pPr>
              <w:widowControl/>
              <w:jc w:val="right"/>
              <w:textAlignment w:val="center"/>
              <w:rPr>
                <w:szCs w:val="21"/>
              </w:rPr>
            </w:pPr>
            <w:r>
              <w:rPr>
                <w:color w:val="000000"/>
                <w:kern w:val="0"/>
                <w:szCs w:val="21"/>
              </w:rPr>
              <w:t xml:space="preserve">19.648 </w:t>
            </w:r>
          </w:p>
        </w:tc>
      </w:tr>
      <w:tr w:rsidR="0062078D">
        <w:trPr>
          <w:jc w:val="center"/>
        </w:trPr>
        <w:tc>
          <w:tcPr>
            <w:tcW w:w="999" w:type="dxa"/>
            <w:vAlign w:val="center"/>
          </w:tcPr>
          <w:p w:rsidR="0062078D" w:rsidRDefault="005D498C">
            <w:pPr>
              <w:spacing w:line="240" w:lineRule="exact"/>
              <w:jc w:val="center"/>
              <w:rPr>
                <w:szCs w:val="21"/>
              </w:rPr>
            </w:pPr>
            <w:r>
              <w:rPr>
                <w:rFonts w:hAnsi="宋体" w:hint="eastAsia"/>
                <w:szCs w:val="21"/>
              </w:rPr>
              <w:t>平均值（</w:t>
            </w:r>
            <w:r>
              <w:rPr>
                <w:szCs w:val="21"/>
              </w:rPr>
              <w:t>mg/kg</w:t>
            </w:r>
            <w:r>
              <w:rPr>
                <w:rFonts w:hAnsi="宋体" w:hint="eastAsia"/>
                <w:szCs w:val="21"/>
              </w:rPr>
              <w:t>）</w:t>
            </w:r>
          </w:p>
        </w:tc>
        <w:tc>
          <w:tcPr>
            <w:tcW w:w="7835" w:type="dxa"/>
            <w:gridSpan w:val="11"/>
            <w:vAlign w:val="center"/>
          </w:tcPr>
          <w:p w:rsidR="0062078D" w:rsidRDefault="005D498C" w:rsidP="008020E1">
            <w:pPr>
              <w:spacing w:afterLines="50"/>
              <w:jc w:val="center"/>
              <w:rPr>
                <w:color w:val="000000"/>
                <w:kern w:val="0"/>
                <w:szCs w:val="21"/>
              </w:rPr>
            </w:pPr>
            <w:r>
              <w:rPr>
                <w:color w:val="000000"/>
                <w:kern w:val="0"/>
                <w:szCs w:val="21"/>
              </w:rPr>
              <w:t>20.166</w:t>
            </w:r>
          </w:p>
        </w:tc>
      </w:tr>
      <w:tr w:rsidR="0062078D">
        <w:trPr>
          <w:jc w:val="center"/>
        </w:trPr>
        <w:tc>
          <w:tcPr>
            <w:tcW w:w="999" w:type="dxa"/>
            <w:vAlign w:val="center"/>
          </w:tcPr>
          <w:p w:rsidR="0062078D" w:rsidRDefault="005D498C">
            <w:pPr>
              <w:spacing w:line="240" w:lineRule="exact"/>
              <w:jc w:val="center"/>
              <w:rPr>
                <w:szCs w:val="21"/>
              </w:rPr>
            </w:pPr>
            <w:r>
              <w:rPr>
                <w:rFonts w:hAnsi="宋体" w:hint="eastAsia"/>
                <w:szCs w:val="21"/>
              </w:rPr>
              <w:t>标准偏差（</w:t>
            </w:r>
            <w:r>
              <w:rPr>
                <w:szCs w:val="21"/>
              </w:rPr>
              <w:t>mg/kg</w:t>
            </w:r>
            <w:r>
              <w:rPr>
                <w:rFonts w:hAnsi="宋体" w:hint="eastAsia"/>
                <w:szCs w:val="21"/>
              </w:rPr>
              <w:t>）</w:t>
            </w:r>
          </w:p>
        </w:tc>
        <w:tc>
          <w:tcPr>
            <w:tcW w:w="7835" w:type="dxa"/>
            <w:gridSpan w:val="11"/>
            <w:vAlign w:val="center"/>
          </w:tcPr>
          <w:p w:rsidR="0062078D" w:rsidRDefault="005D498C" w:rsidP="008020E1">
            <w:pPr>
              <w:spacing w:afterLines="50"/>
              <w:jc w:val="center"/>
              <w:rPr>
                <w:color w:val="000000"/>
                <w:kern w:val="0"/>
                <w:szCs w:val="21"/>
              </w:rPr>
            </w:pPr>
            <w:r>
              <w:rPr>
                <w:color w:val="000000"/>
                <w:kern w:val="0"/>
                <w:szCs w:val="21"/>
              </w:rPr>
              <w:t>0.471</w:t>
            </w:r>
          </w:p>
        </w:tc>
      </w:tr>
      <w:tr w:rsidR="0062078D">
        <w:trPr>
          <w:jc w:val="center"/>
        </w:trPr>
        <w:tc>
          <w:tcPr>
            <w:tcW w:w="999" w:type="dxa"/>
            <w:vAlign w:val="center"/>
          </w:tcPr>
          <w:p w:rsidR="0062078D" w:rsidRDefault="005D498C">
            <w:pPr>
              <w:spacing w:line="240" w:lineRule="exact"/>
              <w:jc w:val="center"/>
              <w:rPr>
                <w:szCs w:val="21"/>
              </w:rPr>
            </w:pPr>
            <w:r>
              <w:rPr>
                <w:rFonts w:hAnsi="宋体" w:hint="eastAsia"/>
                <w:szCs w:val="21"/>
              </w:rPr>
              <w:t>相对标准偏差（</w:t>
            </w:r>
            <w:r>
              <w:rPr>
                <w:szCs w:val="21"/>
              </w:rPr>
              <w:t>%</w:t>
            </w:r>
            <w:r>
              <w:rPr>
                <w:rFonts w:hAnsi="宋体" w:hint="eastAsia"/>
                <w:szCs w:val="21"/>
              </w:rPr>
              <w:t>）</w:t>
            </w:r>
          </w:p>
        </w:tc>
        <w:tc>
          <w:tcPr>
            <w:tcW w:w="7835" w:type="dxa"/>
            <w:gridSpan w:val="11"/>
            <w:vAlign w:val="center"/>
          </w:tcPr>
          <w:p w:rsidR="0062078D" w:rsidRDefault="005D498C" w:rsidP="008020E1">
            <w:pPr>
              <w:spacing w:afterLines="50"/>
              <w:jc w:val="center"/>
              <w:rPr>
                <w:color w:val="000000"/>
                <w:kern w:val="0"/>
                <w:szCs w:val="21"/>
              </w:rPr>
            </w:pPr>
            <w:r>
              <w:rPr>
                <w:color w:val="000000"/>
                <w:kern w:val="0"/>
                <w:szCs w:val="21"/>
              </w:rPr>
              <w:t>2.336</w:t>
            </w:r>
          </w:p>
        </w:tc>
      </w:tr>
    </w:tbl>
    <w:p w:rsidR="0062078D" w:rsidRDefault="0062078D">
      <w:pPr>
        <w:spacing w:line="360" w:lineRule="auto"/>
        <w:ind w:firstLineChars="200" w:firstLine="420"/>
        <w:rPr>
          <w:rFonts w:hAnsi="宋体"/>
          <w:color w:val="000000"/>
          <w:szCs w:val="21"/>
        </w:rPr>
      </w:pPr>
    </w:p>
    <w:p w:rsidR="0062078D" w:rsidRDefault="005D498C">
      <w:pPr>
        <w:pStyle w:val="afc"/>
        <w:numPr>
          <w:ilvl w:val="0"/>
          <w:numId w:val="13"/>
        </w:numPr>
        <w:ind w:firstLineChars="0"/>
        <w:rPr>
          <w:b/>
          <w:bCs/>
          <w:sz w:val="28"/>
          <w:szCs w:val="28"/>
        </w:rPr>
      </w:pPr>
      <w:r>
        <w:rPr>
          <w:rFonts w:hint="eastAsia"/>
          <w:b/>
          <w:bCs/>
          <w:sz w:val="28"/>
          <w:szCs w:val="28"/>
        </w:rPr>
        <w:t>与参考检测方法的比较</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使用干式化学分析仪检测方法与参考方法</w:t>
      </w:r>
      <w:r>
        <w:rPr>
          <w:rFonts w:hAnsi="宋体"/>
          <w:color w:val="000000"/>
          <w:sz w:val="24"/>
        </w:rPr>
        <w:t xml:space="preserve">GB/T 5009.49-2008 </w:t>
      </w:r>
      <w:r>
        <w:rPr>
          <w:rFonts w:hAnsi="宋体" w:hint="eastAsia"/>
          <w:color w:val="000000"/>
          <w:sz w:val="24"/>
        </w:rPr>
        <w:t>发酵酒及其</w:t>
      </w:r>
      <w:r>
        <w:rPr>
          <w:rFonts w:hAnsi="宋体" w:hint="eastAsia"/>
          <w:color w:val="000000"/>
          <w:sz w:val="24"/>
        </w:rPr>
        <w:lastRenderedPageBreak/>
        <w:t>配置酒卫生标准的分析方法，分别对同一份样品同一个目标物进行至少</w:t>
      </w:r>
      <w:r>
        <w:rPr>
          <w:rFonts w:hAnsi="宋体"/>
          <w:color w:val="000000"/>
          <w:sz w:val="24"/>
        </w:rPr>
        <w:t>6</w:t>
      </w:r>
      <w:r>
        <w:rPr>
          <w:rFonts w:hAnsi="宋体" w:hint="eastAsia"/>
          <w:color w:val="000000"/>
          <w:sz w:val="24"/>
        </w:rPr>
        <w:t>次的测试。对检测目标物存在国家标准规定限值的，应进行限值水平的检出比较，对检测目标物不存在标准规定的，应与参考检测方法的检测能力进行比较。比较结果采用配对</w:t>
      </w:r>
      <w:r>
        <w:rPr>
          <w:rFonts w:hAnsi="宋体"/>
          <w:color w:val="000000"/>
          <w:sz w:val="24"/>
        </w:rPr>
        <w:t>t</w:t>
      </w:r>
      <w:r>
        <w:rPr>
          <w:rFonts w:hAnsi="宋体" w:hint="eastAsia"/>
          <w:color w:val="000000"/>
          <w:sz w:val="24"/>
        </w:rPr>
        <w:t>检验法以证明两种方法之间的偏倚。试验结果见表</w:t>
      </w:r>
      <w:r>
        <w:rPr>
          <w:rFonts w:hAnsi="宋体"/>
          <w:color w:val="000000"/>
          <w:sz w:val="24"/>
        </w:rPr>
        <w:t>19</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22</w:t>
      </w:r>
      <w:r w:rsidR="0056332A">
        <w:fldChar w:fldCharType="end"/>
      </w:r>
      <w:r>
        <w:rPr>
          <w:rFonts w:hint="eastAsia"/>
        </w:rPr>
        <w:t>与参考检测方法的比较试验结果</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1554"/>
        <w:gridCol w:w="1738"/>
        <w:gridCol w:w="1015"/>
        <w:gridCol w:w="851"/>
        <w:gridCol w:w="850"/>
        <w:gridCol w:w="756"/>
        <w:gridCol w:w="952"/>
      </w:tblGrid>
      <w:tr w:rsidR="0062078D">
        <w:trPr>
          <w:trHeight w:val="448"/>
          <w:jc w:val="center"/>
        </w:trPr>
        <w:tc>
          <w:tcPr>
            <w:tcW w:w="909" w:type="dxa"/>
            <w:vMerge w:val="restart"/>
            <w:vAlign w:val="center"/>
          </w:tcPr>
          <w:p w:rsidR="0062078D" w:rsidRDefault="005D498C">
            <w:pPr>
              <w:spacing w:line="360" w:lineRule="auto"/>
              <w:jc w:val="center"/>
              <w:rPr>
                <w:bCs/>
                <w:color w:val="000000"/>
                <w:szCs w:val="21"/>
              </w:rPr>
            </w:pPr>
            <w:r>
              <w:rPr>
                <w:rFonts w:hAnsi="宋体" w:hint="eastAsia"/>
                <w:bCs/>
                <w:color w:val="000000"/>
                <w:szCs w:val="21"/>
              </w:rPr>
              <w:t>序号</w:t>
            </w:r>
          </w:p>
        </w:tc>
        <w:tc>
          <w:tcPr>
            <w:tcW w:w="3292" w:type="dxa"/>
            <w:gridSpan w:val="2"/>
            <w:vAlign w:val="center"/>
          </w:tcPr>
          <w:p w:rsidR="0062078D" w:rsidRDefault="005D498C">
            <w:pPr>
              <w:spacing w:line="360" w:lineRule="auto"/>
              <w:jc w:val="center"/>
              <w:rPr>
                <w:bCs/>
                <w:color w:val="000000"/>
                <w:szCs w:val="21"/>
              </w:rPr>
            </w:pPr>
            <w:r>
              <w:rPr>
                <w:rFonts w:hAnsi="宋体" w:hint="eastAsia"/>
                <w:bCs/>
                <w:color w:val="000000"/>
                <w:szCs w:val="21"/>
              </w:rPr>
              <w:t>检测值（</w:t>
            </w:r>
            <w:r>
              <w:rPr>
                <w:bCs/>
                <w:color w:val="000000"/>
                <w:szCs w:val="21"/>
              </w:rPr>
              <w:t>mg/kg</w:t>
            </w:r>
            <w:r>
              <w:rPr>
                <w:rFonts w:hAnsi="宋体" w:hint="eastAsia"/>
                <w:bCs/>
                <w:color w:val="000000"/>
                <w:szCs w:val="21"/>
              </w:rPr>
              <w:t>）</w:t>
            </w:r>
          </w:p>
        </w:tc>
        <w:tc>
          <w:tcPr>
            <w:tcW w:w="1015" w:type="dxa"/>
            <w:vMerge w:val="restart"/>
            <w:vAlign w:val="center"/>
          </w:tcPr>
          <w:p w:rsidR="0062078D" w:rsidRDefault="005D498C">
            <w:pPr>
              <w:spacing w:line="360" w:lineRule="auto"/>
              <w:jc w:val="center"/>
              <w:rPr>
                <w:bCs/>
                <w:color w:val="000000"/>
                <w:szCs w:val="21"/>
              </w:rPr>
            </w:pPr>
            <w:r>
              <w:rPr>
                <w:rFonts w:hAnsi="宋体" w:hint="eastAsia"/>
                <w:bCs/>
                <w:color w:val="000000"/>
                <w:szCs w:val="21"/>
              </w:rPr>
              <w:t>差值</w:t>
            </w:r>
            <w:r>
              <w:rPr>
                <w:bCs/>
                <w:color w:val="000000"/>
                <w:szCs w:val="21"/>
              </w:rPr>
              <w:t>d</w:t>
            </w:r>
            <w:r>
              <w:rPr>
                <w:bCs/>
                <w:color w:val="000000"/>
                <w:szCs w:val="21"/>
                <w:vertAlign w:val="subscript"/>
              </w:rPr>
              <w:t>i</w:t>
            </w:r>
          </w:p>
        </w:tc>
        <w:tc>
          <w:tcPr>
            <w:tcW w:w="851" w:type="dxa"/>
            <w:vMerge w:val="restart"/>
            <w:vAlign w:val="center"/>
          </w:tcPr>
          <w:p w:rsidR="0062078D" w:rsidRDefault="005D498C">
            <w:pPr>
              <w:spacing w:line="360" w:lineRule="auto"/>
              <w:jc w:val="center"/>
              <w:rPr>
                <w:bCs/>
                <w:color w:val="000000"/>
                <w:szCs w:val="21"/>
              </w:rPr>
            </w:pPr>
            <w:r>
              <w:rPr>
                <w:bCs/>
                <w:color w:val="000000"/>
                <w:szCs w:val="21"/>
              </w:rPr>
              <w:t>d</w:t>
            </w:r>
            <w:r>
              <w:rPr>
                <w:rFonts w:hAnsi="宋体" w:hint="eastAsia"/>
                <w:bCs/>
                <w:color w:val="000000"/>
                <w:szCs w:val="21"/>
              </w:rPr>
              <w:t>均值</w:t>
            </w:r>
          </w:p>
        </w:tc>
        <w:tc>
          <w:tcPr>
            <w:tcW w:w="850" w:type="dxa"/>
            <w:vMerge w:val="restart"/>
            <w:vAlign w:val="center"/>
          </w:tcPr>
          <w:p w:rsidR="0062078D" w:rsidRDefault="005D498C">
            <w:pPr>
              <w:spacing w:line="360" w:lineRule="auto"/>
              <w:jc w:val="center"/>
              <w:rPr>
                <w:bCs/>
                <w:color w:val="000000"/>
                <w:szCs w:val="21"/>
              </w:rPr>
            </w:pPr>
            <w:r>
              <w:rPr>
                <w:bCs/>
                <w:color w:val="000000"/>
                <w:szCs w:val="21"/>
              </w:rPr>
              <w:t>S</w:t>
            </w:r>
            <w:r>
              <w:rPr>
                <w:bCs/>
                <w:color w:val="000000"/>
                <w:szCs w:val="21"/>
                <w:vertAlign w:val="subscript"/>
              </w:rPr>
              <w:t>d</w:t>
            </w:r>
          </w:p>
        </w:tc>
        <w:tc>
          <w:tcPr>
            <w:tcW w:w="756" w:type="dxa"/>
            <w:vMerge w:val="restart"/>
            <w:vAlign w:val="center"/>
          </w:tcPr>
          <w:p w:rsidR="0062078D" w:rsidRDefault="005D498C">
            <w:pPr>
              <w:widowControl/>
              <w:jc w:val="center"/>
              <w:textAlignment w:val="center"/>
              <w:rPr>
                <w:color w:val="000000"/>
                <w:szCs w:val="21"/>
              </w:rPr>
            </w:pPr>
            <w:r>
              <w:rPr>
                <w:color w:val="000000"/>
                <w:kern w:val="0"/>
                <w:szCs w:val="21"/>
              </w:rPr>
              <w:t>t</w:t>
            </w:r>
            <w:r>
              <w:rPr>
                <w:color w:val="000000"/>
                <w:kern w:val="0"/>
                <w:szCs w:val="21"/>
                <w:vertAlign w:val="subscript"/>
              </w:rPr>
              <w:t>D</w:t>
            </w:r>
          </w:p>
        </w:tc>
        <w:tc>
          <w:tcPr>
            <w:tcW w:w="952" w:type="dxa"/>
            <w:vMerge w:val="restart"/>
            <w:vAlign w:val="center"/>
          </w:tcPr>
          <w:p w:rsidR="0062078D" w:rsidRDefault="005D498C">
            <w:pPr>
              <w:widowControl/>
              <w:jc w:val="center"/>
              <w:textAlignment w:val="center"/>
              <w:rPr>
                <w:color w:val="000000"/>
                <w:szCs w:val="21"/>
              </w:rPr>
            </w:pPr>
            <w:r>
              <w:rPr>
                <w:color w:val="000000"/>
                <w:kern w:val="0"/>
                <w:szCs w:val="21"/>
              </w:rPr>
              <w:t>t</w:t>
            </w:r>
            <w:r>
              <w:rPr>
                <w:color w:val="000000"/>
                <w:kern w:val="0"/>
                <w:szCs w:val="21"/>
                <w:vertAlign w:val="subscript"/>
              </w:rPr>
              <w:t>0.05,6</w:t>
            </w:r>
          </w:p>
        </w:tc>
      </w:tr>
      <w:tr w:rsidR="0062078D">
        <w:trPr>
          <w:trHeight w:val="498"/>
          <w:jc w:val="center"/>
        </w:trPr>
        <w:tc>
          <w:tcPr>
            <w:tcW w:w="909" w:type="dxa"/>
            <w:vMerge/>
            <w:vAlign w:val="center"/>
          </w:tcPr>
          <w:p w:rsidR="0062078D" w:rsidRDefault="0062078D">
            <w:pPr>
              <w:spacing w:line="360" w:lineRule="auto"/>
              <w:jc w:val="center"/>
              <w:rPr>
                <w:bCs/>
                <w:color w:val="000000"/>
                <w:szCs w:val="21"/>
              </w:rPr>
            </w:pPr>
          </w:p>
        </w:tc>
        <w:tc>
          <w:tcPr>
            <w:tcW w:w="1554" w:type="dxa"/>
            <w:vAlign w:val="center"/>
          </w:tcPr>
          <w:p w:rsidR="0062078D" w:rsidRDefault="005D498C">
            <w:pPr>
              <w:jc w:val="center"/>
              <w:rPr>
                <w:bCs/>
                <w:color w:val="000000"/>
                <w:szCs w:val="21"/>
              </w:rPr>
            </w:pPr>
            <w:r>
              <w:rPr>
                <w:rFonts w:hAnsi="宋体" w:hint="eastAsia"/>
                <w:bCs/>
                <w:color w:val="000000"/>
                <w:szCs w:val="21"/>
              </w:rPr>
              <w:t>干式化学分析仪方法</w:t>
            </w:r>
          </w:p>
        </w:tc>
        <w:tc>
          <w:tcPr>
            <w:tcW w:w="1738" w:type="dxa"/>
            <w:vAlign w:val="center"/>
          </w:tcPr>
          <w:p w:rsidR="0062078D" w:rsidRDefault="005D498C">
            <w:pPr>
              <w:jc w:val="center"/>
              <w:rPr>
                <w:color w:val="000000"/>
                <w:szCs w:val="21"/>
              </w:rPr>
            </w:pPr>
            <w:r>
              <w:rPr>
                <w:color w:val="000000"/>
                <w:szCs w:val="21"/>
              </w:rPr>
              <w:t>GB/T 5009.49-2008</w:t>
            </w:r>
          </w:p>
        </w:tc>
        <w:tc>
          <w:tcPr>
            <w:tcW w:w="1015"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756" w:type="dxa"/>
            <w:vMerge/>
            <w:vAlign w:val="center"/>
          </w:tcPr>
          <w:p w:rsidR="0062078D" w:rsidRDefault="0062078D">
            <w:pPr>
              <w:widowControl/>
              <w:jc w:val="center"/>
              <w:textAlignment w:val="center"/>
              <w:rPr>
                <w:color w:val="000000"/>
                <w:kern w:val="0"/>
                <w:szCs w:val="21"/>
              </w:rPr>
            </w:pPr>
          </w:p>
        </w:tc>
        <w:tc>
          <w:tcPr>
            <w:tcW w:w="952" w:type="dxa"/>
            <w:vMerge/>
            <w:vAlign w:val="center"/>
          </w:tcPr>
          <w:p w:rsidR="0062078D" w:rsidRDefault="0062078D">
            <w:pPr>
              <w:widowControl/>
              <w:jc w:val="center"/>
              <w:textAlignment w:val="center"/>
              <w:rPr>
                <w:color w:val="000000"/>
                <w:kern w:val="0"/>
                <w:szCs w:val="21"/>
              </w:rPr>
            </w:pPr>
          </w:p>
        </w:tc>
      </w:tr>
      <w:tr w:rsidR="0062078D">
        <w:trPr>
          <w:jc w:val="center"/>
        </w:trPr>
        <w:tc>
          <w:tcPr>
            <w:tcW w:w="909" w:type="dxa"/>
            <w:vAlign w:val="center"/>
          </w:tcPr>
          <w:p w:rsidR="0062078D" w:rsidRDefault="005D498C">
            <w:pPr>
              <w:spacing w:line="360" w:lineRule="auto"/>
              <w:jc w:val="center"/>
              <w:rPr>
                <w:bCs/>
                <w:color w:val="000000"/>
                <w:szCs w:val="21"/>
              </w:rPr>
            </w:pPr>
            <w:r>
              <w:rPr>
                <w:bCs/>
                <w:color w:val="000000"/>
                <w:szCs w:val="21"/>
              </w:rPr>
              <w:t>1</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30.881</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30.526</w:t>
            </w:r>
          </w:p>
        </w:tc>
        <w:tc>
          <w:tcPr>
            <w:tcW w:w="1015" w:type="dxa"/>
            <w:vAlign w:val="center"/>
          </w:tcPr>
          <w:p w:rsidR="0062078D" w:rsidRDefault="005D498C">
            <w:pPr>
              <w:widowControl/>
              <w:jc w:val="center"/>
              <w:textAlignment w:val="center"/>
              <w:rPr>
                <w:color w:val="000000"/>
                <w:kern w:val="0"/>
                <w:szCs w:val="21"/>
              </w:rPr>
            </w:pPr>
            <w:r>
              <w:rPr>
                <w:color w:val="000000"/>
                <w:kern w:val="0"/>
                <w:szCs w:val="21"/>
              </w:rPr>
              <w:t>0.356</w:t>
            </w:r>
          </w:p>
        </w:tc>
        <w:tc>
          <w:tcPr>
            <w:tcW w:w="851" w:type="dxa"/>
            <w:vMerge w:val="restart"/>
            <w:vAlign w:val="center"/>
          </w:tcPr>
          <w:p w:rsidR="0062078D" w:rsidRDefault="005D498C">
            <w:pPr>
              <w:spacing w:line="360" w:lineRule="auto"/>
              <w:jc w:val="center"/>
              <w:rPr>
                <w:bCs/>
                <w:color w:val="000000"/>
                <w:szCs w:val="21"/>
              </w:rPr>
            </w:pPr>
            <w:r>
              <w:rPr>
                <w:bCs/>
                <w:color w:val="000000"/>
                <w:szCs w:val="21"/>
              </w:rPr>
              <w:t>0.377</w:t>
            </w:r>
          </w:p>
        </w:tc>
        <w:tc>
          <w:tcPr>
            <w:tcW w:w="850" w:type="dxa"/>
            <w:vMerge w:val="restart"/>
            <w:vAlign w:val="center"/>
          </w:tcPr>
          <w:p w:rsidR="0062078D" w:rsidRDefault="005D498C">
            <w:pPr>
              <w:spacing w:line="360" w:lineRule="auto"/>
              <w:jc w:val="center"/>
              <w:rPr>
                <w:bCs/>
                <w:color w:val="000000"/>
                <w:szCs w:val="21"/>
              </w:rPr>
            </w:pPr>
            <w:r>
              <w:rPr>
                <w:bCs/>
                <w:color w:val="000000"/>
                <w:szCs w:val="21"/>
              </w:rPr>
              <w:t>0.245</w:t>
            </w:r>
          </w:p>
        </w:tc>
        <w:tc>
          <w:tcPr>
            <w:tcW w:w="756" w:type="dxa"/>
            <w:vMerge w:val="restart"/>
            <w:vAlign w:val="center"/>
          </w:tcPr>
          <w:p w:rsidR="0062078D" w:rsidRDefault="005D498C">
            <w:pPr>
              <w:spacing w:line="360" w:lineRule="auto"/>
              <w:jc w:val="center"/>
              <w:rPr>
                <w:bCs/>
                <w:color w:val="000000"/>
                <w:szCs w:val="21"/>
              </w:rPr>
            </w:pPr>
            <w:r>
              <w:rPr>
                <w:bCs/>
                <w:color w:val="000000"/>
                <w:szCs w:val="21"/>
              </w:rPr>
              <w:t>1.538</w:t>
            </w:r>
          </w:p>
        </w:tc>
        <w:tc>
          <w:tcPr>
            <w:tcW w:w="952" w:type="dxa"/>
            <w:vMerge w:val="restart"/>
            <w:vAlign w:val="center"/>
          </w:tcPr>
          <w:p w:rsidR="0062078D" w:rsidRDefault="005D498C">
            <w:pPr>
              <w:spacing w:line="360" w:lineRule="auto"/>
              <w:jc w:val="center"/>
              <w:rPr>
                <w:bCs/>
                <w:color w:val="000000"/>
                <w:szCs w:val="21"/>
              </w:rPr>
            </w:pPr>
            <w:r>
              <w:rPr>
                <w:bCs/>
                <w:color w:val="000000"/>
                <w:szCs w:val="21"/>
              </w:rPr>
              <w:t>2.447</w:t>
            </w:r>
          </w:p>
        </w:tc>
      </w:tr>
      <w:tr w:rsidR="0062078D">
        <w:trPr>
          <w:jc w:val="center"/>
        </w:trPr>
        <w:tc>
          <w:tcPr>
            <w:tcW w:w="909" w:type="dxa"/>
            <w:vAlign w:val="center"/>
          </w:tcPr>
          <w:p w:rsidR="0062078D" w:rsidRDefault="005D498C">
            <w:pPr>
              <w:spacing w:line="360" w:lineRule="auto"/>
              <w:jc w:val="center"/>
              <w:rPr>
                <w:bCs/>
                <w:color w:val="000000"/>
                <w:szCs w:val="21"/>
              </w:rPr>
            </w:pPr>
            <w:r>
              <w:rPr>
                <w:bCs/>
                <w:color w:val="000000"/>
                <w:szCs w:val="21"/>
              </w:rPr>
              <w:t>2</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30.826</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30.678</w:t>
            </w:r>
          </w:p>
        </w:tc>
        <w:tc>
          <w:tcPr>
            <w:tcW w:w="1015" w:type="dxa"/>
            <w:vAlign w:val="center"/>
          </w:tcPr>
          <w:p w:rsidR="0062078D" w:rsidRDefault="005D498C">
            <w:pPr>
              <w:widowControl/>
              <w:jc w:val="center"/>
              <w:textAlignment w:val="center"/>
              <w:rPr>
                <w:color w:val="000000"/>
                <w:kern w:val="0"/>
                <w:szCs w:val="21"/>
              </w:rPr>
            </w:pPr>
            <w:r>
              <w:rPr>
                <w:color w:val="000000"/>
                <w:kern w:val="0"/>
                <w:szCs w:val="21"/>
              </w:rPr>
              <w:t>0.148</w:t>
            </w: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756" w:type="dxa"/>
            <w:vMerge/>
            <w:vAlign w:val="center"/>
          </w:tcPr>
          <w:p w:rsidR="0062078D" w:rsidRDefault="0062078D">
            <w:pPr>
              <w:spacing w:line="360" w:lineRule="auto"/>
              <w:jc w:val="center"/>
              <w:rPr>
                <w:bCs/>
                <w:color w:val="000000"/>
                <w:szCs w:val="21"/>
              </w:rPr>
            </w:pPr>
          </w:p>
        </w:tc>
        <w:tc>
          <w:tcPr>
            <w:tcW w:w="952" w:type="dxa"/>
            <w:vMerge/>
            <w:vAlign w:val="center"/>
          </w:tcPr>
          <w:p w:rsidR="0062078D" w:rsidRDefault="0062078D">
            <w:pPr>
              <w:spacing w:line="360" w:lineRule="auto"/>
              <w:jc w:val="center"/>
              <w:rPr>
                <w:bCs/>
                <w:color w:val="000000"/>
                <w:szCs w:val="21"/>
              </w:rPr>
            </w:pPr>
          </w:p>
        </w:tc>
      </w:tr>
      <w:tr w:rsidR="0062078D">
        <w:trPr>
          <w:jc w:val="center"/>
        </w:trPr>
        <w:tc>
          <w:tcPr>
            <w:tcW w:w="909" w:type="dxa"/>
            <w:vAlign w:val="center"/>
          </w:tcPr>
          <w:p w:rsidR="0062078D" w:rsidRDefault="005D498C">
            <w:pPr>
              <w:spacing w:line="360" w:lineRule="auto"/>
              <w:jc w:val="center"/>
              <w:rPr>
                <w:bCs/>
                <w:color w:val="000000"/>
                <w:szCs w:val="21"/>
              </w:rPr>
            </w:pPr>
            <w:r>
              <w:rPr>
                <w:bCs/>
                <w:color w:val="000000"/>
                <w:szCs w:val="21"/>
              </w:rPr>
              <w:t>3</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30.637</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30.243</w:t>
            </w:r>
          </w:p>
        </w:tc>
        <w:tc>
          <w:tcPr>
            <w:tcW w:w="1015" w:type="dxa"/>
            <w:vAlign w:val="center"/>
          </w:tcPr>
          <w:p w:rsidR="0062078D" w:rsidRDefault="005D498C">
            <w:pPr>
              <w:widowControl/>
              <w:jc w:val="center"/>
              <w:textAlignment w:val="center"/>
              <w:rPr>
                <w:color w:val="000000"/>
                <w:kern w:val="0"/>
                <w:szCs w:val="21"/>
              </w:rPr>
            </w:pPr>
            <w:r>
              <w:rPr>
                <w:color w:val="000000"/>
                <w:kern w:val="0"/>
                <w:szCs w:val="21"/>
              </w:rPr>
              <w:t>0.395</w:t>
            </w: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756" w:type="dxa"/>
            <w:vMerge/>
            <w:vAlign w:val="center"/>
          </w:tcPr>
          <w:p w:rsidR="0062078D" w:rsidRDefault="0062078D">
            <w:pPr>
              <w:spacing w:line="360" w:lineRule="auto"/>
              <w:jc w:val="center"/>
              <w:rPr>
                <w:bCs/>
                <w:color w:val="000000"/>
                <w:szCs w:val="21"/>
              </w:rPr>
            </w:pPr>
          </w:p>
        </w:tc>
        <w:tc>
          <w:tcPr>
            <w:tcW w:w="952" w:type="dxa"/>
            <w:vMerge/>
            <w:vAlign w:val="center"/>
          </w:tcPr>
          <w:p w:rsidR="0062078D" w:rsidRDefault="0062078D">
            <w:pPr>
              <w:spacing w:line="360" w:lineRule="auto"/>
              <w:jc w:val="center"/>
              <w:rPr>
                <w:bCs/>
                <w:color w:val="000000"/>
                <w:szCs w:val="21"/>
              </w:rPr>
            </w:pPr>
          </w:p>
        </w:tc>
      </w:tr>
      <w:tr w:rsidR="0062078D">
        <w:trPr>
          <w:jc w:val="center"/>
        </w:trPr>
        <w:tc>
          <w:tcPr>
            <w:tcW w:w="909" w:type="dxa"/>
            <w:vAlign w:val="center"/>
          </w:tcPr>
          <w:p w:rsidR="0062078D" w:rsidRDefault="005D498C">
            <w:pPr>
              <w:spacing w:line="360" w:lineRule="auto"/>
              <w:jc w:val="center"/>
              <w:rPr>
                <w:bCs/>
                <w:color w:val="000000"/>
                <w:szCs w:val="21"/>
              </w:rPr>
            </w:pPr>
            <w:r>
              <w:rPr>
                <w:bCs/>
                <w:color w:val="000000"/>
                <w:szCs w:val="21"/>
              </w:rPr>
              <w:t>4</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30.989</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30.650</w:t>
            </w:r>
          </w:p>
        </w:tc>
        <w:tc>
          <w:tcPr>
            <w:tcW w:w="1015" w:type="dxa"/>
            <w:vAlign w:val="center"/>
          </w:tcPr>
          <w:p w:rsidR="0062078D" w:rsidRDefault="005D498C">
            <w:pPr>
              <w:widowControl/>
              <w:jc w:val="center"/>
              <w:textAlignment w:val="center"/>
              <w:rPr>
                <w:color w:val="000000"/>
                <w:kern w:val="0"/>
                <w:szCs w:val="21"/>
              </w:rPr>
            </w:pPr>
            <w:r>
              <w:rPr>
                <w:color w:val="000000"/>
                <w:kern w:val="0"/>
                <w:szCs w:val="21"/>
              </w:rPr>
              <w:t>0.340</w:t>
            </w: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756" w:type="dxa"/>
            <w:vMerge/>
            <w:vAlign w:val="center"/>
          </w:tcPr>
          <w:p w:rsidR="0062078D" w:rsidRDefault="0062078D">
            <w:pPr>
              <w:spacing w:line="360" w:lineRule="auto"/>
              <w:jc w:val="center"/>
              <w:rPr>
                <w:bCs/>
                <w:color w:val="000000"/>
                <w:szCs w:val="21"/>
              </w:rPr>
            </w:pPr>
          </w:p>
        </w:tc>
        <w:tc>
          <w:tcPr>
            <w:tcW w:w="952" w:type="dxa"/>
            <w:vMerge/>
            <w:vAlign w:val="center"/>
          </w:tcPr>
          <w:p w:rsidR="0062078D" w:rsidRDefault="0062078D">
            <w:pPr>
              <w:spacing w:line="360" w:lineRule="auto"/>
              <w:jc w:val="center"/>
              <w:rPr>
                <w:bCs/>
                <w:color w:val="000000"/>
                <w:szCs w:val="21"/>
              </w:rPr>
            </w:pPr>
          </w:p>
        </w:tc>
      </w:tr>
      <w:tr w:rsidR="0062078D">
        <w:trPr>
          <w:jc w:val="center"/>
        </w:trPr>
        <w:tc>
          <w:tcPr>
            <w:tcW w:w="909" w:type="dxa"/>
            <w:vAlign w:val="center"/>
          </w:tcPr>
          <w:p w:rsidR="0062078D" w:rsidRDefault="005D498C">
            <w:pPr>
              <w:spacing w:line="360" w:lineRule="auto"/>
              <w:jc w:val="center"/>
              <w:rPr>
                <w:bCs/>
                <w:color w:val="000000"/>
                <w:szCs w:val="21"/>
              </w:rPr>
            </w:pPr>
            <w:r>
              <w:rPr>
                <w:bCs/>
                <w:color w:val="000000"/>
                <w:szCs w:val="21"/>
              </w:rPr>
              <w:t>5</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30.934</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30.745</w:t>
            </w:r>
          </w:p>
        </w:tc>
        <w:tc>
          <w:tcPr>
            <w:tcW w:w="1015" w:type="dxa"/>
            <w:vAlign w:val="center"/>
          </w:tcPr>
          <w:p w:rsidR="0062078D" w:rsidRDefault="005D498C">
            <w:pPr>
              <w:widowControl/>
              <w:jc w:val="center"/>
              <w:textAlignment w:val="center"/>
              <w:rPr>
                <w:color w:val="000000"/>
                <w:kern w:val="0"/>
                <w:szCs w:val="21"/>
              </w:rPr>
            </w:pPr>
            <w:r>
              <w:rPr>
                <w:color w:val="000000"/>
                <w:kern w:val="0"/>
                <w:szCs w:val="21"/>
              </w:rPr>
              <w:t>0.189</w:t>
            </w: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756" w:type="dxa"/>
            <w:vMerge/>
            <w:vAlign w:val="center"/>
          </w:tcPr>
          <w:p w:rsidR="0062078D" w:rsidRDefault="0062078D">
            <w:pPr>
              <w:spacing w:line="360" w:lineRule="auto"/>
              <w:jc w:val="center"/>
              <w:rPr>
                <w:bCs/>
                <w:color w:val="000000"/>
                <w:szCs w:val="21"/>
              </w:rPr>
            </w:pPr>
          </w:p>
        </w:tc>
        <w:tc>
          <w:tcPr>
            <w:tcW w:w="952" w:type="dxa"/>
            <w:vMerge/>
            <w:vAlign w:val="center"/>
          </w:tcPr>
          <w:p w:rsidR="0062078D" w:rsidRDefault="0062078D">
            <w:pPr>
              <w:spacing w:line="360" w:lineRule="auto"/>
              <w:jc w:val="center"/>
              <w:rPr>
                <w:bCs/>
                <w:color w:val="000000"/>
                <w:szCs w:val="21"/>
              </w:rPr>
            </w:pPr>
          </w:p>
        </w:tc>
      </w:tr>
      <w:tr w:rsidR="0062078D">
        <w:trPr>
          <w:jc w:val="center"/>
        </w:trPr>
        <w:tc>
          <w:tcPr>
            <w:tcW w:w="909" w:type="dxa"/>
            <w:vAlign w:val="center"/>
          </w:tcPr>
          <w:p w:rsidR="0062078D" w:rsidRDefault="005D498C">
            <w:pPr>
              <w:spacing w:line="360" w:lineRule="auto"/>
              <w:jc w:val="center"/>
              <w:rPr>
                <w:bCs/>
                <w:color w:val="000000"/>
                <w:szCs w:val="21"/>
              </w:rPr>
            </w:pPr>
            <w:r>
              <w:rPr>
                <w:bCs/>
                <w:color w:val="000000"/>
                <w:szCs w:val="21"/>
              </w:rPr>
              <w:t>6</w:t>
            </w:r>
          </w:p>
        </w:tc>
        <w:tc>
          <w:tcPr>
            <w:tcW w:w="1554" w:type="dxa"/>
            <w:vAlign w:val="center"/>
          </w:tcPr>
          <w:p w:rsidR="0062078D" w:rsidRDefault="005D498C">
            <w:pPr>
              <w:widowControl/>
              <w:jc w:val="center"/>
              <w:textAlignment w:val="center"/>
              <w:rPr>
                <w:bCs/>
                <w:color w:val="000000"/>
                <w:szCs w:val="21"/>
              </w:rPr>
            </w:pPr>
            <w:r>
              <w:rPr>
                <w:color w:val="000000"/>
                <w:kern w:val="0"/>
                <w:szCs w:val="21"/>
              </w:rPr>
              <w:t>30.943</w:t>
            </w:r>
          </w:p>
        </w:tc>
        <w:tc>
          <w:tcPr>
            <w:tcW w:w="1738" w:type="dxa"/>
            <w:vAlign w:val="center"/>
          </w:tcPr>
          <w:p w:rsidR="0062078D" w:rsidRDefault="005D498C">
            <w:pPr>
              <w:widowControl/>
              <w:jc w:val="center"/>
              <w:textAlignment w:val="center"/>
              <w:rPr>
                <w:bCs/>
                <w:color w:val="000000"/>
                <w:szCs w:val="21"/>
              </w:rPr>
            </w:pPr>
            <w:r>
              <w:rPr>
                <w:color w:val="000000"/>
                <w:kern w:val="0"/>
                <w:szCs w:val="21"/>
              </w:rPr>
              <w:t>30.107</w:t>
            </w:r>
          </w:p>
        </w:tc>
        <w:tc>
          <w:tcPr>
            <w:tcW w:w="1015" w:type="dxa"/>
            <w:vAlign w:val="center"/>
          </w:tcPr>
          <w:p w:rsidR="0062078D" w:rsidRDefault="005D498C">
            <w:pPr>
              <w:widowControl/>
              <w:jc w:val="center"/>
              <w:textAlignment w:val="center"/>
              <w:rPr>
                <w:color w:val="000000"/>
                <w:kern w:val="0"/>
                <w:szCs w:val="21"/>
              </w:rPr>
            </w:pPr>
            <w:r>
              <w:rPr>
                <w:color w:val="000000"/>
                <w:kern w:val="0"/>
                <w:szCs w:val="21"/>
              </w:rPr>
              <w:t>0.836</w:t>
            </w: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c>
          <w:tcPr>
            <w:tcW w:w="756" w:type="dxa"/>
            <w:vMerge/>
            <w:vAlign w:val="center"/>
          </w:tcPr>
          <w:p w:rsidR="0062078D" w:rsidRDefault="0062078D">
            <w:pPr>
              <w:spacing w:line="360" w:lineRule="auto"/>
              <w:jc w:val="center"/>
              <w:rPr>
                <w:bCs/>
                <w:color w:val="000000"/>
                <w:szCs w:val="21"/>
              </w:rPr>
            </w:pPr>
          </w:p>
        </w:tc>
        <w:tc>
          <w:tcPr>
            <w:tcW w:w="952" w:type="dxa"/>
            <w:vMerge/>
            <w:vAlign w:val="center"/>
          </w:tcPr>
          <w:p w:rsidR="0062078D" w:rsidRDefault="0062078D">
            <w:pPr>
              <w:spacing w:line="360" w:lineRule="auto"/>
              <w:jc w:val="center"/>
              <w:rPr>
                <w:bCs/>
                <w:color w:val="000000"/>
                <w:szCs w:val="21"/>
              </w:rPr>
            </w:pPr>
          </w:p>
        </w:tc>
      </w:tr>
      <w:tr w:rsidR="0062078D">
        <w:trPr>
          <w:jc w:val="center"/>
        </w:trPr>
        <w:tc>
          <w:tcPr>
            <w:tcW w:w="2463" w:type="dxa"/>
            <w:gridSpan w:val="2"/>
            <w:vAlign w:val="center"/>
          </w:tcPr>
          <w:p w:rsidR="0062078D" w:rsidRDefault="005D498C">
            <w:pPr>
              <w:spacing w:line="360" w:lineRule="auto"/>
              <w:jc w:val="center"/>
              <w:rPr>
                <w:color w:val="000000"/>
                <w:kern w:val="0"/>
                <w:szCs w:val="21"/>
              </w:rPr>
            </w:pPr>
            <w:r>
              <w:rPr>
                <w:rFonts w:hAnsi="宋体" w:hint="eastAsia"/>
                <w:bCs/>
                <w:color w:val="000000"/>
                <w:szCs w:val="21"/>
              </w:rPr>
              <w:t>比较结果</w:t>
            </w:r>
          </w:p>
        </w:tc>
        <w:tc>
          <w:tcPr>
            <w:tcW w:w="6162" w:type="dxa"/>
            <w:gridSpan w:val="6"/>
            <w:vAlign w:val="center"/>
          </w:tcPr>
          <w:p w:rsidR="0062078D" w:rsidRDefault="005D498C">
            <w:pPr>
              <w:spacing w:line="360" w:lineRule="auto"/>
              <w:jc w:val="center"/>
              <w:rPr>
                <w:bCs/>
                <w:color w:val="000000"/>
                <w:szCs w:val="21"/>
              </w:rPr>
            </w:pPr>
            <w:r>
              <w:rPr>
                <w:color w:val="000000"/>
                <w:kern w:val="0"/>
                <w:szCs w:val="21"/>
              </w:rPr>
              <w:t>t</w:t>
            </w:r>
            <w:r>
              <w:rPr>
                <w:color w:val="000000"/>
                <w:kern w:val="0"/>
                <w:szCs w:val="21"/>
                <w:vertAlign w:val="subscript"/>
              </w:rPr>
              <w:t>D</w:t>
            </w:r>
            <w:r>
              <w:rPr>
                <w:rFonts w:hAnsi="宋体" w:hint="eastAsia"/>
                <w:color w:val="000000"/>
                <w:kern w:val="0"/>
                <w:szCs w:val="21"/>
              </w:rPr>
              <w:t>＜</w:t>
            </w:r>
            <w:r>
              <w:rPr>
                <w:color w:val="000000"/>
                <w:kern w:val="0"/>
                <w:szCs w:val="21"/>
              </w:rPr>
              <w:t>t</w:t>
            </w:r>
            <w:r>
              <w:rPr>
                <w:color w:val="000000"/>
                <w:kern w:val="0"/>
                <w:szCs w:val="21"/>
                <w:vertAlign w:val="subscript"/>
              </w:rPr>
              <w:t>0.05,6</w:t>
            </w:r>
            <w:r>
              <w:rPr>
                <w:rFonts w:hAnsi="宋体" w:hint="eastAsia"/>
                <w:color w:val="000000"/>
                <w:kern w:val="0"/>
                <w:szCs w:val="21"/>
              </w:rPr>
              <w:t>无显著差异</w:t>
            </w:r>
          </w:p>
        </w:tc>
      </w:tr>
      <w:tr w:rsidR="0062078D">
        <w:trPr>
          <w:jc w:val="center"/>
        </w:trPr>
        <w:tc>
          <w:tcPr>
            <w:tcW w:w="2463" w:type="dxa"/>
            <w:gridSpan w:val="2"/>
            <w:vAlign w:val="center"/>
          </w:tcPr>
          <w:p w:rsidR="0062078D" w:rsidRDefault="005D498C">
            <w:pPr>
              <w:spacing w:line="360" w:lineRule="auto"/>
              <w:jc w:val="center"/>
              <w:rPr>
                <w:color w:val="000000"/>
                <w:kern w:val="0"/>
                <w:szCs w:val="21"/>
              </w:rPr>
            </w:pPr>
            <w:r>
              <w:rPr>
                <w:rFonts w:hAnsi="宋体" w:hint="eastAsia"/>
                <w:bCs/>
                <w:color w:val="000000"/>
                <w:szCs w:val="21"/>
              </w:rPr>
              <w:t>甲醛限值</w:t>
            </w:r>
          </w:p>
        </w:tc>
        <w:tc>
          <w:tcPr>
            <w:tcW w:w="6162" w:type="dxa"/>
            <w:gridSpan w:val="6"/>
            <w:vAlign w:val="center"/>
          </w:tcPr>
          <w:p w:rsidR="0062078D" w:rsidRDefault="005D498C">
            <w:pPr>
              <w:spacing w:line="360" w:lineRule="auto"/>
              <w:jc w:val="center"/>
              <w:rPr>
                <w:bCs/>
                <w:color w:val="000000"/>
                <w:szCs w:val="21"/>
              </w:rPr>
            </w:pPr>
            <w:r>
              <w:rPr>
                <w:bCs/>
                <w:color w:val="000000"/>
                <w:szCs w:val="21"/>
              </w:rPr>
              <w:t>30mg/kg</w:t>
            </w:r>
          </w:p>
        </w:tc>
      </w:tr>
    </w:tbl>
    <w:p w:rsidR="0062078D" w:rsidRDefault="0062078D">
      <w:pPr>
        <w:rPr>
          <w:b/>
          <w:bCs/>
          <w:sz w:val="28"/>
          <w:szCs w:val="28"/>
        </w:rPr>
      </w:pPr>
    </w:p>
    <w:p w:rsidR="0062078D" w:rsidRDefault="005D498C">
      <w:pPr>
        <w:rPr>
          <w:b/>
          <w:bCs/>
          <w:sz w:val="28"/>
          <w:szCs w:val="28"/>
        </w:rPr>
      </w:pPr>
      <w:r>
        <w:rPr>
          <w:b/>
          <w:bCs/>
          <w:sz w:val="28"/>
          <w:szCs w:val="28"/>
        </w:rPr>
        <w:t xml:space="preserve">3.5.1.3 </w:t>
      </w:r>
      <w:r>
        <w:rPr>
          <w:rFonts w:hint="eastAsia"/>
          <w:b/>
          <w:bCs/>
          <w:sz w:val="28"/>
          <w:szCs w:val="28"/>
        </w:rPr>
        <w:t>硼砂</w:t>
      </w:r>
    </w:p>
    <w:p w:rsidR="0062078D" w:rsidRDefault="005D498C">
      <w:pPr>
        <w:pStyle w:val="afc"/>
        <w:numPr>
          <w:ilvl w:val="0"/>
          <w:numId w:val="15"/>
        </w:numPr>
        <w:ind w:firstLineChars="0"/>
        <w:rPr>
          <w:b/>
          <w:bCs/>
          <w:sz w:val="28"/>
          <w:szCs w:val="28"/>
        </w:rPr>
      </w:pPr>
      <w:r>
        <w:rPr>
          <w:rFonts w:hint="eastAsia"/>
          <w:b/>
          <w:bCs/>
          <w:sz w:val="28"/>
          <w:szCs w:val="28"/>
        </w:rPr>
        <w:t>目的</w:t>
      </w:r>
    </w:p>
    <w:p w:rsidR="0062078D" w:rsidRDefault="005D498C" w:rsidP="008020E1">
      <w:pPr>
        <w:pStyle w:val="afc"/>
        <w:spacing w:beforeLines="50" w:afterLines="50" w:line="360" w:lineRule="auto"/>
        <w:ind w:firstLine="480"/>
        <w:rPr>
          <w:color w:val="000000"/>
          <w:sz w:val="24"/>
        </w:rPr>
      </w:pPr>
      <w:r>
        <w:rPr>
          <w:rFonts w:hint="eastAsia"/>
          <w:color w:val="000000"/>
          <w:sz w:val="24"/>
        </w:rPr>
        <w:t>对北京六角体科技发展有限公司生产的干式化学分析仪及配套的硼砂快速检测试剂盒的各项性能开展验证。验证内容包括仪器及试剂盒的方法检出限、方法定量限、线性范围、回收率、精密度、与参考检测方法的比较。</w:t>
      </w:r>
    </w:p>
    <w:p w:rsidR="0062078D" w:rsidRDefault="005D498C">
      <w:pPr>
        <w:pStyle w:val="afc"/>
        <w:numPr>
          <w:ilvl w:val="0"/>
          <w:numId w:val="15"/>
        </w:numPr>
        <w:ind w:firstLineChars="0"/>
        <w:rPr>
          <w:b/>
          <w:bCs/>
          <w:sz w:val="28"/>
          <w:szCs w:val="28"/>
        </w:rPr>
      </w:pPr>
      <w:r>
        <w:rPr>
          <w:rFonts w:hint="eastAsia"/>
          <w:b/>
          <w:bCs/>
          <w:sz w:val="28"/>
          <w:szCs w:val="28"/>
        </w:rPr>
        <w:t>依据</w:t>
      </w:r>
    </w:p>
    <w:p w:rsidR="0062078D" w:rsidRDefault="005D498C" w:rsidP="008020E1">
      <w:pPr>
        <w:pStyle w:val="afc"/>
        <w:spacing w:beforeLines="50" w:afterLines="50" w:line="360" w:lineRule="auto"/>
        <w:ind w:firstLine="480"/>
        <w:rPr>
          <w:color w:val="000000"/>
          <w:sz w:val="24"/>
        </w:rPr>
      </w:pPr>
      <w:r>
        <w:rPr>
          <w:color w:val="000000"/>
          <w:sz w:val="24"/>
        </w:rPr>
        <w:t>GB/T27417-2017</w:t>
      </w:r>
      <w:r>
        <w:rPr>
          <w:rFonts w:hAnsi="宋体"/>
          <w:color w:val="000000"/>
          <w:sz w:val="24"/>
        </w:rPr>
        <w:t>《合格评定化学分析方法确认和验证指南》</w:t>
      </w:r>
    </w:p>
    <w:p w:rsidR="0062078D" w:rsidRDefault="005D498C" w:rsidP="008020E1">
      <w:pPr>
        <w:pStyle w:val="afc"/>
        <w:spacing w:beforeLines="50" w:afterLines="50" w:line="360" w:lineRule="auto"/>
        <w:ind w:firstLine="480"/>
        <w:rPr>
          <w:color w:val="000000"/>
          <w:sz w:val="24"/>
        </w:rPr>
      </w:pPr>
      <w:r>
        <w:rPr>
          <w:rFonts w:hAnsi="宋体"/>
          <w:color w:val="000000"/>
          <w:sz w:val="24"/>
        </w:rPr>
        <w:t>《食品快速检测方法评价技术规范（食药监办科</w:t>
      </w:r>
      <w:r>
        <w:rPr>
          <w:color w:val="000000"/>
          <w:sz w:val="24"/>
        </w:rPr>
        <w:t>[2017]43</w:t>
      </w:r>
      <w:r>
        <w:rPr>
          <w:rFonts w:hAnsi="宋体"/>
          <w:color w:val="000000"/>
          <w:sz w:val="24"/>
        </w:rPr>
        <w:t>号）》</w:t>
      </w:r>
    </w:p>
    <w:p w:rsidR="0062078D" w:rsidRDefault="005D498C" w:rsidP="008020E1">
      <w:pPr>
        <w:pStyle w:val="afc"/>
        <w:spacing w:beforeLines="50" w:afterLines="50" w:line="360" w:lineRule="auto"/>
        <w:ind w:firstLine="480"/>
        <w:rPr>
          <w:sz w:val="24"/>
        </w:rPr>
      </w:pPr>
      <w:r>
        <w:rPr>
          <w:sz w:val="24"/>
        </w:rPr>
        <w:t xml:space="preserve">GB/T 5009.275-2016 </w:t>
      </w:r>
      <w:r>
        <w:rPr>
          <w:rFonts w:hAnsi="宋体"/>
          <w:sz w:val="24"/>
        </w:rPr>
        <w:t>食品安全国家标准食品中硼酸的测定</w:t>
      </w:r>
    </w:p>
    <w:p w:rsidR="0062078D" w:rsidRDefault="005D498C" w:rsidP="008020E1">
      <w:pPr>
        <w:pStyle w:val="afc"/>
        <w:spacing w:beforeLines="50" w:afterLines="50" w:line="360" w:lineRule="auto"/>
        <w:ind w:firstLine="480"/>
        <w:rPr>
          <w:color w:val="000000"/>
          <w:sz w:val="24"/>
        </w:rPr>
      </w:pPr>
      <w:r>
        <w:rPr>
          <w:rFonts w:hAnsi="宋体"/>
          <w:color w:val="000000"/>
          <w:sz w:val="24"/>
        </w:rPr>
        <w:lastRenderedPageBreak/>
        <w:t>《硼砂的检测试剂盒说明书》北京六角体科技发展有限公司</w:t>
      </w:r>
    </w:p>
    <w:p w:rsidR="0062078D" w:rsidRDefault="005D498C">
      <w:pPr>
        <w:pStyle w:val="afc"/>
        <w:numPr>
          <w:ilvl w:val="0"/>
          <w:numId w:val="15"/>
        </w:numPr>
        <w:ind w:firstLineChars="0"/>
        <w:rPr>
          <w:b/>
          <w:bCs/>
          <w:sz w:val="28"/>
          <w:szCs w:val="28"/>
        </w:rPr>
      </w:pPr>
      <w:r>
        <w:rPr>
          <w:rFonts w:hint="eastAsia"/>
          <w:b/>
          <w:bCs/>
          <w:sz w:val="28"/>
          <w:szCs w:val="28"/>
        </w:rPr>
        <w:t>试验材料</w:t>
      </w:r>
    </w:p>
    <w:p w:rsidR="0062078D" w:rsidRDefault="005D498C" w:rsidP="008020E1">
      <w:pPr>
        <w:pStyle w:val="afc"/>
        <w:numPr>
          <w:ilvl w:val="0"/>
          <w:numId w:val="16"/>
        </w:numPr>
        <w:spacing w:beforeLines="50" w:afterLines="50" w:line="360" w:lineRule="auto"/>
        <w:ind w:left="0" w:firstLine="480"/>
        <w:rPr>
          <w:color w:val="000000"/>
          <w:sz w:val="24"/>
        </w:rPr>
      </w:pPr>
      <w:r>
        <w:rPr>
          <w:rFonts w:hint="eastAsia"/>
          <w:color w:val="000000"/>
          <w:sz w:val="24"/>
        </w:rPr>
        <w:t>高通量食品安全干式分析仪</w:t>
      </w:r>
    </w:p>
    <w:p w:rsidR="0062078D" w:rsidRDefault="005D498C" w:rsidP="008020E1">
      <w:pPr>
        <w:pStyle w:val="afc"/>
        <w:numPr>
          <w:ilvl w:val="0"/>
          <w:numId w:val="16"/>
        </w:numPr>
        <w:spacing w:beforeLines="50" w:afterLines="50" w:line="360" w:lineRule="auto"/>
        <w:ind w:left="0" w:firstLine="480"/>
        <w:rPr>
          <w:color w:val="000000"/>
          <w:sz w:val="24"/>
        </w:rPr>
      </w:pPr>
      <w:r>
        <w:rPr>
          <w:rFonts w:hint="eastAsia"/>
          <w:color w:val="000000"/>
          <w:sz w:val="24"/>
        </w:rPr>
        <w:t>分光光度计</w:t>
      </w:r>
    </w:p>
    <w:p w:rsidR="0062078D" w:rsidRDefault="005D498C" w:rsidP="008020E1">
      <w:pPr>
        <w:pStyle w:val="afc"/>
        <w:numPr>
          <w:ilvl w:val="0"/>
          <w:numId w:val="16"/>
        </w:numPr>
        <w:spacing w:beforeLines="50" w:afterLines="50" w:line="360" w:lineRule="auto"/>
        <w:ind w:left="0" w:firstLine="480"/>
        <w:rPr>
          <w:color w:val="000000"/>
          <w:sz w:val="24"/>
        </w:rPr>
      </w:pPr>
      <w:r>
        <w:rPr>
          <w:rFonts w:hint="eastAsia"/>
          <w:color w:val="000000"/>
          <w:sz w:val="24"/>
        </w:rPr>
        <w:t>硼砂快速检测试剂盒配套试剂</w:t>
      </w:r>
    </w:p>
    <w:p w:rsidR="0062078D" w:rsidRDefault="005D498C" w:rsidP="008020E1">
      <w:pPr>
        <w:pStyle w:val="afc"/>
        <w:numPr>
          <w:ilvl w:val="0"/>
          <w:numId w:val="16"/>
        </w:numPr>
        <w:spacing w:beforeLines="50" w:afterLines="50" w:line="360" w:lineRule="auto"/>
        <w:ind w:left="0" w:firstLine="480"/>
        <w:rPr>
          <w:color w:val="000000"/>
          <w:sz w:val="24"/>
        </w:rPr>
      </w:pPr>
      <w:r>
        <w:rPr>
          <w:rFonts w:hint="eastAsia"/>
          <w:color w:val="000000"/>
          <w:sz w:val="24"/>
        </w:rPr>
        <w:t>以面粉为样品基质</w:t>
      </w:r>
    </w:p>
    <w:p w:rsidR="0062078D" w:rsidRDefault="005D498C">
      <w:pPr>
        <w:pStyle w:val="afc"/>
        <w:numPr>
          <w:ilvl w:val="0"/>
          <w:numId w:val="15"/>
        </w:numPr>
        <w:ind w:firstLineChars="0"/>
        <w:rPr>
          <w:b/>
          <w:bCs/>
          <w:sz w:val="28"/>
          <w:szCs w:val="28"/>
        </w:rPr>
      </w:pPr>
      <w:r>
        <w:rPr>
          <w:rFonts w:hint="eastAsia"/>
          <w:b/>
          <w:bCs/>
          <w:sz w:val="28"/>
          <w:szCs w:val="28"/>
        </w:rPr>
        <w:t>线性范围</w:t>
      </w:r>
    </w:p>
    <w:p w:rsidR="0062078D" w:rsidRDefault="005D498C" w:rsidP="008020E1">
      <w:pPr>
        <w:spacing w:beforeLines="50" w:afterLines="50" w:line="360" w:lineRule="auto"/>
        <w:ind w:firstLineChars="200" w:firstLine="480"/>
        <w:rPr>
          <w:color w:val="000000"/>
          <w:sz w:val="24"/>
        </w:rPr>
      </w:pPr>
      <w:r>
        <w:rPr>
          <w:rFonts w:hAnsi="宋体"/>
          <w:color w:val="000000"/>
          <w:sz w:val="24"/>
        </w:rPr>
        <w:t>配制硼砂标准溶液</w:t>
      </w:r>
      <w:r>
        <w:rPr>
          <w:color w:val="000000"/>
          <w:sz w:val="24"/>
        </w:rPr>
        <w:t>0mg/kg</w:t>
      </w:r>
      <w:r>
        <w:rPr>
          <w:rFonts w:hAnsi="宋体"/>
          <w:color w:val="000000"/>
          <w:sz w:val="24"/>
        </w:rPr>
        <w:t>、</w:t>
      </w:r>
      <w:r>
        <w:rPr>
          <w:color w:val="000000"/>
          <w:sz w:val="24"/>
        </w:rPr>
        <w:t>50mg/kg</w:t>
      </w:r>
      <w:r>
        <w:rPr>
          <w:rFonts w:hAnsi="宋体"/>
          <w:color w:val="000000"/>
          <w:sz w:val="24"/>
        </w:rPr>
        <w:t>、</w:t>
      </w:r>
      <w:r>
        <w:rPr>
          <w:color w:val="000000"/>
          <w:sz w:val="24"/>
        </w:rPr>
        <w:t>100mg/kg</w:t>
      </w:r>
      <w:r>
        <w:rPr>
          <w:rFonts w:hAnsi="宋体"/>
          <w:color w:val="000000"/>
          <w:sz w:val="24"/>
        </w:rPr>
        <w:t>、</w:t>
      </w:r>
      <w:r>
        <w:rPr>
          <w:color w:val="000000"/>
          <w:sz w:val="24"/>
        </w:rPr>
        <w:t>150mg/kg</w:t>
      </w:r>
      <w:r>
        <w:rPr>
          <w:rFonts w:hAnsi="宋体"/>
          <w:color w:val="000000"/>
          <w:sz w:val="24"/>
        </w:rPr>
        <w:t>、</w:t>
      </w:r>
      <w:r>
        <w:rPr>
          <w:color w:val="000000"/>
          <w:sz w:val="24"/>
        </w:rPr>
        <w:t>300mg/kg</w:t>
      </w:r>
      <w:r>
        <w:rPr>
          <w:rFonts w:hAnsi="宋体"/>
          <w:color w:val="000000"/>
          <w:sz w:val="24"/>
        </w:rPr>
        <w:t>、</w:t>
      </w:r>
      <w:r>
        <w:rPr>
          <w:color w:val="000000"/>
          <w:sz w:val="24"/>
        </w:rPr>
        <w:t>500mg/kg</w:t>
      </w:r>
      <w:r>
        <w:rPr>
          <w:rFonts w:hAnsi="宋体"/>
          <w:color w:val="000000"/>
          <w:sz w:val="24"/>
        </w:rPr>
        <w:t>，按照《硼砂的检测试剂盒说明书》操作，</w:t>
      </w:r>
      <w:r>
        <w:rPr>
          <w:rFonts w:hAnsi="宋体"/>
          <w:sz w:val="24"/>
        </w:rPr>
        <w:t>干式化学分析仪检测其灰度值，以</w:t>
      </w:r>
      <w:r>
        <w:rPr>
          <w:rFonts w:hAnsi="宋体"/>
          <w:color w:val="000000"/>
          <w:sz w:val="24"/>
        </w:rPr>
        <w:t>硼砂</w:t>
      </w:r>
      <w:r>
        <w:rPr>
          <w:rFonts w:hAnsi="宋体"/>
          <w:sz w:val="24"/>
        </w:rPr>
        <w:t>标准溶液浓度值为横坐标，以干式分析仪的灰度值为纵坐标，建立折线图。</w:t>
      </w:r>
      <w:r>
        <w:rPr>
          <w:rFonts w:hAnsi="宋体"/>
          <w:color w:val="000000"/>
          <w:sz w:val="24"/>
        </w:rPr>
        <w:t>试验结果见表</w:t>
      </w:r>
      <w:r>
        <w:rPr>
          <w:color w:val="000000"/>
          <w:sz w:val="24"/>
        </w:rPr>
        <w:t>20</w:t>
      </w:r>
      <w:r>
        <w:rPr>
          <w:rFonts w:hAnsi="宋体"/>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23</w:t>
      </w:r>
      <w:r w:rsidR="0056332A">
        <w:fldChar w:fldCharType="end"/>
      </w:r>
      <w:r>
        <w:rPr>
          <w:rFonts w:hint="eastAsia"/>
        </w:rPr>
        <w:t>线性范围试验结果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1096"/>
        <w:gridCol w:w="1096"/>
        <w:gridCol w:w="1096"/>
        <w:gridCol w:w="1096"/>
        <w:gridCol w:w="1096"/>
        <w:gridCol w:w="1096"/>
      </w:tblGrid>
      <w:tr w:rsidR="0062078D">
        <w:trPr>
          <w:jc w:val="center"/>
        </w:trPr>
        <w:tc>
          <w:tcPr>
            <w:tcW w:w="1983" w:type="dxa"/>
          </w:tcPr>
          <w:p w:rsidR="0062078D" w:rsidRDefault="005D498C">
            <w:pPr>
              <w:spacing w:line="360" w:lineRule="auto"/>
              <w:jc w:val="center"/>
              <w:rPr>
                <w:szCs w:val="21"/>
              </w:rPr>
            </w:pPr>
            <w:r>
              <w:rPr>
                <w:rFonts w:hAnsi="宋体"/>
                <w:szCs w:val="21"/>
              </w:rPr>
              <w:t>浓度（</w:t>
            </w:r>
            <w:r>
              <w:rPr>
                <w:color w:val="000000"/>
                <w:szCs w:val="21"/>
              </w:rPr>
              <w:t>mg/kg</w:t>
            </w:r>
            <w:r>
              <w:rPr>
                <w:rFonts w:hAnsi="宋体"/>
                <w:szCs w:val="21"/>
              </w:rPr>
              <w:t>）</w:t>
            </w:r>
          </w:p>
        </w:tc>
        <w:tc>
          <w:tcPr>
            <w:tcW w:w="1122" w:type="dxa"/>
          </w:tcPr>
          <w:p w:rsidR="0062078D" w:rsidRDefault="005D498C">
            <w:pPr>
              <w:spacing w:line="360" w:lineRule="auto"/>
              <w:jc w:val="center"/>
              <w:rPr>
                <w:szCs w:val="21"/>
              </w:rPr>
            </w:pPr>
            <w:r>
              <w:rPr>
                <w:szCs w:val="21"/>
              </w:rPr>
              <w:t>0</w:t>
            </w:r>
          </w:p>
        </w:tc>
        <w:tc>
          <w:tcPr>
            <w:tcW w:w="1122" w:type="dxa"/>
          </w:tcPr>
          <w:p w:rsidR="0062078D" w:rsidRDefault="005D498C">
            <w:pPr>
              <w:spacing w:line="360" w:lineRule="auto"/>
              <w:jc w:val="center"/>
              <w:rPr>
                <w:szCs w:val="21"/>
              </w:rPr>
            </w:pPr>
            <w:r>
              <w:rPr>
                <w:szCs w:val="21"/>
              </w:rPr>
              <w:t>50</w:t>
            </w:r>
          </w:p>
        </w:tc>
        <w:tc>
          <w:tcPr>
            <w:tcW w:w="1122" w:type="dxa"/>
          </w:tcPr>
          <w:p w:rsidR="0062078D" w:rsidRDefault="005D498C">
            <w:pPr>
              <w:spacing w:line="360" w:lineRule="auto"/>
              <w:jc w:val="center"/>
              <w:rPr>
                <w:szCs w:val="21"/>
              </w:rPr>
            </w:pPr>
            <w:r>
              <w:rPr>
                <w:szCs w:val="21"/>
              </w:rPr>
              <w:t>100</w:t>
            </w:r>
          </w:p>
        </w:tc>
        <w:tc>
          <w:tcPr>
            <w:tcW w:w="1122" w:type="dxa"/>
          </w:tcPr>
          <w:p w:rsidR="0062078D" w:rsidRDefault="005D498C">
            <w:pPr>
              <w:spacing w:line="360" w:lineRule="auto"/>
              <w:jc w:val="center"/>
              <w:rPr>
                <w:szCs w:val="21"/>
              </w:rPr>
            </w:pPr>
            <w:r>
              <w:rPr>
                <w:szCs w:val="21"/>
              </w:rPr>
              <w:t>150</w:t>
            </w:r>
          </w:p>
        </w:tc>
        <w:tc>
          <w:tcPr>
            <w:tcW w:w="1122" w:type="dxa"/>
          </w:tcPr>
          <w:p w:rsidR="0062078D" w:rsidRDefault="005D498C">
            <w:pPr>
              <w:spacing w:line="360" w:lineRule="auto"/>
              <w:jc w:val="center"/>
              <w:rPr>
                <w:szCs w:val="21"/>
              </w:rPr>
            </w:pPr>
            <w:r>
              <w:rPr>
                <w:szCs w:val="21"/>
              </w:rPr>
              <w:t>300</w:t>
            </w:r>
          </w:p>
        </w:tc>
        <w:tc>
          <w:tcPr>
            <w:tcW w:w="1122" w:type="dxa"/>
          </w:tcPr>
          <w:p w:rsidR="0062078D" w:rsidRDefault="005D498C">
            <w:pPr>
              <w:spacing w:line="360" w:lineRule="auto"/>
              <w:jc w:val="center"/>
              <w:rPr>
                <w:szCs w:val="21"/>
              </w:rPr>
            </w:pPr>
            <w:r>
              <w:rPr>
                <w:szCs w:val="21"/>
              </w:rPr>
              <w:t>500</w:t>
            </w:r>
          </w:p>
        </w:tc>
      </w:tr>
      <w:tr w:rsidR="0062078D">
        <w:trPr>
          <w:jc w:val="center"/>
        </w:trPr>
        <w:tc>
          <w:tcPr>
            <w:tcW w:w="1983" w:type="dxa"/>
          </w:tcPr>
          <w:p w:rsidR="0062078D" w:rsidRDefault="005D498C">
            <w:pPr>
              <w:spacing w:line="360" w:lineRule="auto"/>
              <w:jc w:val="center"/>
              <w:rPr>
                <w:szCs w:val="21"/>
              </w:rPr>
            </w:pPr>
            <w:r>
              <w:rPr>
                <w:rFonts w:hAnsi="宋体"/>
                <w:szCs w:val="21"/>
              </w:rPr>
              <w:t>灰度值</w:t>
            </w:r>
          </w:p>
        </w:tc>
        <w:tc>
          <w:tcPr>
            <w:tcW w:w="1122" w:type="dxa"/>
          </w:tcPr>
          <w:p w:rsidR="0062078D" w:rsidRDefault="005D498C">
            <w:pPr>
              <w:spacing w:line="360" w:lineRule="auto"/>
              <w:jc w:val="center"/>
              <w:rPr>
                <w:szCs w:val="21"/>
              </w:rPr>
            </w:pPr>
            <w:r>
              <w:rPr>
                <w:szCs w:val="21"/>
              </w:rPr>
              <w:t>780</w:t>
            </w:r>
          </w:p>
        </w:tc>
        <w:tc>
          <w:tcPr>
            <w:tcW w:w="1122" w:type="dxa"/>
          </w:tcPr>
          <w:p w:rsidR="0062078D" w:rsidRDefault="005D498C">
            <w:pPr>
              <w:spacing w:line="360" w:lineRule="auto"/>
              <w:jc w:val="center"/>
              <w:rPr>
                <w:szCs w:val="21"/>
              </w:rPr>
            </w:pPr>
            <w:r>
              <w:rPr>
                <w:szCs w:val="21"/>
              </w:rPr>
              <w:t>726</w:t>
            </w:r>
          </w:p>
        </w:tc>
        <w:tc>
          <w:tcPr>
            <w:tcW w:w="1122" w:type="dxa"/>
          </w:tcPr>
          <w:p w:rsidR="0062078D" w:rsidRDefault="005D498C">
            <w:pPr>
              <w:spacing w:line="360" w:lineRule="auto"/>
              <w:jc w:val="center"/>
              <w:rPr>
                <w:szCs w:val="21"/>
              </w:rPr>
            </w:pPr>
            <w:r>
              <w:rPr>
                <w:szCs w:val="21"/>
              </w:rPr>
              <w:t>675</w:t>
            </w:r>
          </w:p>
        </w:tc>
        <w:tc>
          <w:tcPr>
            <w:tcW w:w="1122" w:type="dxa"/>
          </w:tcPr>
          <w:p w:rsidR="0062078D" w:rsidRDefault="005D498C">
            <w:pPr>
              <w:spacing w:line="360" w:lineRule="auto"/>
              <w:jc w:val="center"/>
              <w:rPr>
                <w:szCs w:val="21"/>
              </w:rPr>
            </w:pPr>
            <w:r>
              <w:rPr>
                <w:szCs w:val="21"/>
              </w:rPr>
              <w:t>620</w:t>
            </w:r>
          </w:p>
        </w:tc>
        <w:tc>
          <w:tcPr>
            <w:tcW w:w="1122" w:type="dxa"/>
          </w:tcPr>
          <w:p w:rsidR="0062078D" w:rsidRDefault="005D498C">
            <w:pPr>
              <w:spacing w:line="360" w:lineRule="auto"/>
              <w:jc w:val="center"/>
              <w:rPr>
                <w:szCs w:val="21"/>
              </w:rPr>
            </w:pPr>
            <w:r>
              <w:rPr>
                <w:szCs w:val="21"/>
              </w:rPr>
              <w:t>565</w:t>
            </w:r>
          </w:p>
        </w:tc>
        <w:tc>
          <w:tcPr>
            <w:tcW w:w="1122" w:type="dxa"/>
          </w:tcPr>
          <w:p w:rsidR="0062078D" w:rsidRDefault="005D498C">
            <w:pPr>
              <w:spacing w:line="360" w:lineRule="auto"/>
              <w:jc w:val="center"/>
              <w:rPr>
                <w:szCs w:val="21"/>
              </w:rPr>
            </w:pPr>
            <w:r>
              <w:rPr>
                <w:szCs w:val="21"/>
              </w:rPr>
              <w:t>486</w:t>
            </w:r>
          </w:p>
        </w:tc>
      </w:tr>
      <w:tr w:rsidR="0062078D">
        <w:trPr>
          <w:jc w:val="center"/>
        </w:trPr>
        <w:tc>
          <w:tcPr>
            <w:tcW w:w="1983" w:type="dxa"/>
          </w:tcPr>
          <w:p w:rsidR="0062078D" w:rsidRDefault="005D498C">
            <w:pPr>
              <w:spacing w:line="360" w:lineRule="auto"/>
              <w:jc w:val="center"/>
              <w:rPr>
                <w:szCs w:val="21"/>
              </w:rPr>
            </w:pPr>
            <w:r>
              <w:rPr>
                <w:rFonts w:hAnsi="宋体"/>
                <w:szCs w:val="21"/>
              </w:rPr>
              <w:t>线性范围</w:t>
            </w:r>
          </w:p>
        </w:tc>
        <w:tc>
          <w:tcPr>
            <w:tcW w:w="6732" w:type="dxa"/>
            <w:gridSpan w:val="6"/>
          </w:tcPr>
          <w:p w:rsidR="0062078D" w:rsidRDefault="005D498C">
            <w:pPr>
              <w:spacing w:line="360" w:lineRule="auto"/>
              <w:jc w:val="center"/>
              <w:rPr>
                <w:szCs w:val="21"/>
              </w:rPr>
            </w:pPr>
            <w:r>
              <w:rPr>
                <w:szCs w:val="21"/>
              </w:rPr>
              <w:t>0-500</w:t>
            </w:r>
            <w:r>
              <w:rPr>
                <w:color w:val="000000"/>
                <w:szCs w:val="21"/>
              </w:rPr>
              <w:t>mg/kg</w:t>
            </w:r>
          </w:p>
        </w:tc>
      </w:tr>
    </w:tbl>
    <w:p w:rsidR="0062078D" w:rsidRDefault="0062078D">
      <w:pPr>
        <w:rPr>
          <w:b/>
          <w:bCs/>
          <w:sz w:val="28"/>
          <w:szCs w:val="28"/>
        </w:rPr>
      </w:pPr>
    </w:p>
    <w:p w:rsidR="0062078D" w:rsidRDefault="005D498C">
      <w:pPr>
        <w:pStyle w:val="afc"/>
        <w:numPr>
          <w:ilvl w:val="0"/>
          <w:numId w:val="15"/>
        </w:numPr>
        <w:ind w:firstLineChars="0"/>
        <w:rPr>
          <w:b/>
          <w:bCs/>
          <w:sz w:val="28"/>
          <w:szCs w:val="28"/>
        </w:rPr>
      </w:pPr>
      <w:r>
        <w:rPr>
          <w:rFonts w:hint="eastAsia"/>
          <w:b/>
          <w:bCs/>
          <w:sz w:val="28"/>
          <w:szCs w:val="28"/>
        </w:rPr>
        <w:t>检出限、定量限</w:t>
      </w:r>
    </w:p>
    <w:p w:rsidR="0062078D" w:rsidRDefault="005D498C" w:rsidP="008020E1">
      <w:pPr>
        <w:spacing w:beforeLines="50" w:afterLines="50" w:line="360" w:lineRule="auto"/>
        <w:ind w:firstLineChars="200" w:firstLine="480"/>
        <w:rPr>
          <w:color w:val="000000"/>
          <w:sz w:val="24"/>
        </w:rPr>
      </w:pPr>
      <w:r>
        <w:rPr>
          <w:rFonts w:hAnsi="宋体"/>
          <w:color w:val="000000"/>
          <w:sz w:val="24"/>
        </w:rPr>
        <w:t>使用北京六角体科技发展有限公司生产的干式化学分析仪及硼砂的检测试剂盒，</w:t>
      </w:r>
      <w:r>
        <w:rPr>
          <w:rFonts w:hAnsi="宋体"/>
          <w:sz w:val="24"/>
        </w:rPr>
        <w:t>按照</w:t>
      </w:r>
      <w:r>
        <w:rPr>
          <w:rFonts w:hAnsi="宋体"/>
          <w:color w:val="000000"/>
          <w:sz w:val="24"/>
        </w:rPr>
        <w:t>《硼砂的检测试剂盒说明书》操作，以面粉为空白基质，连续独立测定</w:t>
      </w:r>
      <w:r>
        <w:rPr>
          <w:color w:val="000000"/>
          <w:sz w:val="24"/>
        </w:rPr>
        <w:t>50</w:t>
      </w:r>
      <w:r>
        <w:rPr>
          <w:rFonts w:hAnsi="宋体"/>
          <w:color w:val="000000"/>
          <w:sz w:val="24"/>
        </w:rPr>
        <w:t>个空白基质阴性样品，根据检出限</w:t>
      </w:r>
      <w:r>
        <w:rPr>
          <w:color w:val="000000"/>
          <w:sz w:val="24"/>
        </w:rPr>
        <w:t>=</w:t>
      </w:r>
      <w:r>
        <w:rPr>
          <w:rFonts w:hAnsi="宋体"/>
          <w:color w:val="000000"/>
          <w:sz w:val="24"/>
        </w:rPr>
        <w:t>阴性样品测定平均值</w:t>
      </w:r>
      <w:r>
        <w:rPr>
          <w:color w:val="000000"/>
          <w:sz w:val="24"/>
        </w:rPr>
        <w:t>+3</w:t>
      </w:r>
      <w:r>
        <w:rPr>
          <w:rFonts w:hAnsi="宋体"/>
          <w:color w:val="000000"/>
          <w:sz w:val="24"/>
        </w:rPr>
        <w:t>倍标</w:t>
      </w:r>
      <w:r>
        <w:rPr>
          <w:rFonts w:hAnsi="宋体"/>
          <w:sz w:val="24"/>
        </w:rPr>
        <w:t>准偏差、定量限</w:t>
      </w:r>
      <w:r>
        <w:rPr>
          <w:sz w:val="24"/>
        </w:rPr>
        <w:t>=</w:t>
      </w:r>
      <w:r>
        <w:rPr>
          <w:rFonts w:hAnsi="宋体"/>
          <w:sz w:val="24"/>
        </w:rPr>
        <w:t>阴性样品测定平均值</w:t>
      </w:r>
      <w:r>
        <w:rPr>
          <w:sz w:val="24"/>
        </w:rPr>
        <w:t>+10</w:t>
      </w:r>
      <w:r>
        <w:rPr>
          <w:rFonts w:hAnsi="宋体"/>
          <w:sz w:val="24"/>
        </w:rPr>
        <w:t>倍标准偏差，计算得出该方法测定样品的检出限和定量限</w:t>
      </w:r>
      <w:r>
        <w:rPr>
          <w:rFonts w:hAnsi="宋体"/>
          <w:color w:val="000000"/>
          <w:sz w:val="24"/>
        </w:rPr>
        <w:t>。试验结果见表</w:t>
      </w:r>
      <w:r>
        <w:rPr>
          <w:color w:val="000000"/>
          <w:sz w:val="24"/>
        </w:rPr>
        <w:t>21</w:t>
      </w:r>
      <w:r>
        <w:rPr>
          <w:rFonts w:hAnsi="宋体"/>
          <w:color w:val="000000"/>
          <w:sz w:val="24"/>
        </w:rPr>
        <w:t>。</w:t>
      </w:r>
    </w:p>
    <w:p w:rsidR="0062078D" w:rsidRDefault="005D498C">
      <w:pPr>
        <w:pStyle w:val="ad"/>
        <w:keepNext/>
        <w:spacing w:line="480" w:lineRule="auto"/>
        <w:jc w:val="center"/>
      </w:pPr>
      <w:r>
        <w:rPr>
          <w:rFonts w:hint="eastAsia"/>
        </w:rPr>
        <w:lastRenderedPageBreak/>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24</w:t>
      </w:r>
      <w:r w:rsidR="0056332A">
        <w:fldChar w:fldCharType="end"/>
      </w:r>
      <w:r>
        <w:rPr>
          <w:rFonts w:hint="eastAsia"/>
        </w:rPr>
        <w:t>检出限、定量限试验结果</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3"/>
        <w:gridCol w:w="794"/>
        <w:gridCol w:w="794"/>
        <w:gridCol w:w="794"/>
        <w:gridCol w:w="794"/>
        <w:gridCol w:w="794"/>
        <w:gridCol w:w="794"/>
        <w:gridCol w:w="794"/>
        <w:gridCol w:w="794"/>
        <w:gridCol w:w="794"/>
        <w:gridCol w:w="794"/>
      </w:tblGrid>
      <w:tr w:rsidR="0062078D">
        <w:trPr>
          <w:jc w:val="center"/>
        </w:trPr>
        <w:tc>
          <w:tcPr>
            <w:tcW w:w="1173" w:type="dxa"/>
            <w:vAlign w:val="center"/>
          </w:tcPr>
          <w:p w:rsidR="0062078D" w:rsidRDefault="005D498C">
            <w:pPr>
              <w:jc w:val="center"/>
              <w:rPr>
                <w:szCs w:val="21"/>
              </w:rPr>
            </w:pPr>
            <w:r>
              <w:rPr>
                <w:rFonts w:hAnsi="宋体"/>
                <w:b/>
                <w:bCs/>
                <w:szCs w:val="21"/>
              </w:rPr>
              <w:t>样品编号</w:t>
            </w:r>
          </w:p>
        </w:tc>
        <w:tc>
          <w:tcPr>
            <w:tcW w:w="794" w:type="dxa"/>
            <w:vAlign w:val="center"/>
          </w:tcPr>
          <w:p w:rsidR="0062078D" w:rsidRDefault="005D498C">
            <w:pPr>
              <w:spacing w:line="480" w:lineRule="auto"/>
              <w:jc w:val="center"/>
              <w:rPr>
                <w:b/>
                <w:bCs/>
                <w:szCs w:val="21"/>
              </w:rPr>
            </w:pPr>
            <w:r>
              <w:rPr>
                <w:b/>
                <w:bCs/>
                <w:szCs w:val="21"/>
              </w:rPr>
              <w:t>1</w:t>
            </w:r>
          </w:p>
        </w:tc>
        <w:tc>
          <w:tcPr>
            <w:tcW w:w="794" w:type="dxa"/>
            <w:vAlign w:val="center"/>
          </w:tcPr>
          <w:p w:rsidR="0062078D" w:rsidRDefault="005D498C">
            <w:pPr>
              <w:spacing w:line="480" w:lineRule="auto"/>
              <w:jc w:val="center"/>
              <w:rPr>
                <w:b/>
                <w:bCs/>
                <w:szCs w:val="21"/>
              </w:rPr>
            </w:pPr>
            <w:r>
              <w:rPr>
                <w:b/>
                <w:bCs/>
                <w:szCs w:val="21"/>
              </w:rPr>
              <w:t>2</w:t>
            </w:r>
          </w:p>
        </w:tc>
        <w:tc>
          <w:tcPr>
            <w:tcW w:w="794" w:type="dxa"/>
            <w:vAlign w:val="center"/>
          </w:tcPr>
          <w:p w:rsidR="0062078D" w:rsidRDefault="005D498C">
            <w:pPr>
              <w:spacing w:line="480" w:lineRule="auto"/>
              <w:jc w:val="center"/>
              <w:rPr>
                <w:b/>
                <w:bCs/>
                <w:szCs w:val="21"/>
              </w:rPr>
            </w:pPr>
            <w:r>
              <w:rPr>
                <w:b/>
                <w:bCs/>
                <w:szCs w:val="21"/>
              </w:rPr>
              <w:t>3</w:t>
            </w:r>
          </w:p>
        </w:tc>
        <w:tc>
          <w:tcPr>
            <w:tcW w:w="794" w:type="dxa"/>
            <w:vAlign w:val="center"/>
          </w:tcPr>
          <w:p w:rsidR="0062078D" w:rsidRDefault="005D498C">
            <w:pPr>
              <w:spacing w:line="480" w:lineRule="auto"/>
              <w:jc w:val="center"/>
              <w:rPr>
                <w:b/>
                <w:bCs/>
                <w:szCs w:val="21"/>
              </w:rPr>
            </w:pPr>
            <w:r>
              <w:rPr>
                <w:b/>
                <w:bCs/>
                <w:szCs w:val="21"/>
              </w:rPr>
              <w:t>4</w:t>
            </w:r>
          </w:p>
        </w:tc>
        <w:tc>
          <w:tcPr>
            <w:tcW w:w="794" w:type="dxa"/>
            <w:vAlign w:val="center"/>
          </w:tcPr>
          <w:p w:rsidR="0062078D" w:rsidRDefault="005D498C">
            <w:pPr>
              <w:spacing w:line="480" w:lineRule="auto"/>
              <w:jc w:val="center"/>
              <w:rPr>
                <w:b/>
                <w:bCs/>
                <w:szCs w:val="21"/>
              </w:rPr>
            </w:pPr>
            <w:r>
              <w:rPr>
                <w:b/>
                <w:bCs/>
                <w:szCs w:val="21"/>
              </w:rPr>
              <w:t>5</w:t>
            </w:r>
          </w:p>
        </w:tc>
        <w:tc>
          <w:tcPr>
            <w:tcW w:w="794" w:type="dxa"/>
            <w:vAlign w:val="center"/>
          </w:tcPr>
          <w:p w:rsidR="0062078D" w:rsidRDefault="005D498C">
            <w:pPr>
              <w:spacing w:line="480" w:lineRule="auto"/>
              <w:jc w:val="center"/>
              <w:rPr>
                <w:b/>
                <w:bCs/>
                <w:szCs w:val="21"/>
              </w:rPr>
            </w:pPr>
            <w:r>
              <w:rPr>
                <w:b/>
                <w:bCs/>
                <w:szCs w:val="21"/>
              </w:rPr>
              <w:t>6</w:t>
            </w:r>
          </w:p>
        </w:tc>
        <w:tc>
          <w:tcPr>
            <w:tcW w:w="704" w:type="dxa"/>
            <w:vAlign w:val="center"/>
          </w:tcPr>
          <w:p w:rsidR="0062078D" w:rsidRDefault="005D498C">
            <w:pPr>
              <w:spacing w:line="480" w:lineRule="auto"/>
              <w:jc w:val="center"/>
              <w:rPr>
                <w:b/>
                <w:bCs/>
                <w:szCs w:val="21"/>
              </w:rPr>
            </w:pPr>
            <w:r>
              <w:rPr>
                <w:b/>
                <w:bCs/>
                <w:szCs w:val="21"/>
              </w:rPr>
              <w:t>7</w:t>
            </w:r>
          </w:p>
        </w:tc>
        <w:tc>
          <w:tcPr>
            <w:tcW w:w="884" w:type="dxa"/>
            <w:vAlign w:val="center"/>
          </w:tcPr>
          <w:p w:rsidR="0062078D" w:rsidRDefault="005D498C">
            <w:pPr>
              <w:spacing w:line="480" w:lineRule="auto"/>
              <w:jc w:val="center"/>
              <w:rPr>
                <w:b/>
                <w:bCs/>
                <w:szCs w:val="21"/>
              </w:rPr>
            </w:pPr>
            <w:r>
              <w:rPr>
                <w:b/>
                <w:bCs/>
                <w:szCs w:val="21"/>
              </w:rPr>
              <w:t>8</w:t>
            </w:r>
          </w:p>
        </w:tc>
        <w:tc>
          <w:tcPr>
            <w:tcW w:w="794" w:type="dxa"/>
            <w:vAlign w:val="center"/>
          </w:tcPr>
          <w:p w:rsidR="0062078D" w:rsidRDefault="005D498C">
            <w:pPr>
              <w:spacing w:line="480" w:lineRule="auto"/>
              <w:jc w:val="center"/>
              <w:rPr>
                <w:b/>
                <w:bCs/>
                <w:szCs w:val="21"/>
              </w:rPr>
            </w:pPr>
            <w:r>
              <w:rPr>
                <w:b/>
                <w:bCs/>
                <w:szCs w:val="21"/>
              </w:rPr>
              <w:t>9</w:t>
            </w:r>
          </w:p>
        </w:tc>
        <w:tc>
          <w:tcPr>
            <w:tcW w:w="794" w:type="dxa"/>
            <w:vAlign w:val="center"/>
          </w:tcPr>
          <w:p w:rsidR="0062078D" w:rsidRDefault="005D498C">
            <w:pPr>
              <w:spacing w:line="480" w:lineRule="auto"/>
              <w:jc w:val="center"/>
              <w:rPr>
                <w:b/>
                <w:bCs/>
                <w:szCs w:val="21"/>
              </w:rPr>
            </w:pPr>
            <w:r>
              <w:rPr>
                <w:b/>
                <w:bCs/>
                <w:szCs w:val="21"/>
              </w:rPr>
              <w:t>10</w:t>
            </w:r>
          </w:p>
        </w:tc>
      </w:tr>
      <w:tr w:rsidR="0062078D">
        <w:trPr>
          <w:jc w:val="center"/>
        </w:trPr>
        <w:tc>
          <w:tcPr>
            <w:tcW w:w="1173" w:type="dxa"/>
            <w:vAlign w:val="center"/>
          </w:tcPr>
          <w:p w:rsidR="0062078D" w:rsidRDefault="005D498C">
            <w:pPr>
              <w:jc w:val="center"/>
              <w:rPr>
                <w:szCs w:val="21"/>
              </w:rPr>
            </w:pPr>
            <w:r>
              <w:rPr>
                <w:rFonts w:hAnsi="宋体"/>
                <w:szCs w:val="21"/>
              </w:rPr>
              <w:t>样品浓度</w:t>
            </w:r>
          </w:p>
          <w:p w:rsidR="0062078D" w:rsidRDefault="005D498C">
            <w:pPr>
              <w:jc w:val="center"/>
              <w:rPr>
                <w:szCs w:val="21"/>
              </w:rPr>
            </w:pPr>
            <w:r>
              <w:rPr>
                <w:rFonts w:hAnsi="宋体"/>
                <w:szCs w:val="21"/>
              </w:rPr>
              <w:t>（</w:t>
            </w:r>
            <w:r>
              <w:rPr>
                <w:szCs w:val="21"/>
              </w:rPr>
              <w:t>mg/kg</w:t>
            </w:r>
            <w:r>
              <w:rPr>
                <w:rFonts w:hAnsi="宋体"/>
                <w:szCs w:val="21"/>
              </w:rPr>
              <w:t>）</w:t>
            </w:r>
          </w:p>
        </w:tc>
        <w:tc>
          <w:tcPr>
            <w:tcW w:w="794" w:type="dxa"/>
            <w:vAlign w:val="center"/>
          </w:tcPr>
          <w:p w:rsidR="0062078D" w:rsidRDefault="005D498C">
            <w:pPr>
              <w:spacing w:line="480" w:lineRule="auto"/>
              <w:jc w:val="center"/>
              <w:rPr>
                <w:szCs w:val="21"/>
              </w:rPr>
            </w:pPr>
            <w:r>
              <w:rPr>
                <w:szCs w:val="21"/>
              </w:rPr>
              <w:t>25.322</w:t>
            </w:r>
          </w:p>
        </w:tc>
        <w:tc>
          <w:tcPr>
            <w:tcW w:w="794" w:type="dxa"/>
            <w:vAlign w:val="center"/>
          </w:tcPr>
          <w:p w:rsidR="0062078D" w:rsidRDefault="005D498C">
            <w:pPr>
              <w:spacing w:line="480" w:lineRule="auto"/>
              <w:jc w:val="center"/>
              <w:rPr>
                <w:szCs w:val="21"/>
              </w:rPr>
            </w:pPr>
            <w:r>
              <w:rPr>
                <w:szCs w:val="21"/>
              </w:rPr>
              <w:t>28.681</w:t>
            </w:r>
          </w:p>
        </w:tc>
        <w:tc>
          <w:tcPr>
            <w:tcW w:w="794" w:type="dxa"/>
            <w:vAlign w:val="center"/>
          </w:tcPr>
          <w:p w:rsidR="0062078D" w:rsidRDefault="005D498C">
            <w:pPr>
              <w:spacing w:line="480" w:lineRule="auto"/>
              <w:jc w:val="center"/>
              <w:rPr>
                <w:szCs w:val="21"/>
              </w:rPr>
            </w:pPr>
            <w:r>
              <w:rPr>
                <w:szCs w:val="21"/>
              </w:rPr>
              <w:t>33.687</w:t>
            </w:r>
          </w:p>
        </w:tc>
        <w:tc>
          <w:tcPr>
            <w:tcW w:w="794" w:type="dxa"/>
            <w:vAlign w:val="center"/>
          </w:tcPr>
          <w:p w:rsidR="0062078D" w:rsidRDefault="005D498C">
            <w:pPr>
              <w:spacing w:line="480" w:lineRule="auto"/>
              <w:jc w:val="center"/>
              <w:rPr>
                <w:szCs w:val="21"/>
              </w:rPr>
            </w:pPr>
            <w:r>
              <w:rPr>
                <w:szCs w:val="21"/>
              </w:rPr>
              <w:t>44.124</w:t>
            </w:r>
          </w:p>
        </w:tc>
        <w:tc>
          <w:tcPr>
            <w:tcW w:w="794" w:type="dxa"/>
            <w:vAlign w:val="center"/>
          </w:tcPr>
          <w:p w:rsidR="0062078D" w:rsidRDefault="005D498C">
            <w:pPr>
              <w:spacing w:line="480" w:lineRule="auto"/>
              <w:jc w:val="center"/>
              <w:rPr>
                <w:szCs w:val="21"/>
              </w:rPr>
            </w:pPr>
            <w:r>
              <w:rPr>
                <w:szCs w:val="21"/>
              </w:rPr>
              <w:t>16.421</w:t>
            </w:r>
          </w:p>
        </w:tc>
        <w:tc>
          <w:tcPr>
            <w:tcW w:w="794" w:type="dxa"/>
            <w:vAlign w:val="center"/>
          </w:tcPr>
          <w:p w:rsidR="0062078D" w:rsidRDefault="005D498C">
            <w:pPr>
              <w:spacing w:line="480" w:lineRule="auto"/>
              <w:jc w:val="center"/>
              <w:rPr>
                <w:szCs w:val="21"/>
              </w:rPr>
            </w:pPr>
            <w:r>
              <w:rPr>
                <w:szCs w:val="21"/>
              </w:rPr>
              <w:t>19.297</w:t>
            </w:r>
          </w:p>
        </w:tc>
        <w:tc>
          <w:tcPr>
            <w:tcW w:w="704" w:type="dxa"/>
            <w:vAlign w:val="center"/>
          </w:tcPr>
          <w:p w:rsidR="0062078D" w:rsidRDefault="005D498C">
            <w:pPr>
              <w:spacing w:line="480" w:lineRule="auto"/>
              <w:jc w:val="center"/>
              <w:rPr>
                <w:szCs w:val="21"/>
              </w:rPr>
            </w:pPr>
            <w:r>
              <w:rPr>
                <w:szCs w:val="21"/>
              </w:rPr>
              <w:t>44.471</w:t>
            </w:r>
          </w:p>
        </w:tc>
        <w:tc>
          <w:tcPr>
            <w:tcW w:w="884" w:type="dxa"/>
            <w:vAlign w:val="center"/>
          </w:tcPr>
          <w:p w:rsidR="0062078D" w:rsidRDefault="005D498C">
            <w:pPr>
              <w:spacing w:line="480" w:lineRule="auto"/>
              <w:jc w:val="center"/>
              <w:rPr>
                <w:szCs w:val="21"/>
              </w:rPr>
            </w:pPr>
            <w:r>
              <w:rPr>
                <w:szCs w:val="21"/>
              </w:rPr>
              <w:t>44.976</w:t>
            </w:r>
          </w:p>
        </w:tc>
        <w:tc>
          <w:tcPr>
            <w:tcW w:w="794" w:type="dxa"/>
            <w:vAlign w:val="center"/>
          </w:tcPr>
          <w:p w:rsidR="0062078D" w:rsidRDefault="005D498C">
            <w:pPr>
              <w:spacing w:line="480" w:lineRule="auto"/>
              <w:jc w:val="center"/>
              <w:rPr>
                <w:szCs w:val="21"/>
              </w:rPr>
            </w:pPr>
            <w:r>
              <w:rPr>
                <w:szCs w:val="21"/>
              </w:rPr>
              <w:t>30.858</w:t>
            </w:r>
          </w:p>
        </w:tc>
        <w:tc>
          <w:tcPr>
            <w:tcW w:w="794" w:type="dxa"/>
            <w:vAlign w:val="center"/>
          </w:tcPr>
          <w:p w:rsidR="0062078D" w:rsidRDefault="005D498C">
            <w:pPr>
              <w:spacing w:line="480" w:lineRule="auto"/>
              <w:jc w:val="center"/>
              <w:rPr>
                <w:szCs w:val="21"/>
              </w:rPr>
            </w:pPr>
            <w:r>
              <w:rPr>
                <w:szCs w:val="21"/>
              </w:rPr>
              <w:t>16.071</w:t>
            </w:r>
          </w:p>
        </w:tc>
      </w:tr>
      <w:tr w:rsidR="0062078D">
        <w:trPr>
          <w:jc w:val="center"/>
        </w:trPr>
        <w:tc>
          <w:tcPr>
            <w:tcW w:w="1173" w:type="dxa"/>
            <w:vAlign w:val="center"/>
          </w:tcPr>
          <w:p w:rsidR="0062078D" w:rsidRDefault="005D498C">
            <w:pPr>
              <w:jc w:val="center"/>
              <w:rPr>
                <w:b/>
                <w:bCs/>
                <w:szCs w:val="21"/>
              </w:rPr>
            </w:pPr>
            <w:r>
              <w:rPr>
                <w:rFonts w:hAnsi="宋体"/>
                <w:b/>
                <w:bCs/>
                <w:szCs w:val="21"/>
              </w:rPr>
              <w:t>样品编号</w:t>
            </w:r>
          </w:p>
        </w:tc>
        <w:tc>
          <w:tcPr>
            <w:tcW w:w="794" w:type="dxa"/>
            <w:vAlign w:val="center"/>
          </w:tcPr>
          <w:p w:rsidR="0062078D" w:rsidRDefault="005D498C">
            <w:pPr>
              <w:spacing w:line="480" w:lineRule="auto"/>
              <w:jc w:val="center"/>
              <w:rPr>
                <w:b/>
                <w:bCs/>
                <w:szCs w:val="21"/>
              </w:rPr>
            </w:pPr>
            <w:r>
              <w:rPr>
                <w:b/>
                <w:bCs/>
                <w:szCs w:val="21"/>
              </w:rPr>
              <w:t>11</w:t>
            </w:r>
          </w:p>
        </w:tc>
        <w:tc>
          <w:tcPr>
            <w:tcW w:w="794" w:type="dxa"/>
            <w:vAlign w:val="center"/>
          </w:tcPr>
          <w:p w:rsidR="0062078D" w:rsidRDefault="005D498C">
            <w:pPr>
              <w:spacing w:line="480" w:lineRule="auto"/>
              <w:jc w:val="center"/>
              <w:rPr>
                <w:b/>
                <w:bCs/>
                <w:szCs w:val="21"/>
              </w:rPr>
            </w:pPr>
            <w:r>
              <w:rPr>
                <w:b/>
                <w:bCs/>
                <w:szCs w:val="21"/>
              </w:rPr>
              <w:t>12</w:t>
            </w:r>
          </w:p>
        </w:tc>
        <w:tc>
          <w:tcPr>
            <w:tcW w:w="794" w:type="dxa"/>
            <w:vAlign w:val="center"/>
          </w:tcPr>
          <w:p w:rsidR="0062078D" w:rsidRDefault="005D498C">
            <w:pPr>
              <w:spacing w:line="480" w:lineRule="auto"/>
              <w:jc w:val="center"/>
              <w:rPr>
                <w:b/>
                <w:bCs/>
                <w:szCs w:val="21"/>
              </w:rPr>
            </w:pPr>
            <w:r>
              <w:rPr>
                <w:b/>
                <w:bCs/>
                <w:szCs w:val="21"/>
              </w:rPr>
              <w:t>13</w:t>
            </w:r>
          </w:p>
        </w:tc>
        <w:tc>
          <w:tcPr>
            <w:tcW w:w="794" w:type="dxa"/>
            <w:vAlign w:val="center"/>
          </w:tcPr>
          <w:p w:rsidR="0062078D" w:rsidRDefault="005D498C">
            <w:pPr>
              <w:spacing w:line="480" w:lineRule="auto"/>
              <w:jc w:val="center"/>
              <w:rPr>
                <w:b/>
                <w:bCs/>
                <w:szCs w:val="21"/>
              </w:rPr>
            </w:pPr>
            <w:r>
              <w:rPr>
                <w:b/>
                <w:bCs/>
                <w:szCs w:val="21"/>
              </w:rPr>
              <w:t>14</w:t>
            </w:r>
          </w:p>
        </w:tc>
        <w:tc>
          <w:tcPr>
            <w:tcW w:w="794" w:type="dxa"/>
            <w:vAlign w:val="center"/>
          </w:tcPr>
          <w:p w:rsidR="0062078D" w:rsidRDefault="005D498C">
            <w:pPr>
              <w:spacing w:line="480" w:lineRule="auto"/>
              <w:jc w:val="center"/>
              <w:rPr>
                <w:b/>
                <w:bCs/>
                <w:szCs w:val="21"/>
              </w:rPr>
            </w:pPr>
            <w:r>
              <w:rPr>
                <w:b/>
                <w:bCs/>
                <w:szCs w:val="21"/>
              </w:rPr>
              <w:t>15</w:t>
            </w:r>
          </w:p>
        </w:tc>
        <w:tc>
          <w:tcPr>
            <w:tcW w:w="794" w:type="dxa"/>
            <w:vAlign w:val="center"/>
          </w:tcPr>
          <w:p w:rsidR="0062078D" w:rsidRDefault="005D498C">
            <w:pPr>
              <w:spacing w:line="480" w:lineRule="auto"/>
              <w:jc w:val="center"/>
              <w:rPr>
                <w:b/>
                <w:bCs/>
                <w:szCs w:val="21"/>
              </w:rPr>
            </w:pPr>
            <w:r>
              <w:rPr>
                <w:b/>
                <w:bCs/>
                <w:szCs w:val="21"/>
              </w:rPr>
              <w:t>16</w:t>
            </w:r>
          </w:p>
        </w:tc>
        <w:tc>
          <w:tcPr>
            <w:tcW w:w="704" w:type="dxa"/>
            <w:vAlign w:val="center"/>
          </w:tcPr>
          <w:p w:rsidR="0062078D" w:rsidRDefault="005D498C">
            <w:pPr>
              <w:spacing w:line="480" w:lineRule="auto"/>
              <w:jc w:val="center"/>
              <w:rPr>
                <w:b/>
                <w:bCs/>
                <w:szCs w:val="21"/>
              </w:rPr>
            </w:pPr>
            <w:r>
              <w:rPr>
                <w:b/>
                <w:bCs/>
                <w:szCs w:val="21"/>
              </w:rPr>
              <w:t>17</w:t>
            </w:r>
          </w:p>
        </w:tc>
        <w:tc>
          <w:tcPr>
            <w:tcW w:w="884" w:type="dxa"/>
            <w:vAlign w:val="center"/>
          </w:tcPr>
          <w:p w:rsidR="0062078D" w:rsidRDefault="005D498C">
            <w:pPr>
              <w:spacing w:line="480" w:lineRule="auto"/>
              <w:jc w:val="center"/>
              <w:rPr>
                <w:b/>
                <w:bCs/>
                <w:szCs w:val="21"/>
              </w:rPr>
            </w:pPr>
            <w:r>
              <w:rPr>
                <w:b/>
                <w:bCs/>
                <w:szCs w:val="21"/>
              </w:rPr>
              <w:t>18</w:t>
            </w:r>
          </w:p>
        </w:tc>
        <w:tc>
          <w:tcPr>
            <w:tcW w:w="794" w:type="dxa"/>
            <w:vAlign w:val="center"/>
          </w:tcPr>
          <w:p w:rsidR="0062078D" w:rsidRDefault="005D498C">
            <w:pPr>
              <w:spacing w:line="480" w:lineRule="auto"/>
              <w:jc w:val="center"/>
              <w:rPr>
                <w:b/>
                <w:bCs/>
                <w:szCs w:val="21"/>
              </w:rPr>
            </w:pPr>
            <w:r>
              <w:rPr>
                <w:b/>
                <w:bCs/>
                <w:szCs w:val="21"/>
              </w:rPr>
              <w:t>19</w:t>
            </w:r>
          </w:p>
        </w:tc>
        <w:tc>
          <w:tcPr>
            <w:tcW w:w="794" w:type="dxa"/>
            <w:vAlign w:val="center"/>
          </w:tcPr>
          <w:p w:rsidR="0062078D" w:rsidRDefault="005D498C">
            <w:pPr>
              <w:spacing w:line="480" w:lineRule="auto"/>
              <w:jc w:val="center"/>
              <w:rPr>
                <w:b/>
                <w:bCs/>
                <w:szCs w:val="21"/>
              </w:rPr>
            </w:pPr>
            <w:r>
              <w:rPr>
                <w:b/>
                <w:bCs/>
                <w:szCs w:val="21"/>
              </w:rPr>
              <w:t>20</w:t>
            </w:r>
          </w:p>
        </w:tc>
      </w:tr>
      <w:tr w:rsidR="0062078D">
        <w:trPr>
          <w:jc w:val="center"/>
        </w:trPr>
        <w:tc>
          <w:tcPr>
            <w:tcW w:w="1173" w:type="dxa"/>
            <w:vAlign w:val="center"/>
          </w:tcPr>
          <w:p w:rsidR="0062078D" w:rsidRDefault="005D498C">
            <w:pPr>
              <w:jc w:val="center"/>
              <w:rPr>
                <w:szCs w:val="21"/>
              </w:rPr>
            </w:pPr>
            <w:r>
              <w:rPr>
                <w:rFonts w:hAnsi="宋体"/>
                <w:szCs w:val="21"/>
              </w:rPr>
              <w:t>样品浓度</w:t>
            </w:r>
          </w:p>
          <w:p w:rsidR="0062078D" w:rsidRDefault="005D498C">
            <w:pPr>
              <w:jc w:val="center"/>
              <w:rPr>
                <w:szCs w:val="21"/>
                <w:highlight w:val="yellow"/>
              </w:rPr>
            </w:pPr>
            <w:r>
              <w:rPr>
                <w:rFonts w:hAnsi="宋体"/>
                <w:szCs w:val="21"/>
              </w:rPr>
              <w:t>（</w:t>
            </w:r>
            <w:r>
              <w:rPr>
                <w:szCs w:val="21"/>
              </w:rPr>
              <w:t>mg/kg</w:t>
            </w:r>
            <w:r>
              <w:rPr>
                <w:rFonts w:hAnsi="宋体"/>
                <w:szCs w:val="21"/>
              </w:rPr>
              <w:t>）</w:t>
            </w:r>
          </w:p>
        </w:tc>
        <w:tc>
          <w:tcPr>
            <w:tcW w:w="794" w:type="dxa"/>
            <w:vAlign w:val="center"/>
          </w:tcPr>
          <w:p w:rsidR="0062078D" w:rsidRDefault="005D498C">
            <w:pPr>
              <w:spacing w:line="480" w:lineRule="auto"/>
              <w:jc w:val="center"/>
              <w:rPr>
                <w:szCs w:val="21"/>
              </w:rPr>
            </w:pPr>
            <w:r>
              <w:rPr>
                <w:szCs w:val="21"/>
              </w:rPr>
              <w:t>43.583</w:t>
            </w:r>
          </w:p>
        </w:tc>
        <w:tc>
          <w:tcPr>
            <w:tcW w:w="794" w:type="dxa"/>
            <w:vAlign w:val="center"/>
          </w:tcPr>
          <w:p w:rsidR="0062078D" w:rsidRDefault="005D498C">
            <w:pPr>
              <w:spacing w:line="480" w:lineRule="auto"/>
              <w:jc w:val="center"/>
              <w:rPr>
                <w:szCs w:val="21"/>
              </w:rPr>
            </w:pPr>
            <w:r>
              <w:rPr>
                <w:szCs w:val="21"/>
              </w:rPr>
              <w:t>17.377</w:t>
            </w:r>
          </w:p>
        </w:tc>
        <w:tc>
          <w:tcPr>
            <w:tcW w:w="794" w:type="dxa"/>
            <w:vAlign w:val="center"/>
          </w:tcPr>
          <w:p w:rsidR="0062078D" w:rsidRDefault="005D498C">
            <w:pPr>
              <w:spacing w:line="480" w:lineRule="auto"/>
              <w:jc w:val="center"/>
              <w:rPr>
                <w:szCs w:val="21"/>
              </w:rPr>
            </w:pPr>
            <w:r>
              <w:rPr>
                <w:szCs w:val="21"/>
              </w:rPr>
              <w:t>16.469</w:t>
            </w:r>
          </w:p>
        </w:tc>
        <w:tc>
          <w:tcPr>
            <w:tcW w:w="794" w:type="dxa"/>
            <w:vAlign w:val="center"/>
          </w:tcPr>
          <w:p w:rsidR="0062078D" w:rsidRDefault="005D498C">
            <w:pPr>
              <w:spacing w:line="480" w:lineRule="auto"/>
              <w:jc w:val="center"/>
              <w:rPr>
                <w:szCs w:val="21"/>
              </w:rPr>
            </w:pPr>
            <w:r>
              <w:rPr>
                <w:szCs w:val="21"/>
              </w:rPr>
              <w:t>10.486</w:t>
            </w:r>
          </w:p>
        </w:tc>
        <w:tc>
          <w:tcPr>
            <w:tcW w:w="794" w:type="dxa"/>
            <w:vAlign w:val="center"/>
          </w:tcPr>
          <w:p w:rsidR="0062078D" w:rsidRDefault="005D498C">
            <w:pPr>
              <w:spacing w:line="480" w:lineRule="auto"/>
              <w:jc w:val="center"/>
              <w:rPr>
                <w:szCs w:val="21"/>
              </w:rPr>
            </w:pPr>
            <w:r>
              <w:rPr>
                <w:szCs w:val="21"/>
              </w:rPr>
              <w:t>32.282</w:t>
            </w:r>
          </w:p>
        </w:tc>
        <w:tc>
          <w:tcPr>
            <w:tcW w:w="794" w:type="dxa"/>
            <w:vAlign w:val="center"/>
          </w:tcPr>
          <w:p w:rsidR="0062078D" w:rsidRDefault="005D498C">
            <w:pPr>
              <w:spacing w:line="480" w:lineRule="auto"/>
              <w:jc w:val="center"/>
              <w:rPr>
                <w:szCs w:val="21"/>
              </w:rPr>
            </w:pPr>
            <w:r>
              <w:rPr>
                <w:szCs w:val="21"/>
              </w:rPr>
              <w:t>38.919</w:t>
            </w:r>
          </w:p>
        </w:tc>
        <w:tc>
          <w:tcPr>
            <w:tcW w:w="704" w:type="dxa"/>
            <w:vAlign w:val="center"/>
          </w:tcPr>
          <w:p w:rsidR="0062078D" w:rsidRDefault="005D498C">
            <w:pPr>
              <w:spacing w:line="480" w:lineRule="auto"/>
              <w:jc w:val="center"/>
              <w:rPr>
                <w:szCs w:val="21"/>
              </w:rPr>
            </w:pPr>
            <w:r>
              <w:rPr>
                <w:szCs w:val="21"/>
              </w:rPr>
              <w:t>24.275</w:t>
            </w:r>
          </w:p>
        </w:tc>
        <w:tc>
          <w:tcPr>
            <w:tcW w:w="884" w:type="dxa"/>
            <w:vAlign w:val="center"/>
          </w:tcPr>
          <w:p w:rsidR="0062078D" w:rsidRDefault="005D498C">
            <w:pPr>
              <w:spacing w:line="480" w:lineRule="auto"/>
              <w:jc w:val="center"/>
              <w:rPr>
                <w:szCs w:val="21"/>
              </w:rPr>
            </w:pPr>
            <w:r>
              <w:rPr>
                <w:szCs w:val="21"/>
              </w:rPr>
              <w:t>5.315</w:t>
            </w:r>
          </w:p>
        </w:tc>
        <w:tc>
          <w:tcPr>
            <w:tcW w:w="794" w:type="dxa"/>
            <w:vAlign w:val="center"/>
          </w:tcPr>
          <w:p w:rsidR="0062078D" w:rsidRDefault="005D498C">
            <w:pPr>
              <w:spacing w:line="480" w:lineRule="auto"/>
              <w:jc w:val="center"/>
              <w:rPr>
                <w:szCs w:val="21"/>
              </w:rPr>
            </w:pPr>
            <w:r>
              <w:rPr>
                <w:szCs w:val="21"/>
              </w:rPr>
              <w:t>10.924</w:t>
            </w:r>
          </w:p>
        </w:tc>
        <w:tc>
          <w:tcPr>
            <w:tcW w:w="794" w:type="dxa"/>
            <w:vAlign w:val="center"/>
          </w:tcPr>
          <w:p w:rsidR="0062078D" w:rsidRDefault="005D498C">
            <w:pPr>
              <w:spacing w:line="480" w:lineRule="auto"/>
              <w:jc w:val="center"/>
              <w:rPr>
                <w:szCs w:val="21"/>
              </w:rPr>
            </w:pPr>
            <w:r>
              <w:rPr>
                <w:szCs w:val="21"/>
              </w:rPr>
              <w:t>18.515</w:t>
            </w:r>
          </w:p>
        </w:tc>
      </w:tr>
      <w:tr w:rsidR="0062078D">
        <w:trPr>
          <w:jc w:val="center"/>
        </w:trPr>
        <w:tc>
          <w:tcPr>
            <w:tcW w:w="1173" w:type="dxa"/>
            <w:vAlign w:val="center"/>
          </w:tcPr>
          <w:p w:rsidR="0062078D" w:rsidRDefault="005D498C">
            <w:pPr>
              <w:jc w:val="center"/>
              <w:rPr>
                <w:b/>
                <w:bCs/>
                <w:szCs w:val="21"/>
              </w:rPr>
            </w:pPr>
            <w:r>
              <w:rPr>
                <w:rFonts w:hAnsi="宋体"/>
                <w:b/>
                <w:bCs/>
                <w:szCs w:val="21"/>
              </w:rPr>
              <w:t>样品编号</w:t>
            </w:r>
          </w:p>
        </w:tc>
        <w:tc>
          <w:tcPr>
            <w:tcW w:w="794" w:type="dxa"/>
            <w:vAlign w:val="center"/>
          </w:tcPr>
          <w:p w:rsidR="0062078D" w:rsidRDefault="005D498C">
            <w:pPr>
              <w:spacing w:line="480" w:lineRule="auto"/>
              <w:jc w:val="center"/>
              <w:rPr>
                <w:b/>
                <w:bCs/>
                <w:szCs w:val="21"/>
              </w:rPr>
            </w:pPr>
            <w:r>
              <w:rPr>
                <w:b/>
                <w:bCs/>
                <w:szCs w:val="21"/>
              </w:rPr>
              <w:t>21</w:t>
            </w:r>
          </w:p>
        </w:tc>
        <w:tc>
          <w:tcPr>
            <w:tcW w:w="794" w:type="dxa"/>
            <w:vAlign w:val="center"/>
          </w:tcPr>
          <w:p w:rsidR="0062078D" w:rsidRDefault="005D498C">
            <w:pPr>
              <w:spacing w:line="480" w:lineRule="auto"/>
              <w:jc w:val="center"/>
              <w:rPr>
                <w:b/>
                <w:bCs/>
                <w:szCs w:val="21"/>
              </w:rPr>
            </w:pPr>
            <w:r>
              <w:rPr>
                <w:b/>
                <w:bCs/>
                <w:szCs w:val="21"/>
              </w:rPr>
              <w:t>22</w:t>
            </w:r>
          </w:p>
        </w:tc>
        <w:tc>
          <w:tcPr>
            <w:tcW w:w="794" w:type="dxa"/>
            <w:vAlign w:val="center"/>
          </w:tcPr>
          <w:p w:rsidR="0062078D" w:rsidRDefault="005D498C">
            <w:pPr>
              <w:spacing w:line="480" w:lineRule="auto"/>
              <w:jc w:val="center"/>
              <w:rPr>
                <w:b/>
                <w:bCs/>
                <w:szCs w:val="21"/>
              </w:rPr>
            </w:pPr>
            <w:r>
              <w:rPr>
                <w:b/>
                <w:bCs/>
                <w:szCs w:val="21"/>
              </w:rPr>
              <w:t>23</w:t>
            </w:r>
          </w:p>
        </w:tc>
        <w:tc>
          <w:tcPr>
            <w:tcW w:w="794" w:type="dxa"/>
            <w:vAlign w:val="center"/>
          </w:tcPr>
          <w:p w:rsidR="0062078D" w:rsidRDefault="005D498C">
            <w:pPr>
              <w:spacing w:line="480" w:lineRule="auto"/>
              <w:jc w:val="center"/>
              <w:rPr>
                <w:b/>
                <w:bCs/>
                <w:szCs w:val="21"/>
              </w:rPr>
            </w:pPr>
            <w:r>
              <w:rPr>
                <w:b/>
                <w:bCs/>
                <w:szCs w:val="21"/>
              </w:rPr>
              <w:t>24</w:t>
            </w:r>
          </w:p>
        </w:tc>
        <w:tc>
          <w:tcPr>
            <w:tcW w:w="794" w:type="dxa"/>
            <w:vAlign w:val="center"/>
          </w:tcPr>
          <w:p w:rsidR="0062078D" w:rsidRDefault="005D498C">
            <w:pPr>
              <w:spacing w:line="480" w:lineRule="auto"/>
              <w:jc w:val="center"/>
              <w:rPr>
                <w:b/>
                <w:bCs/>
                <w:szCs w:val="21"/>
              </w:rPr>
            </w:pPr>
            <w:r>
              <w:rPr>
                <w:b/>
                <w:bCs/>
                <w:szCs w:val="21"/>
              </w:rPr>
              <w:t>25</w:t>
            </w:r>
          </w:p>
        </w:tc>
        <w:tc>
          <w:tcPr>
            <w:tcW w:w="794" w:type="dxa"/>
            <w:vAlign w:val="center"/>
          </w:tcPr>
          <w:p w:rsidR="0062078D" w:rsidRDefault="005D498C">
            <w:pPr>
              <w:spacing w:line="480" w:lineRule="auto"/>
              <w:jc w:val="center"/>
              <w:rPr>
                <w:b/>
                <w:bCs/>
                <w:szCs w:val="21"/>
              </w:rPr>
            </w:pPr>
            <w:r>
              <w:rPr>
                <w:b/>
                <w:bCs/>
                <w:szCs w:val="21"/>
              </w:rPr>
              <w:t>26</w:t>
            </w:r>
          </w:p>
        </w:tc>
        <w:tc>
          <w:tcPr>
            <w:tcW w:w="704" w:type="dxa"/>
            <w:vAlign w:val="center"/>
          </w:tcPr>
          <w:p w:rsidR="0062078D" w:rsidRDefault="005D498C">
            <w:pPr>
              <w:spacing w:line="480" w:lineRule="auto"/>
              <w:jc w:val="center"/>
              <w:rPr>
                <w:b/>
                <w:bCs/>
                <w:szCs w:val="21"/>
              </w:rPr>
            </w:pPr>
            <w:r>
              <w:rPr>
                <w:b/>
                <w:bCs/>
                <w:szCs w:val="21"/>
              </w:rPr>
              <w:t>27</w:t>
            </w:r>
          </w:p>
        </w:tc>
        <w:tc>
          <w:tcPr>
            <w:tcW w:w="884" w:type="dxa"/>
            <w:vAlign w:val="center"/>
          </w:tcPr>
          <w:p w:rsidR="0062078D" w:rsidRDefault="005D498C">
            <w:pPr>
              <w:spacing w:line="480" w:lineRule="auto"/>
              <w:jc w:val="center"/>
              <w:rPr>
                <w:b/>
                <w:bCs/>
                <w:szCs w:val="21"/>
              </w:rPr>
            </w:pPr>
            <w:r>
              <w:rPr>
                <w:b/>
                <w:bCs/>
                <w:szCs w:val="21"/>
              </w:rPr>
              <w:t>28</w:t>
            </w:r>
          </w:p>
        </w:tc>
        <w:tc>
          <w:tcPr>
            <w:tcW w:w="794" w:type="dxa"/>
            <w:vAlign w:val="center"/>
          </w:tcPr>
          <w:p w:rsidR="0062078D" w:rsidRDefault="005D498C">
            <w:pPr>
              <w:spacing w:line="480" w:lineRule="auto"/>
              <w:jc w:val="center"/>
              <w:rPr>
                <w:b/>
                <w:bCs/>
                <w:szCs w:val="21"/>
              </w:rPr>
            </w:pPr>
            <w:r>
              <w:rPr>
                <w:b/>
                <w:bCs/>
                <w:szCs w:val="21"/>
              </w:rPr>
              <w:t>29</w:t>
            </w:r>
          </w:p>
        </w:tc>
        <w:tc>
          <w:tcPr>
            <w:tcW w:w="794" w:type="dxa"/>
            <w:vAlign w:val="center"/>
          </w:tcPr>
          <w:p w:rsidR="0062078D" w:rsidRDefault="005D498C">
            <w:pPr>
              <w:spacing w:line="480" w:lineRule="auto"/>
              <w:jc w:val="center"/>
              <w:rPr>
                <w:b/>
                <w:bCs/>
                <w:szCs w:val="21"/>
              </w:rPr>
            </w:pPr>
            <w:r>
              <w:rPr>
                <w:b/>
                <w:bCs/>
                <w:szCs w:val="21"/>
              </w:rPr>
              <w:t>30</w:t>
            </w:r>
          </w:p>
        </w:tc>
      </w:tr>
      <w:tr w:rsidR="0062078D">
        <w:trPr>
          <w:jc w:val="center"/>
        </w:trPr>
        <w:tc>
          <w:tcPr>
            <w:tcW w:w="1173" w:type="dxa"/>
            <w:vAlign w:val="center"/>
          </w:tcPr>
          <w:p w:rsidR="0062078D" w:rsidRDefault="005D498C">
            <w:pPr>
              <w:jc w:val="center"/>
              <w:rPr>
                <w:szCs w:val="21"/>
              </w:rPr>
            </w:pPr>
            <w:r>
              <w:rPr>
                <w:rFonts w:hAnsi="宋体"/>
                <w:szCs w:val="21"/>
              </w:rPr>
              <w:t>样品浓度</w:t>
            </w:r>
          </w:p>
          <w:p w:rsidR="0062078D" w:rsidRDefault="005D498C">
            <w:pPr>
              <w:jc w:val="center"/>
              <w:rPr>
                <w:szCs w:val="21"/>
                <w:highlight w:val="yellow"/>
              </w:rPr>
            </w:pPr>
            <w:r>
              <w:rPr>
                <w:rFonts w:hAnsi="宋体"/>
                <w:szCs w:val="21"/>
              </w:rPr>
              <w:t>（</w:t>
            </w:r>
            <w:r>
              <w:rPr>
                <w:szCs w:val="21"/>
              </w:rPr>
              <w:t>mg/kg</w:t>
            </w:r>
            <w:r>
              <w:rPr>
                <w:rFonts w:hAnsi="宋体"/>
                <w:szCs w:val="21"/>
              </w:rPr>
              <w:t>）</w:t>
            </w:r>
          </w:p>
        </w:tc>
        <w:tc>
          <w:tcPr>
            <w:tcW w:w="794" w:type="dxa"/>
            <w:vAlign w:val="center"/>
          </w:tcPr>
          <w:p w:rsidR="0062078D" w:rsidRDefault="005D498C">
            <w:pPr>
              <w:spacing w:line="480" w:lineRule="auto"/>
              <w:jc w:val="center"/>
              <w:rPr>
                <w:szCs w:val="21"/>
              </w:rPr>
            </w:pPr>
            <w:r>
              <w:rPr>
                <w:szCs w:val="21"/>
              </w:rPr>
              <w:t>48.226</w:t>
            </w:r>
          </w:p>
        </w:tc>
        <w:tc>
          <w:tcPr>
            <w:tcW w:w="794" w:type="dxa"/>
            <w:vAlign w:val="center"/>
          </w:tcPr>
          <w:p w:rsidR="0062078D" w:rsidRDefault="005D498C">
            <w:pPr>
              <w:spacing w:line="480" w:lineRule="auto"/>
              <w:jc w:val="center"/>
              <w:rPr>
                <w:szCs w:val="21"/>
              </w:rPr>
            </w:pPr>
            <w:r>
              <w:rPr>
                <w:szCs w:val="21"/>
              </w:rPr>
              <w:t>34.949</w:t>
            </w:r>
          </w:p>
        </w:tc>
        <w:tc>
          <w:tcPr>
            <w:tcW w:w="794" w:type="dxa"/>
            <w:vAlign w:val="center"/>
          </w:tcPr>
          <w:p w:rsidR="0062078D" w:rsidRDefault="005D498C">
            <w:pPr>
              <w:spacing w:line="480" w:lineRule="auto"/>
              <w:jc w:val="center"/>
              <w:rPr>
                <w:szCs w:val="21"/>
              </w:rPr>
            </w:pPr>
            <w:r>
              <w:rPr>
                <w:szCs w:val="21"/>
              </w:rPr>
              <w:t>31.103</w:t>
            </w:r>
          </w:p>
        </w:tc>
        <w:tc>
          <w:tcPr>
            <w:tcW w:w="794" w:type="dxa"/>
            <w:vAlign w:val="center"/>
          </w:tcPr>
          <w:p w:rsidR="0062078D" w:rsidRDefault="005D498C">
            <w:pPr>
              <w:spacing w:line="480" w:lineRule="auto"/>
              <w:jc w:val="center"/>
              <w:rPr>
                <w:szCs w:val="21"/>
              </w:rPr>
            </w:pPr>
            <w:r>
              <w:rPr>
                <w:szCs w:val="21"/>
              </w:rPr>
              <w:t>9.825</w:t>
            </w:r>
          </w:p>
        </w:tc>
        <w:tc>
          <w:tcPr>
            <w:tcW w:w="794" w:type="dxa"/>
            <w:vAlign w:val="center"/>
          </w:tcPr>
          <w:p w:rsidR="0062078D" w:rsidRDefault="005D498C">
            <w:pPr>
              <w:spacing w:line="480" w:lineRule="auto"/>
              <w:jc w:val="center"/>
              <w:rPr>
                <w:szCs w:val="21"/>
              </w:rPr>
            </w:pPr>
            <w:r>
              <w:rPr>
                <w:szCs w:val="21"/>
              </w:rPr>
              <w:t>38.061</w:t>
            </w:r>
          </w:p>
        </w:tc>
        <w:tc>
          <w:tcPr>
            <w:tcW w:w="794" w:type="dxa"/>
            <w:vAlign w:val="center"/>
          </w:tcPr>
          <w:p w:rsidR="0062078D" w:rsidRDefault="005D498C">
            <w:pPr>
              <w:spacing w:line="480" w:lineRule="auto"/>
              <w:jc w:val="center"/>
              <w:rPr>
                <w:szCs w:val="21"/>
              </w:rPr>
            </w:pPr>
            <w:r>
              <w:rPr>
                <w:szCs w:val="21"/>
              </w:rPr>
              <w:t>7.273</w:t>
            </w:r>
          </w:p>
        </w:tc>
        <w:tc>
          <w:tcPr>
            <w:tcW w:w="704" w:type="dxa"/>
            <w:vAlign w:val="center"/>
          </w:tcPr>
          <w:p w:rsidR="0062078D" w:rsidRDefault="005D498C">
            <w:pPr>
              <w:spacing w:line="480" w:lineRule="auto"/>
              <w:jc w:val="center"/>
              <w:rPr>
                <w:szCs w:val="21"/>
              </w:rPr>
            </w:pPr>
            <w:r>
              <w:rPr>
                <w:szCs w:val="21"/>
              </w:rPr>
              <w:t>44.098</w:t>
            </w:r>
          </w:p>
        </w:tc>
        <w:tc>
          <w:tcPr>
            <w:tcW w:w="884" w:type="dxa"/>
            <w:vAlign w:val="center"/>
          </w:tcPr>
          <w:p w:rsidR="0062078D" w:rsidRDefault="005D498C">
            <w:pPr>
              <w:spacing w:line="480" w:lineRule="auto"/>
              <w:jc w:val="center"/>
              <w:rPr>
                <w:szCs w:val="21"/>
              </w:rPr>
            </w:pPr>
            <w:r>
              <w:rPr>
                <w:szCs w:val="21"/>
              </w:rPr>
              <w:t>26.539</w:t>
            </w:r>
          </w:p>
        </w:tc>
        <w:tc>
          <w:tcPr>
            <w:tcW w:w="794" w:type="dxa"/>
            <w:vAlign w:val="center"/>
          </w:tcPr>
          <w:p w:rsidR="0062078D" w:rsidRDefault="005D498C">
            <w:pPr>
              <w:spacing w:line="480" w:lineRule="auto"/>
              <w:jc w:val="center"/>
              <w:rPr>
                <w:szCs w:val="21"/>
              </w:rPr>
            </w:pPr>
            <w:r>
              <w:rPr>
                <w:szCs w:val="21"/>
              </w:rPr>
              <w:t>28.006</w:t>
            </w:r>
          </w:p>
        </w:tc>
        <w:tc>
          <w:tcPr>
            <w:tcW w:w="794" w:type="dxa"/>
            <w:vAlign w:val="center"/>
          </w:tcPr>
          <w:p w:rsidR="0062078D" w:rsidRDefault="005D498C">
            <w:pPr>
              <w:spacing w:line="480" w:lineRule="auto"/>
              <w:jc w:val="center"/>
              <w:rPr>
                <w:szCs w:val="21"/>
              </w:rPr>
            </w:pPr>
            <w:r>
              <w:rPr>
                <w:szCs w:val="21"/>
              </w:rPr>
              <w:t>21.012</w:t>
            </w:r>
          </w:p>
        </w:tc>
      </w:tr>
      <w:tr w:rsidR="0062078D">
        <w:trPr>
          <w:jc w:val="center"/>
        </w:trPr>
        <w:tc>
          <w:tcPr>
            <w:tcW w:w="1173" w:type="dxa"/>
            <w:vAlign w:val="center"/>
          </w:tcPr>
          <w:p w:rsidR="0062078D" w:rsidRDefault="005D498C">
            <w:pPr>
              <w:jc w:val="center"/>
              <w:rPr>
                <w:b/>
                <w:bCs/>
                <w:szCs w:val="21"/>
              </w:rPr>
            </w:pPr>
            <w:r>
              <w:rPr>
                <w:rFonts w:hAnsi="宋体"/>
                <w:b/>
                <w:bCs/>
                <w:szCs w:val="21"/>
              </w:rPr>
              <w:t>样品编号</w:t>
            </w:r>
          </w:p>
        </w:tc>
        <w:tc>
          <w:tcPr>
            <w:tcW w:w="794" w:type="dxa"/>
            <w:vAlign w:val="center"/>
          </w:tcPr>
          <w:p w:rsidR="0062078D" w:rsidRDefault="005D498C">
            <w:pPr>
              <w:spacing w:line="480" w:lineRule="auto"/>
              <w:jc w:val="center"/>
              <w:rPr>
                <w:b/>
                <w:bCs/>
                <w:szCs w:val="21"/>
              </w:rPr>
            </w:pPr>
            <w:r>
              <w:rPr>
                <w:b/>
                <w:bCs/>
                <w:szCs w:val="21"/>
              </w:rPr>
              <w:t>31</w:t>
            </w:r>
          </w:p>
        </w:tc>
        <w:tc>
          <w:tcPr>
            <w:tcW w:w="794" w:type="dxa"/>
            <w:vAlign w:val="center"/>
          </w:tcPr>
          <w:p w:rsidR="0062078D" w:rsidRDefault="005D498C">
            <w:pPr>
              <w:spacing w:line="480" w:lineRule="auto"/>
              <w:jc w:val="center"/>
              <w:rPr>
                <w:b/>
                <w:bCs/>
                <w:szCs w:val="21"/>
              </w:rPr>
            </w:pPr>
            <w:r>
              <w:rPr>
                <w:b/>
                <w:bCs/>
                <w:szCs w:val="21"/>
              </w:rPr>
              <w:t>32</w:t>
            </w:r>
          </w:p>
        </w:tc>
        <w:tc>
          <w:tcPr>
            <w:tcW w:w="794" w:type="dxa"/>
            <w:vAlign w:val="center"/>
          </w:tcPr>
          <w:p w:rsidR="0062078D" w:rsidRDefault="005D498C">
            <w:pPr>
              <w:spacing w:line="480" w:lineRule="auto"/>
              <w:jc w:val="center"/>
              <w:rPr>
                <w:b/>
                <w:bCs/>
                <w:szCs w:val="21"/>
              </w:rPr>
            </w:pPr>
            <w:r>
              <w:rPr>
                <w:b/>
                <w:bCs/>
                <w:szCs w:val="21"/>
              </w:rPr>
              <w:t>33</w:t>
            </w:r>
          </w:p>
        </w:tc>
        <w:tc>
          <w:tcPr>
            <w:tcW w:w="794" w:type="dxa"/>
            <w:vAlign w:val="center"/>
          </w:tcPr>
          <w:p w:rsidR="0062078D" w:rsidRDefault="005D498C">
            <w:pPr>
              <w:spacing w:line="480" w:lineRule="auto"/>
              <w:jc w:val="center"/>
              <w:rPr>
                <w:b/>
                <w:bCs/>
                <w:szCs w:val="21"/>
              </w:rPr>
            </w:pPr>
            <w:r>
              <w:rPr>
                <w:b/>
                <w:bCs/>
                <w:szCs w:val="21"/>
              </w:rPr>
              <w:t>34</w:t>
            </w:r>
          </w:p>
        </w:tc>
        <w:tc>
          <w:tcPr>
            <w:tcW w:w="794" w:type="dxa"/>
            <w:vAlign w:val="center"/>
          </w:tcPr>
          <w:p w:rsidR="0062078D" w:rsidRDefault="005D498C">
            <w:pPr>
              <w:spacing w:line="480" w:lineRule="auto"/>
              <w:jc w:val="center"/>
              <w:rPr>
                <w:b/>
                <w:bCs/>
                <w:szCs w:val="21"/>
              </w:rPr>
            </w:pPr>
            <w:r>
              <w:rPr>
                <w:b/>
                <w:bCs/>
                <w:szCs w:val="21"/>
              </w:rPr>
              <w:t>35</w:t>
            </w:r>
          </w:p>
        </w:tc>
        <w:tc>
          <w:tcPr>
            <w:tcW w:w="794" w:type="dxa"/>
            <w:vAlign w:val="center"/>
          </w:tcPr>
          <w:p w:rsidR="0062078D" w:rsidRDefault="005D498C">
            <w:pPr>
              <w:spacing w:line="480" w:lineRule="auto"/>
              <w:jc w:val="center"/>
              <w:rPr>
                <w:b/>
                <w:bCs/>
                <w:szCs w:val="21"/>
              </w:rPr>
            </w:pPr>
            <w:r>
              <w:rPr>
                <w:b/>
                <w:bCs/>
                <w:szCs w:val="21"/>
              </w:rPr>
              <w:t>36</w:t>
            </w:r>
          </w:p>
        </w:tc>
        <w:tc>
          <w:tcPr>
            <w:tcW w:w="704" w:type="dxa"/>
            <w:vAlign w:val="center"/>
          </w:tcPr>
          <w:p w:rsidR="0062078D" w:rsidRDefault="005D498C">
            <w:pPr>
              <w:spacing w:line="480" w:lineRule="auto"/>
              <w:jc w:val="center"/>
              <w:rPr>
                <w:b/>
                <w:bCs/>
                <w:szCs w:val="21"/>
              </w:rPr>
            </w:pPr>
            <w:r>
              <w:rPr>
                <w:b/>
                <w:bCs/>
                <w:szCs w:val="21"/>
              </w:rPr>
              <w:t>37</w:t>
            </w:r>
          </w:p>
        </w:tc>
        <w:tc>
          <w:tcPr>
            <w:tcW w:w="884" w:type="dxa"/>
            <w:vAlign w:val="center"/>
          </w:tcPr>
          <w:p w:rsidR="0062078D" w:rsidRDefault="005D498C">
            <w:pPr>
              <w:spacing w:line="480" w:lineRule="auto"/>
              <w:jc w:val="center"/>
              <w:rPr>
                <w:b/>
                <w:bCs/>
                <w:szCs w:val="21"/>
              </w:rPr>
            </w:pPr>
            <w:r>
              <w:rPr>
                <w:b/>
                <w:bCs/>
                <w:szCs w:val="21"/>
              </w:rPr>
              <w:t>38</w:t>
            </w:r>
          </w:p>
        </w:tc>
        <w:tc>
          <w:tcPr>
            <w:tcW w:w="794" w:type="dxa"/>
            <w:vAlign w:val="center"/>
          </w:tcPr>
          <w:p w:rsidR="0062078D" w:rsidRDefault="005D498C">
            <w:pPr>
              <w:spacing w:line="480" w:lineRule="auto"/>
              <w:jc w:val="center"/>
              <w:rPr>
                <w:b/>
                <w:bCs/>
                <w:szCs w:val="21"/>
              </w:rPr>
            </w:pPr>
            <w:r>
              <w:rPr>
                <w:b/>
                <w:bCs/>
                <w:szCs w:val="21"/>
              </w:rPr>
              <w:t>39</w:t>
            </w:r>
          </w:p>
        </w:tc>
        <w:tc>
          <w:tcPr>
            <w:tcW w:w="794" w:type="dxa"/>
            <w:vAlign w:val="center"/>
          </w:tcPr>
          <w:p w:rsidR="0062078D" w:rsidRDefault="005D498C">
            <w:pPr>
              <w:spacing w:line="480" w:lineRule="auto"/>
              <w:jc w:val="center"/>
              <w:rPr>
                <w:b/>
                <w:bCs/>
                <w:szCs w:val="21"/>
              </w:rPr>
            </w:pPr>
            <w:r>
              <w:rPr>
                <w:b/>
                <w:bCs/>
                <w:szCs w:val="21"/>
              </w:rPr>
              <w:t>40</w:t>
            </w:r>
          </w:p>
        </w:tc>
      </w:tr>
      <w:tr w:rsidR="0062078D">
        <w:trPr>
          <w:jc w:val="center"/>
        </w:trPr>
        <w:tc>
          <w:tcPr>
            <w:tcW w:w="1173" w:type="dxa"/>
            <w:vAlign w:val="center"/>
          </w:tcPr>
          <w:p w:rsidR="0062078D" w:rsidRDefault="005D498C">
            <w:pPr>
              <w:jc w:val="center"/>
              <w:rPr>
                <w:szCs w:val="21"/>
              </w:rPr>
            </w:pPr>
            <w:r>
              <w:rPr>
                <w:rFonts w:hAnsi="宋体"/>
                <w:szCs w:val="21"/>
              </w:rPr>
              <w:t>样品浓度</w:t>
            </w:r>
          </w:p>
          <w:p w:rsidR="0062078D" w:rsidRDefault="005D498C">
            <w:pPr>
              <w:jc w:val="center"/>
              <w:rPr>
                <w:szCs w:val="21"/>
                <w:highlight w:val="yellow"/>
              </w:rPr>
            </w:pPr>
            <w:r>
              <w:rPr>
                <w:rFonts w:hAnsi="宋体"/>
                <w:szCs w:val="21"/>
              </w:rPr>
              <w:t>（</w:t>
            </w:r>
            <w:r>
              <w:rPr>
                <w:szCs w:val="21"/>
              </w:rPr>
              <w:t>mg/kg</w:t>
            </w:r>
            <w:r>
              <w:rPr>
                <w:rFonts w:hAnsi="宋体"/>
                <w:szCs w:val="21"/>
              </w:rPr>
              <w:t>）</w:t>
            </w:r>
          </w:p>
        </w:tc>
        <w:tc>
          <w:tcPr>
            <w:tcW w:w="794" w:type="dxa"/>
            <w:vAlign w:val="center"/>
          </w:tcPr>
          <w:p w:rsidR="0062078D" w:rsidRDefault="005D498C">
            <w:pPr>
              <w:spacing w:line="480" w:lineRule="auto"/>
              <w:jc w:val="center"/>
              <w:rPr>
                <w:szCs w:val="21"/>
              </w:rPr>
            </w:pPr>
            <w:r>
              <w:rPr>
                <w:szCs w:val="21"/>
              </w:rPr>
              <w:t>49.049</w:t>
            </w:r>
          </w:p>
        </w:tc>
        <w:tc>
          <w:tcPr>
            <w:tcW w:w="794" w:type="dxa"/>
            <w:vAlign w:val="center"/>
          </w:tcPr>
          <w:p w:rsidR="0062078D" w:rsidRDefault="005D498C">
            <w:pPr>
              <w:spacing w:line="480" w:lineRule="auto"/>
              <w:jc w:val="center"/>
              <w:rPr>
                <w:szCs w:val="21"/>
              </w:rPr>
            </w:pPr>
            <w:r>
              <w:rPr>
                <w:szCs w:val="21"/>
              </w:rPr>
              <w:t>28.517</w:t>
            </w:r>
          </w:p>
        </w:tc>
        <w:tc>
          <w:tcPr>
            <w:tcW w:w="794" w:type="dxa"/>
            <w:vAlign w:val="center"/>
          </w:tcPr>
          <w:p w:rsidR="0062078D" w:rsidRDefault="005D498C">
            <w:pPr>
              <w:spacing w:line="480" w:lineRule="auto"/>
              <w:jc w:val="center"/>
              <w:rPr>
                <w:szCs w:val="21"/>
              </w:rPr>
            </w:pPr>
            <w:r>
              <w:rPr>
                <w:szCs w:val="21"/>
              </w:rPr>
              <w:t>49.384</w:t>
            </w:r>
          </w:p>
        </w:tc>
        <w:tc>
          <w:tcPr>
            <w:tcW w:w="794" w:type="dxa"/>
            <w:vAlign w:val="center"/>
          </w:tcPr>
          <w:p w:rsidR="0062078D" w:rsidRDefault="005D498C">
            <w:pPr>
              <w:spacing w:line="480" w:lineRule="auto"/>
              <w:jc w:val="center"/>
              <w:rPr>
                <w:szCs w:val="21"/>
              </w:rPr>
            </w:pPr>
            <w:r>
              <w:rPr>
                <w:szCs w:val="21"/>
              </w:rPr>
              <w:t>32.957</w:t>
            </w:r>
          </w:p>
        </w:tc>
        <w:tc>
          <w:tcPr>
            <w:tcW w:w="794" w:type="dxa"/>
            <w:vAlign w:val="center"/>
          </w:tcPr>
          <w:p w:rsidR="0062078D" w:rsidRDefault="005D498C">
            <w:pPr>
              <w:spacing w:line="480" w:lineRule="auto"/>
              <w:jc w:val="center"/>
              <w:rPr>
                <w:szCs w:val="21"/>
              </w:rPr>
            </w:pPr>
            <w:r>
              <w:rPr>
                <w:szCs w:val="21"/>
              </w:rPr>
              <w:t>41.725</w:t>
            </w:r>
          </w:p>
        </w:tc>
        <w:tc>
          <w:tcPr>
            <w:tcW w:w="794" w:type="dxa"/>
            <w:vAlign w:val="center"/>
          </w:tcPr>
          <w:p w:rsidR="0062078D" w:rsidRDefault="005D498C">
            <w:pPr>
              <w:spacing w:line="480" w:lineRule="auto"/>
              <w:jc w:val="center"/>
              <w:rPr>
                <w:szCs w:val="21"/>
              </w:rPr>
            </w:pPr>
            <w:r>
              <w:rPr>
                <w:szCs w:val="21"/>
              </w:rPr>
              <w:t>17.167</w:t>
            </w:r>
          </w:p>
        </w:tc>
        <w:tc>
          <w:tcPr>
            <w:tcW w:w="704" w:type="dxa"/>
            <w:vAlign w:val="center"/>
          </w:tcPr>
          <w:p w:rsidR="0062078D" w:rsidRDefault="005D498C">
            <w:pPr>
              <w:spacing w:line="480" w:lineRule="auto"/>
              <w:jc w:val="center"/>
              <w:rPr>
                <w:szCs w:val="21"/>
              </w:rPr>
            </w:pPr>
            <w:r>
              <w:rPr>
                <w:szCs w:val="21"/>
              </w:rPr>
              <w:t>19.937</w:t>
            </w:r>
          </w:p>
        </w:tc>
        <w:tc>
          <w:tcPr>
            <w:tcW w:w="884" w:type="dxa"/>
            <w:vAlign w:val="center"/>
          </w:tcPr>
          <w:p w:rsidR="0062078D" w:rsidRDefault="005D498C">
            <w:pPr>
              <w:spacing w:line="480" w:lineRule="auto"/>
              <w:jc w:val="center"/>
              <w:rPr>
                <w:szCs w:val="21"/>
              </w:rPr>
            </w:pPr>
            <w:r>
              <w:rPr>
                <w:szCs w:val="21"/>
              </w:rPr>
              <w:t>49.935</w:t>
            </w:r>
          </w:p>
        </w:tc>
        <w:tc>
          <w:tcPr>
            <w:tcW w:w="794" w:type="dxa"/>
            <w:vAlign w:val="center"/>
          </w:tcPr>
          <w:p w:rsidR="0062078D" w:rsidRDefault="005D498C">
            <w:pPr>
              <w:spacing w:line="480" w:lineRule="auto"/>
              <w:jc w:val="center"/>
              <w:rPr>
                <w:szCs w:val="21"/>
              </w:rPr>
            </w:pPr>
            <w:r>
              <w:rPr>
                <w:szCs w:val="21"/>
              </w:rPr>
              <w:t>21.880</w:t>
            </w:r>
          </w:p>
        </w:tc>
        <w:tc>
          <w:tcPr>
            <w:tcW w:w="794" w:type="dxa"/>
            <w:vAlign w:val="center"/>
          </w:tcPr>
          <w:p w:rsidR="0062078D" w:rsidRDefault="005D498C">
            <w:pPr>
              <w:spacing w:line="480" w:lineRule="auto"/>
              <w:jc w:val="center"/>
              <w:rPr>
                <w:szCs w:val="21"/>
              </w:rPr>
            </w:pPr>
            <w:r>
              <w:rPr>
                <w:szCs w:val="21"/>
              </w:rPr>
              <w:t>8.131</w:t>
            </w:r>
          </w:p>
        </w:tc>
      </w:tr>
      <w:tr w:rsidR="0062078D">
        <w:trPr>
          <w:trHeight w:val="436"/>
          <w:jc w:val="center"/>
        </w:trPr>
        <w:tc>
          <w:tcPr>
            <w:tcW w:w="1173" w:type="dxa"/>
            <w:vAlign w:val="center"/>
          </w:tcPr>
          <w:p w:rsidR="0062078D" w:rsidRDefault="005D498C">
            <w:pPr>
              <w:jc w:val="center"/>
              <w:rPr>
                <w:b/>
                <w:bCs/>
                <w:szCs w:val="21"/>
              </w:rPr>
            </w:pPr>
            <w:r>
              <w:rPr>
                <w:rFonts w:hAnsi="宋体"/>
                <w:b/>
                <w:bCs/>
                <w:szCs w:val="21"/>
              </w:rPr>
              <w:t>样品编号</w:t>
            </w:r>
          </w:p>
        </w:tc>
        <w:tc>
          <w:tcPr>
            <w:tcW w:w="794" w:type="dxa"/>
            <w:vAlign w:val="center"/>
          </w:tcPr>
          <w:p w:rsidR="0062078D" w:rsidRDefault="005D498C">
            <w:pPr>
              <w:spacing w:line="480" w:lineRule="auto"/>
              <w:jc w:val="center"/>
              <w:rPr>
                <w:b/>
                <w:bCs/>
                <w:szCs w:val="21"/>
              </w:rPr>
            </w:pPr>
            <w:r>
              <w:rPr>
                <w:b/>
                <w:bCs/>
                <w:szCs w:val="21"/>
              </w:rPr>
              <w:t>41</w:t>
            </w:r>
          </w:p>
        </w:tc>
        <w:tc>
          <w:tcPr>
            <w:tcW w:w="794" w:type="dxa"/>
            <w:vAlign w:val="center"/>
          </w:tcPr>
          <w:p w:rsidR="0062078D" w:rsidRDefault="005D498C">
            <w:pPr>
              <w:spacing w:line="480" w:lineRule="auto"/>
              <w:jc w:val="center"/>
              <w:rPr>
                <w:b/>
                <w:bCs/>
                <w:szCs w:val="21"/>
              </w:rPr>
            </w:pPr>
            <w:r>
              <w:rPr>
                <w:b/>
                <w:bCs/>
                <w:szCs w:val="21"/>
              </w:rPr>
              <w:t>42</w:t>
            </w:r>
          </w:p>
        </w:tc>
        <w:tc>
          <w:tcPr>
            <w:tcW w:w="794" w:type="dxa"/>
            <w:vAlign w:val="center"/>
          </w:tcPr>
          <w:p w:rsidR="0062078D" w:rsidRDefault="005D498C">
            <w:pPr>
              <w:spacing w:line="480" w:lineRule="auto"/>
              <w:jc w:val="center"/>
              <w:rPr>
                <w:b/>
                <w:bCs/>
                <w:szCs w:val="21"/>
              </w:rPr>
            </w:pPr>
            <w:r>
              <w:rPr>
                <w:b/>
                <w:bCs/>
                <w:szCs w:val="21"/>
              </w:rPr>
              <w:t>43</w:t>
            </w:r>
          </w:p>
        </w:tc>
        <w:tc>
          <w:tcPr>
            <w:tcW w:w="794" w:type="dxa"/>
            <w:vAlign w:val="center"/>
          </w:tcPr>
          <w:p w:rsidR="0062078D" w:rsidRDefault="005D498C">
            <w:pPr>
              <w:spacing w:line="480" w:lineRule="auto"/>
              <w:jc w:val="center"/>
              <w:rPr>
                <w:b/>
                <w:bCs/>
                <w:szCs w:val="21"/>
              </w:rPr>
            </w:pPr>
            <w:r>
              <w:rPr>
                <w:b/>
                <w:bCs/>
                <w:szCs w:val="21"/>
              </w:rPr>
              <w:t>44</w:t>
            </w:r>
          </w:p>
        </w:tc>
        <w:tc>
          <w:tcPr>
            <w:tcW w:w="794" w:type="dxa"/>
            <w:vAlign w:val="center"/>
          </w:tcPr>
          <w:p w:rsidR="0062078D" w:rsidRDefault="005D498C">
            <w:pPr>
              <w:spacing w:line="480" w:lineRule="auto"/>
              <w:jc w:val="center"/>
              <w:rPr>
                <w:b/>
                <w:bCs/>
                <w:szCs w:val="21"/>
              </w:rPr>
            </w:pPr>
            <w:r>
              <w:rPr>
                <w:b/>
                <w:bCs/>
                <w:szCs w:val="21"/>
              </w:rPr>
              <w:t>45</w:t>
            </w:r>
          </w:p>
        </w:tc>
        <w:tc>
          <w:tcPr>
            <w:tcW w:w="794" w:type="dxa"/>
            <w:vAlign w:val="center"/>
          </w:tcPr>
          <w:p w:rsidR="0062078D" w:rsidRDefault="005D498C">
            <w:pPr>
              <w:spacing w:line="480" w:lineRule="auto"/>
              <w:jc w:val="center"/>
              <w:rPr>
                <w:b/>
                <w:bCs/>
                <w:szCs w:val="21"/>
              </w:rPr>
            </w:pPr>
            <w:r>
              <w:rPr>
                <w:b/>
                <w:bCs/>
                <w:szCs w:val="21"/>
              </w:rPr>
              <w:t>46</w:t>
            </w:r>
          </w:p>
        </w:tc>
        <w:tc>
          <w:tcPr>
            <w:tcW w:w="704" w:type="dxa"/>
            <w:vAlign w:val="center"/>
          </w:tcPr>
          <w:p w:rsidR="0062078D" w:rsidRDefault="005D498C">
            <w:pPr>
              <w:spacing w:line="480" w:lineRule="auto"/>
              <w:jc w:val="center"/>
              <w:rPr>
                <w:b/>
                <w:bCs/>
                <w:szCs w:val="21"/>
              </w:rPr>
            </w:pPr>
            <w:r>
              <w:rPr>
                <w:b/>
                <w:bCs/>
                <w:szCs w:val="21"/>
              </w:rPr>
              <w:t>47</w:t>
            </w:r>
          </w:p>
        </w:tc>
        <w:tc>
          <w:tcPr>
            <w:tcW w:w="884" w:type="dxa"/>
            <w:vAlign w:val="center"/>
          </w:tcPr>
          <w:p w:rsidR="0062078D" w:rsidRDefault="005D498C">
            <w:pPr>
              <w:spacing w:line="480" w:lineRule="auto"/>
              <w:jc w:val="center"/>
              <w:rPr>
                <w:b/>
                <w:bCs/>
                <w:szCs w:val="21"/>
              </w:rPr>
            </w:pPr>
            <w:r>
              <w:rPr>
                <w:b/>
                <w:bCs/>
                <w:szCs w:val="21"/>
              </w:rPr>
              <w:t>48</w:t>
            </w:r>
          </w:p>
        </w:tc>
        <w:tc>
          <w:tcPr>
            <w:tcW w:w="794" w:type="dxa"/>
            <w:vAlign w:val="center"/>
          </w:tcPr>
          <w:p w:rsidR="0062078D" w:rsidRDefault="005D498C">
            <w:pPr>
              <w:spacing w:line="480" w:lineRule="auto"/>
              <w:jc w:val="center"/>
              <w:rPr>
                <w:b/>
                <w:bCs/>
                <w:szCs w:val="21"/>
              </w:rPr>
            </w:pPr>
            <w:r>
              <w:rPr>
                <w:b/>
                <w:bCs/>
                <w:szCs w:val="21"/>
              </w:rPr>
              <w:t>49</w:t>
            </w:r>
          </w:p>
        </w:tc>
        <w:tc>
          <w:tcPr>
            <w:tcW w:w="794" w:type="dxa"/>
            <w:vAlign w:val="center"/>
          </w:tcPr>
          <w:p w:rsidR="0062078D" w:rsidRDefault="005D498C">
            <w:pPr>
              <w:spacing w:line="480" w:lineRule="auto"/>
              <w:jc w:val="center"/>
              <w:rPr>
                <w:b/>
                <w:bCs/>
                <w:szCs w:val="21"/>
              </w:rPr>
            </w:pPr>
            <w:r>
              <w:rPr>
                <w:b/>
                <w:bCs/>
                <w:szCs w:val="21"/>
              </w:rPr>
              <w:t>50</w:t>
            </w:r>
          </w:p>
        </w:tc>
      </w:tr>
      <w:tr w:rsidR="0062078D">
        <w:trPr>
          <w:jc w:val="center"/>
        </w:trPr>
        <w:tc>
          <w:tcPr>
            <w:tcW w:w="1173" w:type="dxa"/>
            <w:vAlign w:val="center"/>
          </w:tcPr>
          <w:p w:rsidR="0062078D" w:rsidRDefault="005D498C">
            <w:pPr>
              <w:jc w:val="center"/>
              <w:rPr>
                <w:szCs w:val="21"/>
              </w:rPr>
            </w:pPr>
            <w:r>
              <w:rPr>
                <w:rFonts w:hAnsi="宋体"/>
                <w:szCs w:val="21"/>
              </w:rPr>
              <w:t>样品浓度</w:t>
            </w:r>
          </w:p>
          <w:p w:rsidR="0062078D" w:rsidRDefault="005D498C">
            <w:pPr>
              <w:jc w:val="center"/>
              <w:rPr>
                <w:szCs w:val="21"/>
                <w:highlight w:val="yellow"/>
              </w:rPr>
            </w:pPr>
            <w:r>
              <w:rPr>
                <w:rFonts w:hAnsi="宋体"/>
                <w:szCs w:val="21"/>
              </w:rPr>
              <w:t>（</w:t>
            </w:r>
            <w:r>
              <w:rPr>
                <w:szCs w:val="21"/>
              </w:rPr>
              <w:t>mg/kg</w:t>
            </w:r>
            <w:r>
              <w:rPr>
                <w:rFonts w:hAnsi="宋体"/>
                <w:szCs w:val="21"/>
              </w:rPr>
              <w:t>）</w:t>
            </w:r>
          </w:p>
        </w:tc>
        <w:tc>
          <w:tcPr>
            <w:tcW w:w="794" w:type="dxa"/>
            <w:vAlign w:val="center"/>
          </w:tcPr>
          <w:p w:rsidR="0062078D" w:rsidRDefault="005D498C">
            <w:pPr>
              <w:spacing w:line="480" w:lineRule="auto"/>
              <w:jc w:val="center"/>
              <w:rPr>
                <w:szCs w:val="21"/>
              </w:rPr>
            </w:pPr>
            <w:r>
              <w:rPr>
                <w:szCs w:val="21"/>
              </w:rPr>
              <w:t>48.678</w:t>
            </w:r>
          </w:p>
        </w:tc>
        <w:tc>
          <w:tcPr>
            <w:tcW w:w="794" w:type="dxa"/>
            <w:vAlign w:val="center"/>
          </w:tcPr>
          <w:p w:rsidR="0062078D" w:rsidRDefault="005D498C">
            <w:pPr>
              <w:spacing w:line="480" w:lineRule="auto"/>
              <w:jc w:val="center"/>
              <w:rPr>
                <w:szCs w:val="21"/>
              </w:rPr>
            </w:pPr>
            <w:r>
              <w:rPr>
                <w:szCs w:val="21"/>
              </w:rPr>
              <w:t>25.818</w:t>
            </w:r>
          </w:p>
        </w:tc>
        <w:tc>
          <w:tcPr>
            <w:tcW w:w="794" w:type="dxa"/>
            <w:vAlign w:val="center"/>
          </w:tcPr>
          <w:p w:rsidR="0062078D" w:rsidRDefault="005D498C">
            <w:pPr>
              <w:spacing w:line="480" w:lineRule="auto"/>
              <w:jc w:val="center"/>
              <w:rPr>
                <w:szCs w:val="21"/>
              </w:rPr>
            </w:pPr>
            <w:r>
              <w:rPr>
                <w:szCs w:val="21"/>
              </w:rPr>
              <w:t>41.317</w:t>
            </w:r>
          </w:p>
        </w:tc>
        <w:tc>
          <w:tcPr>
            <w:tcW w:w="794" w:type="dxa"/>
            <w:vAlign w:val="center"/>
          </w:tcPr>
          <w:p w:rsidR="0062078D" w:rsidRDefault="005D498C">
            <w:pPr>
              <w:spacing w:line="480" w:lineRule="auto"/>
              <w:jc w:val="center"/>
              <w:rPr>
                <w:szCs w:val="21"/>
              </w:rPr>
            </w:pPr>
            <w:r>
              <w:rPr>
                <w:szCs w:val="21"/>
              </w:rPr>
              <w:t>4.067</w:t>
            </w:r>
          </w:p>
        </w:tc>
        <w:tc>
          <w:tcPr>
            <w:tcW w:w="794" w:type="dxa"/>
            <w:vAlign w:val="center"/>
          </w:tcPr>
          <w:p w:rsidR="0062078D" w:rsidRDefault="005D498C">
            <w:pPr>
              <w:spacing w:line="480" w:lineRule="auto"/>
              <w:jc w:val="center"/>
              <w:rPr>
                <w:szCs w:val="21"/>
              </w:rPr>
            </w:pPr>
            <w:r>
              <w:rPr>
                <w:szCs w:val="21"/>
              </w:rPr>
              <w:t>48.455</w:t>
            </w:r>
          </w:p>
        </w:tc>
        <w:tc>
          <w:tcPr>
            <w:tcW w:w="794" w:type="dxa"/>
            <w:vAlign w:val="center"/>
          </w:tcPr>
          <w:p w:rsidR="0062078D" w:rsidRDefault="005D498C">
            <w:pPr>
              <w:spacing w:line="480" w:lineRule="auto"/>
              <w:jc w:val="center"/>
              <w:rPr>
                <w:szCs w:val="21"/>
              </w:rPr>
            </w:pPr>
            <w:r>
              <w:rPr>
                <w:szCs w:val="21"/>
              </w:rPr>
              <w:t>2.449</w:t>
            </w:r>
          </w:p>
        </w:tc>
        <w:tc>
          <w:tcPr>
            <w:tcW w:w="704" w:type="dxa"/>
            <w:vAlign w:val="center"/>
          </w:tcPr>
          <w:p w:rsidR="0062078D" w:rsidRDefault="005D498C">
            <w:pPr>
              <w:spacing w:line="480" w:lineRule="auto"/>
              <w:jc w:val="center"/>
              <w:rPr>
                <w:szCs w:val="21"/>
              </w:rPr>
            </w:pPr>
            <w:r>
              <w:rPr>
                <w:szCs w:val="21"/>
              </w:rPr>
              <w:t>37.390</w:t>
            </w:r>
          </w:p>
        </w:tc>
        <w:tc>
          <w:tcPr>
            <w:tcW w:w="884" w:type="dxa"/>
            <w:vAlign w:val="center"/>
          </w:tcPr>
          <w:p w:rsidR="0062078D" w:rsidRDefault="005D498C">
            <w:pPr>
              <w:spacing w:line="480" w:lineRule="auto"/>
              <w:jc w:val="center"/>
              <w:rPr>
                <w:szCs w:val="21"/>
              </w:rPr>
            </w:pPr>
            <w:r>
              <w:rPr>
                <w:szCs w:val="21"/>
              </w:rPr>
              <w:t>24.555</w:t>
            </w:r>
          </w:p>
        </w:tc>
        <w:tc>
          <w:tcPr>
            <w:tcW w:w="794" w:type="dxa"/>
            <w:vAlign w:val="center"/>
          </w:tcPr>
          <w:p w:rsidR="0062078D" w:rsidRDefault="005D498C">
            <w:pPr>
              <w:spacing w:line="480" w:lineRule="auto"/>
              <w:jc w:val="center"/>
              <w:rPr>
                <w:szCs w:val="21"/>
              </w:rPr>
            </w:pPr>
            <w:r>
              <w:rPr>
                <w:szCs w:val="21"/>
              </w:rPr>
              <w:t>0.579</w:t>
            </w:r>
          </w:p>
        </w:tc>
        <w:tc>
          <w:tcPr>
            <w:tcW w:w="794" w:type="dxa"/>
            <w:vAlign w:val="center"/>
          </w:tcPr>
          <w:p w:rsidR="0062078D" w:rsidRDefault="005D498C">
            <w:pPr>
              <w:spacing w:line="480" w:lineRule="auto"/>
              <w:jc w:val="center"/>
              <w:rPr>
                <w:szCs w:val="21"/>
              </w:rPr>
            </w:pPr>
            <w:r>
              <w:rPr>
                <w:szCs w:val="21"/>
              </w:rPr>
              <w:t>10.265</w:t>
            </w:r>
          </w:p>
        </w:tc>
      </w:tr>
      <w:tr w:rsidR="0062078D">
        <w:trPr>
          <w:jc w:val="center"/>
        </w:trPr>
        <w:tc>
          <w:tcPr>
            <w:tcW w:w="2761" w:type="dxa"/>
            <w:gridSpan w:val="3"/>
            <w:vAlign w:val="center"/>
          </w:tcPr>
          <w:p w:rsidR="0062078D" w:rsidRDefault="005D498C">
            <w:pPr>
              <w:spacing w:line="480" w:lineRule="auto"/>
              <w:jc w:val="center"/>
              <w:rPr>
                <w:szCs w:val="21"/>
                <w:highlight w:val="yellow"/>
              </w:rPr>
            </w:pPr>
            <w:r>
              <w:rPr>
                <w:rFonts w:hAnsi="宋体"/>
                <w:szCs w:val="21"/>
              </w:rPr>
              <w:t>样品测定平均值（</w:t>
            </w:r>
            <w:r>
              <w:rPr>
                <w:szCs w:val="21"/>
              </w:rPr>
              <w:t>mg/kg</w:t>
            </w:r>
            <w:r>
              <w:rPr>
                <w:rFonts w:hAnsi="宋体"/>
                <w:szCs w:val="21"/>
              </w:rPr>
              <w:t>）</w:t>
            </w:r>
          </w:p>
        </w:tc>
        <w:tc>
          <w:tcPr>
            <w:tcW w:w="1588" w:type="dxa"/>
            <w:gridSpan w:val="2"/>
            <w:vAlign w:val="center"/>
          </w:tcPr>
          <w:p w:rsidR="0062078D" w:rsidRDefault="005D498C">
            <w:pPr>
              <w:spacing w:line="480" w:lineRule="auto"/>
              <w:jc w:val="center"/>
              <w:rPr>
                <w:szCs w:val="21"/>
              </w:rPr>
            </w:pPr>
            <w:r>
              <w:rPr>
                <w:szCs w:val="21"/>
              </w:rPr>
              <w:t>27.468</w:t>
            </w:r>
          </w:p>
        </w:tc>
        <w:tc>
          <w:tcPr>
            <w:tcW w:w="2292" w:type="dxa"/>
            <w:gridSpan w:val="3"/>
            <w:vAlign w:val="center"/>
          </w:tcPr>
          <w:p w:rsidR="0062078D" w:rsidRDefault="005D498C">
            <w:pPr>
              <w:spacing w:line="480" w:lineRule="auto"/>
              <w:jc w:val="center"/>
              <w:rPr>
                <w:szCs w:val="21"/>
              </w:rPr>
            </w:pPr>
            <w:r>
              <w:rPr>
                <w:rFonts w:hAnsi="宋体"/>
                <w:szCs w:val="21"/>
              </w:rPr>
              <w:t>标准偏差（</w:t>
            </w:r>
            <w:r>
              <w:rPr>
                <w:szCs w:val="21"/>
              </w:rPr>
              <w:t>mg/kg</w:t>
            </w:r>
            <w:r>
              <w:rPr>
                <w:rFonts w:hAnsi="宋体"/>
                <w:szCs w:val="21"/>
              </w:rPr>
              <w:t>）</w:t>
            </w:r>
          </w:p>
        </w:tc>
        <w:tc>
          <w:tcPr>
            <w:tcW w:w="2472" w:type="dxa"/>
            <w:gridSpan w:val="3"/>
            <w:vAlign w:val="center"/>
          </w:tcPr>
          <w:p w:rsidR="0062078D" w:rsidRDefault="005D498C">
            <w:pPr>
              <w:spacing w:line="480" w:lineRule="auto"/>
              <w:jc w:val="center"/>
              <w:rPr>
                <w:szCs w:val="21"/>
              </w:rPr>
            </w:pPr>
            <w:r>
              <w:rPr>
                <w:szCs w:val="21"/>
              </w:rPr>
              <w:t>14.510</w:t>
            </w:r>
          </w:p>
        </w:tc>
      </w:tr>
      <w:tr w:rsidR="0062078D">
        <w:trPr>
          <w:jc w:val="center"/>
        </w:trPr>
        <w:tc>
          <w:tcPr>
            <w:tcW w:w="2761" w:type="dxa"/>
            <w:gridSpan w:val="3"/>
            <w:vAlign w:val="center"/>
          </w:tcPr>
          <w:p w:rsidR="0062078D" w:rsidRDefault="005D498C">
            <w:pPr>
              <w:spacing w:line="480" w:lineRule="auto"/>
              <w:jc w:val="center"/>
              <w:rPr>
                <w:szCs w:val="21"/>
              </w:rPr>
            </w:pPr>
            <w:r>
              <w:rPr>
                <w:rFonts w:hAnsi="宋体"/>
                <w:szCs w:val="21"/>
              </w:rPr>
              <w:t>检出限（</w:t>
            </w:r>
            <w:r>
              <w:rPr>
                <w:szCs w:val="21"/>
              </w:rPr>
              <w:t>mg/kg</w:t>
            </w:r>
            <w:r>
              <w:rPr>
                <w:rFonts w:hAnsi="宋体"/>
                <w:szCs w:val="21"/>
              </w:rPr>
              <w:t>）</w:t>
            </w:r>
          </w:p>
        </w:tc>
        <w:tc>
          <w:tcPr>
            <w:tcW w:w="1588" w:type="dxa"/>
            <w:gridSpan w:val="2"/>
            <w:vAlign w:val="center"/>
          </w:tcPr>
          <w:p w:rsidR="0062078D" w:rsidRDefault="005D498C">
            <w:pPr>
              <w:spacing w:line="480" w:lineRule="auto"/>
              <w:jc w:val="center"/>
              <w:rPr>
                <w:szCs w:val="21"/>
              </w:rPr>
            </w:pPr>
            <w:r>
              <w:rPr>
                <w:szCs w:val="21"/>
              </w:rPr>
              <w:t>43.530</w:t>
            </w:r>
          </w:p>
        </w:tc>
        <w:tc>
          <w:tcPr>
            <w:tcW w:w="2292" w:type="dxa"/>
            <w:gridSpan w:val="3"/>
            <w:vAlign w:val="center"/>
          </w:tcPr>
          <w:p w:rsidR="0062078D" w:rsidRDefault="005D498C">
            <w:pPr>
              <w:spacing w:line="480" w:lineRule="auto"/>
              <w:jc w:val="center"/>
              <w:rPr>
                <w:szCs w:val="21"/>
              </w:rPr>
            </w:pPr>
            <w:r>
              <w:rPr>
                <w:rFonts w:hAnsi="宋体"/>
                <w:szCs w:val="21"/>
              </w:rPr>
              <w:t>定量限（</w:t>
            </w:r>
            <w:r>
              <w:rPr>
                <w:szCs w:val="21"/>
              </w:rPr>
              <w:t>mg/kg</w:t>
            </w:r>
            <w:r>
              <w:rPr>
                <w:rFonts w:hAnsi="宋体"/>
                <w:szCs w:val="21"/>
              </w:rPr>
              <w:t>）</w:t>
            </w:r>
          </w:p>
        </w:tc>
        <w:tc>
          <w:tcPr>
            <w:tcW w:w="2472" w:type="dxa"/>
            <w:gridSpan w:val="3"/>
            <w:vAlign w:val="center"/>
          </w:tcPr>
          <w:p w:rsidR="0062078D" w:rsidRDefault="005D498C">
            <w:pPr>
              <w:spacing w:line="480" w:lineRule="auto"/>
              <w:jc w:val="center"/>
              <w:rPr>
                <w:szCs w:val="21"/>
              </w:rPr>
            </w:pPr>
            <w:r>
              <w:rPr>
                <w:szCs w:val="21"/>
              </w:rPr>
              <w:t>145.099</w:t>
            </w:r>
          </w:p>
        </w:tc>
      </w:tr>
    </w:tbl>
    <w:p w:rsidR="0062078D" w:rsidRDefault="0062078D">
      <w:pPr>
        <w:rPr>
          <w:b/>
          <w:bCs/>
          <w:sz w:val="28"/>
          <w:szCs w:val="28"/>
        </w:rPr>
      </w:pPr>
    </w:p>
    <w:p w:rsidR="0062078D" w:rsidRDefault="005D498C">
      <w:pPr>
        <w:pStyle w:val="afc"/>
        <w:numPr>
          <w:ilvl w:val="0"/>
          <w:numId w:val="15"/>
        </w:numPr>
        <w:ind w:firstLineChars="0"/>
        <w:rPr>
          <w:b/>
          <w:bCs/>
          <w:sz w:val="28"/>
          <w:szCs w:val="28"/>
        </w:rPr>
      </w:pPr>
      <w:r>
        <w:rPr>
          <w:rFonts w:hint="eastAsia"/>
          <w:b/>
          <w:bCs/>
          <w:sz w:val="28"/>
          <w:szCs w:val="28"/>
        </w:rPr>
        <w:t>回收率</w:t>
      </w:r>
    </w:p>
    <w:p w:rsidR="0062078D" w:rsidRDefault="005D498C" w:rsidP="008020E1">
      <w:pPr>
        <w:spacing w:beforeLines="50" w:afterLines="50" w:line="360" w:lineRule="auto"/>
        <w:ind w:firstLineChars="200" w:firstLine="480"/>
        <w:rPr>
          <w:rFonts w:hAnsi="宋体"/>
          <w:color w:val="000000"/>
          <w:sz w:val="24"/>
        </w:rPr>
      </w:pPr>
      <w:r>
        <w:rPr>
          <w:rFonts w:hint="eastAsia"/>
          <w:color w:val="000000"/>
          <w:sz w:val="24"/>
        </w:rPr>
        <w:t>向上述空白样品中添加</w:t>
      </w:r>
      <w:r>
        <w:rPr>
          <w:color w:val="000000"/>
          <w:sz w:val="24"/>
        </w:rPr>
        <w:t>1</w:t>
      </w:r>
      <w:r>
        <w:rPr>
          <w:rFonts w:hint="eastAsia"/>
          <w:color w:val="000000"/>
          <w:sz w:val="24"/>
        </w:rPr>
        <w:t>倍定量限浓度的标准溶液及</w:t>
      </w:r>
      <w:r>
        <w:rPr>
          <w:color w:val="000000"/>
          <w:sz w:val="24"/>
        </w:rPr>
        <w:t>2</w:t>
      </w:r>
      <w:r>
        <w:rPr>
          <w:rFonts w:hint="eastAsia"/>
          <w:color w:val="000000"/>
          <w:sz w:val="24"/>
        </w:rPr>
        <w:t>倍定量限浓度的标准溶液作为检测基质，按照说明书操作进行前处理，重复测试</w:t>
      </w:r>
      <w:r>
        <w:rPr>
          <w:color w:val="000000"/>
          <w:sz w:val="24"/>
        </w:rPr>
        <w:t>11</w:t>
      </w:r>
      <w:r>
        <w:rPr>
          <w:rFonts w:hint="eastAsia"/>
          <w:color w:val="000000"/>
          <w:sz w:val="24"/>
        </w:rPr>
        <w:t>次以上，以平均值作为检测值。</w:t>
      </w:r>
      <w:r>
        <w:rPr>
          <w:rFonts w:hAnsi="宋体" w:hint="eastAsia"/>
          <w:color w:val="000000"/>
          <w:sz w:val="24"/>
        </w:rPr>
        <w:t>试验结果见表</w:t>
      </w:r>
      <w:r>
        <w:rPr>
          <w:rFonts w:hAnsi="宋体"/>
          <w:color w:val="000000"/>
          <w:sz w:val="24"/>
        </w:rPr>
        <w:t>22</w:t>
      </w:r>
      <w:r>
        <w:rPr>
          <w:rFonts w:hAnsi="宋体" w:hint="eastAsia"/>
          <w:color w:val="000000"/>
          <w:sz w:val="24"/>
        </w:rPr>
        <w:t>、表</w:t>
      </w:r>
      <w:r>
        <w:rPr>
          <w:rFonts w:hAnsi="宋体"/>
          <w:color w:val="000000"/>
          <w:sz w:val="24"/>
        </w:rPr>
        <w:t>23</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25</w:t>
      </w:r>
      <w:r w:rsidR="0056332A">
        <w:fldChar w:fldCharType="end"/>
      </w:r>
      <w:r>
        <w:t xml:space="preserve"> 1</w:t>
      </w:r>
      <w:r>
        <w:rPr>
          <w:rFonts w:hint="eastAsia"/>
        </w:rPr>
        <w:t>倍定量限回收率试验结果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695"/>
        <w:gridCol w:w="694"/>
        <w:gridCol w:w="694"/>
        <w:gridCol w:w="694"/>
        <w:gridCol w:w="694"/>
        <w:gridCol w:w="694"/>
        <w:gridCol w:w="694"/>
        <w:gridCol w:w="694"/>
        <w:gridCol w:w="694"/>
        <w:gridCol w:w="694"/>
        <w:gridCol w:w="694"/>
      </w:tblGrid>
      <w:tr w:rsidR="0062078D">
        <w:trPr>
          <w:trHeight w:val="436"/>
          <w:jc w:val="center"/>
        </w:trPr>
        <w:tc>
          <w:tcPr>
            <w:tcW w:w="1826" w:type="dxa"/>
            <w:gridSpan w:val="2"/>
            <w:vAlign w:val="center"/>
          </w:tcPr>
          <w:p w:rsidR="0062078D" w:rsidRDefault="005D498C">
            <w:pPr>
              <w:jc w:val="center"/>
              <w:rPr>
                <w:szCs w:val="21"/>
              </w:rPr>
            </w:pPr>
            <w:r>
              <w:rPr>
                <w:rFonts w:hAnsi="宋体"/>
                <w:szCs w:val="21"/>
              </w:rPr>
              <w:t>添加值（</w:t>
            </w:r>
            <w:r>
              <w:rPr>
                <w:szCs w:val="21"/>
              </w:rPr>
              <w:t>mg/kg</w:t>
            </w:r>
            <w:r>
              <w:rPr>
                <w:rFonts w:hAnsi="宋体"/>
                <w:szCs w:val="21"/>
              </w:rPr>
              <w:t>）</w:t>
            </w:r>
          </w:p>
        </w:tc>
        <w:tc>
          <w:tcPr>
            <w:tcW w:w="2827" w:type="dxa"/>
            <w:gridSpan w:val="4"/>
            <w:vAlign w:val="center"/>
          </w:tcPr>
          <w:p w:rsidR="0062078D" w:rsidRDefault="005D498C">
            <w:pPr>
              <w:jc w:val="center"/>
              <w:rPr>
                <w:szCs w:val="21"/>
              </w:rPr>
            </w:pPr>
            <w:r>
              <w:rPr>
                <w:szCs w:val="21"/>
              </w:rPr>
              <w:t>150</w:t>
            </w:r>
          </w:p>
        </w:tc>
        <w:tc>
          <w:tcPr>
            <w:tcW w:w="1483" w:type="dxa"/>
            <w:gridSpan w:val="2"/>
            <w:vAlign w:val="center"/>
          </w:tcPr>
          <w:p w:rsidR="0062078D" w:rsidRDefault="005D498C">
            <w:pPr>
              <w:jc w:val="center"/>
              <w:rPr>
                <w:szCs w:val="21"/>
              </w:rPr>
            </w:pPr>
            <w:r>
              <w:rPr>
                <w:rFonts w:hAnsi="宋体"/>
                <w:szCs w:val="21"/>
              </w:rPr>
              <w:t>空白值（</w:t>
            </w:r>
            <w:r>
              <w:rPr>
                <w:szCs w:val="21"/>
              </w:rPr>
              <w:t>mg/kg</w:t>
            </w:r>
            <w:r>
              <w:rPr>
                <w:rFonts w:hAnsi="宋体"/>
                <w:szCs w:val="21"/>
              </w:rPr>
              <w:t>）</w:t>
            </w:r>
          </w:p>
        </w:tc>
        <w:tc>
          <w:tcPr>
            <w:tcW w:w="2698" w:type="dxa"/>
            <w:gridSpan w:val="4"/>
            <w:vAlign w:val="center"/>
          </w:tcPr>
          <w:p w:rsidR="0062078D" w:rsidRDefault="005D498C">
            <w:pPr>
              <w:jc w:val="center"/>
              <w:rPr>
                <w:szCs w:val="21"/>
              </w:rPr>
            </w:pPr>
            <w:r>
              <w:rPr>
                <w:szCs w:val="21"/>
              </w:rPr>
              <w:t>0.141</w:t>
            </w:r>
          </w:p>
        </w:tc>
      </w:tr>
      <w:tr w:rsidR="0062078D">
        <w:trPr>
          <w:trHeight w:val="520"/>
          <w:jc w:val="center"/>
        </w:trPr>
        <w:tc>
          <w:tcPr>
            <w:tcW w:w="1173" w:type="dxa"/>
            <w:vAlign w:val="center"/>
          </w:tcPr>
          <w:p w:rsidR="0062078D" w:rsidRDefault="005D498C">
            <w:pPr>
              <w:jc w:val="center"/>
              <w:rPr>
                <w:szCs w:val="21"/>
              </w:rPr>
            </w:pPr>
            <w:r>
              <w:rPr>
                <w:rFonts w:hAnsi="宋体"/>
                <w:szCs w:val="21"/>
              </w:rPr>
              <w:t>样品编号</w:t>
            </w:r>
          </w:p>
        </w:tc>
        <w:tc>
          <w:tcPr>
            <w:tcW w:w="653" w:type="dxa"/>
            <w:vAlign w:val="center"/>
          </w:tcPr>
          <w:p w:rsidR="0062078D" w:rsidRDefault="005D498C">
            <w:pPr>
              <w:jc w:val="center"/>
              <w:rPr>
                <w:b/>
                <w:bCs/>
                <w:szCs w:val="21"/>
              </w:rPr>
            </w:pPr>
            <w:r>
              <w:rPr>
                <w:b/>
                <w:bCs/>
                <w:szCs w:val="21"/>
              </w:rPr>
              <w:t>1</w:t>
            </w:r>
          </w:p>
        </w:tc>
        <w:tc>
          <w:tcPr>
            <w:tcW w:w="724" w:type="dxa"/>
            <w:vAlign w:val="center"/>
          </w:tcPr>
          <w:p w:rsidR="0062078D" w:rsidRDefault="005D498C">
            <w:pPr>
              <w:jc w:val="center"/>
              <w:rPr>
                <w:b/>
                <w:bCs/>
                <w:szCs w:val="21"/>
              </w:rPr>
            </w:pPr>
            <w:r>
              <w:rPr>
                <w:b/>
                <w:bCs/>
                <w:szCs w:val="21"/>
              </w:rPr>
              <w:t>2</w:t>
            </w:r>
          </w:p>
        </w:tc>
        <w:tc>
          <w:tcPr>
            <w:tcW w:w="725" w:type="dxa"/>
            <w:vAlign w:val="center"/>
          </w:tcPr>
          <w:p w:rsidR="0062078D" w:rsidRDefault="005D498C">
            <w:pPr>
              <w:jc w:val="center"/>
              <w:rPr>
                <w:b/>
                <w:bCs/>
                <w:szCs w:val="21"/>
              </w:rPr>
            </w:pPr>
            <w:r>
              <w:rPr>
                <w:b/>
                <w:bCs/>
                <w:szCs w:val="21"/>
              </w:rPr>
              <w:t>3</w:t>
            </w:r>
          </w:p>
        </w:tc>
        <w:tc>
          <w:tcPr>
            <w:tcW w:w="653" w:type="dxa"/>
            <w:vAlign w:val="center"/>
          </w:tcPr>
          <w:p w:rsidR="0062078D" w:rsidRDefault="005D498C">
            <w:pPr>
              <w:jc w:val="center"/>
              <w:rPr>
                <w:b/>
                <w:bCs/>
                <w:szCs w:val="21"/>
              </w:rPr>
            </w:pPr>
            <w:r>
              <w:rPr>
                <w:b/>
                <w:bCs/>
                <w:szCs w:val="21"/>
              </w:rPr>
              <w:t>4</w:t>
            </w:r>
          </w:p>
        </w:tc>
        <w:tc>
          <w:tcPr>
            <w:tcW w:w="725" w:type="dxa"/>
            <w:vAlign w:val="center"/>
          </w:tcPr>
          <w:p w:rsidR="0062078D" w:rsidRDefault="005D498C">
            <w:pPr>
              <w:jc w:val="center"/>
              <w:rPr>
                <w:b/>
                <w:bCs/>
                <w:szCs w:val="21"/>
              </w:rPr>
            </w:pPr>
            <w:r>
              <w:rPr>
                <w:b/>
                <w:bCs/>
                <w:szCs w:val="21"/>
              </w:rPr>
              <w:t>5</w:t>
            </w:r>
          </w:p>
        </w:tc>
        <w:tc>
          <w:tcPr>
            <w:tcW w:w="746" w:type="dxa"/>
            <w:vAlign w:val="center"/>
          </w:tcPr>
          <w:p w:rsidR="0062078D" w:rsidRDefault="005D498C">
            <w:pPr>
              <w:jc w:val="center"/>
              <w:rPr>
                <w:b/>
                <w:bCs/>
                <w:szCs w:val="21"/>
              </w:rPr>
            </w:pPr>
            <w:r>
              <w:rPr>
                <w:b/>
                <w:bCs/>
                <w:szCs w:val="21"/>
              </w:rPr>
              <w:t>6</w:t>
            </w:r>
          </w:p>
        </w:tc>
        <w:tc>
          <w:tcPr>
            <w:tcW w:w="737" w:type="dxa"/>
            <w:vAlign w:val="center"/>
          </w:tcPr>
          <w:p w:rsidR="0062078D" w:rsidRDefault="005D498C">
            <w:pPr>
              <w:jc w:val="center"/>
              <w:rPr>
                <w:b/>
                <w:bCs/>
                <w:szCs w:val="21"/>
              </w:rPr>
            </w:pPr>
            <w:r>
              <w:rPr>
                <w:b/>
                <w:bCs/>
                <w:szCs w:val="21"/>
              </w:rPr>
              <w:t>7</w:t>
            </w:r>
          </w:p>
        </w:tc>
        <w:tc>
          <w:tcPr>
            <w:tcW w:w="725" w:type="dxa"/>
            <w:vAlign w:val="center"/>
          </w:tcPr>
          <w:p w:rsidR="0062078D" w:rsidRDefault="005D498C">
            <w:pPr>
              <w:jc w:val="center"/>
              <w:rPr>
                <w:b/>
                <w:bCs/>
                <w:szCs w:val="21"/>
              </w:rPr>
            </w:pPr>
            <w:r>
              <w:rPr>
                <w:b/>
                <w:bCs/>
                <w:szCs w:val="21"/>
              </w:rPr>
              <w:t>8</w:t>
            </w:r>
          </w:p>
        </w:tc>
        <w:tc>
          <w:tcPr>
            <w:tcW w:w="653" w:type="dxa"/>
            <w:vAlign w:val="center"/>
          </w:tcPr>
          <w:p w:rsidR="0062078D" w:rsidRDefault="005D498C">
            <w:pPr>
              <w:jc w:val="center"/>
              <w:rPr>
                <w:b/>
                <w:bCs/>
                <w:szCs w:val="21"/>
              </w:rPr>
            </w:pPr>
            <w:r>
              <w:rPr>
                <w:b/>
                <w:bCs/>
                <w:szCs w:val="21"/>
              </w:rPr>
              <w:t>9</w:t>
            </w:r>
          </w:p>
        </w:tc>
        <w:tc>
          <w:tcPr>
            <w:tcW w:w="660" w:type="dxa"/>
            <w:vAlign w:val="center"/>
          </w:tcPr>
          <w:p w:rsidR="0062078D" w:rsidRDefault="005D498C">
            <w:pPr>
              <w:jc w:val="center"/>
              <w:rPr>
                <w:b/>
                <w:bCs/>
                <w:szCs w:val="21"/>
              </w:rPr>
            </w:pPr>
            <w:r>
              <w:rPr>
                <w:b/>
                <w:bCs/>
                <w:szCs w:val="21"/>
              </w:rPr>
              <w:t>10</w:t>
            </w:r>
          </w:p>
        </w:tc>
        <w:tc>
          <w:tcPr>
            <w:tcW w:w="660" w:type="dxa"/>
            <w:vAlign w:val="center"/>
          </w:tcPr>
          <w:p w:rsidR="0062078D" w:rsidRDefault="005D498C">
            <w:pPr>
              <w:jc w:val="center"/>
              <w:rPr>
                <w:b/>
                <w:bCs/>
                <w:szCs w:val="21"/>
              </w:rPr>
            </w:pPr>
            <w:r>
              <w:rPr>
                <w:b/>
                <w:bCs/>
                <w:szCs w:val="21"/>
              </w:rPr>
              <w:t>11</w:t>
            </w:r>
          </w:p>
        </w:tc>
      </w:tr>
      <w:tr w:rsidR="0062078D">
        <w:trPr>
          <w:jc w:val="center"/>
        </w:trPr>
        <w:tc>
          <w:tcPr>
            <w:tcW w:w="1173" w:type="dxa"/>
            <w:vAlign w:val="center"/>
          </w:tcPr>
          <w:p w:rsidR="0062078D" w:rsidRDefault="005D498C">
            <w:pPr>
              <w:jc w:val="center"/>
              <w:rPr>
                <w:szCs w:val="21"/>
              </w:rPr>
            </w:pPr>
            <w:r>
              <w:rPr>
                <w:rFonts w:hAnsi="宋体"/>
                <w:szCs w:val="21"/>
              </w:rPr>
              <w:t>检测值（</w:t>
            </w:r>
            <w:r>
              <w:rPr>
                <w:szCs w:val="21"/>
              </w:rPr>
              <w:t>mg/k</w:t>
            </w:r>
            <w:r>
              <w:rPr>
                <w:szCs w:val="21"/>
              </w:rPr>
              <w:lastRenderedPageBreak/>
              <w:t>g</w:t>
            </w:r>
            <w:r>
              <w:rPr>
                <w:rFonts w:hAnsi="宋体"/>
                <w:szCs w:val="21"/>
              </w:rPr>
              <w:t>）</w:t>
            </w:r>
          </w:p>
        </w:tc>
        <w:tc>
          <w:tcPr>
            <w:tcW w:w="653" w:type="dxa"/>
            <w:vAlign w:val="center"/>
          </w:tcPr>
          <w:p w:rsidR="0062078D" w:rsidRDefault="005D498C" w:rsidP="008020E1">
            <w:pPr>
              <w:spacing w:afterLines="50"/>
              <w:jc w:val="center"/>
              <w:rPr>
                <w:szCs w:val="21"/>
              </w:rPr>
            </w:pPr>
            <w:r>
              <w:rPr>
                <w:color w:val="000000"/>
                <w:kern w:val="0"/>
                <w:szCs w:val="21"/>
              </w:rPr>
              <w:lastRenderedPageBreak/>
              <w:t>145.5</w:t>
            </w:r>
            <w:r>
              <w:rPr>
                <w:color w:val="000000"/>
                <w:kern w:val="0"/>
                <w:szCs w:val="21"/>
              </w:rPr>
              <w:lastRenderedPageBreak/>
              <w:t>20</w:t>
            </w:r>
          </w:p>
        </w:tc>
        <w:tc>
          <w:tcPr>
            <w:tcW w:w="724" w:type="dxa"/>
            <w:vAlign w:val="center"/>
          </w:tcPr>
          <w:p w:rsidR="0062078D" w:rsidRDefault="005D498C" w:rsidP="008020E1">
            <w:pPr>
              <w:spacing w:afterLines="50"/>
              <w:jc w:val="center"/>
              <w:rPr>
                <w:szCs w:val="21"/>
              </w:rPr>
            </w:pPr>
            <w:r>
              <w:rPr>
                <w:color w:val="000000"/>
                <w:kern w:val="0"/>
                <w:szCs w:val="21"/>
              </w:rPr>
              <w:lastRenderedPageBreak/>
              <w:t>146.8</w:t>
            </w:r>
            <w:r>
              <w:rPr>
                <w:color w:val="000000"/>
                <w:kern w:val="0"/>
                <w:szCs w:val="21"/>
              </w:rPr>
              <w:lastRenderedPageBreak/>
              <w:t>61</w:t>
            </w:r>
          </w:p>
        </w:tc>
        <w:tc>
          <w:tcPr>
            <w:tcW w:w="725" w:type="dxa"/>
            <w:vAlign w:val="center"/>
          </w:tcPr>
          <w:p w:rsidR="0062078D" w:rsidRDefault="005D498C" w:rsidP="008020E1">
            <w:pPr>
              <w:spacing w:afterLines="50"/>
              <w:jc w:val="center"/>
              <w:rPr>
                <w:szCs w:val="21"/>
              </w:rPr>
            </w:pPr>
            <w:r>
              <w:rPr>
                <w:color w:val="000000"/>
                <w:kern w:val="0"/>
                <w:szCs w:val="21"/>
              </w:rPr>
              <w:lastRenderedPageBreak/>
              <w:t>146.1</w:t>
            </w:r>
            <w:r>
              <w:rPr>
                <w:color w:val="000000"/>
                <w:kern w:val="0"/>
                <w:szCs w:val="21"/>
              </w:rPr>
              <w:lastRenderedPageBreak/>
              <w:t>77</w:t>
            </w:r>
          </w:p>
        </w:tc>
        <w:tc>
          <w:tcPr>
            <w:tcW w:w="653" w:type="dxa"/>
            <w:vAlign w:val="center"/>
          </w:tcPr>
          <w:p w:rsidR="0062078D" w:rsidRDefault="005D498C" w:rsidP="008020E1">
            <w:pPr>
              <w:spacing w:afterLines="50"/>
              <w:jc w:val="center"/>
              <w:rPr>
                <w:szCs w:val="21"/>
              </w:rPr>
            </w:pPr>
            <w:r>
              <w:rPr>
                <w:color w:val="000000"/>
                <w:kern w:val="0"/>
                <w:szCs w:val="21"/>
              </w:rPr>
              <w:lastRenderedPageBreak/>
              <w:t>147.7</w:t>
            </w:r>
            <w:r>
              <w:rPr>
                <w:color w:val="000000"/>
                <w:kern w:val="0"/>
                <w:szCs w:val="21"/>
              </w:rPr>
              <w:lastRenderedPageBreak/>
              <w:t>44</w:t>
            </w:r>
          </w:p>
        </w:tc>
        <w:tc>
          <w:tcPr>
            <w:tcW w:w="725" w:type="dxa"/>
            <w:vAlign w:val="center"/>
          </w:tcPr>
          <w:p w:rsidR="0062078D" w:rsidRDefault="005D498C" w:rsidP="008020E1">
            <w:pPr>
              <w:spacing w:afterLines="50"/>
              <w:jc w:val="center"/>
              <w:rPr>
                <w:szCs w:val="21"/>
              </w:rPr>
            </w:pPr>
            <w:r>
              <w:rPr>
                <w:color w:val="000000"/>
                <w:kern w:val="0"/>
                <w:szCs w:val="21"/>
              </w:rPr>
              <w:lastRenderedPageBreak/>
              <w:t>145.3</w:t>
            </w:r>
            <w:r>
              <w:rPr>
                <w:color w:val="000000"/>
                <w:kern w:val="0"/>
                <w:szCs w:val="21"/>
              </w:rPr>
              <w:lastRenderedPageBreak/>
              <w:t>79</w:t>
            </w:r>
          </w:p>
        </w:tc>
        <w:tc>
          <w:tcPr>
            <w:tcW w:w="746" w:type="dxa"/>
            <w:vAlign w:val="center"/>
          </w:tcPr>
          <w:p w:rsidR="0062078D" w:rsidRDefault="005D498C" w:rsidP="008020E1">
            <w:pPr>
              <w:spacing w:afterLines="50"/>
              <w:jc w:val="center"/>
              <w:rPr>
                <w:szCs w:val="21"/>
              </w:rPr>
            </w:pPr>
            <w:r>
              <w:rPr>
                <w:color w:val="000000"/>
                <w:kern w:val="0"/>
                <w:szCs w:val="21"/>
              </w:rPr>
              <w:lastRenderedPageBreak/>
              <w:t>150.3</w:t>
            </w:r>
            <w:r>
              <w:rPr>
                <w:color w:val="000000"/>
                <w:kern w:val="0"/>
                <w:szCs w:val="21"/>
              </w:rPr>
              <w:lastRenderedPageBreak/>
              <w:t>44</w:t>
            </w:r>
          </w:p>
        </w:tc>
        <w:tc>
          <w:tcPr>
            <w:tcW w:w="737" w:type="dxa"/>
            <w:vAlign w:val="center"/>
          </w:tcPr>
          <w:p w:rsidR="0062078D" w:rsidRDefault="005D498C" w:rsidP="008020E1">
            <w:pPr>
              <w:spacing w:afterLines="50"/>
              <w:jc w:val="center"/>
              <w:rPr>
                <w:szCs w:val="21"/>
              </w:rPr>
            </w:pPr>
            <w:r>
              <w:rPr>
                <w:color w:val="000000"/>
                <w:kern w:val="0"/>
                <w:szCs w:val="21"/>
              </w:rPr>
              <w:lastRenderedPageBreak/>
              <w:t>145.7</w:t>
            </w:r>
            <w:r>
              <w:rPr>
                <w:color w:val="000000"/>
                <w:kern w:val="0"/>
                <w:szCs w:val="21"/>
              </w:rPr>
              <w:lastRenderedPageBreak/>
              <w:t>00</w:t>
            </w:r>
          </w:p>
        </w:tc>
        <w:tc>
          <w:tcPr>
            <w:tcW w:w="725" w:type="dxa"/>
            <w:vAlign w:val="center"/>
          </w:tcPr>
          <w:p w:rsidR="0062078D" w:rsidRDefault="005D498C" w:rsidP="008020E1">
            <w:pPr>
              <w:spacing w:afterLines="50"/>
              <w:jc w:val="center"/>
              <w:rPr>
                <w:szCs w:val="21"/>
              </w:rPr>
            </w:pPr>
            <w:r>
              <w:rPr>
                <w:color w:val="000000"/>
                <w:kern w:val="0"/>
                <w:szCs w:val="21"/>
              </w:rPr>
              <w:lastRenderedPageBreak/>
              <w:t>145.2</w:t>
            </w:r>
            <w:r>
              <w:rPr>
                <w:color w:val="000000"/>
                <w:kern w:val="0"/>
                <w:szCs w:val="21"/>
              </w:rPr>
              <w:lastRenderedPageBreak/>
              <w:t>17</w:t>
            </w:r>
          </w:p>
        </w:tc>
        <w:tc>
          <w:tcPr>
            <w:tcW w:w="653" w:type="dxa"/>
            <w:vAlign w:val="center"/>
          </w:tcPr>
          <w:p w:rsidR="0062078D" w:rsidRDefault="005D498C" w:rsidP="008020E1">
            <w:pPr>
              <w:spacing w:afterLines="50"/>
              <w:jc w:val="center"/>
              <w:rPr>
                <w:szCs w:val="21"/>
              </w:rPr>
            </w:pPr>
            <w:r>
              <w:rPr>
                <w:color w:val="000000"/>
                <w:kern w:val="0"/>
                <w:szCs w:val="21"/>
              </w:rPr>
              <w:lastRenderedPageBreak/>
              <w:t>149.9</w:t>
            </w:r>
            <w:r>
              <w:rPr>
                <w:color w:val="000000"/>
                <w:kern w:val="0"/>
                <w:szCs w:val="21"/>
              </w:rPr>
              <w:lastRenderedPageBreak/>
              <w:t>62</w:t>
            </w:r>
          </w:p>
        </w:tc>
        <w:tc>
          <w:tcPr>
            <w:tcW w:w="660" w:type="dxa"/>
            <w:vAlign w:val="center"/>
          </w:tcPr>
          <w:p w:rsidR="0062078D" w:rsidRDefault="005D498C" w:rsidP="008020E1">
            <w:pPr>
              <w:spacing w:afterLines="50"/>
              <w:jc w:val="center"/>
              <w:rPr>
                <w:szCs w:val="21"/>
              </w:rPr>
            </w:pPr>
            <w:r>
              <w:rPr>
                <w:color w:val="000000"/>
                <w:kern w:val="0"/>
                <w:szCs w:val="21"/>
              </w:rPr>
              <w:lastRenderedPageBreak/>
              <w:t>147.5</w:t>
            </w:r>
            <w:r>
              <w:rPr>
                <w:color w:val="000000"/>
                <w:kern w:val="0"/>
                <w:szCs w:val="21"/>
              </w:rPr>
              <w:lastRenderedPageBreak/>
              <w:t>80</w:t>
            </w:r>
          </w:p>
        </w:tc>
        <w:tc>
          <w:tcPr>
            <w:tcW w:w="660" w:type="dxa"/>
            <w:vAlign w:val="center"/>
          </w:tcPr>
          <w:p w:rsidR="0062078D" w:rsidRDefault="005D498C" w:rsidP="008020E1">
            <w:pPr>
              <w:spacing w:afterLines="50"/>
              <w:jc w:val="center"/>
              <w:rPr>
                <w:szCs w:val="21"/>
              </w:rPr>
            </w:pPr>
            <w:r>
              <w:rPr>
                <w:color w:val="000000"/>
                <w:kern w:val="0"/>
                <w:szCs w:val="21"/>
              </w:rPr>
              <w:lastRenderedPageBreak/>
              <w:t>145.7</w:t>
            </w:r>
            <w:r>
              <w:rPr>
                <w:color w:val="000000"/>
                <w:kern w:val="0"/>
                <w:szCs w:val="21"/>
              </w:rPr>
              <w:lastRenderedPageBreak/>
              <w:t>20</w:t>
            </w:r>
          </w:p>
        </w:tc>
      </w:tr>
      <w:tr w:rsidR="0062078D">
        <w:trPr>
          <w:trHeight w:val="533"/>
          <w:jc w:val="center"/>
        </w:trPr>
        <w:tc>
          <w:tcPr>
            <w:tcW w:w="1173" w:type="dxa"/>
            <w:vAlign w:val="center"/>
          </w:tcPr>
          <w:p w:rsidR="0062078D" w:rsidRDefault="005D498C">
            <w:pPr>
              <w:jc w:val="center"/>
              <w:rPr>
                <w:szCs w:val="21"/>
              </w:rPr>
            </w:pPr>
            <w:r>
              <w:rPr>
                <w:rFonts w:hAnsi="宋体"/>
                <w:szCs w:val="21"/>
              </w:rPr>
              <w:lastRenderedPageBreak/>
              <w:t>回收率（</w:t>
            </w:r>
            <w:r>
              <w:rPr>
                <w:szCs w:val="21"/>
              </w:rPr>
              <w:t>%</w:t>
            </w:r>
            <w:r>
              <w:rPr>
                <w:rFonts w:hAnsi="宋体"/>
                <w:szCs w:val="21"/>
              </w:rPr>
              <w:t>）</w:t>
            </w:r>
          </w:p>
        </w:tc>
        <w:tc>
          <w:tcPr>
            <w:tcW w:w="653" w:type="dxa"/>
            <w:vAlign w:val="center"/>
          </w:tcPr>
          <w:p w:rsidR="0062078D" w:rsidRDefault="005D498C" w:rsidP="008020E1">
            <w:pPr>
              <w:spacing w:afterLines="50"/>
              <w:jc w:val="center"/>
              <w:rPr>
                <w:szCs w:val="21"/>
              </w:rPr>
            </w:pPr>
            <w:r>
              <w:rPr>
                <w:color w:val="000000"/>
                <w:kern w:val="0"/>
                <w:szCs w:val="21"/>
              </w:rPr>
              <w:t>96.909</w:t>
            </w:r>
          </w:p>
        </w:tc>
        <w:tc>
          <w:tcPr>
            <w:tcW w:w="724" w:type="dxa"/>
            <w:vAlign w:val="center"/>
          </w:tcPr>
          <w:p w:rsidR="0062078D" w:rsidRDefault="005D498C" w:rsidP="008020E1">
            <w:pPr>
              <w:spacing w:afterLines="50"/>
              <w:jc w:val="center"/>
              <w:rPr>
                <w:szCs w:val="21"/>
              </w:rPr>
            </w:pPr>
            <w:r>
              <w:rPr>
                <w:color w:val="000000"/>
                <w:kern w:val="0"/>
                <w:szCs w:val="21"/>
              </w:rPr>
              <w:t>97.803</w:t>
            </w:r>
          </w:p>
        </w:tc>
        <w:tc>
          <w:tcPr>
            <w:tcW w:w="725" w:type="dxa"/>
            <w:vAlign w:val="center"/>
          </w:tcPr>
          <w:p w:rsidR="0062078D" w:rsidRDefault="005D498C" w:rsidP="008020E1">
            <w:pPr>
              <w:spacing w:afterLines="50"/>
              <w:jc w:val="center"/>
              <w:rPr>
                <w:szCs w:val="21"/>
              </w:rPr>
            </w:pPr>
            <w:r>
              <w:rPr>
                <w:color w:val="000000"/>
                <w:kern w:val="0"/>
                <w:szCs w:val="21"/>
              </w:rPr>
              <w:t>97.347</w:t>
            </w:r>
          </w:p>
        </w:tc>
        <w:tc>
          <w:tcPr>
            <w:tcW w:w="653" w:type="dxa"/>
            <w:vAlign w:val="center"/>
          </w:tcPr>
          <w:p w:rsidR="0062078D" w:rsidRDefault="005D498C" w:rsidP="008020E1">
            <w:pPr>
              <w:spacing w:afterLines="50"/>
              <w:jc w:val="center"/>
              <w:rPr>
                <w:szCs w:val="21"/>
              </w:rPr>
            </w:pPr>
            <w:r>
              <w:rPr>
                <w:color w:val="000000"/>
                <w:kern w:val="0"/>
                <w:szCs w:val="21"/>
              </w:rPr>
              <w:t>98.391</w:t>
            </w:r>
          </w:p>
        </w:tc>
        <w:tc>
          <w:tcPr>
            <w:tcW w:w="725" w:type="dxa"/>
            <w:vAlign w:val="center"/>
          </w:tcPr>
          <w:p w:rsidR="0062078D" w:rsidRDefault="005D498C" w:rsidP="008020E1">
            <w:pPr>
              <w:spacing w:afterLines="50"/>
              <w:jc w:val="center"/>
              <w:rPr>
                <w:szCs w:val="21"/>
              </w:rPr>
            </w:pPr>
            <w:r>
              <w:rPr>
                <w:color w:val="000000"/>
                <w:kern w:val="0"/>
                <w:szCs w:val="21"/>
              </w:rPr>
              <w:t>96.815</w:t>
            </w:r>
          </w:p>
        </w:tc>
        <w:tc>
          <w:tcPr>
            <w:tcW w:w="746" w:type="dxa"/>
            <w:vAlign w:val="center"/>
          </w:tcPr>
          <w:p w:rsidR="0062078D" w:rsidRDefault="005D498C" w:rsidP="008020E1">
            <w:pPr>
              <w:spacing w:afterLines="50"/>
              <w:jc w:val="center"/>
              <w:rPr>
                <w:szCs w:val="21"/>
              </w:rPr>
            </w:pPr>
            <w:r>
              <w:rPr>
                <w:color w:val="000000"/>
                <w:kern w:val="0"/>
                <w:szCs w:val="21"/>
              </w:rPr>
              <w:t>100.125</w:t>
            </w:r>
          </w:p>
        </w:tc>
        <w:tc>
          <w:tcPr>
            <w:tcW w:w="737" w:type="dxa"/>
            <w:vAlign w:val="center"/>
          </w:tcPr>
          <w:p w:rsidR="0062078D" w:rsidRDefault="005D498C" w:rsidP="008020E1">
            <w:pPr>
              <w:spacing w:afterLines="50"/>
              <w:jc w:val="center"/>
              <w:rPr>
                <w:szCs w:val="21"/>
              </w:rPr>
            </w:pPr>
            <w:r>
              <w:rPr>
                <w:color w:val="000000"/>
                <w:kern w:val="0"/>
                <w:szCs w:val="21"/>
              </w:rPr>
              <w:t>97.028</w:t>
            </w:r>
          </w:p>
        </w:tc>
        <w:tc>
          <w:tcPr>
            <w:tcW w:w="725" w:type="dxa"/>
            <w:vAlign w:val="center"/>
          </w:tcPr>
          <w:p w:rsidR="0062078D" w:rsidRDefault="005D498C" w:rsidP="008020E1">
            <w:pPr>
              <w:spacing w:afterLines="50"/>
              <w:jc w:val="center"/>
              <w:rPr>
                <w:szCs w:val="21"/>
              </w:rPr>
            </w:pPr>
            <w:r>
              <w:rPr>
                <w:color w:val="000000"/>
                <w:kern w:val="0"/>
                <w:szCs w:val="21"/>
              </w:rPr>
              <w:t>96.707</w:t>
            </w:r>
          </w:p>
        </w:tc>
        <w:tc>
          <w:tcPr>
            <w:tcW w:w="653" w:type="dxa"/>
            <w:vAlign w:val="center"/>
          </w:tcPr>
          <w:p w:rsidR="0062078D" w:rsidRDefault="005D498C" w:rsidP="008020E1">
            <w:pPr>
              <w:spacing w:afterLines="50"/>
              <w:jc w:val="center"/>
              <w:rPr>
                <w:szCs w:val="21"/>
              </w:rPr>
            </w:pPr>
            <w:r>
              <w:rPr>
                <w:color w:val="000000"/>
                <w:kern w:val="0"/>
                <w:szCs w:val="21"/>
              </w:rPr>
              <w:t>99.870</w:t>
            </w:r>
          </w:p>
        </w:tc>
        <w:tc>
          <w:tcPr>
            <w:tcW w:w="660" w:type="dxa"/>
            <w:vAlign w:val="center"/>
          </w:tcPr>
          <w:p w:rsidR="0062078D" w:rsidRDefault="005D498C" w:rsidP="008020E1">
            <w:pPr>
              <w:spacing w:afterLines="50"/>
              <w:jc w:val="center"/>
              <w:rPr>
                <w:szCs w:val="21"/>
              </w:rPr>
            </w:pPr>
            <w:r>
              <w:rPr>
                <w:color w:val="000000"/>
                <w:kern w:val="0"/>
                <w:szCs w:val="21"/>
              </w:rPr>
              <w:t>98.249</w:t>
            </w:r>
          </w:p>
        </w:tc>
        <w:tc>
          <w:tcPr>
            <w:tcW w:w="660" w:type="dxa"/>
            <w:vAlign w:val="center"/>
          </w:tcPr>
          <w:p w:rsidR="0062078D" w:rsidRDefault="005D498C" w:rsidP="008020E1">
            <w:pPr>
              <w:spacing w:afterLines="50"/>
              <w:jc w:val="center"/>
              <w:rPr>
                <w:szCs w:val="21"/>
              </w:rPr>
            </w:pPr>
            <w:r>
              <w:rPr>
                <w:color w:val="000000"/>
                <w:kern w:val="0"/>
                <w:szCs w:val="21"/>
              </w:rPr>
              <w:t>97.042</w:t>
            </w:r>
          </w:p>
        </w:tc>
      </w:tr>
      <w:tr w:rsidR="0062078D">
        <w:trPr>
          <w:jc w:val="center"/>
        </w:trPr>
        <w:tc>
          <w:tcPr>
            <w:tcW w:w="1173" w:type="dxa"/>
            <w:vAlign w:val="center"/>
          </w:tcPr>
          <w:p w:rsidR="0062078D" w:rsidRDefault="005D498C">
            <w:pPr>
              <w:jc w:val="center"/>
              <w:rPr>
                <w:szCs w:val="21"/>
              </w:rPr>
            </w:pPr>
            <w:r>
              <w:rPr>
                <w:rFonts w:hAnsi="宋体"/>
                <w:szCs w:val="21"/>
              </w:rPr>
              <w:t>平均回收率</w:t>
            </w:r>
          </w:p>
          <w:p w:rsidR="0062078D" w:rsidRDefault="005D498C">
            <w:pPr>
              <w:jc w:val="center"/>
              <w:rPr>
                <w:szCs w:val="21"/>
              </w:rPr>
            </w:pPr>
            <w:r>
              <w:rPr>
                <w:rFonts w:hAnsi="宋体"/>
                <w:szCs w:val="21"/>
              </w:rPr>
              <w:t>（</w:t>
            </w:r>
            <w:r>
              <w:rPr>
                <w:szCs w:val="21"/>
              </w:rPr>
              <w:t>%</w:t>
            </w:r>
            <w:r>
              <w:rPr>
                <w:rFonts w:hAnsi="宋体"/>
                <w:szCs w:val="21"/>
              </w:rPr>
              <w:t>）</w:t>
            </w:r>
          </w:p>
        </w:tc>
        <w:tc>
          <w:tcPr>
            <w:tcW w:w="7661" w:type="dxa"/>
            <w:gridSpan w:val="11"/>
            <w:vAlign w:val="center"/>
          </w:tcPr>
          <w:p w:rsidR="0062078D" w:rsidRDefault="005D498C">
            <w:pPr>
              <w:jc w:val="center"/>
              <w:rPr>
                <w:szCs w:val="21"/>
              </w:rPr>
            </w:pPr>
            <w:r>
              <w:rPr>
                <w:color w:val="000000"/>
                <w:kern w:val="0"/>
                <w:szCs w:val="21"/>
              </w:rPr>
              <w:t>97.844</w:t>
            </w:r>
          </w:p>
        </w:tc>
      </w:tr>
    </w:tbl>
    <w:p w:rsidR="0062078D" w:rsidRDefault="0062078D" w:rsidP="008020E1">
      <w:pPr>
        <w:spacing w:afterLines="50"/>
        <w:jc w:val="center"/>
        <w:rPr>
          <w:rFonts w:ascii="宋体" w:cs="宋体"/>
          <w:szCs w:val="21"/>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26</w:t>
      </w:r>
      <w:r w:rsidR="0056332A">
        <w:fldChar w:fldCharType="end"/>
      </w:r>
      <w:r>
        <w:t xml:space="preserve"> 2</w:t>
      </w:r>
      <w:r>
        <w:rPr>
          <w:rFonts w:hint="eastAsia"/>
        </w:rPr>
        <w:t>倍定量限回收率试验结果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6"/>
        <w:gridCol w:w="694"/>
        <w:gridCol w:w="688"/>
        <w:gridCol w:w="694"/>
        <w:gridCol w:w="695"/>
        <w:gridCol w:w="695"/>
        <w:gridCol w:w="695"/>
        <w:gridCol w:w="695"/>
        <w:gridCol w:w="695"/>
        <w:gridCol w:w="695"/>
        <w:gridCol w:w="695"/>
        <w:gridCol w:w="695"/>
      </w:tblGrid>
      <w:tr w:rsidR="0062078D">
        <w:trPr>
          <w:trHeight w:val="436"/>
          <w:jc w:val="center"/>
        </w:trPr>
        <w:tc>
          <w:tcPr>
            <w:tcW w:w="1871" w:type="dxa"/>
            <w:gridSpan w:val="2"/>
            <w:vAlign w:val="center"/>
          </w:tcPr>
          <w:p w:rsidR="0062078D" w:rsidRDefault="005D498C">
            <w:pPr>
              <w:jc w:val="center"/>
              <w:rPr>
                <w:szCs w:val="21"/>
              </w:rPr>
            </w:pPr>
            <w:r>
              <w:rPr>
                <w:rFonts w:hAnsi="宋体"/>
                <w:szCs w:val="21"/>
              </w:rPr>
              <w:t>添加值（</w:t>
            </w:r>
            <w:r>
              <w:rPr>
                <w:szCs w:val="21"/>
              </w:rPr>
              <w:t>mg/kg</w:t>
            </w:r>
            <w:r>
              <w:rPr>
                <w:rFonts w:hAnsi="宋体"/>
                <w:szCs w:val="21"/>
              </w:rPr>
              <w:t>）</w:t>
            </w:r>
          </w:p>
        </w:tc>
        <w:tc>
          <w:tcPr>
            <w:tcW w:w="2793" w:type="dxa"/>
            <w:gridSpan w:val="4"/>
            <w:vAlign w:val="center"/>
          </w:tcPr>
          <w:p w:rsidR="0062078D" w:rsidRDefault="005D498C">
            <w:pPr>
              <w:jc w:val="center"/>
              <w:rPr>
                <w:szCs w:val="21"/>
              </w:rPr>
            </w:pPr>
            <w:r>
              <w:rPr>
                <w:szCs w:val="21"/>
              </w:rPr>
              <w:t>300</w:t>
            </w:r>
          </w:p>
        </w:tc>
        <w:tc>
          <w:tcPr>
            <w:tcW w:w="1432" w:type="dxa"/>
            <w:gridSpan w:val="2"/>
            <w:vAlign w:val="center"/>
          </w:tcPr>
          <w:p w:rsidR="0062078D" w:rsidRDefault="005D498C">
            <w:pPr>
              <w:jc w:val="center"/>
              <w:rPr>
                <w:szCs w:val="21"/>
              </w:rPr>
            </w:pPr>
            <w:r>
              <w:rPr>
                <w:rFonts w:hAnsi="宋体"/>
                <w:szCs w:val="21"/>
              </w:rPr>
              <w:t>空白值（</w:t>
            </w:r>
            <w:r>
              <w:rPr>
                <w:szCs w:val="21"/>
              </w:rPr>
              <w:t>mg/kg</w:t>
            </w:r>
            <w:r>
              <w:rPr>
                <w:rFonts w:hAnsi="宋体"/>
                <w:szCs w:val="21"/>
              </w:rPr>
              <w:t>）</w:t>
            </w:r>
          </w:p>
        </w:tc>
        <w:tc>
          <w:tcPr>
            <w:tcW w:w="2738" w:type="dxa"/>
            <w:gridSpan w:val="4"/>
            <w:vAlign w:val="center"/>
          </w:tcPr>
          <w:p w:rsidR="0062078D" w:rsidRDefault="005D498C">
            <w:pPr>
              <w:jc w:val="center"/>
              <w:rPr>
                <w:szCs w:val="21"/>
              </w:rPr>
            </w:pPr>
            <w:r>
              <w:rPr>
                <w:szCs w:val="21"/>
              </w:rPr>
              <w:t>0.141</w:t>
            </w:r>
          </w:p>
        </w:tc>
      </w:tr>
      <w:tr w:rsidR="0062078D">
        <w:trPr>
          <w:trHeight w:val="520"/>
          <w:jc w:val="center"/>
        </w:trPr>
        <w:tc>
          <w:tcPr>
            <w:tcW w:w="1173" w:type="dxa"/>
            <w:vAlign w:val="center"/>
          </w:tcPr>
          <w:p w:rsidR="0062078D" w:rsidRDefault="005D498C">
            <w:pPr>
              <w:jc w:val="center"/>
              <w:rPr>
                <w:szCs w:val="21"/>
              </w:rPr>
            </w:pPr>
            <w:r>
              <w:rPr>
                <w:rFonts w:hAnsi="宋体"/>
                <w:szCs w:val="21"/>
              </w:rPr>
              <w:t>样品编号</w:t>
            </w:r>
          </w:p>
        </w:tc>
        <w:tc>
          <w:tcPr>
            <w:tcW w:w="698" w:type="dxa"/>
            <w:vAlign w:val="center"/>
          </w:tcPr>
          <w:p w:rsidR="0062078D" w:rsidRDefault="005D498C">
            <w:pPr>
              <w:jc w:val="center"/>
              <w:rPr>
                <w:b/>
                <w:bCs/>
                <w:szCs w:val="21"/>
              </w:rPr>
            </w:pPr>
            <w:r>
              <w:rPr>
                <w:b/>
                <w:bCs/>
                <w:szCs w:val="21"/>
              </w:rPr>
              <w:t>1</w:t>
            </w:r>
          </w:p>
        </w:tc>
        <w:tc>
          <w:tcPr>
            <w:tcW w:w="698" w:type="dxa"/>
            <w:vAlign w:val="center"/>
          </w:tcPr>
          <w:p w:rsidR="0062078D" w:rsidRDefault="005D498C">
            <w:pPr>
              <w:jc w:val="center"/>
              <w:rPr>
                <w:b/>
                <w:bCs/>
                <w:szCs w:val="21"/>
              </w:rPr>
            </w:pPr>
            <w:r>
              <w:rPr>
                <w:b/>
                <w:bCs/>
                <w:szCs w:val="21"/>
              </w:rPr>
              <w:t>2</w:t>
            </w:r>
          </w:p>
        </w:tc>
        <w:tc>
          <w:tcPr>
            <w:tcW w:w="699" w:type="dxa"/>
            <w:vAlign w:val="center"/>
          </w:tcPr>
          <w:p w:rsidR="0062078D" w:rsidRDefault="005D498C">
            <w:pPr>
              <w:jc w:val="center"/>
              <w:rPr>
                <w:b/>
                <w:bCs/>
                <w:szCs w:val="21"/>
              </w:rPr>
            </w:pPr>
            <w:r>
              <w:rPr>
                <w:b/>
                <w:bCs/>
                <w:szCs w:val="21"/>
              </w:rPr>
              <w:t>3</w:t>
            </w:r>
          </w:p>
        </w:tc>
        <w:tc>
          <w:tcPr>
            <w:tcW w:w="698" w:type="dxa"/>
            <w:vAlign w:val="center"/>
          </w:tcPr>
          <w:p w:rsidR="0062078D" w:rsidRDefault="005D498C">
            <w:pPr>
              <w:jc w:val="center"/>
              <w:rPr>
                <w:b/>
                <w:bCs/>
                <w:szCs w:val="21"/>
              </w:rPr>
            </w:pPr>
            <w:r>
              <w:rPr>
                <w:b/>
                <w:bCs/>
                <w:szCs w:val="21"/>
              </w:rPr>
              <w:t>4</w:t>
            </w:r>
          </w:p>
        </w:tc>
        <w:tc>
          <w:tcPr>
            <w:tcW w:w="698" w:type="dxa"/>
            <w:vAlign w:val="center"/>
          </w:tcPr>
          <w:p w:rsidR="0062078D" w:rsidRDefault="005D498C">
            <w:pPr>
              <w:jc w:val="center"/>
              <w:rPr>
                <w:b/>
                <w:bCs/>
                <w:szCs w:val="21"/>
              </w:rPr>
            </w:pPr>
            <w:r>
              <w:rPr>
                <w:b/>
                <w:bCs/>
                <w:szCs w:val="21"/>
              </w:rPr>
              <w:t>5</w:t>
            </w:r>
          </w:p>
        </w:tc>
        <w:tc>
          <w:tcPr>
            <w:tcW w:w="721" w:type="dxa"/>
            <w:vAlign w:val="center"/>
          </w:tcPr>
          <w:p w:rsidR="0062078D" w:rsidRDefault="005D498C">
            <w:pPr>
              <w:jc w:val="center"/>
              <w:rPr>
                <w:b/>
                <w:bCs/>
                <w:szCs w:val="21"/>
              </w:rPr>
            </w:pPr>
            <w:r>
              <w:rPr>
                <w:b/>
                <w:bCs/>
                <w:szCs w:val="21"/>
              </w:rPr>
              <w:t>6</w:t>
            </w:r>
          </w:p>
        </w:tc>
        <w:tc>
          <w:tcPr>
            <w:tcW w:w="711" w:type="dxa"/>
            <w:vAlign w:val="center"/>
          </w:tcPr>
          <w:p w:rsidR="0062078D" w:rsidRDefault="005D498C">
            <w:pPr>
              <w:jc w:val="center"/>
              <w:rPr>
                <w:b/>
                <w:bCs/>
                <w:szCs w:val="21"/>
              </w:rPr>
            </w:pPr>
            <w:r>
              <w:rPr>
                <w:b/>
                <w:bCs/>
                <w:szCs w:val="21"/>
              </w:rPr>
              <w:t>7</w:t>
            </w:r>
          </w:p>
        </w:tc>
        <w:tc>
          <w:tcPr>
            <w:tcW w:w="698" w:type="dxa"/>
            <w:vAlign w:val="center"/>
          </w:tcPr>
          <w:p w:rsidR="0062078D" w:rsidRDefault="005D498C">
            <w:pPr>
              <w:jc w:val="center"/>
              <w:rPr>
                <w:b/>
                <w:bCs/>
                <w:szCs w:val="21"/>
              </w:rPr>
            </w:pPr>
            <w:r>
              <w:rPr>
                <w:b/>
                <w:bCs/>
                <w:szCs w:val="21"/>
              </w:rPr>
              <w:t>8</w:t>
            </w:r>
          </w:p>
        </w:tc>
        <w:tc>
          <w:tcPr>
            <w:tcW w:w="698" w:type="dxa"/>
            <w:vAlign w:val="center"/>
          </w:tcPr>
          <w:p w:rsidR="0062078D" w:rsidRDefault="005D498C">
            <w:pPr>
              <w:jc w:val="center"/>
              <w:rPr>
                <w:b/>
                <w:bCs/>
                <w:szCs w:val="21"/>
              </w:rPr>
            </w:pPr>
            <w:r>
              <w:rPr>
                <w:b/>
                <w:bCs/>
                <w:szCs w:val="21"/>
              </w:rPr>
              <w:t>9</w:t>
            </w:r>
          </w:p>
        </w:tc>
        <w:tc>
          <w:tcPr>
            <w:tcW w:w="705" w:type="dxa"/>
            <w:vAlign w:val="center"/>
          </w:tcPr>
          <w:p w:rsidR="0062078D" w:rsidRDefault="005D498C">
            <w:pPr>
              <w:jc w:val="center"/>
              <w:rPr>
                <w:b/>
                <w:bCs/>
                <w:szCs w:val="21"/>
              </w:rPr>
            </w:pPr>
            <w:r>
              <w:rPr>
                <w:b/>
                <w:bCs/>
                <w:szCs w:val="21"/>
              </w:rPr>
              <w:t>10</w:t>
            </w:r>
          </w:p>
        </w:tc>
        <w:tc>
          <w:tcPr>
            <w:tcW w:w="637" w:type="dxa"/>
            <w:vAlign w:val="center"/>
          </w:tcPr>
          <w:p w:rsidR="0062078D" w:rsidRDefault="005D498C">
            <w:pPr>
              <w:jc w:val="center"/>
              <w:rPr>
                <w:b/>
                <w:bCs/>
                <w:szCs w:val="21"/>
              </w:rPr>
            </w:pPr>
            <w:r>
              <w:rPr>
                <w:b/>
                <w:bCs/>
                <w:szCs w:val="21"/>
              </w:rPr>
              <w:t>11</w:t>
            </w:r>
          </w:p>
        </w:tc>
      </w:tr>
      <w:tr w:rsidR="0062078D">
        <w:trPr>
          <w:jc w:val="center"/>
        </w:trPr>
        <w:tc>
          <w:tcPr>
            <w:tcW w:w="1173" w:type="dxa"/>
            <w:vAlign w:val="center"/>
          </w:tcPr>
          <w:p w:rsidR="0062078D" w:rsidRDefault="005D498C">
            <w:pPr>
              <w:jc w:val="center"/>
              <w:rPr>
                <w:szCs w:val="21"/>
              </w:rPr>
            </w:pPr>
            <w:r>
              <w:rPr>
                <w:rFonts w:hAnsi="宋体"/>
                <w:szCs w:val="21"/>
              </w:rPr>
              <w:t>检测值（</w:t>
            </w:r>
            <w:r>
              <w:rPr>
                <w:szCs w:val="21"/>
              </w:rPr>
              <w:t>mg/kg</w:t>
            </w:r>
            <w:r>
              <w:rPr>
                <w:rFonts w:hAnsi="宋体"/>
                <w:szCs w:val="21"/>
              </w:rPr>
              <w:t>）</w:t>
            </w:r>
          </w:p>
        </w:tc>
        <w:tc>
          <w:tcPr>
            <w:tcW w:w="698" w:type="dxa"/>
            <w:vAlign w:val="center"/>
          </w:tcPr>
          <w:p w:rsidR="0062078D" w:rsidRDefault="005D498C" w:rsidP="008020E1">
            <w:pPr>
              <w:spacing w:afterLines="50"/>
              <w:jc w:val="center"/>
              <w:rPr>
                <w:szCs w:val="21"/>
              </w:rPr>
            </w:pPr>
            <w:r>
              <w:rPr>
                <w:color w:val="000000"/>
                <w:kern w:val="0"/>
                <w:szCs w:val="21"/>
              </w:rPr>
              <w:t>293.429</w:t>
            </w:r>
          </w:p>
        </w:tc>
        <w:tc>
          <w:tcPr>
            <w:tcW w:w="698" w:type="dxa"/>
            <w:vAlign w:val="center"/>
          </w:tcPr>
          <w:p w:rsidR="0062078D" w:rsidRDefault="005D498C" w:rsidP="008020E1">
            <w:pPr>
              <w:spacing w:afterLines="50"/>
              <w:jc w:val="center"/>
              <w:rPr>
                <w:szCs w:val="21"/>
              </w:rPr>
            </w:pPr>
            <w:r>
              <w:rPr>
                <w:szCs w:val="21"/>
              </w:rPr>
              <w:t>298.211</w:t>
            </w:r>
          </w:p>
        </w:tc>
        <w:tc>
          <w:tcPr>
            <w:tcW w:w="699" w:type="dxa"/>
            <w:vAlign w:val="center"/>
          </w:tcPr>
          <w:p w:rsidR="0062078D" w:rsidRDefault="005D498C" w:rsidP="008020E1">
            <w:pPr>
              <w:spacing w:afterLines="50"/>
              <w:jc w:val="center"/>
              <w:rPr>
                <w:szCs w:val="21"/>
              </w:rPr>
            </w:pPr>
            <w:r>
              <w:rPr>
                <w:color w:val="000000"/>
                <w:kern w:val="0"/>
                <w:szCs w:val="21"/>
              </w:rPr>
              <w:t>296.906</w:t>
            </w:r>
          </w:p>
        </w:tc>
        <w:tc>
          <w:tcPr>
            <w:tcW w:w="698" w:type="dxa"/>
            <w:vAlign w:val="center"/>
          </w:tcPr>
          <w:p w:rsidR="0062078D" w:rsidRDefault="005D498C" w:rsidP="008020E1">
            <w:pPr>
              <w:spacing w:afterLines="50"/>
              <w:jc w:val="center"/>
              <w:rPr>
                <w:szCs w:val="21"/>
              </w:rPr>
            </w:pPr>
            <w:r>
              <w:rPr>
                <w:color w:val="000000"/>
                <w:kern w:val="0"/>
                <w:szCs w:val="21"/>
              </w:rPr>
              <w:t>300.971</w:t>
            </w:r>
          </w:p>
        </w:tc>
        <w:tc>
          <w:tcPr>
            <w:tcW w:w="698" w:type="dxa"/>
            <w:vAlign w:val="center"/>
          </w:tcPr>
          <w:p w:rsidR="0062078D" w:rsidRDefault="005D498C" w:rsidP="008020E1">
            <w:pPr>
              <w:spacing w:afterLines="50"/>
              <w:jc w:val="center"/>
              <w:rPr>
                <w:szCs w:val="21"/>
              </w:rPr>
            </w:pPr>
            <w:r>
              <w:rPr>
                <w:color w:val="000000"/>
                <w:kern w:val="0"/>
                <w:szCs w:val="21"/>
              </w:rPr>
              <w:t>299.561</w:t>
            </w:r>
          </w:p>
        </w:tc>
        <w:tc>
          <w:tcPr>
            <w:tcW w:w="721" w:type="dxa"/>
            <w:vAlign w:val="center"/>
          </w:tcPr>
          <w:p w:rsidR="0062078D" w:rsidRDefault="005D498C" w:rsidP="008020E1">
            <w:pPr>
              <w:spacing w:afterLines="50"/>
              <w:jc w:val="center"/>
              <w:rPr>
                <w:szCs w:val="21"/>
              </w:rPr>
            </w:pPr>
            <w:r>
              <w:rPr>
                <w:color w:val="000000"/>
                <w:kern w:val="0"/>
                <w:szCs w:val="21"/>
              </w:rPr>
              <w:t>291.620</w:t>
            </w:r>
          </w:p>
        </w:tc>
        <w:tc>
          <w:tcPr>
            <w:tcW w:w="711" w:type="dxa"/>
            <w:vAlign w:val="center"/>
          </w:tcPr>
          <w:p w:rsidR="0062078D" w:rsidRDefault="005D498C" w:rsidP="008020E1">
            <w:pPr>
              <w:spacing w:afterLines="50"/>
              <w:jc w:val="center"/>
              <w:rPr>
                <w:szCs w:val="21"/>
              </w:rPr>
            </w:pPr>
            <w:r>
              <w:rPr>
                <w:color w:val="000000"/>
                <w:kern w:val="0"/>
                <w:szCs w:val="21"/>
              </w:rPr>
              <w:t>290.709</w:t>
            </w:r>
          </w:p>
        </w:tc>
        <w:tc>
          <w:tcPr>
            <w:tcW w:w="698" w:type="dxa"/>
            <w:vAlign w:val="center"/>
          </w:tcPr>
          <w:p w:rsidR="0062078D" w:rsidRDefault="005D498C" w:rsidP="008020E1">
            <w:pPr>
              <w:spacing w:afterLines="50"/>
              <w:jc w:val="center"/>
              <w:rPr>
                <w:szCs w:val="21"/>
              </w:rPr>
            </w:pPr>
            <w:r>
              <w:rPr>
                <w:color w:val="000000"/>
                <w:kern w:val="0"/>
                <w:szCs w:val="21"/>
              </w:rPr>
              <w:t>292.498</w:t>
            </w:r>
          </w:p>
        </w:tc>
        <w:tc>
          <w:tcPr>
            <w:tcW w:w="698" w:type="dxa"/>
            <w:vAlign w:val="center"/>
          </w:tcPr>
          <w:p w:rsidR="0062078D" w:rsidRDefault="005D498C" w:rsidP="008020E1">
            <w:pPr>
              <w:spacing w:afterLines="50"/>
              <w:jc w:val="center"/>
              <w:rPr>
                <w:szCs w:val="21"/>
              </w:rPr>
            </w:pPr>
            <w:r>
              <w:rPr>
                <w:color w:val="000000"/>
                <w:kern w:val="0"/>
                <w:szCs w:val="21"/>
              </w:rPr>
              <w:t>291.703</w:t>
            </w:r>
          </w:p>
        </w:tc>
        <w:tc>
          <w:tcPr>
            <w:tcW w:w="705" w:type="dxa"/>
            <w:vAlign w:val="center"/>
          </w:tcPr>
          <w:p w:rsidR="0062078D" w:rsidRDefault="005D498C" w:rsidP="008020E1">
            <w:pPr>
              <w:spacing w:afterLines="50"/>
              <w:jc w:val="center"/>
              <w:rPr>
                <w:szCs w:val="21"/>
              </w:rPr>
            </w:pPr>
            <w:r>
              <w:rPr>
                <w:color w:val="000000"/>
                <w:kern w:val="0"/>
                <w:szCs w:val="21"/>
              </w:rPr>
              <w:t>296.335</w:t>
            </w:r>
          </w:p>
        </w:tc>
        <w:tc>
          <w:tcPr>
            <w:tcW w:w="637" w:type="dxa"/>
            <w:vAlign w:val="center"/>
          </w:tcPr>
          <w:p w:rsidR="0062078D" w:rsidRDefault="005D498C" w:rsidP="008020E1">
            <w:pPr>
              <w:spacing w:afterLines="50"/>
              <w:jc w:val="center"/>
              <w:rPr>
                <w:szCs w:val="21"/>
              </w:rPr>
            </w:pPr>
            <w:r>
              <w:rPr>
                <w:color w:val="000000"/>
                <w:kern w:val="0"/>
                <w:szCs w:val="21"/>
              </w:rPr>
              <w:t>290.871</w:t>
            </w:r>
          </w:p>
        </w:tc>
      </w:tr>
      <w:tr w:rsidR="0062078D">
        <w:trPr>
          <w:jc w:val="center"/>
        </w:trPr>
        <w:tc>
          <w:tcPr>
            <w:tcW w:w="1173" w:type="dxa"/>
            <w:vAlign w:val="center"/>
          </w:tcPr>
          <w:p w:rsidR="0062078D" w:rsidRDefault="005D498C">
            <w:pPr>
              <w:jc w:val="center"/>
              <w:rPr>
                <w:szCs w:val="21"/>
              </w:rPr>
            </w:pPr>
            <w:r>
              <w:rPr>
                <w:rFonts w:hAnsi="宋体"/>
                <w:szCs w:val="21"/>
              </w:rPr>
              <w:t>回收率（</w:t>
            </w:r>
            <w:r>
              <w:rPr>
                <w:szCs w:val="21"/>
              </w:rPr>
              <w:t>%</w:t>
            </w:r>
            <w:r>
              <w:rPr>
                <w:rFonts w:hAnsi="宋体"/>
                <w:szCs w:val="21"/>
              </w:rPr>
              <w:t>）</w:t>
            </w:r>
          </w:p>
        </w:tc>
        <w:tc>
          <w:tcPr>
            <w:tcW w:w="698" w:type="dxa"/>
            <w:vAlign w:val="center"/>
          </w:tcPr>
          <w:p w:rsidR="0062078D" w:rsidRDefault="005D498C" w:rsidP="008020E1">
            <w:pPr>
              <w:spacing w:afterLines="50"/>
              <w:jc w:val="center"/>
              <w:rPr>
                <w:color w:val="000000"/>
                <w:kern w:val="0"/>
                <w:szCs w:val="21"/>
              </w:rPr>
            </w:pPr>
            <w:r>
              <w:rPr>
                <w:color w:val="000000"/>
                <w:kern w:val="0"/>
                <w:szCs w:val="21"/>
              </w:rPr>
              <w:t>97.757</w:t>
            </w:r>
          </w:p>
        </w:tc>
        <w:tc>
          <w:tcPr>
            <w:tcW w:w="698" w:type="dxa"/>
            <w:vAlign w:val="center"/>
          </w:tcPr>
          <w:p w:rsidR="0062078D" w:rsidRDefault="005D498C" w:rsidP="008020E1">
            <w:pPr>
              <w:spacing w:afterLines="50"/>
              <w:jc w:val="center"/>
              <w:rPr>
                <w:color w:val="000000"/>
                <w:kern w:val="0"/>
                <w:szCs w:val="21"/>
              </w:rPr>
            </w:pPr>
            <w:r>
              <w:rPr>
                <w:color w:val="000000"/>
                <w:kern w:val="0"/>
                <w:szCs w:val="21"/>
              </w:rPr>
              <w:t>99.351</w:t>
            </w:r>
          </w:p>
        </w:tc>
        <w:tc>
          <w:tcPr>
            <w:tcW w:w="699" w:type="dxa"/>
            <w:vAlign w:val="center"/>
          </w:tcPr>
          <w:p w:rsidR="0062078D" w:rsidRDefault="005D498C" w:rsidP="008020E1">
            <w:pPr>
              <w:spacing w:afterLines="50"/>
              <w:jc w:val="center"/>
              <w:rPr>
                <w:color w:val="000000"/>
                <w:kern w:val="0"/>
                <w:szCs w:val="21"/>
              </w:rPr>
            </w:pPr>
            <w:r>
              <w:rPr>
                <w:color w:val="000000"/>
                <w:kern w:val="0"/>
                <w:szCs w:val="21"/>
              </w:rPr>
              <w:t>98.916</w:t>
            </w:r>
          </w:p>
        </w:tc>
        <w:tc>
          <w:tcPr>
            <w:tcW w:w="698" w:type="dxa"/>
            <w:vAlign w:val="center"/>
          </w:tcPr>
          <w:p w:rsidR="0062078D" w:rsidRDefault="005D498C" w:rsidP="008020E1">
            <w:pPr>
              <w:spacing w:afterLines="50"/>
              <w:jc w:val="center"/>
              <w:rPr>
                <w:color w:val="000000"/>
                <w:kern w:val="0"/>
                <w:szCs w:val="21"/>
              </w:rPr>
            </w:pPr>
            <w:r>
              <w:rPr>
                <w:color w:val="000000"/>
                <w:kern w:val="0"/>
                <w:szCs w:val="21"/>
              </w:rPr>
              <w:t>100.271</w:t>
            </w:r>
          </w:p>
        </w:tc>
        <w:tc>
          <w:tcPr>
            <w:tcW w:w="698" w:type="dxa"/>
            <w:vAlign w:val="center"/>
          </w:tcPr>
          <w:p w:rsidR="0062078D" w:rsidRDefault="005D498C" w:rsidP="008020E1">
            <w:pPr>
              <w:spacing w:afterLines="50"/>
              <w:jc w:val="center"/>
              <w:rPr>
                <w:color w:val="000000"/>
                <w:kern w:val="0"/>
                <w:szCs w:val="21"/>
              </w:rPr>
            </w:pPr>
            <w:r>
              <w:rPr>
                <w:color w:val="000000"/>
                <w:kern w:val="0"/>
                <w:szCs w:val="21"/>
              </w:rPr>
              <w:t>99.801</w:t>
            </w:r>
          </w:p>
        </w:tc>
        <w:tc>
          <w:tcPr>
            <w:tcW w:w="721" w:type="dxa"/>
            <w:vAlign w:val="center"/>
          </w:tcPr>
          <w:p w:rsidR="0062078D" w:rsidRDefault="005D498C" w:rsidP="008020E1">
            <w:pPr>
              <w:spacing w:afterLines="50"/>
              <w:jc w:val="center"/>
              <w:rPr>
                <w:color w:val="000000"/>
                <w:kern w:val="0"/>
                <w:szCs w:val="21"/>
              </w:rPr>
            </w:pPr>
            <w:r>
              <w:rPr>
                <w:color w:val="000000"/>
                <w:kern w:val="0"/>
                <w:szCs w:val="21"/>
              </w:rPr>
              <w:t>97.154</w:t>
            </w:r>
          </w:p>
        </w:tc>
        <w:tc>
          <w:tcPr>
            <w:tcW w:w="711" w:type="dxa"/>
            <w:vAlign w:val="center"/>
          </w:tcPr>
          <w:p w:rsidR="0062078D" w:rsidRDefault="005D498C" w:rsidP="008020E1">
            <w:pPr>
              <w:spacing w:afterLines="50"/>
              <w:jc w:val="center"/>
              <w:rPr>
                <w:color w:val="000000"/>
                <w:kern w:val="0"/>
                <w:szCs w:val="21"/>
              </w:rPr>
            </w:pPr>
            <w:r>
              <w:rPr>
                <w:color w:val="000000"/>
                <w:kern w:val="0"/>
                <w:szCs w:val="21"/>
              </w:rPr>
              <w:t>96.851</w:t>
            </w:r>
          </w:p>
        </w:tc>
        <w:tc>
          <w:tcPr>
            <w:tcW w:w="698" w:type="dxa"/>
            <w:vAlign w:val="center"/>
          </w:tcPr>
          <w:p w:rsidR="0062078D" w:rsidRDefault="005D498C" w:rsidP="008020E1">
            <w:pPr>
              <w:spacing w:afterLines="50"/>
              <w:jc w:val="center"/>
              <w:rPr>
                <w:color w:val="000000"/>
                <w:kern w:val="0"/>
                <w:szCs w:val="21"/>
              </w:rPr>
            </w:pPr>
            <w:r>
              <w:rPr>
                <w:color w:val="000000"/>
                <w:kern w:val="0"/>
                <w:szCs w:val="21"/>
              </w:rPr>
              <w:t>97.447</w:t>
            </w:r>
          </w:p>
        </w:tc>
        <w:tc>
          <w:tcPr>
            <w:tcW w:w="698" w:type="dxa"/>
            <w:vAlign w:val="center"/>
          </w:tcPr>
          <w:p w:rsidR="0062078D" w:rsidRDefault="005D498C" w:rsidP="008020E1">
            <w:pPr>
              <w:spacing w:afterLines="50"/>
              <w:jc w:val="center"/>
              <w:rPr>
                <w:color w:val="000000"/>
                <w:kern w:val="0"/>
                <w:szCs w:val="21"/>
              </w:rPr>
            </w:pPr>
            <w:r>
              <w:rPr>
                <w:color w:val="000000"/>
                <w:kern w:val="0"/>
                <w:szCs w:val="21"/>
              </w:rPr>
              <w:t>97.182</w:t>
            </w:r>
          </w:p>
        </w:tc>
        <w:tc>
          <w:tcPr>
            <w:tcW w:w="705" w:type="dxa"/>
            <w:vAlign w:val="center"/>
          </w:tcPr>
          <w:p w:rsidR="0062078D" w:rsidRDefault="005D498C" w:rsidP="008020E1">
            <w:pPr>
              <w:spacing w:afterLines="50"/>
              <w:jc w:val="center"/>
              <w:rPr>
                <w:color w:val="000000"/>
                <w:kern w:val="0"/>
                <w:szCs w:val="21"/>
              </w:rPr>
            </w:pPr>
            <w:r>
              <w:rPr>
                <w:color w:val="000000"/>
                <w:kern w:val="0"/>
                <w:szCs w:val="21"/>
              </w:rPr>
              <w:t>98.726</w:t>
            </w:r>
          </w:p>
        </w:tc>
        <w:tc>
          <w:tcPr>
            <w:tcW w:w="637" w:type="dxa"/>
            <w:vAlign w:val="center"/>
          </w:tcPr>
          <w:p w:rsidR="0062078D" w:rsidRDefault="005D498C" w:rsidP="008020E1">
            <w:pPr>
              <w:spacing w:afterLines="50"/>
              <w:jc w:val="center"/>
              <w:rPr>
                <w:color w:val="000000"/>
                <w:kern w:val="0"/>
                <w:szCs w:val="21"/>
              </w:rPr>
            </w:pPr>
            <w:r>
              <w:rPr>
                <w:color w:val="000000"/>
                <w:kern w:val="0"/>
                <w:szCs w:val="21"/>
              </w:rPr>
              <w:t>96.905</w:t>
            </w:r>
          </w:p>
        </w:tc>
      </w:tr>
      <w:tr w:rsidR="0062078D">
        <w:trPr>
          <w:jc w:val="center"/>
        </w:trPr>
        <w:tc>
          <w:tcPr>
            <w:tcW w:w="1173" w:type="dxa"/>
            <w:vAlign w:val="center"/>
          </w:tcPr>
          <w:p w:rsidR="0062078D" w:rsidRDefault="005D498C">
            <w:pPr>
              <w:jc w:val="center"/>
              <w:rPr>
                <w:szCs w:val="21"/>
              </w:rPr>
            </w:pPr>
            <w:r>
              <w:rPr>
                <w:rFonts w:hAnsi="宋体"/>
                <w:szCs w:val="21"/>
              </w:rPr>
              <w:t>平均回收率</w:t>
            </w:r>
          </w:p>
          <w:p w:rsidR="0062078D" w:rsidRDefault="005D498C">
            <w:pPr>
              <w:jc w:val="center"/>
              <w:rPr>
                <w:szCs w:val="21"/>
              </w:rPr>
            </w:pPr>
            <w:r>
              <w:rPr>
                <w:rFonts w:hAnsi="宋体"/>
                <w:szCs w:val="21"/>
              </w:rPr>
              <w:t>（</w:t>
            </w:r>
            <w:r>
              <w:rPr>
                <w:szCs w:val="21"/>
              </w:rPr>
              <w:t>%</w:t>
            </w:r>
            <w:r>
              <w:rPr>
                <w:rFonts w:hAnsi="宋体"/>
                <w:szCs w:val="21"/>
              </w:rPr>
              <w:t>）</w:t>
            </w:r>
          </w:p>
        </w:tc>
        <w:tc>
          <w:tcPr>
            <w:tcW w:w="7661" w:type="dxa"/>
            <w:gridSpan w:val="11"/>
            <w:vAlign w:val="center"/>
          </w:tcPr>
          <w:p w:rsidR="0062078D" w:rsidRDefault="005D498C" w:rsidP="008020E1">
            <w:pPr>
              <w:spacing w:afterLines="50"/>
              <w:jc w:val="center"/>
              <w:rPr>
                <w:szCs w:val="21"/>
              </w:rPr>
            </w:pPr>
            <w:r>
              <w:rPr>
                <w:color w:val="000000"/>
                <w:kern w:val="0"/>
                <w:szCs w:val="21"/>
              </w:rPr>
              <w:t>98.215</w:t>
            </w:r>
          </w:p>
        </w:tc>
      </w:tr>
    </w:tbl>
    <w:p w:rsidR="0062078D" w:rsidRDefault="0062078D" w:rsidP="008020E1">
      <w:pPr>
        <w:spacing w:afterLines="50"/>
        <w:jc w:val="center"/>
        <w:rPr>
          <w:rFonts w:ascii="宋体" w:cs="宋体"/>
          <w:szCs w:val="21"/>
        </w:rPr>
      </w:pPr>
    </w:p>
    <w:p w:rsidR="0062078D" w:rsidRDefault="005D498C">
      <w:pPr>
        <w:pStyle w:val="afc"/>
        <w:numPr>
          <w:ilvl w:val="0"/>
          <w:numId w:val="15"/>
        </w:numPr>
        <w:ind w:firstLineChars="0"/>
        <w:rPr>
          <w:b/>
          <w:bCs/>
          <w:sz w:val="28"/>
          <w:szCs w:val="28"/>
        </w:rPr>
      </w:pPr>
      <w:r>
        <w:rPr>
          <w:rFonts w:hint="eastAsia"/>
          <w:b/>
          <w:bCs/>
          <w:sz w:val="28"/>
          <w:szCs w:val="28"/>
        </w:rPr>
        <w:t>精密度</w:t>
      </w:r>
    </w:p>
    <w:p w:rsidR="0062078D" w:rsidRDefault="005D498C" w:rsidP="008020E1">
      <w:pPr>
        <w:spacing w:beforeLines="50" w:afterLines="50" w:line="360" w:lineRule="auto"/>
        <w:ind w:firstLineChars="200" w:firstLine="480"/>
        <w:rPr>
          <w:rFonts w:hAnsi="宋体"/>
          <w:color w:val="000000"/>
          <w:sz w:val="24"/>
        </w:rPr>
      </w:pPr>
      <w:r>
        <w:rPr>
          <w:rFonts w:hint="eastAsia"/>
          <w:color w:val="000000"/>
          <w:sz w:val="24"/>
        </w:rPr>
        <w:t>向上述空白样品中添加</w:t>
      </w:r>
      <w:r>
        <w:rPr>
          <w:color w:val="000000"/>
          <w:sz w:val="24"/>
        </w:rPr>
        <w:t>2</w:t>
      </w:r>
      <w:r>
        <w:rPr>
          <w:rFonts w:hint="eastAsia"/>
          <w:color w:val="000000"/>
          <w:sz w:val="24"/>
        </w:rPr>
        <w:t>倍定量限浓度的标准溶液作为检测基质，按照说明书操作进行前处理，重复测试</w:t>
      </w:r>
      <w:r>
        <w:rPr>
          <w:color w:val="000000"/>
          <w:sz w:val="24"/>
        </w:rPr>
        <w:t>11</w:t>
      </w:r>
      <w:r>
        <w:rPr>
          <w:rFonts w:hint="eastAsia"/>
          <w:color w:val="000000"/>
          <w:sz w:val="24"/>
        </w:rPr>
        <w:t>次以上，计算相对偏差。</w:t>
      </w:r>
      <w:r>
        <w:rPr>
          <w:rFonts w:hAnsi="宋体" w:hint="eastAsia"/>
          <w:color w:val="000000"/>
          <w:sz w:val="24"/>
        </w:rPr>
        <w:t>试验结果见表</w:t>
      </w:r>
      <w:r>
        <w:rPr>
          <w:rFonts w:hAnsi="宋体"/>
          <w:color w:val="000000"/>
          <w:sz w:val="24"/>
        </w:rPr>
        <w:t>24</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27</w:t>
      </w:r>
      <w:r w:rsidR="0056332A">
        <w:fldChar w:fldCharType="end"/>
      </w:r>
      <w:r>
        <w:t xml:space="preserve"> 2</w:t>
      </w:r>
      <w:r>
        <w:rPr>
          <w:rFonts w:hint="eastAsia"/>
        </w:rPr>
        <w:t>倍定量限精密度试验结果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695"/>
        <w:gridCol w:w="694"/>
        <w:gridCol w:w="694"/>
        <w:gridCol w:w="694"/>
        <w:gridCol w:w="694"/>
        <w:gridCol w:w="694"/>
        <w:gridCol w:w="694"/>
        <w:gridCol w:w="694"/>
        <w:gridCol w:w="694"/>
        <w:gridCol w:w="694"/>
        <w:gridCol w:w="694"/>
      </w:tblGrid>
      <w:tr w:rsidR="0062078D">
        <w:trPr>
          <w:trHeight w:val="436"/>
          <w:jc w:val="center"/>
        </w:trPr>
        <w:tc>
          <w:tcPr>
            <w:tcW w:w="1734" w:type="dxa"/>
            <w:gridSpan w:val="2"/>
            <w:vAlign w:val="center"/>
          </w:tcPr>
          <w:p w:rsidR="0062078D" w:rsidRDefault="005D498C">
            <w:pPr>
              <w:jc w:val="center"/>
              <w:rPr>
                <w:szCs w:val="21"/>
              </w:rPr>
            </w:pPr>
            <w:r>
              <w:rPr>
                <w:rFonts w:hAnsi="宋体"/>
                <w:szCs w:val="21"/>
              </w:rPr>
              <w:t>添加值（</w:t>
            </w:r>
            <w:r>
              <w:rPr>
                <w:szCs w:val="21"/>
              </w:rPr>
              <w:t>mg/kg</w:t>
            </w:r>
            <w:r>
              <w:rPr>
                <w:rFonts w:hAnsi="宋体"/>
                <w:szCs w:val="21"/>
              </w:rPr>
              <w:t>）</w:t>
            </w:r>
          </w:p>
        </w:tc>
        <w:tc>
          <w:tcPr>
            <w:tcW w:w="2840" w:type="dxa"/>
            <w:gridSpan w:val="4"/>
            <w:vAlign w:val="center"/>
          </w:tcPr>
          <w:p w:rsidR="0062078D" w:rsidRDefault="005D498C">
            <w:pPr>
              <w:jc w:val="center"/>
              <w:rPr>
                <w:szCs w:val="21"/>
              </w:rPr>
            </w:pPr>
            <w:r>
              <w:rPr>
                <w:szCs w:val="21"/>
              </w:rPr>
              <w:t>300</w:t>
            </w:r>
          </w:p>
        </w:tc>
        <w:tc>
          <w:tcPr>
            <w:tcW w:w="1420" w:type="dxa"/>
            <w:gridSpan w:val="2"/>
            <w:vAlign w:val="center"/>
          </w:tcPr>
          <w:p w:rsidR="0062078D" w:rsidRDefault="005D498C">
            <w:pPr>
              <w:jc w:val="center"/>
              <w:rPr>
                <w:szCs w:val="21"/>
              </w:rPr>
            </w:pPr>
            <w:r>
              <w:rPr>
                <w:rFonts w:hAnsi="宋体"/>
                <w:szCs w:val="21"/>
              </w:rPr>
              <w:t>空白值（</w:t>
            </w:r>
            <w:r>
              <w:rPr>
                <w:szCs w:val="21"/>
              </w:rPr>
              <w:t>mg/kg</w:t>
            </w:r>
            <w:r>
              <w:rPr>
                <w:rFonts w:hAnsi="宋体"/>
                <w:szCs w:val="21"/>
              </w:rPr>
              <w:t>）</w:t>
            </w:r>
          </w:p>
        </w:tc>
        <w:tc>
          <w:tcPr>
            <w:tcW w:w="2840" w:type="dxa"/>
            <w:gridSpan w:val="4"/>
            <w:vAlign w:val="center"/>
          </w:tcPr>
          <w:p w:rsidR="0062078D" w:rsidRDefault="005D498C">
            <w:pPr>
              <w:jc w:val="center"/>
              <w:rPr>
                <w:szCs w:val="21"/>
              </w:rPr>
            </w:pPr>
            <w:r>
              <w:rPr>
                <w:szCs w:val="21"/>
              </w:rPr>
              <w:t>0.141</w:t>
            </w:r>
          </w:p>
        </w:tc>
      </w:tr>
      <w:tr w:rsidR="0062078D">
        <w:trPr>
          <w:trHeight w:val="520"/>
          <w:jc w:val="center"/>
        </w:trPr>
        <w:tc>
          <w:tcPr>
            <w:tcW w:w="1024" w:type="dxa"/>
            <w:vAlign w:val="center"/>
          </w:tcPr>
          <w:p w:rsidR="0062078D" w:rsidRDefault="005D498C">
            <w:pPr>
              <w:jc w:val="center"/>
              <w:rPr>
                <w:szCs w:val="21"/>
              </w:rPr>
            </w:pPr>
            <w:r>
              <w:rPr>
                <w:rFonts w:hAnsi="宋体"/>
                <w:szCs w:val="21"/>
              </w:rPr>
              <w:t>样品编号</w:t>
            </w:r>
          </w:p>
        </w:tc>
        <w:tc>
          <w:tcPr>
            <w:tcW w:w="710" w:type="dxa"/>
            <w:vAlign w:val="center"/>
          </w:tcPr>
          <w:p w:rsidR="0062078D" w:rsidRDefault="005D498C">
            <w:pPr>
              <w:jc w:val="center"/>
              <w:rPr>
                <w:b/>
                <w:bCs/>
                <w:szCs w:val="21"/>
              </w:rPr>
            </w:pPr>
            <w:r>
              <w:rPr>
                <w:b/>
                <w:bCs/>
                <w:szCs w:val="21"/>
              </w:rPr>
              <w:t>1</w:t>
            </w:r>
          </w:p>
        </w:tc>
        <w:tc>
          <w:tcPr>
            <w:tcW w:w="710" w:type="dxa"/>
            <w:vAlign w:val="center"/>
          </w:tcPr>
          <w:p w:rsidR="0062078D" w:rsidRDefault="005D498C">
            <w:pPr>
              <w:jc w:val="center"/>
              <w:rPr>
                <w:b/>
                <w:bCs/>
                <w:szCs w:val="21"/>
              </w:rPr>
            </w:pPr>
            <w:r>
              <w:rPr>
                <w:b/>
                <w:bCs/>
                <w:szCs w:val="21"/>
              </w:rPr>
              <w:t>2</w:t>
            </w:r>
          </w:p>
        </w:tc>
        <w:tc>
          <w:tcPr>
            <w:tcW w:w="710" w:type="dxa"/>
            <w:vAlign w:val="center"/>
          </w:tcPr>
          <w:p w:rsidR="0062078D" w:rsidRDefault="005D498C">
            <w:pPr>
              <w:jc w:val="center"/>
              <w:rPr>
                <w:b/>
                <w:bCs/>
                <w:szCs w:val="21"/>
              </w:rPr>
            </w:pPr>
            <w:r>
              <w:rPr>
                <w:b/>
                <w:bCs/>
                <w:szCs w:val="21"/>
              </w:rPr>
              <w:t>3</w:t>
            </w:r>
          </w:p>
        </w:tc>
        <w:tc>
          <w:tcPr>
            <w:tcW w:w="710" w:type="dxa"/>
            <w:vAlign w:val="center"/>
          </w:tcPr>
          <w:p w:rsidR="0062078D" w:rsidRDefault="005D498C">
            <w:pPr>
              <w:jc w:val="center"/>
              <w:rPr>
                <w:b/>
                <w:bCs/>
                <w:szCs w:val="21"/>
              </w:rPr>
            </w:pPr>
            <w:r>
              <w:rPr>
                <w:b/>
                <w:bCs/>
                <w:szCs w:val="21"/>
              </w:rPr>
              <w:t>4</w:t>
            </w:r>
          </w:p>
        </w:tc>
        <w:tc>
          <w:tcPr>
            <w:tcW w:w="710" w:type="dxa"/>
            <w:vAlign w:val="center"/>
          </w:tcPr>
          <w:p w:rsidR="0062078D" w:rsidRDefault="005D498C">
            <w:pPr>
              <w:jc w:val="center"/>
              <w:rPr>
                <w:b/>
                <w:bCs/>
                <w:szCs w:val="21"/>
              </w:rPr>
            </w:pPr>
            <w:r>
              <w:rPr>
                <w:b/>
                <w:bCs/>
                <w:szCs w:val="21"/>
              </w:rPr>
              <w:t>5</w:t>
            </w:r>
          </w:p>
        </w:tc>
        <w:tc>
          <w:tcPr>
            <w:tcW w:w="710" w:type="dxa"/>
            <w:vAlign w:val="center"/>
          </w:tcPr>
          <w:p w:rsidR="0062078D" w:rsidRDefault="005D498C">
            <w:pPr>
              <w:jc w:val="center"/>
              <w:rPr>
                <w:b/>
                <w:bCs/>
                <w:szCs w:val="21"/>
              </w:rPr>
            </w:pPr>
            <w:r>
              <w:rPr>
                <w:b/>
                <w:bCs/>
                <w:szCs w:val="21"/>
              </w:rPr>
              <w:t>6</w:t>
            </w:r>
          </w:p>
        </w:tc>
        <w:tc>
          <w:tcPr>
            <w:tcW w:w="710" w:type="dxa"/>
            <w:vAlign w:val="center"/>
          </w:tcPr>
          <w:p w:rsidR="0062078D" w:rsidRDefault="005D498C">
            <w:pPr>
              <w:jc w:val="center"/>
              <w:rPr>
                <w:b/>
                <w:bCs/>
                <w:szCs w:val="21"/>
              </w:rPr>
            </w:pPr>
            <w:r>
              <w:rPr>
                <w:b/>
                <w:bCs/>
                <w:szCs w:val="21"/>
              </w:rPr>
              <w:t>7</w:t>
            </w:r>
          </w:p>
        </w:tc>
        <w:tc>
          <w:tcPr>
            <w:tcW w:w="710" w:type="dxa"/>
            <w:vAlign w:val="center"/>
          </w:tcPr>
          <w:p w:rsidR="0062078D" w:rsidRDefault="005D498C">
            <w:pPr>
              <w:jc w:val="center"/>
              <w:rPr>
                <w:b/>
                <w:bCs/>
                <w:szCs w:val="21"/>
              </w:rPr>
            </w:pPr>
            <w:r>
              <w:rPr>
                <w:b/>
                <w:bCs/>
                <w:szCs w:val="21"/>
              </w:rPr>
              <w:t>8</w:t>
            </w:r>
          </w:p>
        </w:tc>
        <w:tc>
          <w:tcPr>
            <w:tcW w:w="710" w:type="dxa"/>
            <w:vAlign w:val="center"/>
          </w:tcPr>
          <w:p w:rsidR="0062078D" w:rsidRDefault="005D498C">
            <w:pPr>
              <w:jc w:val="center"/>
              <w:rPr>
                <w:b/>
                <w:bCs/>
                <w:szCs w:val="21"/>
              </w:rPr>
            </w:pPr>
            <w:r>
              <w:rPr>
                <w:b/>
                <w:bCs/>
                <w:szCs w:val="21"/>
              </w:rPr>
              <w:t>9</w:t>
            </w:r>
          </w:p>
        </w:tc>
        <w:tc>
          <w:tcPr>
            <w:tcW w:w="710" w:type="dxa"/>
            <w:vAlign w:val="center"/>
          </w:tcPr>
          <w:p w:rsidR="0062078D" w:rsidRDefault="005D498C">
            <w:pPr>
              <w:jc w:val="center"/>
              <w:rPr>
                <w:b/>
                <w:bCs/>
                <w:szCs w:val="21"/>
              </w:rPr>
            </w:pPr>
            <w:r>
              <w:rPr>
                <w:b/>
                <w:bCs/>
                <w:szCs w:val="21"/>
              </w:rPr>
              <w:t>10</w:t>
            </w:r>
          </w:p>
        </w:tc>
        <w:tc>
          <w:tcPr>
            <w:tcW w:w="710" w:type="dxa"/>
            <w:vAlign w:val="center"/>
          </w:tcPr>
          <w:p w:rsidR="0062078D" w:rsidRDefault="005D498C">
            <w:pPr>
              <w:jc w:val="center"/>
              <w:rPr>
                <w:b/>
                <w:bCs/>
                <w:szCs w:val="21"/>
              </w:rPr>
            </w:pPr>
            <w:r>
              <w:rPr>
                <w:b/>
                <w:bCs/>
                <w:szCs w:val="21"/>
              </w:rPr>
              <w:t>11</w:t>
            </w:r>
          </w:p>
        </w:tc>
      </w:tr>
      <w:tr w:rsidR="0062078D">
        <w:trPr>
          <w:jc w:val="center"/>
        </w:trPr>
        <w:tc>
          <w:tcPr>
            <w:tcW w:w="1024" w:type="dxa"/>
            <w:vAlign w:val="center"/>
          </w:tcPr>
          <w:p w:rsidR="0062078D" w:rsidRDefault="005D498C">
            <w:pPr>
              <w:spacing w:line="240" w:lineRule="exact"/>
              <w:jc w:val="center"/>
              <w:rPr>
                <w:szCs w:val="21"/>
              </w:rPr>
            </w:pPr>
            <w:r>
              <w:rPr>
                <w:rFonts w:hAnsi="宋体"/>
                <w:szCs w:val="21"/>
              </w:rPr>
              <w:t>检测值（</w:t>
            </w:r>
            <w:r>
              <w:rPr>
                <w:szCs w:val="21"/>
              </w:rPr>
              <w:t>mg/kg</w:t>
            </w:r>
            <w:r>
              <w:rPr>
                <w:rFonts w:hAnsi="宋体"/>
                <w:szCs w:val="21"/>
              </w:rPr>
              <w:t>）</w:t>
            </w:r>
          </w:p>
        </w:tc>
        <w:tc>
          <w:tcPr>
            <w:tcW w:w="710" w:type="dxa"/>
            <w:vAlign w:val="bottom"/>
          </w:tcPr>
          <w:p w:rsidR="0062078D" w:rsidRDefault="005D498C" w:rsidP="008020E1">
            <w:pPr>
              <w:spacing w:afterLines="50"/>
              <w:jc w:val="center"/>
              <w:rPr>
                <w:szCs w:val="21"/>
              </w:rPr>
            </w:pPr>
            <w:r>
              <w:rPr>
                <w:color w:val="000000"/>
                <w:kern w:val="0"/>
                <w:szCs w:val="21"/>
              </w:rPr>
              <w:t>300.704</w:t>
            </w:r>
          </w:p>
        </w:tc>
        <w:tc>
          <w:tcPr>
            <w:tcW w:w="710" w:type="dxa"/>
            <w:vAlign w:val="bottom"/>
          </w:tcPr>
          <w:p w:rsidR="0062078D" w:rsidRDefault="005D498C" w:rsidP="008020E1">
            <w:pPr>
              <w:spacing w:afterLines="50"/>
              <w:jc w:val="center"/>
              <w:rPr>
                <w:szCs w:val="21"/>
              </w:rPr>
            </w:pPr>
            <w:r>
              <w:rPr>
                <w:color w:val="000000"/>
                <w:kern w:val="0"/>
                <w:szCs w:val="21"/>
              </w:rPr>
              <w:t>292.535</w:t>
            </w:r>
          </w:p>
        </w:tc>
        <w:tc>
          <w:tcPr>
            <w:tcW w:w="710" w:type="dxa"/>
            <w:vAlign w:val="bottom"/>
          </w:tcPr>
          <w:p w:rsidR="0062078D" w:rsidRDefault="005D498C" w:rsidP="008020E1">
            <w:pPr>
              <w:spacing w:afterLines="50"/>
              <w:jc w:val="center"/>
              <w:rPr>
                <w:szCs w:val="21"/>
              </w:rPr>
            </w:pPr>
            <w:r>
              <w:rPr>
                <w:color w:val="000000"/>
                <w:kern w:val="0"/>
                <w:szCs w:val="21"/>
              </w:rPr>
              <w:t>297.543</w:t>
            </w:r>
          </w:p>
        </w:tc>
        <w:tc>
          <w:tcPr>
            <w:tcW w:w="710" w:type="dxa"/>
            <w:vAlign w:val="bottom"/>
          </w:tcPr>
          <w:p w:rsidR="0062078D" w:rsidRDefault="005D498C" w:rsidP="008020E1">
            <w:pPr>
              <w:spacing w:afterLines="50"/>
              <w:jc w:val="center"/>
              <w:rPr>
                <w:szCs w:val="21"/>
              </w:rPr>
            </w:pPr>
            <w:r>
              <w:rPr>
                <w:color w:val="000000"/>
                <w:kern w:val="0"/>
                <w:szCs w:val="21"/>
              </w:rPr>
              <w:t>295.649</w:t>
            </w:r>
          </w:p>
        </w:tc>
        <w:tc>
          <w:tcPr>
            <w:tcW w:w="710" w:type="dxa"/>
            <w:vAlign w:val="bottom"/>
          </w:tcPr>
          <w:p w:rsidR="0062078D" w:rsidRDefault="005D498C" w:rsidP="008020E1">
            <w:pPr>
              <w:spacing w:afterLines="50"/>
              <w:jc w:val="center"/>
              <w:rPr>
                <w:szCs w:val="21"/>
              </w:rPr>
            </w:pPr>
            <w:r>
              <w:rPr>
                <w:color w:val="000000"/>
                <w:kern w:val="0"/>
                <w:szCs w:val="21"/>
              </w:rPr>
              <w:t>298.451</w:t>
            </w:r>
          </w:p>
        </w:tc>
        <w:tc>
          <w:tcPr>
            <w:tcW w:w="710" w:type="dxa"/>
            <w:vAlign w:val="bottom"/>
          </w:tcPr>
          <w:p w:rsidR="0062078D" w:rsidRDefault="005D498C" w:rsidP="008020E1">
            <w:pPr>
              <w:spacing w:afterLines="50"/>
              <w:jc w:val="center"/>
              <w:rPr>
                <w:szCs w:val="21"/>
              </w:rPr>
            </w:pPr>
            <w:r>
              <w:rPr>
                <w:color w:val="000000"/>
                <w:kern w:val="0"/>
                <w:szCs w:val="21"/>
              </w:rPr>
              <w:t>295.900</w:t>
            </w:r>
          </w:p>
        </w:tc>
        <w:tc>
          <w:tcPr>
            <w:tcW w:w="710" w:type="dxa"/>
            <w:vAlign w:val="bottom"/>
          </w:tcPr>
          <w:p w:rsidR="0062078D" w:rsidRDefault="005D498C" w:rsidP="008020E1">
            <w:pPr>
              <w:spacing w:afterLines="50"/>
              <w:jc w:val="center"/>
              <w:rPr>
                <w:szCs w:val="21"/>
              </w:rPr>
            </w:pPr>
            <w:r>
              <w:rPr>
                <w:color w:val="000000"/>
                <w:kern w:val="0"/>
                <w:szCs w:val="21"/>
              </w:rPr>
              <w:t>300.720</w:t>
            </w:r>
          </w:p>
        </w:tc>
        <w:tc>
          <w:tcPr>
            <w:tcW w:w="710" w:type="dxa"/>
            <w:vAlign w:val="bottom"/>
          </w:tcPr>
          <w:p w:rsidR="0062078D" w:rsidRDefault="005D498C" w:rsidP="008020E1">
            <w:pPr>
              <w:spacing w:afterLines="50"/>
              <w:jc w:val="center"/>
              <w:rPr>
                <w:szCs w:val="21"/>
              </w:rPr>
            </w:pPr>
            <w:r>
              <w:rPr>
                <w:color w:val="000000"/>
                <w:kern w:val="0"/>
                <w:szCs w:val="21"/>
              </w:rPr>
              <w:t>291.794</w:t>
            </w:r>
          </w:p>
        </w:tc>
        <w:tc>
          <w:tcPr>
            <w:tcW w:w="710" w:type="dxa"/>
            <w:vAlign w:val="bottom"/>
          </w:tcPr>
          <w:p w:rsidR="0062078D" w:rsidRDefault="005D498C" w:rsidP="008020E1">
            <w:pPr>
              <w:spacing w:afterLines="50"/>
              <w:jc w:val="center"/>
              <w:rPr>
                <w:szCs w:val="21"/>
              </w:rPr>
            </w:pPr>
            <w:r>
              <w:rPr>
                <w:color w:val="000000"/>
                <w:kern w:val="0"/>
                <w:szCs w:val="21"/>
              </w:rPr>
              <w:t>296.177</w:t>
            </w:r>
          </w:p>
        </w:tc>
        <w:tc>
          <w:tcPr>
            <w:tcW w:w="710" w:type="dxa"/>
            <w:vAlign w:val="bottom"/>
          </w:tcPr>
          <w:p w:rsidR="0062078D" w:rsidRDefault="005D498C" w:rsidP="008020E1">
            <w:pPr>
              <w:spacing w:afterLines="50"/>
              <w:jc w:val="center"/>
              <w:rPr>
                <w:szCs w:val="21"/>
              </w:rPr>
            </w:pPr>
            <w:r>
              <w:rPr>
                <w:color w:val="000000"/>
                <w:kern w:val="0"/>
                <w:szCs w:val="21"/>
              </w:rPr>
              <w:t>295.461</w:t>
            </w:r>
          </w:p>
        </w:tc>
        <w:tc>
          <w:tcPr>
            <w:tcW w:w="710" w:type="dxa"/>
            <w:vAlign w:val="bottom"/>
          </w:tcPr>
          <w:p w:rsidR="0062078D" w:rsidRDefault="005D498C" w:rsidP="008020E1">
            <w:pPr>
              <w:spacing w:afterLines="50"/>
              <w:jc w:val="center"/>
              <w:rPr>
                <w:szCs w:val="21"/>
              </w:rPr>
            </w:pPr>
            <w:r>
              <w:rPr>
                <w:color w:val="000000"/>
                <w:kern w:val="0"/>
                <w:szCs w:val="21"/>
              </w:rPr>
              <w:t>299.704</w:t>
            </w:r>
          </w:p>
        </w:tc>
      </w:tr>
      <w:tr w:rsidR="0062078D">
        <w:trPr>
          <w:jc w:val="center"/>
        </w:trPr>
        <w:tc>
          <w:tcPr>
            <w:tcW w:w="1024" w:type="dxa"/>
            <w:vAlign w:val="center"/>
          </w:tcPr>
          <w:p w:rsidR="0062078D" w:rsidRDefault="005D498C">
            <w:pPr>
              <w:spacing w:line="240" w:lineRule="exact"/>
              <w:jc w:val="center"/>
              <w:rPr>
                <w:szCs w:val="21"/>
              </w:rPr>
            </w:pPr>
            <w:r>
              <w:rPr>
                <w:rFonts w:hAnsi="宋体"/>
                <w:szCs w:val="21"/>
              </w:rPr>
              <w:t>平均值（</w:t>
            </w:r>
            <w:r>
              <w:rPr>
                <w:szCs w:val="21"/>
              </w:rPr>
              <w:t>mg/kg</w:t>
            </w:r>
            <w:r>
              <w:rPr>
                <w:rFonts w:hAnsi="宋体"/>
                <w:szCs w:val="21"/>
              </w:rPr>
              <w:t>）</w:t>
            </w:r>
          </w:p>
        </w:tc>
        <w:tc>
          <w:tcPr>
            <w:tcW w:w="7810" w:type="dxa"/>
            <w:gridSpan w:val="11"/>
            <w:vAlign w:val="center"/>
          </w:tcPr>
          <w:p w:rsidR="0062078D" w:rsidRDefault="005D498C" w:rsidP="008020E1">
            <w:pPr>
              <w:spacing w:afterLines="50"/>
              <w:jc w:val="center"/>
              <w:rPr>
                <w:color w:val="000000"/>
                <w:kern w:val="0"/>
                <w:szCs w:val="21"/>
              </w:rPr>
            </w:pPr>
            <w:r>
              <w:rPr>
                <w:color w:val="000000"/>
                <w:kern w:val="0"/>
                <w:szCs w:val="21"/>
              </w:rPr>
              <w:t>296.822</w:t>
            </w:r>
          </w:p>
        </w:tc>
      </w:tr>
      <w:tr w:rsidR="0062078D">
        <w:trPr>
          <w:jc w:val="center"/>
        </w:trPr>
        <w:tc>
          <w:tcPr>
            <w:tcW w:w="1024" w:type="dxa"/>
            <w:vAlign w:val="center"/>
          </w:tcPr>
          <w:p w:rsidR="0062078D" w:rsidRDefault="005D498C">
            <w:pPr>
              <w:spacing w:line="240" w:lineRule="exact"/>
              <w:jc w:val="center"/>
              <w:rPr>
                <w:szCs w:val="21"/>
              </w:rPr>
            </w:pPr>
            <w:r>
              <w:rPr>
                <w:rFonts w:hAnsi="宋体"/>
                <w:szCs w:val="21"/>
              </w:rPr>
              <w:t>标准偏差</w:t>
            </w:r>
            <w:r>
              <w:rPr>
                <w:rFonts w:hAnsi="宋体"/>
                <w:szCs w:val="21"/>
              </w:rPr>
              <w:lastRenderedPageBreak/>
              <w:t>（</w:t>
            </w:r>
            <w:r>
              <w:rPr>
                <w:szCs w:val="21"/>
              </w:rPr>
              <w:t>mg/kg</w:t>
            </w:r>
            <w:r>
              <w:rPr>
                <w:rFonts w:hAnsi="宋体"/>
                <w:szCs w:val="21"/>
              </w:rPr>
              <w:t>）</w:t>
            </w:r>
          </w:p>
        </w:tc>
        <w:tc>
          <w:tcPr>
            <w:tcW w:w="7810" w:type="dxa"/>
            <w:gridSpan w:val="11"/>
            <w:vAlign w:val="center"/>
          </w:tcPr>
          <w:p w:rsidR="0062078D" w:rsidRDefault="005D498C" w:rsidP="008020E1">
            <w:pPr>
              <w:spacing w:afterLines="50"/>
              <w:jc w:val="center"/>
              <w:rPr>
                <w:color w:val="000000"/>
                <w:kern w:val="0"/>
                <w:szCs w:val="21"/>
              </w:rPr>
            </w:pPr>
            <w:r>
              <w:rPr>
                <w:color w:val="000000"/>
                <w:kern w:val="0"/>
                <w:szCs w:val="21"/>
              </w:rPr>
              <w:lastRenderedPageBreak/>
              <w:t>3.011</w:t>
            </w:r>
          </w:p>
        </w:tc>
      </w:tr>
      <w:tr w:rsidR="0062078D">
        <w:trPr>
          <w:jc w:val="center"/>
        </w:trPr>
        <w:tc>
          <w:tcPr>
            <w:tcW w:w="1024" w:type="dxa"/>
            <w:vAlign w:val="center"/>
          </w:tcPr>
          <w:p w:rsidR="0062078D" w:rsidRDefault="005D498C">
            <w:pPr>
              <w:spacing w:line="240" w:lineRule="exact"/>
              <w:jc w:val="center"/>
              <w:rPr>
                <w:szCs w:val="21"/>
              </w:rPr>
            </w:pPr>
            <w:r>
              <w:rPr>
                <w:rFonts w:hAnsi="宋体"/>
                <w:szCs w:val="21"/>
              </w:rPr>
              <w:lastRenderedPageBreak/>
              <w:t>相对标准偏差（</w:t>
            </w:r>
            <w:r>
              <w:rPr>
                <w:szCs w:val="21"/>
              </w:rPr>
              <w:t>%</w:t>
            </w:r>
            <w:r>
              <w:rPr>
                <w:rFonts w:hAnsi="宋体"/>
                <w:szCs w:val="21"/>
              </w:rPr>
              <w:t>）</w:t>
            </w:r>
          </w:p>
        </w:tc>
        <w:tc>
          <w:tcPr>
            <w:tcW w:w="7810" w:type="dxa"/>
            <w:gridSpan w:val="11"/>
            <w:vAlign w:val="center"/>
          </w:tcPr>
          <w:p w:rsidR="0062078D" w:rsidRDefault="005D498C" w:rsidP="008020E1">
            <w:pPr>
              <w:spacing w:afterLines="50"/>
              <w:jc w:val="center"/>
              <w:rPr>
                <w:color w:val="000000"/>
                <w:kern w:val="0"/>
                <w:szCs w:val="21"/>
              </w:rPr>
            </w:pPr>
            <w:r>
              <w:rPr>
                <w:color w:val="000000"/>
                <w:kern w:val="0"/>
                <w:szCs w:val="21"/>
              </w:rPr>
              <w:t>1.014</w:t>
            </w:r>
          </w:p>
        </w:tc>
      </w:tr>
    </w:tbl>
    <w:p w:rsidR="0062078D" w:rsidRDefault="0062078D">
      <w:pPr>
        <w:spacing w:line="360" w:lineRule="auto"/>
        <w:ind w:firstLineChars="200" w:firstLine="420"/>
        <w:rPr>
          <w:rFonts w:hAnsi="宋体"/>
          <w:color w:val="000000"/>
          <w:szCs w:val="21"/>
        </w:rPr>
      </w:pPr>
    </w:p>
    <w:p w:rsidR="0062078D" w:rsidRDefault="005D498C">
      <w:pPr>
        <w:pStyle w:val="afc"/>
        <w:numPr>
          <w:ilvl w:val="0"/>
          <w:numId w:val="15"/>
        </w:numPr>
        <w:ind w:firstLineChars="0"/>
        <w:rPr>
          <w:b/>
          <w:bCs/>
          <w:sz w:val="28"/>
          <w:szCs w:val="28"/>
        </w:rPr>
      </w:pPr>
      <w:r>
        <w:rPr>
          <w:rFonts w:hint="eastAsia"/>
          <w:b/>
          <w:bCs/>
          <w:sz w:val="28"/>
          <w:szCs w:val="28"/>
        </w:rPr>
        <w:t>与参考检测方法的比较</w:t>
      </w:r>
    </w:p>
    <w:p w:rsidR="0062078D" w:rsidRDefault="005D498C">
      <w:pPr>
        <w:spacing w:line="360" w:lineRule="auto"/>
        <w:ind w:firstLineChars="200" w:firstLine="480"/>
        <w:rPr>
          <w:rFonts w:hAnsi="宋体"/>
          <w:color w:val="000000"/>
          <w:sz w:val="24"/>
        </w:rPr>
      </w:pPr>
      <w:r>
        <w:rPr>
          <w:rFonts w:hAnsi="宋体" w:hint="eastAsia"/>
          <w:color w:val="000000"/>
          <w:sz w:val="24"/>
        </w:rPr>
        <w:t>使用干式化学分析仪检测方法与</w:t>
      </w:r>
      <w:r>
        <w:rPr>
          <w:rFonts w:hAnsi="宋体" w:hint="eastAsia"/>
          <w:color w:val="000000"/>
          <w:sz w:val="24"/>
        </w:rPr>
        <w:t xml:space="preserve">GB/T 5009.275-2016 </w:t>
      </w:r>
      <w:r>
        <w:rPr>
          <w:rFonts w:hAnsi="宋体" w:hint="eastAsia"/>
          <w:color w:val="000000"/>
          <w:sz w:val="24"/>
        </w:rPr>
        <w:t>食品安全国家标准食品中硼酸的测定，分别对同一份样品同一个目标物进行至少</w:t>
      </w:r>
      <w:r>
        <w:rPr>
          <w:rFonts w:hAnsi="宋体"/>
          <w:color w:val="000000"/>
          <w:sz w:val="24"/>
        </w:rPr>
        <w:t>6</w:t>
      </w:r>
      <w:r>
        <w:rPr>
          <w:rFonts w:hAnsi="宋体" w:hint="eastAsia"/>
          <w:color w:val="000000"/>
          <w:sz w:val="24"/>
        </w:rPr>
        <w:t>次的测试。对检测目标物存在国家标准规定限值的，应进行限值水平的检出比较，对检测目标物不存在标准规定的，应与参考检测方法法检测能力进行比较。比较结果采用配对</w:t>
      </w:r>
      <w:r>
        <w:rPr>
          <w:rFonts w:hAnsi="宋体"/>
          <w:color w:val="000000"/>
          <w:sz w:val="24"/>
        </w:rPr>
        <w:t>t</w:t>
      </w:r>
      <w:r>
        <w:rPr>
          <w:rFonts w:hAnsi="宋体" w:hint="eastAsia"/>
          <w:color w:val="000000"/>
          <w:sz w:val="24"/>
        </w:rPr>
        <w:t>检验法以证明两种方法之间的偏倚。试验结果见表</w:t>
      </w:r>
      <w:r>
        <w:rPr>
          <w:rFonts w:hAnsi="宋体"/>
          <w:color w:val="000000"/>
          <w:sz w:val="24"/>
        </w:rPr>
        <w:t>25</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28</w:t>
      </w:r>
      <w:r w:rsidR="0056332A">
        <w:fldChar w:fldCharType="end"/>
      </w:r>
      <w:r>
        <w:rPr>
          <w:rFonts w:hint="eastAsia"/>
        </w:rPr>
        <w:t>与参考检测方法的比较试验结果</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6"/>
        <w:gridCol w:w="1554"/>
        <w:gridCol w:w="1738"/>
        <w:gridCol w:w="1225"/>
        <w:gridCol w:w="924"/>
        <w:gridCol w:w="992"/>
        <w:gridCol w:w="851"/>
        <w:gridCol w:w="850"/>
      </w:tblGrid>
      <w:tr w:rsidR="0062078D">
        <w:trPr>
          <w:trHeight w:val="448"/>
          <w:jc w:val="center"/>
        </w:trPr>
        <w:tc>
          <w:tcPr>
            <w:tcW w:w="1146" w:type="dxa"/>
            <w:vMerge w:val="restart"/>
            <w:vAlign w:val="center"/>
          </w:tcPr>
          <w:p w:rsidR="0062078D" w:rsidRDefault="005D498C">
            <w:pPr>
              <w:spacing w:line="360" w:lineRule="auto"/>
              <w:jc w:val="center"/>
              <w:rPr>
                <w:bCs/>
                <w:color w:val="000000"/>
                <w:szCs w:val="21"/>
              </w:rPr>
            </w:pPr>
            <w:r>
              <w:rPr>
                <w:rFonts w:hAnsi="宋体"/>
                <w:bCs/>
                <w:color w:val="000000"/>
                <w:szCs w:val="21"/>
              </w:rPr>
              <w:t>序号</w:t>
            </w:r>
          </w:p>
        </w:tc>
        <w:tc>
          <w:tcPr>
            <w:tcW w:w="3292" w:type="dxa"/>
            <w:gridSpan w:val="2"/>
            <w:vAlign w:val="center"/>
          </w:tcPr>
          <w:p w:rsidR="0062078D" w:rsidRDefault="005D498C">
            <w:pPr>
              <w:spacing w:line="360" w:lineRule="auto"/>
              <w:jc w:val="center"/>
              <w:rPr>
                <w:bCs/>
                <w:color w:val="000000"/>
                <w:szCs w:val="21"/>
              </w:rPr>
            </w:pPr>
            <w:r>
              <w:rPr>
                <w:rFonts w:hAnsi="宋体"/>
                <w:bCs/>
                <w:color w:val="000000"/>
                <w:szCs w:val="21"/>
              </w:rPr>
              <w:t>检测值（</w:t>
            </w:r>
            <w:r>
              <w:rPr>
                <w:bCs/>
                <w:color w:val="000000"/>
                <w:szCs w:val="21"/>
              </w:rPr>
              <w:t>mg/kg</w:t>
            </w:r>
            <w:r>
              <w:rPr>
                <w:rFonts w:hAnsi="宋体"/>
                <w:bCs/>
                <w:color w:val="000000"/>
                <w:szCs w:val="21"/>
              </w:rPr>
              <w:t>）</w:t>
            </w:r>
          </w:p>
        </w:tc>
        <w:tc>
          <w:tcPr>
            <w:tcW w:w="1225" w:type="dxa"/>
            <w:vMerge w:val="restart"/>
            <w:vAlign w:val="center"/>
          </w:tcPr>
          <w:p w:rsidR="0062078D" w:rsidRDefault="005D498C">
            <w:pPr>
              <w:spacing w:line="360" w:lineRule="auto"/>
              <w:jc w:val="center"/>
              <w:rPr>
                <w:bCs/>
                <w:color w:val="000000"/>
                <w:szCs w:val="21"/>
              </w:rPr>
            </w:pPr>
            <w:r>
              <w:rPr>
                <w:rFonts w:hAnsi="宋体"/>
                <w:bCs/>
                <w:color w:val="000000"/>
                <w:szCs w:val="21"/>
              </w:rPr>
              <w:t>差值</w:t>
            </w:r>
            <w:r>
              <w:rPr>
                <w:bCs/>
                <w:color w:val="000000"/>
                <w:szCs w:val="21"/>
              </w:rPr>
              <w:t>d</w:t>
            </w:r>
            <w:r>
              <w:rPr>
                <w:bCs/>
                <w:color w:val="000000"/>
                <w:szCs w:val="21"/>
                <w:vertAlign w:val="subscript"/>
              </w:rPr>
              <w:t>i</w:t>
            </w:r>
          </w:p>
        </w:tc>
        <w:tc>
          <w:tcPr>
            <w:tcW w:w="924" w:type="dxa"/>
            <w:vMerge w:val="restart"/>
            <w:vAlign w:val="center"/>
          </w:tcPr>
          <w:p w:rsidR="0062078D" w:rsidRDefault="005D498C">
            <w:pPr>
              <w:spacing w:line="360" w:lineRule="auto"/>
              <w:jc w:val="center"/>
              <w:rPr>
                <w:bCs/>
                <w:color w:val="000000"/>
                <w:szCs w:val="21"/>
              </w:rPr>
            </w:pPr>
            <w:r>
              <w:rPr>
                <w:bCs/>
                <w:color w:val="000000"/>
                <w:szCs w:val="21"/>
              </w:rPr>
              <w:t>d</w:t>
            </w:r>
            <w:r>
              <w:rPr>
                <w:rFonts w:hAnsi="宋体"/>
                <w:bCs/>
                <w:color w:val="000000"/>
                <w:szCs w:val="21"/>
              </w:rPr>
              <w:t>均值</w:t>
            </w:r>
          </w:p>
        </w:tc>
        <w:tc>
          <w:tcPr>
            <w:tcW w:w="992" w:type="dxa"/>
            <w:vMerge w:val="restart"/>
            <w:vAlign w:val="center"/>
          </w:tcPr>
          <w:p w:rsidR="0062078D" w:rsidRDefault="005D498C">
            <w:pPr>
              <w:spacing w:line="360" w:lineRule="auto"/>
              <w:jc w:val="center"/>
              <w:rPr>
                <w:bCs/>
                <w:color w:val="000000"/>
                <w:szCs w:val="21"/>
              </w:rPr>
            </w:pPr>
            <w:r>
              <w:rPr>
                <w:bCs/>
                <w:color w:val="000000"/>
                <w:szCs w:val="21"/>
              </w:rPr>
              <w:t>S</w:t>
            </w:r>
            <w:r>
              <w:rPr>
                <w:bCs/>
                <w:color w:val="000000"/>
                <w:szCs w:val="21"/>
                <w:vertAlign w:val="subscript"/>
              </w:rPr>
              <w:t>d</w:t>
            </w:r>
          </w:p>
        </w:tc>
        <w:tc>
          <w:tcPr>
            <w:tcW w:w="851" w:type="dxa"/>
            <w:vMerge w:val="restart"/>
            <w:vAlign w:val="center"/>
          </w:tcPr>
          <w:p w:rsidR="0062078D" w:rsidRDefault="005D498C">
            <w:pPr>
              <w:widowControl/>
              <w:jc w:val="center"/>
              <w:textAlignment w:val="center"/>
              <w:rPr>
                <w:color w:val="000000"/>
                <w:szCs w:val="21"/>
              </w:rPr>
            </w:pPr>
            <w:r>
              <w:rPr>
                <w:color w:val="000000"/>
                <w:kern w:val="0"/>
                <w:szCs w:val="21"/>
              </w:rPr>
              <w:t>t</w:t>
            </w:r>
            <w:r>
              <w:rPr>
                <w:color w:val="000000"/>
                <w:kern w:val="0"/>
                <w:szCs w:val="21"/>
                <w:vertAlign w:val="subscript"/>
              </w:rPr>
              <w:t>D</w:t>
            </w:r>
          </w:p>
        </w:tc>
        <w:tc>
          <w:tcPr>
            <w:tcW w:w="850" w:type="dxa"/>
            <w:vMerge w:val="restart"/>
            <w:vAlign w:val="center"/>
          </w:tcPr>
          <w:p w:rsidR="0062078D" w:rsidRDefault="005D498C">
            <w:pPr>
              <w:widowControl/>
              <w:jc w:val="center"/>
              <w:textAlignment w:val="center"/>
              <w:rPr>
                <w:color w:val="000000"/>
                <w:szCs w:val="21"/>
              </w:rPr>
            </w:pPr>
            <w:r>
              <w:rPr>
                <w:color w:val="000000"/>
                <w:kern w:val="0"/>
                <w:szCs w:val="21"/>
              </w:rPr>
              <w:t>t</w:t>
            </w:r>
            <w:r>
              <w:rPr>
                <w:color w:val="000000"/>
                <w:kern w:val="0"/>
                <w:szCs w:val="21"/>
                <w:vertAlign w:val="subscript"/>
              </w:rPr>
              <w:t>0.05,6</w:t>
            </w:r>
          </w:p>
        </w:tc>
      </w:tr>
      <w:tr w:rsidR="0062078D">
        <w:trPr>
          <w:trHeight w:val="498"/>
          <w:jc w:val="center"/>
        </w:trPr>
        <w:tc>
          <w:tcPr>
            <w:tcW w:w="1146" w:type="dxa"/>
            <w:vMerge/>
            <w:vAlign w:val="center"/>
          </w:tcPr>
          <w:p w:rsidR="0062078D" w:rsidRDefault="0062078D">
            <w:pPr>
              <w:spacing w:line="360" w:lineRule="auto"/>
              <w:jc w:val="center"/>
              <w:rPr>
                <w:bCs/>
                <w:color w:val="000000"/>
                <w:szCs w:val="21"/>
              </w:rPr>
            </w:pPr>
          </w:p>
        </w:tc>
        <w:tc>
          <w:tcPr>
            <w:tcW w:w="1554" w:type="dxa"/>
            <w:vAlign w:val="center"/>
          </w:tcPr>
          <w:p w:rsidR="0062078D" w:rsidRDefault="005D498C">
            <w:pPr>
              <w:jc w:val="center"/>
              <w:rPr>
                <w:bCs/>
                <w:color w:val="000000"/>
                <w:szCs w:val="21"/>
              </w:rPr>
            </w:pPr>
            <w:r>
              <w:rPr>
                <w:rFonts w:hAnsi="宋体"/>
                <w:bCs/>
                <w:color w:val="000000"/>
                <w:szCs w:val="21"/>
              </w:rPr>
              <w:t>干式化学分析仪方法</w:t>
            </w:r>
          </w:p>
        </w:tc>
        <w:tc>
          <w:tcPr>
            <w:tcW w:w="1738" w:type="dxa"/>
            <w:vAlign w:val="center"/>
          </w:tcPr>
          <w:p w:rsidR="0062078D" w:rsidRDefault="005D498C">
            <w:pPr>
              <w:jc w:val="center"/>
              <w:rPr>
                <w:color w:val="000000"/>
                <w:szCs w:val="21"/>
              </w:rPr>
            </w:pPr>
            <w:r>
              <w:rPr>
                <w:color w:val="000000"/>
                <w:szCs w:val="21"/>
              </w:rPr>
              <w:t>GB/T 5009.275-2016</w:t>
            </w:r>
          </w:p>
        </w:tc>
        <w:tc>
          <w:tcPr>
            <w:tcW w:w="1225" w:type="dxa"/>
            <w:vMerge/>
            <w:vAlign w:val="center"/>
          </w:tcPr>
          <w:p w:rsidR="0062078D" w:rsidRDefault="0062078D">
            <w:pPr>
              <w:spacing w:line="360" w:lineRule="auto"/>
              <w:jc w:val="center"/>
              <w:rPr>
                <w:bCs/>
                <w:color w:val="000000"/>
                <w:szCs w:val="21"/>
              </w:rPr>
            </w:pPr>
          </w:p>
        </w:tc>
        <w:tc>
          <w:tcPr>
            <w:tcW w:w="924" w:type="dxa"/>
            <w:vMerge/>
            <w:vAlign w:val="center"/>
          </w:tcPr>
          <w:p w:rsidR="0062078D" w:rsidRDefault="0062078D">
            <w:pPr>
              <w:spacing w:line="360" w:lineRule="auto"/>
              <w:jc w:val="center"/>
              <w:rPr>
                <w:bCs/>
                <w:color w:val="000000"/>
                <w:szCs w:val="21"/>
              </w:rPr>
            </w:pPr>
          </w:p>
        </w:tc>
        <w:tc>
          <w:tcPr>
            <w:tcW w:w="992"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widowControl/>
              <w:jc w:val="center"/>
              <w:textAlignment w:val="center"/>
              <w:rPr>
                <w:color w:val="000000"/>
                <w:kern w:val="0"/>
                <w:szCs w:val="21"/>
              </w:rPr>
            </w:pPr>
          </w:p>
        </w:tc>
        <w:tc>
          <w:tcPr>
            <w:tcW w:w="850" w:type="dxa"/>
            <w:vMerge/>
            <w:vAlign w:val="center"/>
          </w:tcPr>
          <w:p w:rsidR="0062078D" w:rsidRDefault="0062078D">
            <w:pPr>
              <w:widowControl/>
              <w:jc w:val="center"/>
              <w:textAlignment w:val="center"/>
              <w:rPr>
                <w:color w:val="000000"/>
                <w:kern w:val="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1</w:t>
            </w:r>
          </w:p>
        </w:tc>
        <w:tc>
          <w:tcPr>
            <w:tcW w:w="1554" w:type="dxa"/>
            <w:vAlign w:val="center"/>
          </w:tcPr>
          <w:p w:rsidR="0062078D" w:rsidRDefault="005D498C">
            <w:pPr>
              <w:spacing w:line="360" w:lineRule="auto"/>
              <w:jc w:val="center"/>
              <w:rPr>
                <w:bCs/>
                <w:color w:val="000000"/>
                <w:szCs w:val="21"/>
              </w:rPr>
            </w:pPr>
            <w:r>
              <w:rPr>
                <w:color w:val="000000"/>
                <w:kern w:val="0"/>
                <w:szCs w:val="21"/>
              </w:rPr>
              <w:t>201.692</w:t>
            </w:r>
          </w:p>
        </w:tc>
        <w:tc>
          <w:tcPr>
            <w:tcW w:w="1738" w:type="dxa"/>
            <w:vAlign w:val="center"/>
          </w:tcPr>
          <w:p w:rsidR="0062078D" w:rsidRDefault="005D498C">
            <w:pPr>
              <w:spacing w:line="360" w:lineRule="auto"/>
              <w:jc w:val="center"/>
              <w:rPr>
                <w:bCs/>
                <w:color w:val="000000"/>
                <w:szCs w:val="21"/>
              </w:rPr>
            </w:pPr>
            <w:r>
              <w:rPr>
                <w:color w:val="000000"/>
                <w:kern w:val="0"/>
                <w:szCs w:val="21"/>
              </w:rPr>
              <w:t>201.562</w:t>
            </w:r>
          </w:p>
        </w:tc>
        <w:tc>
          <w:tcPr>
            <w:tcW w:w="1225" w:type="dxa"/>
            <w:vAlign w:val="center"/>
          </w:tcPr>
          <w:p w:rsidR="0062078D" w:rsidRDefault="005D498C">
            <w:pPr>
              <w:spacing w:line="360" w:lineRule="auto"/>
              <w:jc w:val="center"/>
              <w:rPr>
                <w:color w:val="000000"/>
                <w:kern w:val="0"/>
                <w:szCs w:val="21"/>
              </w:rPr>
            </w:pPr>
            <w:r>
              <w:rPr>
                <w:color w:val="000000"/>
                <w:kern w:val="0"/>
                <w:szCs w:val="21"/>
              </w:rPr>
              <w:t>0.130</w:t>
            </w:r>
          </w:p>
        </w:tc>
        <w:tc>
          <w:tcPr>
            <w:tcW w:w="924" w:type="dxa"/>
            <w:vMerge w:val="restart"/>
            <w:vAlign w:val="center"/>
          </w:tcPr>
          <w:p w:rsidR="0062078D" w:rsidRDefault="005D498C">
            <w:pPr>
              <w:spacing w:line="360" w:lineRule="auto"/>
              <w:jc w:val="center"/>
              <w:rPr>
                <w:bCs/>
                <w:color w:val="000000"/>
                <w:szCs w:val="21"/>
              </w:rPr>
            </w:pPr>
            <w:r>
              <w:rPr>
                <w:bCs/>
                <w:color w:val="000000"/>
                <w:szCs w:val="21"/>
              </w:rPr>
              <w:t>1.433</w:t>
            </w:r>
          </w:p>
        </w:tc>
        <w:tc>
          <w:tcPr>
            <w:tcW w:w="992" w:type="dxa"/>
            <w:vMerge w:val="restart"/>
            <w:vAlign w:val="center"/>
          </w:tcPr>
          <w:p w:rsidR="0062078D" w:rsidRDefault="005D498C">
            <w:pPr>
              <w:spacing w:line="360" w:lineRule="auto"/>
              <w:jc w:val="center"/>
              <w:rPr>
                <w:bCs/>
                <w:color w:val="000000"/>
                <w:szCs w:val="21"/>
              </w:rPr>
            </w:pPr>
            <w:r>
              <w:rPr>
                <w:bCs/>
                <w:color w:val="000000"/>
                <w:szCs w:val="21"/>
              </w:rPr>
              <w:t>0.924</w:t>
            </w:r>
          </w:p>
        </w:tc>
        <w:tc>
          <w:tcPr>
            <w:tcW w:w="851" w:type="dxa"/>
            <w:vMerge w:val="restart"/>
            <w:vAlign w:val="center"/>
          </w:tcPr>
          <w:p w:rsidR="0062078D" w:rsidRDefault="005D498C">
            <w:pPr>
              <w:spacing w:line="360" w:lineRule="auto"/>
              <w:jc w:val="center"/>
              <w:rPr>
                <w:bCs/>
                <w:color w:val="000000"/>
                <w:szCs w:val="21"/>
              </w:rPr>
            </w:pPr>
            <w:r>
              <w:rPr>
                <w:bCs/>
                <w:color w:val="000000"/>
                <w:szCs w:val="21"/>
              </w:rPr>
              <w:t>1.552</w:t>
            </w:r>
          </w:p>
        </w:tc>
        <w:tc>
          <w:tcPr>
            <w:tcW w:w="850" w:type="dxa"/>
            <w:vMerge w:val="restart"/>
            <w:vAlign w:val="center"/>
          </w:tcPr>
          <w:p w:rsidR="0062078D" w:rsidRDefault="005D498C">
            <w:pPr>
              <w:spacing w:line="360" w:lineRule="auto"/>
              <w:jc w:val="center"/>
              <w:rPr>
                <w:bCs/>
                <w:color w:val="000000"/>
                <w:szCs w:val="21"/>
              </w:rPr>
            </w:pPr>
            <w:r>
              <w:rPr>
                <w:bCs/>
                <w:color w:val="000000"/>
                <w:szCs w:val="21"/>
              </w:rPr>
              <w:t>2.447</w:t>
            </w: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2</w:t>
            </w:r>
          </w:p>
        </w:tc>
        <w:tc>
          <w:tcPr>
            <w:tcW w:w="1554" w:type="dxa"/>
            <w:vAlign w:val="center"/>
          </w:tcPr>
          <w:p w:rsidR="0062078D" w:rsidRDefault="005D498C">
            <w:pPr>
              <w:spacing w:line="360" w:lineRule="auto"/>
              <w:jc w:val="center"/>
              <w:rPr>
                <w:bCs/>
                <w:color w:val="000000"/>
                <w:szCs w:val="21"/>
              </w:rPr>
            </w:pPr>
            <w:r>
              <w:rPr>
                <w:color w:val="000000"/>
                <w:kern w:val="0"/>
                <w:szCs w:val="21"/>
              </w:rPr>
              <w:t>202.192</w:t>
            </w:r>
          </w:p>
        </w:tc>
        <w:tc>
          <w:tcPr>
            <w:tcW w:w="1738" w:type="dxa"/>
            <w:vAlign w:val="center"/>
          </w:tcPr>
          <w:p w:rsidR="0062078D" w:rsidRDefault="005D498C">
            <w:pPr>
              <w:spacing w:line="360" w:lineRule="auto"/>
              <w:jc w:val="center"/>
              <w:rPr>
                <w:bCs/>
                <w:color w:val="000000"/>
                <w:szCs w:val="21"/>
              </w:rPr>
            </w:pPr>
            <w:r>
              <w:rPr>
                <w:color w:val="000000"/>
                <w:kern w:val="0"/>
                <w:szCs w:val="21"/>
              </w:rPr>
              <w:t>201.248</w:t>
            </w:r>
          </w:p>
        </w:tc>
        <w:tc>
          <w:tcPr>
            <w:tcW w:w="1225" w:type="dxa"/>
            <w:vAlign w:val="center"/>
          </w:tcPr>
          <w:p w:rsidR="0062078D" w:rsidRDefault="005D498C">
            <w:pPr>
              <w:spacing w:line="360" w:lineRule="auto"/>
              <w:jc w:val="center"/>
              <w:rPr>
                <w:color w:val="000000"/>
                <w:kern w:val="0"/>
                <w:szCs w:val="21"/>
              </w:rPr>
            </w:pPr>
            <w:r>
              <w:rPr>
                <w:color w:val="000000"/>
                <w:kern w:val="0"/>
                <w:szCs w:val="21"/>
              </w:rPr>
              <w:t>0.944</w:t>
            </w:r>
          </w:p>
        </w:tc>
        <w:tc>
          <w:tcPr>
            <w:tcW w:w="924" w:type="dxa"/>
            <w:vMerge/>
            <w:vAlign w:val="center"/>
          </w:tcPr>
          <w:p w:rsidR="0062078D" w:rsidRDefault="0062078D">
            <w:pPr>
              <w:spacing w:line="360" w:lineRule="auto"/>
              <w:jc w:val="center"/>
              <w:rPr>
                <w:bCs/>
                <w:color w:val="000000"/>
                <w:szCs w:val="21"/>
              </w:rPr>
            </w:pPr>
          </w:p>
        </w:tc>
        <w:tc>
          <w:tcPr>
            <w:tcW w:w="992"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3</w:t>
            </w:r>
          </w:p>
        </w:tc>
        <w:tc>
          <w:tcPr>
            <w:tcW w:w="1554" w:type="dxa"/>
            <w:vAlign w:val="center"/>
          </w:tcPr>
          <w:p w:rsidR="0062078D" w:rsidRDefault="005D498C">
            <w:pPr>
              <w:spacing w:line="360" w:lineRule="auto"/>
              <w:jc w:val="center"/>
              <w:rPr>
                <w:bCs/>
                <w:color w:val="000000"/>
                <w:szCs w:val="21"/>
              </w:rPr>
            </w:pPr>
            <w:r>
              <w:rPr>
                <w:color w:val="000000"/>
                <w:kern w:val="0"/>
                <w:szCs w:val="21"/>
              </w:rPr>
              <w:t>202.376</w:t>
            </w:r>
          </w:p>
        </w:tc>
        <w:tc>
          <w:tcPr>
            <w:tcW w:w="1738" w:type="dxa"/>
            <w:vAlign w:val="center"/>
          </w:tcPr>
          <w:p w:rsidR="0062078D" w:rsidRDefault="005D498C">
            <w:pPr>
              <w:spacing w:line="360" w:lineRule="auto"/>
              <w:jc w:val="center"/>
              <w:rPr>
                <w:bCs/>
                <w:color w:val="000000"/>
                <w:szCs w:val="21"/>
              </w:rPr>
            </w:pPr>
            <w:r>
              <w:rPr>
                <w:color w:val="000000"/>
                <w:kern w:val="0"/>
                <w:szCs w:val="21"/>
              </w:rPr>
              <w:t>199.982</w:t>
            </w:r>
          </w:p>
        </w:tc>
        <w:tc>
          <w:tcPr>
            <w:tcW w:w="1225" w:type="dxa"/>
            <w:vAlign w:val="center"/>
          </w:tcPr>
          <w:p w:rsidR="0062078D" w:rsidRDefault="005D498C">
            <w:pPr>
              <w:spacing w:line="360" w:lineRule="auto"/>
              <w:jc w:val="center"/>
              <w:rPr>
                <w:color w:val="000000"/>
                <w:kern w:val="0"/>
                <w:szCs w:val="21"/>
              </w:rPr>
            </w:pPr>
            <w:r>
              <w:rPr>
                <w:color w:val="000000"/>
                <w:kern w:val="0"/>
                <w:szCs w:val="21"/>
              </w:rPr>
              <w:t>2.394</w:t>
            </w:r>
          </w:p>
        </w:tc>
        <w:tc>
          <w:tcPr>
            <w:tcW w:w="924" w:type="dxa"/>
            <w:vMerge/>
            <w:vAlign w:val="center"/>
          </w:tcPr>
          <w:p w:rsidR="0062078D" w:rsidRDefault="0062078D">
            <w:pPr>
              <w:spacing w:line="360" w:lineRule="auto"/>
              <w:jc w:val="center"/>
              <w:rPr>
                <w:bCs/>
                <w:color w:val="000000"/>
                <w:szCs w:val="21"/>
              </w:rPr>
            </w:pPr>
          </w:p>
        </w:tc>
        <w:tc>
          <w:tcPr>
            <w:tcW w:w="992"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4</w:t>
            </w:r>
          </w:p>
        </w:tc>
        <w:tc>
          <w:tcPr>
            <w:tcW w:w="1554" w:type="dxa"/>
            <w:vAlign w:val="center"/>
          </w:tcPr>
          <w:p w:rsidR="0062078D" w:rsidRDefault="005D498C">
            <w:pPr>
              <w:spacing w:line="360" w:lineRule="auto"/>
              <w:jc w:val="center"/>
              <w:rPr>
                <w:bCs/>
                <w:color w:val="000000"/>
                <w:szCs w:val="21"/>
              </w:rPr>
            </w:pPr>
            <w:r>
              <w:rPr>
                <w:color w:val="000000"/>
                <w:kern w:val="0"/>
                <w:szCs w:val="21"/>
              </w:rPr>
              <w:t>201.844</w:t>
            </w:r>
          </w:p>
        </w:tc>
        <w:tc>
          <w:tcPr>
            <w:tcW w:w="1738" w:type="dxa"/>
            <w:vAlign w:val="center"/>
          </w:tcPr>
          <w:p w:rsidR="0062078D" w:rsidRDefault="005D498C">
            <w:pPr>
              <w:spacing w:line="360" w:lineRule="auto"/>
              <w:jc w:val="center"/>
              <w:rPr>
                <w:bCs/>
                <w:color w:val="000000"/>
                <w:szCs w:val="21"/>
              </w:rPr>
            </w:pPr>
            <w:r>
              <w:rPr>
                <w:color w:val="000000"/>
                <w:kern w:val="0"/>
                <w:szCs w:val="21"/>
              </w:rPr>
              <w:t>199.622</w:t>
            </w:r>
          </w:p>
        </w:tc>
        <w:tc>
          <w:tcPr>
            <w:tcW w:w="1225" w:type="dxa"/>
            <w:vAlign w:val="center"/>
          </w:tcPr>
          <w:p w:rsidR="0062078D" w:rsidRDefault="005D498C">
            <w:pPr>
              <w:spacing w:line="360" w:lineRule="auto"/>
              <w:jc w:val="center"/>
              <w:rPr>
                <w:color w:val="000000"/>
                <w:kern w:val="0"/>
                <w:szCs w:val="21"/>
              </w:rPr>
            </w:pPr>
            <w:r>
              <w:rPr>
                <w:color w:val="000000"/>
                <w:kern w:val="0"/>
                <w:szCs w:val="21"/>
              </w:rPr>
              <w:t>2.222</w:t>
            </w:r>
          </w:p>
        </w:tc>
        <w:tc>
          <w:tcPr>
            <w:tcW w:w="924" w:type="dxa"/>
            <w:vMerge/>
            <w:vAlign w:val="center"/>
          </w:tcPr>
          <w:p w:rsidR="0062078D" w:rsidRDefault="0062078D">
            <w:pPr>
              <w:spacing w:line="360" w:lineRule="auto"/>
              <w:jc w:val="center"/>
              <w:rPr>
                <w:bCs/>
                <w:color w:val="000000"/>
                <w:szCs w:val="21"/>
              </w:rPr>
            </w:pPr>
          </w:p>
        </w:tc>
        <w:tc>
          <w:tcPr>
            <w:tcW w:w="992"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5</w:t>
            </w:r>
          </w:p>
        </w:tc>
        <w:tc>
          <w:tcPr>
            <w:tcW w:w="1554" w:type="dxa"/>
            <w:vAlign w:val="center"/>
          </w:tcPr>
          <w:p w:rsidR="0062078D" w:rsidRDefault="005D498C">
            <w:pPr>
              <w:spacing w:line="360" w:lineRule="auto"/>
              <w:jc w:val="center"/>
              <w:rPr>
                <w:bCs/>
                <w:color w:val="000000"/>
                <w:szCs w:val="21"/>
              </w:rPr>
            </w:pPr>
            <w:r>
              <w:rPr>
                <w:color w:val="000000"/>
                <w:kern w:val="0"/>
                <w:szCs w:val="21"/>
              </w:rPr>
              <w:t>202.463</w:t>
            </w:r>
          </w:p>
        </w:tc>
        <w:tc>
          <w:tcPr>
            <w:tcW w:w="1738" w:type="dxa"/>
            <w:vAlign w:val="center"/>
          </w:tcPr>
          <w:p w:rsidR="0062078D" w:rsidRDefault="005D498C">
            <w:pPr>
              <w:spacing w:line="360" w:lineRule="auto"/>
              <w:jc w:val="center"/>
              <w:rPr>
                <w:bCs/>
                <w:color w:val="000000"/>
                <w:szCs w:val="21"/>
              </w:rPr>
            </w:pPr>
            <w:r>
              <w:rPr>
                <w:color w:val="000000"/>
                <w:kern w:val="0"/>
                <w:szCs w:val="21"/>
              </w:rPr>
              <w:t>201.633</w:t>
            </w:r>
          </w:p>
        </w:tc>
        <w:tc>
          <w:tcPr>
            <w:tcW w:w="1225" w:type="dxa"/>
            <w:vAlign w:val="center"/>
          </w:tcPr>
          <w:p w:rsidR="0062078D" w:rsidRDefault="005D498C">
            <w:pPr>
              <w:spacing w:line="360" w:lineRule="auto"/>
              <w:jc w:val="center"/>
              <w:rPr>
                <w:color w:val="000000"/>
                <w:kern w:val="0"/>
                <w:szCs w:val="21"/>
              </w:rPr>
            </w:pPr>
            <w:r>
              <w:rPr>
                <w:color w:val="000000"/>
                <w:kern w:val="0"/>
                <w:szCs w:val="21"/>
              </w:rPr>
              <w:t>0.830</w:t>
            </w:r>
          </w:p>
        </w:tc>
        <w:tc>
          <w:tcPr>
            <w:tcW w:w="924" w:type="dxa"/>
            <w:vMerge/>
            <w:vAlign w:val="center"/>
          </w:tcPr>
          <w:p w:rsidR="0062078D" w:rsidRDefault="0062078D">
            <w:pPr>
              <w:spacing w:line="360" w:lineRule="auto"/>
              <w:jc w:val="center"/>
              <w:rPr>
                <w:bCs/>
                <w:color w:val="000000"/>
                <w:szCs w:val="21"/>
              </w:rPr>
            </w:pPr>
          </w:p>
        </w:tc>
        <w:tc>
          <w:tcPr>
            <w:tcW w:w="992"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r>
      <w:tr w:rsidR="0062078D">
        <w:trPr>
          <w:jc w:val="center"/>
        </w:trPr>
        <w:tc>
          <w:tcPr>
            <w:tcW w:w="1146" w:type="dxa"/>
            <w:vAlign w:val="center"/>
          </w:tcPr>
          <w:p w:rsidR="0062078D" w:rsidRDefault="005D498C">
            <w:pPr>
              <w:spacing w:line="360" w:lineRule="auto"/>
              <w:jc w:val="center"/>
              <w:rPr>
                <w:bCs/>
                <w:color w:val="000000"/>
                <w:szCs w:val="21"/>
              </w:rPr>
            </w:pPr>
            <w:r>
              <w:rPr>
                <w:bCs/>
                <w:color w:val="000000"/>
                <w:szCs w:val="21"/>
              </w:rPr>
              <w:t>6</w:t>
            </w:r>
          </w:p>
        </w:tc>
        <w:tc>
          <w:tcPr>
            <w:tcW w:w="1554" w:type="dxa"/>
            <w:vAlign w:val="center"/>
          </w:tcPr>
          <w:p w:rsidR="0062078D" w:rsidRDefault="005D498C">
            <w:pPr>
              <w:spacing w:line="360" w:lineRule="auto"/>
              <w:jc w:val="center"/>
              <w:rPr>
                <w:bCs/>
                <w:color w:val="000000"/>
                <w:szCs w:val="21"/>
              </w:rPr>
            </w:pPr>
            <w:r>
              <w:rPr>
                <w:color w:val="000000"/>
                <w:kern w:val="0"/>
                <w:szCs w:val="21"/>
              </w:rPr>
              <w:t>201.966</w:t>
            </w:r>
          </w:p>
        </w:tc>
        <w:tc>
          <w:tcPr>
            <w:tcW w:w="1738" w:type="dxa"/>
            <w:vAlign w:val="center"/>
          </w:tcPr>
          <w:p w:rsidR="0062078D" w:rsidRDefault="005D498C">
            <w:pPr>
              <w:spacing w:line="360" w:lineRule="auto"/>
              <w:jc w:val="center"/>
              <w:rPr>
                <w:bCs/>
                <w:color w:val="000000"/>
                <w:szCs w:val="21"/>
              </w:rPr>
            </w:pPr>
            <w:r>
              <w:rPr>
                <w:color w:val="000000"/>
                <w:kern w:val="0"/>
                <w:szCs w:val="21"/>
              </w:rPr>
              <w:t>199.886</w:t>
            </w:r>
          </w:p>
        </w:tc>
        <w:tc>
          <w:tcPr>
            <w:tcW w:w="1225" w:type="dxa"/>
            <w:vAlign w:val="center"/>
          </w:tcPr>
          <w:p w:rsidR="0062078D" w:rsidRDefault="005D498C">
            <w:pPr>
              <w:spacing w:line="360" w:lineRule="auto"/>
              <w:jc w:val="center"/>
              <w:rPr>
                <w:color w:val="000000"/>
                <w:kern w:val="0"/>
                <w:szCs w:val="21"/>
              </w:rPr>
            </w:pPr>
            <w:r>
              <w:rPr>
                <w:color w:val="000000"/>
                <w:kern w:val="0"/>
                <w:szCs w:val="21"/>
              </w:rPr>
              <w:t>2.080</w:t>
            </w:r>
          </w:p>
        </w:tc>
        <w:tc>
          <w:tcPr>
            <w:tcW w:w="924" w:type="dxa"/>
            <w:vMerge/>
            <w:vAlign w:val="center"/>
          </w:tcPr>
          <w:p w:rsidR="0062078D" w:rsidRDefault="0062078D">
            <w:pPr>
              <w:spacing w:line="360" w:lineRule="auto"/>
              <w:jc w:val="center"/>
              <w:rPr>
                <w:bCs/>
                <w:color w:val="000000"/>
                <w:szCs w:val="21"/>
              </w:rPr>
            </w:pPr>
          </w:p>
        </w:tc>
        <w:tc>
          <w:tcPr>
            <w:tcW w:w="992" w:type="dxa"/>
            <w:vMerge/>
            <w:vAlign w:val="center"/>
          </w:tcPr>
          <w:p w:rsidR="0062078D" w:rsidRDefault="0062078D">
            <w:pPr>
              <w:spacing w:line="360" w:lineRule="auto"/>
              <w:jc w:val="center"/>
              <w:rPr>
                <w:bCs/>
                <w:color w:val="000000"/>
                <w:szCs w:val="21"/>
              </w:rPr>
            </w:pPr>
          </w:p>
        </w:tc>
        <w:tc>
          <w:tcPr>
            <w:tcW w:w="851" w:type="dxa"/>
            <w:vMerge/>
            <w:vAlign w:val="center"/>
          </w:tcPr>
          <w:p w:rsidR="0062078D" w:rsidRDefault="0062078D">
            <w:pPr>
              <w:spacing w:line="360" w:lineRule="auto"/>
              <w:jc w:val="center"/>
              <w:rPr>
                <w:bCs/>
                <w:color w:val="000000"/>
                <w:szCs w:val="21"/>
              </w:rPr>
            </w:pPr>
          </w:p>
        </w:tc>
        <w:tc>
          <w:tcPr>
            <w:tcW w:w="850" w:type="dxa"/>
            <w:vMerge/>
            <w:vAlign w:val="center"/>
          </w:tcPr>
          <w:p w:rsidR="0062078D" w:rsidRDefault="0062078D">
            <w:pPr>
              <w:spacing w:line="360" w:lineRule="auto"/>
              <w:jc w:val="center"/>
              <w:rPr>
                <w:bCs/>
                <w:color w:val="000000"/>
                <w:szCs w:val="21"/>
              </w:rPr>
            </w:pPr>
          </w:p>
        </w:tc>
      </w:tr>
      <w:tr w:rsidR="0062078D">
        <w:trPr>
          <w:jc w:val="center"/>
        </w:trPr>
        <w:tc>
          <w:tcPr>
            <w:tcW w:w="2700" w:type="dxa"/>
            <w:gridSpan w:val="2"/>
            <w:vAlign w:val="center"/>
          </w:tcPr>
          <w:p w:rsidR="0062078D" w:rsidRDefault="005D498C">
            <w:pPr>
              <w:spacing w:line="360" w:lineRule="auto"/>
              <w:jc w:val="center"/>
              <w:rPr>
                <w:color w:val="000000"/>
                <w:kern w:val="0"/>
                <w:szCs w:val="21"/>
              </w:rPr>
            </w:pPr>
            <w:r>
              <w:rPr>
                <w:rFonts w:hAnsi="宋体"/>
                <w:bCs/>
                <w:color w:val="000000"/>
                <w:szCs w:val="21"/>
              </w:rPr>
              <w:t>比较结果</w:t>
            </w:r>
          </w:p>
        </w:tc>
        <w:tc>
          <w:tcPr>
            <w:tcW w:w="6580" w:type="dxa"/>
            <w:gridSpan w:val="6"/>
            <w:vAlign w:val="center"/>
          </w:tcPr>
          <w:p w:rsidR="0062078D" w:rsidRDefault="005D498C">
            <w:pPr>
              <w:spacing w:line="360" w:lineRule="auto"/>
              <w:jc w:val="center"/>
              <w:rPr>
                <w:bCs/>
                <w:color w:val="000000"/>
                <w:szCs w:val="21"/>
              </w:rPr>
            </w:pPr>
            <w:r>
              <w:rPr>
                <w:color w:val="000000"/>
                <w:kern w:val="0"/>
                <w:szCs w:val="21"/>
              </w:rPr>
              <w:t>t</w:t>
            </w:r>
            <w:r>
              <w:rPr>
                <w:color w:val="000000"/>
                <w:kern w:val="0"/>
                <w:szCs w:val="21"/>
                <w:vertAlign w:val="subscript"/>
              </w:rPr>
              <w:t>D</w:t>
            </w:r>
            <w:r>
              <w:rPr>
                <w:rFonts w:hAnsi="宋体"/>
                <w:color w:val="000000"/>
                <w:kern w:val="0"/>
                <w:szCs w:val="21"/>
              </w:rPr>
              <w:t>＜</w:t>
            </w:r>
            <w:r>
              <w:rPr>
                <w:color w:val="000000"/>
                <w:kern w:val="0"/>
                <w:szCs w:val="21"/>
              </w:rPr>
              <w:t>t</w:t>
            </w:r>
            <w:r>
              <w:rPr>
                <w:color w:val="000000"/>
                <w:kern w:val="0"/>
                <w:szCs w:val="21"/>
                <w:vertAlign w:val="subscript"/>
              </w:rPr>
              <w:t>0.05,6</w:t>
            </w:r>
            <w:r>
              <w:rPr>
                <w:rFonts w:hAnsi="宋体"/>
                <w:color w:val="000000"/>
                <w:kern w:val="0"/>
                <w:szCs w:val="21"/>
              </w:rPr>
              <w:t>无显著差异</w:t>
            </w:r>
          </w:p>
        </w:tc>
      </w:tr>
      <w:tr w:rsidR="0062078D">
        <w:trPr>
          <w:jc w:val="center"/>
        </w:trPr>
        <w:tc>
          <w:tcPr>
            <w:tcW w:w="2700" w:type="dxa"/>
            <w:gridSpan w:val="2"/>
            <w:vAlign w:val="center"/>
          </w:tcPr>
          <w:p w:rsidR="0062078D" w:rsidRDefault="005D498C">
            <w:pPr>
              <w:spacing w:line="360" w:lineRule="auto"/>
              <w:jc w:val="center"/>
              <w:rPr>
                <w:color w:val="000000"/>
                <w:kern w:val="0"/>
                <w:szCs w:val="21"/>
              </w:rPr>
            </w:pPr>
            <w:r>
              <w:rPr>
                <w:rFonts w:hAnsi="宋体"/>
                <w:color w:val="000000"/>
                <w:szCs w:val="21"/>
              </w:rPr>
              <w:t>硼砂</w:t>
            </w:r>
            <w:r>
              <w:rPr>
                <w:rFonts w:hAnsi="宋体"/>
                <w:bCs/>
                <w:color w:val="000000"/>
                <w:szCs w:val="21"/>
              </w:rPr>
              <w:t>限值</w:t>
            </w:r>
          </w:p>
        </w:tc>
        <w:tc>
          <w:tcPr>
            <w:tcW w:w="6580" w:type="dxa"/>
            <w:gridSpan w:val="6"/>
            <w:vAlign w:val="center"/>
          </w:tcPr>
          <w:p w:rsidR="0062078D" w:rsidRDefault="005D498C">
            <w:pPr>
              <w:spacing w:line="360" w:lineRule="auto"/>
              <w:jc w:val="center"/>
              <w:rPr>
                <w:bCs/>
                <w:color w:val="000000"/>
                <w:szCs w:val="21"/>
              </w:rPr>
            </w:pPr>
            <w:r>
              <w:rPr>
                <w:bCs/>
                <w:color w:val="000000"/>
                <w:szCs w:val="21"/>
              </w:rPr>
              <w:t>200mg/kg</w:t>
            </w:r>
          </w:p>
        </w:tc>
      </w:tr>
    </w:tbl>
    <w:p w:rsidR="0062078D" w:rsidRDefault="0062078D">
      <w:pPr>
        <w:pStyle w:val="2"/>
        <w:rPr>
          <w:rFonts w:ascii="Times New Roman" w:eastAsia="宋体" w:hAnsi="Times New Roman"/>
          <w:sz w:val="28"/>
          <w:szCs w:val="28"/>
        </w:rPr>
      </w:pPr>
    </w:p>
    <w:p w:rsidR="0062078D" w:rsidRDefault="005D498C">
      <w:pPr>
        <w:pStyle w:val="2"/>
        <w:rPr>
          <w:rFonts w:ascii="Times New Roman" w:eastAsia="宋体" w:hAnsi="Times New Roman"/>
          <w:sz w:val="28"/>
          <w:szCs w:val="28"/>
        </w:rPr>
      </w:pPr>
      <w:r>
        <w:rPr>
          <w:rFonts w:ascii="Times New Roman" w:eastAsia="宋体" w:hAnsi="Times New Roman"/>
          <w:sz w:val="28"/>
          <w:szCs w:val="28"/>
        </w:rPr>
        <w:t>3.5.2</w:t>
      </w:r>
      <w:r>
        <w:rPr>
          <w:rFonts w:ascii="Times New Roman" w:eastAsia="宋体" w:hAnsi="Times New Roman" w:hint="eastAsia"/>
          <w:sz w:val="28"/>
          <w:szCs w:val="28"/>
        </w:rPr>
        <w:t>定性项目</w:t>
      </w:r>
    </w:p>
    <w:p w:rsidR="0062078D" w:rsidRDefault="005D498C">
      <w:pPr>
        <w:pStyle w:val="2"/>
        <w:rPr>
          <w:rFonts w:ascii="Times New Roman" w:eastAsia="宋体" w:hAnsi="Times New Roman"/>
          <w:sz w:val="28"/>
          <w:szCs w:val="28"/>
        </w:rPr>
      </w:pPr>
      <w:r>
        <w:rPr>
          <w:rFonts w:ascii="Times New Roman" w:eastAsia="宋体" w:hAnsi="Times New Roman"/>
          <w:sz w:val="28"/>
          <w:szCs w:val="28"/>
        </w:rPr>
        <w:t xml:space="preserve">3.5.2.1 </w:t>
      </w:r>
      <w:r>
        <w:rPr>
          <w:rFonts w:ascii="Times New Roman" w:eastAsia="宋体" w:hAnsi="Times New Roman" w:hint="eastAsia"/>
          <w:sz w:val="28"/>
          <w:szCs w:val="28"/>
        </w:rPr>
        <w:t>孔雀石绿</w:t>
      </w:r>
    </w:p>
    <w:p w:rsidR="0062078D" w:rsidRDefault="005D498C">
      <w:pPr>
        <w:pStyle w:val="afc"/>
        <w:numPr>
          <w:ilvl w:val="0"/>
          <w:numId w:val="17"/>
        </w:numPr>
        <w:ind w:firstLineChars="0"/>
        <w:rPr>
          <w:b/>
          <w:bCs/>
          <w:sz w:val="28"/>
          <w:szCs w:val="28"/>
        </w:rPr>
      </w:pPr>
      <w:r>
        <w:rPr>
          <w:rFonts w:hint="eastAsia"/>
          <w:b/>
          <w:bCs/>
          <w:sz w:val="28"/>
          <w:szCs w:val="28"/>
        </w:rPr>
        <w:t>目的</w:t>
      </w:r>
    </w:p>
    <w:p w:rsidR="0062078D" w:rsidRDefault="005D498C" w:rsidP="008020E1">
      <w:pPr>
        <w:spacing w:beforeLines="50" w:afterLines="50" w:line="360" w:lineRule="auto"/>
        <w:ind w:firstLineChars="200" w:firstLine="480"/>
        <w:rPr>
          <w:color w:val="000000"/>
          <w:sz w:val="24"/>
        </w:rPr>
      </w:pPr>
      <w:r>
        <w:rPr>
          <w:rFonts w:hAnsi="宋体" w:hint="eastAsia"/>
          <w:color w:val="000000"/>
          <w:sz w:val="24"/>
        </w:rPr>
        <w:lastRenderedPageBreak/>
        <w:t>对北京六角体科技发展有限公司生产的干式化学分析仪及配套的孔雀石绿快速检测试剂盒的各项性能开展验证。验证内容包括仪器及试剂盒的方法检出限、假阳性率、假阴性率、特异性、灵敏度。</w:t>
      </w:r>
    </w:p>
    <w:p w:rsidR="0062078D" w:rsidRDefault="005D498C">
      <w:pPr>
        <w:pStyle w:val="afc"/>
        <w:numPr>
          <w:ilvl w:val="0"/>
          <w:numId w:val="17"/>
        </w:numPr>
        <w:ind w:firstLineChars="0"/>
        <w:rPr>
          <w:b/>
          <w:bCs/>
          <w:sz w:val="28"/>
          <w:szCs w:val="28"/>
        </w:rPr>
      </w:pPr>
      <w:r>
        <w:rPr>
          <w:rFonts w:hint="eastAsia"/>
          <w:b/>
          <w:bCs/>
          <w:sz w:val="28"/>
          <w:szCs w:val="28"/>
        </w:rPr>
        <w:t>依据</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食品快速检测方法评价技术规范（食药监办科</w:t>
      </w:r>
      <w:r>
        <w:rPr>
          <w:rFonts w:hAnsi="宋体"/>
          <w:color w:val="000000"/>
          <w:sz w:val="24"/>
        </w:rPr>
        <w:t>[2017]43</w:t>
      </w:r>
      <w:r>
        <w:rPr>
          <w:rFonts w:hAnsi="宋体" w:hint="eastAsia"/>
          <w:color w:val="000000"/>
          <w:sz w:val="24"/>
        </w:rPr>
        <w:t>号）</w:t>
      </w:r>
    </w:p>
    <w:p w:rsidR="0062078D" w:rsidRDefault="005D498C" w:rsidP="008020E1">
      <w:pPr>
        <w:spacing w:beforeLines="50" w:afterLines="50" w:line="360" w:lineRule="auto"/>
        <w:ind w:firstLineChars="200" w:firstLine="480"/>
        <w:rPr>
          <w:rFonts w:hAnsi="宋体"/>
          <w:color w:val="000000"/>
          <w:sz w:val="24"/>
        </w:rPr>
      </w:pPr>
      <w:r>
        <w:rPr>
          <w:rFonts w:hAnsi="宋体"/>
          <w:color w:val="000000"/>
          <w:sz w:val="24"/>
        </w:rPr>
        <w:t>SN/T2775-2011</w:t>
      </w:r>
      <w:r>
        <w:rPr>
          <w:rFonts w:hAnsi="宋体" w:hint="eastAsia"/>
          <w:color w:val="000000"/>
          <w:sz w:val="24"/>
        </w:rPr>
        <w:t>商品化食品检测试剂盒评价方法</w:t>
      </w:r>
    </w:p>
    <w:p w:rsidR="0062078D" w:rsidRDefault="005D498C" w:rsidP="008020E1">
      <w:pPr>
        <w:spacing w:beforeLines="50" w:afterLines="50" w:line="360" w:lineRule="auto"/>
        <w:ind w:firstLineChars="200" w:firstLine="480"/>
        <w:rPr>
          <w:rFonts w:hAnsi="宋体"/>
          <w:color w:val="000000"/>
          <w:sz w:val="24"/>
        </w:rPr>
      </w:pPr>
      <w:r>
        <w:rPr>
          <w:rFonts w:hAnsi="宋体"/>
          <w:color w:val="000000"/>
          <w:sz w:val="24"/>
        </w:rPr>
        <w:t>GB/T 19857-2005</w:t>
      </w:r>
      <w:r>
        <w:rPr>
          <w:rFonts w:hAnsi="宋体" w:hint="eastAsia"/>
          <w:color w:val="000000"/>
          <w:sz w:val="24"/>
        </w:rPr>
        <w:t>水产品中孔雀石绿和结晶紫残留量的测定</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《孔雀石绿快速检测试剂盒说明书》北京六角体科技发展有限公司</w:t>
      </w:r>
    </w:p>
    <w:p w:rsidR="0062078D" w:rsidRDefault="005D498C">
      <w:pPr>
        <w:pStyle w:val="afc"/>
        <w:numPr>
          <w:ilvl w:val="0"/>
          <w:numId w:val="17"/>
        </w:numPr>
        <w:ind w:firstLineChars="0"/>
        <w:rPr>
          <w:b/>
          <w:bCs/>
          <w:sz w:val="28"/>
          <w:szCs w:val="28"/>
        </w:rPr>
      </w:pPr>
      <w:r>
        <w:rPr>
          <w:rFonts w:hint="eastAsia"/>
          <w:b/>
          <w:bCs/>
          <w:sz w:val="28"/>
          <w:szCs w:val="28"/>
        </w:rPr>
        <w:t>试验材料</w:t>
      </w:r>
    </w:p>
    <w:p w:rsidR="0062078D" w:rsidRDefault="005D498C" w:rsidP="008020E1">
      <w:pPr>
        <w:pStyle w:val="afc"/>
        <w:numPr>
          <w:ilvl w:val="0"/>
          <w:numId w:val="18"/>
        </w:numPr>
        <w:spacing w:beforeLines="50" w:afterLines="50" w:line="360" w:lineRule="auto"/>
        <w:ind w:left="0" w:firstLine="480"/>
        <w:rPr>
          <w:color w:val="000000"/>
          <w:sz w:val="24"/>
        </w:rPr>
      </w:pPr>
      <w:r>
        <w:rPr>
          <w:rFonts w:hAnsi="宋体" w:hint="eastAsia"/>
          <w:color w:val="000000"/>
          <w:sz w:val="24"/>
        </w:rPr>
        <w:t>高通量食品安全干式分析仪</w:t>
      </w:r>
    </w:p>
    <w:p w:rsidR="0062078D" w:rsidRDefault="005D498C" w:rsidP="008020E1">
      <w:pPr>
        <w:pStyle w:val="afc"/>
        <w:numPr>
          <w:ilvl w:val="0"/>
          <w:numId w:val="18"/>
        </w:numPr>
        <w:spacing w:beforeLines="50" w:afterLines="50" w:line="360" w:lineRule="auto"/>
        <w:ind w:left="0" w:firstLine="480"/>
        <w:rPr>
          <w:color w:val="000000"/>
          <w:sz w:val="24"/>
        </w:rPr>
      </w:pPr>
      <w:r>
        <w:rPr>
          <w:rFonts w:hAnsi="宋体" w:hint="eastAsia"/>
          <w:color w:val="000000"/>
          <w:sz w:val="24"/>
        </w:rPr>
        <w:t>液相色谱</w:t>
      </w:r>
      <w:r>
        <w:rPr>
          <w:color w:val="000000"/>
          <w:sz w:val="24"/>
        </w:rPr>
        <w:t>-</w:t>
      </w:r>
      <w:r>
        <w:rPr>
          <w:rFonts w:hAnsi="宋体" w:hint="eastAsia"/>
          <w:color w:val="000000"/>
          <w:sz w:val="24"/>
        </w:rPr>
        <w:t>质谱联用仪</w:t>
      </w:r>
    </w:p>
    <w:p w:rsidR="0062078D" w:rsidRDefault="005D498C" w:rsidP="008020E1">
      <w:pPr>
        <w:pStyle w:val="afc"/>
        <w:numPr>
          <w:ilvl w:val="0"/>
          <w:numId w:val="18"/>
        </w:numPr>
        <w:spacing w:beforeLines="50" w:afterLines="50" w:line="360" w:lineRule="auto"/>
        <w:ind w:left="0" w:firstLine="480"/>
        <w:rPr>
          <w:color w:val="000000"/>
          <w:sz w:val="24"/>
        </w:rPr>
      </w:pPr>
      <w:r>
        <w:rPr>
          <w:rFonts w:hAnsi="宋体" w:hint="eastAsia"/>
          <w:color w:val="000000"/>
          <w:sz w:val="24"/>
        </w:rPr>
        <w:t>孔雀石绿快速检测试剂盒及配套试剂</w:t>
      </w:r>
    </w:p>
    <w:p w:rsidR="0062078D" w:rsidRDefault="005D498C" w:rsidP="008020E1">
      <w:pPr>
        <w:pStyle w:val="afc"/>
        <w:numPr>
          <w:ilvl w:val="0"/>
          <w:numId w:val="18"/>
        </w:numPr>
        <w:spacing w:beforeLines="50" w:afterLines="50" w:line="360" w:lineRule="auto"/>
        <w:ind w:left="0" w:firstLine="480"/>
        <w:rPr>
          <w:color w:val="000000"/>
          <w:sz w:val="24"/>
        </w:rPr>
      </w:pPr>
      <w:r>
        <w:rPr>
          <w:rFonts w:hAnsi="宋体" w:hint="eastAsia"/>
          <w:color w:val="000000"/>
          <w:sz w:val="24"/>
        </w:rPr>
        <w:t>草鱼为样品基质</w:t>
      </w:r>
    </w:p>
    <w:p w:rsidR="0062078D" w:rsidRDefault="005D498C">
      <w:pPr>
        <w:pStyle w:val="afc"/>
        <w:numPr>
          <w:ilvl w:val="0"/>
          <w:numId w:val="17"/>
        </w:numPr>
        <w:ind w:firstLineChars="0"/>
        <w:rPr>
          <w:b/>
          <w:bCs/>
          <w:sz w:val="28"/>
          <w:szCs w:val="28"/>
        </w:rPr>
      </w:pPr>
      <w:r>
        <w:rPr>
          <w:rFonts w:hint="eastAsia"/>
          <w:b/>
          <w:bCs/>
          <w:sz w:val="28"/>
          <w:szCs w:val="28"/>
        </w:rPr>
        <w:t>检出限</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在空白样品中加入检出限</w:t>
      </w:r>
      <w:r>
        <w:rPr>
          <w:color w:val="000000"/>
          <w:sz w:val="24"/>
        </w:rPr>
        <w:t>0.5μg/kg</w:t>
      </w:r>
      <w:r>
        <w:rPr>
          <w:rFonts w:hint="eastAsia"/>
          <w:color w:val="000000"/>
          <w:sz w:val="24"/>
        </w:rPr>
        <w:t>浓</w:t>
      </w:r>
      <w:r>
        <w:rPr>
          <w:rFonts w:hAnsi="宋体" w:hint="eastAsia"/>
          <w:color w:val="000000"/>
          <w:sz w:val="24"/>
        </w:rPr>
        <w:t>度标准物质溶液，按照说明书操作进行前处理，干式分析仪进行检测。检测结果全部显示阳性。试验结果见表</w:t>
      </w:r>
      <w:r>
        <w:rPr>
          <w:rFonts w:hAnsi="宋体"/>
          <w:color w:val="000000"/>
          <w:sz w:val="24"/>
        </w:rPr>
        <w:t>26</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29</w:t>
      </w:r>
      <w:r w:rsidR="0056332A">
        <w:fldChar w:fldCharType="end"/>
      </w:r>
      <w:r>
        <w:rPr>
          <w:rFonts w:hint="eastAsia"/>
        </w:rPr>
        <w:t>检出限试验结果</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928"/>
        <w:gridCol w:w="928"/>
        <w:gridCol w:w="928"/>
        <w:gridCol w:w="928"/>
        <w:gridCol w:w="928"/>
        <w:gridCol w:w="928"/>
        <w:gridCol w:w="928"/>
        <w:gridCol w:w="928"/>
        <w:gridCol w:w="935"/>
      </w:tblGrid>
      <w:tr w:rsidR="0062078D" w:rsidRPr="008020E1">
        <w:trPr>
          <w:jc w:val="center"/>
        </w:trPr>
        <w:tc>
          <w:tcPr>
            <w:tcW w:w="928" w:type="dxa"/>
          </w:tcPr>
          <w:p w:rsidR="0062078D" w:rsidRPr="008020E1" w:rsidRDefault="005D498C">
            <w:pPr>
              <w:widowControl/>
              <w:spacing w:line="300" w:lineRule="exact"/>
              <w:jc w:val="center"/>
              <w:rPr>
                <w:color w:val="000000"/>
                <w:szCs w:val="21"/>
              </w:rPr>
            </w:pPr>
            <w:r w:rsidRPr="008020E1">
              <w:rPr>
                <w:rFonts w:hAnsi="宋体"/>
                <w:color w:val="000000"/>
                <w:szCs w:val="21"/>
              </w:rPr>
              <w:t>样品</w:t>
            </w:r>
          </w:p>
          <w:p w:rsidR="0062078D" w:rsidRPr="008020E1" w:rsidRDefault="005D498C">
            <w:pPr>
              <w:widowControl/>
              <w:spacing w:line="300" w:lineRule="exact"/>
              <w:jc w:val="center"/>
              <w:rPr>
                <w:szCs w:val="21"/>
              </w:rPr>
            </w:pPr>
            <w:r w:rsidRPr="008020E1">
              <w:rPr>
                <w:rFonts w:hAnsi="宋体"/>
                <w:color w:val="000000"/>
                <w:szCs w:val="21"/>
              </w:rPr>
              <w:t>编号</w:t>
            </w:r>
          </w:p>
        </w:tc>
        <w:tc>
          <w:tcPr>
            <w:tcW w:w="928" w:type="dxa"/>
            <w:tcBorders>
              <w:right w:val="double" w:sz="4" w:space="0" w:color="auto"/>
            </w:tcBorders>
          </w:tcPr>
          <w:p w:rsidR="0062078D" w:rsidRPr="008020E1" w:rsidRDefault="005D498C">
            <w:pPr>
              <w:widowControl/>
              <w:spacing w:line="300" w:lineRule="exact"/>
              <w:jc w:val="center"/>
              <w:rPr>
                <w:color w:val="000000"/>
                <w:szCs w:val="21"/>
              </w:rPr>
            </w:pPr>
            <w:r w:rsidRPr="008020E1">
              <w:rPr>
                <w:rFonts w:hAnsi="宋体"/>
                <w:color w:val="000000"/>
                <w:szCs w:val="21"/>
              </w:rPr>
              <w:t>结果</w:t>
            </w:r>
          </w:p>
          <w:p w:rsidR="0062078D" w:rsidRPr="008020E1" w:rsidRDefault="005D498C">
            <w:pPr>
              <w:widowControl/>
              <w:spacing w:line="300" w:lineRule="exact"/>
              <w:jc w:val="center"/>
              <w:rPr>
                <w:szCs w:val="21"/>
              </w:rPr>
            </w:pPr>
            <w:r w:rsidRPr="008020E1">
              <w:rPr>
                <w:rFonts w:hAnsi="宋体"/>
                <w:color w:val="000000"/>
                <w:szCs w:val="21"/>
              </w:rPr>
              <w:t>判定</w:t>
            </w:r>
          </w:p>
        </w:tc>
        <w:tc>
          <w:tcPr>
            <w:tcW w:w="928" w:type="dxa"/>
            <w:tcBorders>
              <w:left w:val="double" w:sz="4" w:space="0" w:color="auto"/>
            </w:tcBorders>
          </w:tcPr>
          <w:p w:rsidR="0062078D" w:rsidRPr="008020E1" w:rsidRDefault="005D498C">
            <w:pPr>
              <w:widowControl/>
              <w:spacing w:line="300" w:lineRule="exact"/>
              <w:jc w:val="center"/>
              <w:rPr>
                <w:color w:val="000000"/>
                <w:szCs w:val="21"/>
              </w:rPr>
            </w:pPr>
            <w:r w:rsidRPr="008020E1">
              <w:rPr>
                <w:rFonts w:hAnsi="宋体"/>
                <w:color w:val="000000"/>
                <w:szCs w:val="21"/>
              </w:rPr>
              <w:t>样品</w:t>
            </w:r>
          </w:p>
          <w:p w:rsidR="0062078D" w:rsidRPr="008020E1" w:rsidRDefault="005D498C">
            <w:pPr>
              <w:widowControl/>
              <w:spacing w:line="300" w:lineRule="exact"/>
              <w:jc w:val="center"/>
              <w:rPr>
                <w:szCs w:val="21"/>
              </w:rPr>
            </w:pPr>
            <w:r w:rsidRPr="008020E1">
              <w:rPr>
                <w:rFonts w:hAnsi="宋体"/>
                <w:color w:val="000000"/>
                <w:szCs w:val="21"/>
              </w:rPr>
              <w:t>编号</w:t>
            </w:r>
          </w:p>
        </w:tc>
        <w:tc>
          <w:tcPr>
            <w:tcW w:w="928" w:type="dxa"/>
            <w:tcBorders>
              <w:right w:val="double" w:sz="4" w:space="0" w:color="auto"/>
            </w:tcBorders>
          </w:tcPr>
          <w:p w:rsidR="0062078D" w:rsidRPr="008020E1" w:rsidRDefault="005D498C">
            <w:pPr>
              <w:widowControl/>
              <w:spacing w:line="300" w:lineRule="exact"/>
              <w:jc w:val="center"/>
              <w:rPr>
                <w:color w:val="000000"/>
                <w:szCs w:val="21"/>
              </w:rPr>
            </w:pPr>
            <w:r w:rsidRPr="008020E1">
              <w:rPr>
                <w:rFonts w:hAnsi="宋体"/>
                <w:color w:val="000000"/>
                <w:szCs w:val="21"/>
              </w:rPr>
              <w:t>结果</w:t>
            </w:r>
          </w:p>
          <w:p w:rsidR="0062078D" w:rsidRPr="008020E1" w:rsidRDefault="005D498C">
            <w:pPr>
              <w:widowControl/>
              <w:spacing w:line="300" w:lineRule="exact"/>
              <w:jc w:val="center"/>
              <w:rPr>
                <w:szCs w:val="21"/>
              </w:rPr>
            </w:pPr>
            <w:r w:rsidRPr="008020E1">
              <w:rPr>
                <w:rFonts w:hAnsi="宋体"/>
                <w:color w:val="000000"/>
                <w:szCs w:val="21"/>
              </w:rPr>
              <w:t>判定</w:t>
            </w:r>
          </w:p>
        </w:tc>
        <w:tc>
          <w:tcPr>
            <w:tcW w:w="928" w:type="dxa"/>
            <w:tcBorders>
              <w:left w:val="double" w:sz="4" w:space="0" w:color="auto"/>
            </w:tcBorders>
          </w:tcPr>
          <w:p w:rsidR="0062078D" w:rsidRPr="008020E1" w:rsidRDefault="005D498C">
            <w:pPr>
              <w:widowControl/>
              <w:spacing w:line="300" w:lineRule="exact"/>
              <w:jc w:val="center"/>
              <w:rPr>
                <w:color w:val="000000"/>
                <w:szCs w:val="21"/>
              </w:rPr>
            </w:pPr>
            <w:r w:rsidRPr="008020E1">
              <w:rPr>
                <w:rFonts w:hAnsi="宋体"/>
                <w:color w:val="000000"/>
                <w:szCs w:val="21"/>
              </w:rPr>
              <w:t>样品</w:t>
            </w:r>
          </w:p>
          <w:p w:rsidR="0062078D" w:rsidRPr="008020E1" w:rsidRDefault="005D498C">
            <w:pPr>
              <w:widowControl/>
              <w:spacing w:line="300" w:lineRule="exact"/>
              <w:jc w:val="center"/>
              <w:rPr>
                <w:szCs w:val="21"/>
              </w:rPr>
            </w:pPr>
            <w:r w:rsidRPr="008020E1">
              <w:rPr>
                <w:rFonts w:hAnsi="宋体"/>
                <w:color w:val="000000"/>
                <w:szCs w:val="21"/>
              </w:rPr>
              <w:t>编号</w:t>
            </w:r>
          </w:p>
        </w:tc>
        <w:tc>
          <w:tcPr>
            <w:tcW w:w="928" w:type="dxa"/>
            <w:tcBorders>
              <w:right w:val="double" w:sz="4" w:space="0" w:color="auto"/>
            </w:tcBorders>
          </w:tcPr>
          <w:p w:rsidR="0062078D" w:rsidRPr="008020E1" w:rsidRDefault="005D498C">
            <w:pPr>
              <w:widowControl/>
              <w:spacing w:line="300" w:lineRule="exact"/>
              <w:jc w:val="center"/>
              <w:rPr>
                <w:color w:val="000000"/>
                <w:szCs w:val="21"/>
              </w:rPr>
            </w:pPr>
            <w:r w:rsidRPr="008020E1">
              <w:rPr>
                <w:rFonts w:hAnsi="宋体"/>
                <w:color w:val="000000"/>
                <w:szCs w:val="21"/>
              </w:rPr>
              <w:t>结果</w:t>
            </w:r>
          </w:p>
          <w:p w:rsidR="0062078D" w:rsidRPr="008020E1" w:rsidRDefault="005D498C">
            <w:pPr>
              <w:widowControl/>
              <w:spacing w:line="300" w:lineRule="exact"/>
              <w:jc w:val="center"/>
              <w:rPr>
                <w:szCs w:val="21"/>
              </w:rPr>
            </w:pPr>
            <w:r w:rsidRPr="008020E1">
              <w:rPr>
                <w:rFonts w:hAnsi="宋体"/>
                <w:color w:val="000000"/>
                <w:szCs w:val="21"/>
              </w:rPr>
              <w:t>判定</w:t>
            </w:r>
          </w:p>
        </w:tc>
        <w:tc>
          <w:tcPr>
            <w:tcW w:w="928" w:type="dxa"/>
            <w:tcBorders>
              <w:left w:val="double" w:sz="4" w:space="0" w:color="auto"/>
            </w:tcBorders>
          </w:tcPr>
          <w:p w:rsidR="0062078D" w:rsidRPr="008020E1" w:rsidRDefault="005D498C">
            <w:pPr>
              <w:widowControl/>
              <w:spacing w:line="300" w:lineRule="exact"/>
              <w:jc w:val="center"/>
              <w:rPr>
                <w:color w:val="000000"/>
                <w:szCs w:val="21"/>
              </w:rPr>
            </w:pPr>
            <w:r w:rsidRPr="008020E1">
              <w:rPr>
                <w:rFonts w:hAnsi="宋体"/>
                <w:color w:val="000000"/>
                <w:szCs w:val="21"/>
              </w:rPr>
              <w:t>样品</w:t>
            </w:r>
          </w:p>
          <w:p w:rsidR="0062078D" w:rsidRPr="008020E1" w:rsidRDefault="005D498C">
            <w:pPr>
              <w:widowControl/>
              <w:spacing w:line="300" w:lineRule="exact"/>
              <w:jc w:val="center"/>
              <w:rPr>
                <w:szCs w:val="21"/>
              </w:rPr>
            </w:pPr>
            <w:r w:rsidRPr="008020E1">
              <w:rPr>
                <w:rFonts w:hAnsi="宋体"/>
                <w:color w:val="000000"/>
                <w:szCs w:val="21"/>
              </w:rPr>
              <w:t>编号</w:t>
            </w:r>
          </w:p>
        </w:tc>
        <w:tc>
          <w:tcPr>
            <w:tcW w:w="928" w:type="dxa"/>
            <w:tcBorders>
              <w:right w:val="double" w:sz="4" w:space="0" w:color="auto"/>
            </w:tcBorders>
          </w:tcPr>
          <w:p w:rsidR="0062078D" w:rsidRPr="008020E1" w:rsidRDefault="005D498C">
            <w:pPr>
              <w:widowControl/>
              <w:spacing w:line="300" w:lineRule="exact"/>
              <w:jc w:val="center"/>
              <w:rPr>
                <w:color w:val="000000"/>
                <w:szCs w:val="21"/>
              </w:rPr>
            </w:pPr>
            <w:r w:rsidRPr="008020E1">
              <w:rPr>
                <w:rFonts w:hAnsi="宋体"/>
                <w:color w:val="000000"/>
                <w:szCs w:val="21"/>
              </w:rPr>
              <w:t>结果</w:t>
            </w:r>
          </w:p>
          <w:p w:rsidR="0062078D" w:rsidRPr="008020E1" w:rsidRDefault="005D498C">
            <w:pPr>
              <w:widowControl/>
              <w:spacing w:line="300" w:lineRule="exact"/>
              <w:jc w:val="center"/>
              <w:rPr>
                <w:color w:val="000000"/>
                <w:szCs w:val="21"/>
              </w:rPr>
            </w:pPr>
            <w:r w:rsidRPr="008020E1">
              <w:rPr>
                <w:rFonts w:hAnsi="宋体"/>
                <w:color w:val="000000"/>
                <w:szCs w:val="21"/>
              </w:rPr>
              <w:t>判定</w:t>
            </w:r>
          </w:p>
        </w:tc>
        <w:tc>
          <w:tcPr>
            <w:tcW w:w="928" w:type="dxa"/>
            <w:tcBorders>
              <w:left w:val="double" w:sz="4" w:space="0" w:color="auto"/>
            </w:tcBorders>
          </w:tcPr>
          <w:p w:rsidR="0062078D" w:rsidRPr="008020E1" w:rsidRDefault="005D498C">
            <w:pPr>
              <w:widowControl/>
              <w:spacing w:line="300" w:lineRule="exact"/>
              <w:jc w:val="center"/>
              <w:rPr>
                <w:color w:val="000000"/>
                <w:szCs w:val="21"/>
              </w:rPr>
            </w:pPr>
            <w:r w:rsidRPr="008020E1">
              <w:rPr>
                <w:rFonts w:hAnsi="宋体"/>
                <w:color w:val="000000"/>
                <w:szCs w:val="21"/>
              </w:rPr>
              <w:t>样品</w:t>
            </w:r>
          </w:p>
          <w:p w:rsidR="0062078D" w:rsidRPr="008020E1" w:rsidRDefault="005D498C">
            <w:pPr>
              <w:widowControl/>
              <w:spacing w:line="300" w:lineRule="exact"/>
              <w:jc w:val="center"/>
              <w:rPr>
                <w:szCs w:val="21"/>
              </w:rPr>
            </w:pPr>
            <w:r w:rsidRPr="008020E1">
              <w:rPr>
                <w:rFonts w:hAnsi="宋体"/>
                <w:color w:val="000000"/>
                <w:szCs w:val="21"/>
              </w:rPr>
              <w:t>编号</w:t>
            </w:r>
          </w:p>
        </w:tc>
        <w:tc>
          <w:tcPr>
            <w:tcW w:w="935" w:type="dxa"/>
          </w:tcPr>
          <w:p w:rsidR="0062078D" w:rsidRPr="008020E1" w:rsidRDefault="005D498C">
            <w:pPr>
              <w:widowControl/>
              <w:spacing w:line="300" w:lineRule="exact"/>
              <w:jc w:val="center"/>
              <w:rPr>
                <w:color w:val="000000"/>
                <w:szCs w:val="21"/>
              </w:rPr>
            </w:pPr>
            <w:r w:rsidRPr="008020E1">
              <w:rPr>
                <w:rFonts w:hAnsi="宋体"/>
                <w:color w:val="000000"/>
                <w:szCs w:val="21"/>
              </w:rPr>
              <w:t>结果</w:t>
            </w:r>
          </w:p>
          <w:p w:rsidR="0062078D" w:rsidRPr="008020E1" w:rsidRDefault="005D498C">
            <w:pPr>
              <w:widowControl/>
              <w:spacing w:line="300" w:lineRule="exact"/>
              <w:jc w:val="center"/>
              <w:rPr>
                <w:color w:val="000000"/>
                <w:szCs w:val="21"/>
              </w:rPr>
            </w:pPr>
            <w:r w:rsidRPr="008020E1">
              <w:rPr>
                <w:rFonts w:hAnsi="宋体"/>
                <w:color w:val="000000"/>
                <w:szCs w:val="21"/>
              </w:rPr>
              <w:t>判定</w:t>
            </w:r>
          </w:p>
        </w:tc>
      </w:tr>
      <w:tr w:rsidR="008020E1" w:rsidRP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11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41</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rsidRP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12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42</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rsidRP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13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43</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rsidRP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14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44</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rsidRP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15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45</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rsidRP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lastRenderedPageBreak/>
              <w:t>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16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46</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rsidRP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17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47</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rsidRP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18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48</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rsidRP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19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49</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rsidRPr="008020E1">
        <w:trPr>
          <w:jc w:val="center"/>
        </w:trPr>
        <w:tc>
          <w:tcPr>
            <w:tcW w:w="928" w:type="dxa"/>
          </w:tcPr>
          <w:p w:rsidR="008020E1" w:rsidRPr="008020E1" w:rsidRDefault="008020E1" w:rsidP="00AB3B1D">
            <w:pPr>
              <w:spacing w:line="360" w:lineRule="auto"/>
              <w:jc w:val="center"/>
              <w:rPr>
                <w:color w:val="000000"/>
                <w:szCs w:val="21"/>
              </w:rPr>
            </w:pPr>
            <w:r w:rsidRPr="008020E1">
              <w:rPr>
                <w:color w:val="000000"/>
                <w:szCs w:val="21"/>
              </w:rPr>
              <w:t>10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20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30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40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50</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bl>
    <w:p w:rsidR="0062078D" w:rsidRDefault="0062078D">
      <w:pPr>
        <w:tabs>
          <w:tab w:val="left" w:pos="360"/>
          <w:tab w:val="left" w:pos="900"/>
        </w:tabs>
        <w:spacing w:line="360" w:lineRule="auto"/>
        <w:rPr>
          <w:rFonts w:ascii="宋体" w:cs="宋体"/>
          <w:b/>
          <w:kern w:val="0"/>
          <w:szCs w:val="21"/>
        </w:rPr>
      </w:pPr>
    </w:p>
    <w:p w:rsidR="0062078D" w:rsidRDefault="005D498C">
      <w:pPr>
        <w:pStyle w:val="afc"/>
        <w:numPr>
          <w:ilvl w:val="0"/>
          <w:numId w:val="17"/>
        </w:numPr>
        <w:ind w:firstLineChars="0"/>
        <w:rPr>
          <w:b/>
          <w:bCs/>
          <w:sz w:val="28"/>
          <w:szCs w:val="28"/>
        </w:rPr>
      </w:pPr>
      <w:r>
        <w:rPr>
          <w:rFonts w:hint="eastAsia"/>
          <w:b/>
          <w:bCs/>
          <w:sz w:val="28"/>
          <w:szCs w:val="28"/>
        </w:rPr>
        <w:t>特异性、灵敏度、假阴性率、假阳性率</w:t>
      </w:r>
    </w:p>
    <w:p w:rsidR="0062078D" w:rsidRDefault="005D498C" w:rsidP="008020E1">
      <w:pPr>
        <w:pStyle w:val="afc"/>
        <w:numPr>
          <w:ilvl w:val="0"/>
          <w:numId w:val="19"/>
        </w:numPr>
        <w:spacing w:beforeLines="50" w:afterLines="50" w:line="360" w:lineRule="auto"/>
        <w:ind w:left="0" w:firstLine="480"/>
        <w:rPr>
          <w:color w:val="000000"/>
          <w:sz w:val="24"/>
        </w:rPr>
      </w:pPr>
      <w:r>
        <w:rPr>
          <w:rFonts w:hAnsi="宋体" w:hint="eastAsia"/>
          <w:color w:val="000000"/>
          <w:sz w:val="24"/>
        </w:rPr>
        <w:t>阴性样品（空白基质）：经过</w:t>
      </w:r>
      <w:r>
        <w:rPr>
          <w:color w:val="000000"/>
          <w:sz w:val="24"/>
        </w:rPr>
        <w:t>GB/T 19857-2005</w:t>
      </w:r>
      <w:r>
        <w:rPr>
          <w:rFonts w:hAnsi="宋体" w:hint="eastAsia"/>
          <w:color w:val="000000"/>
          <w:sz w:val="24"/>
        </w:rPr>
        <w:t>水产品中孔雀石绿和结晶紫残留量的测定检测为未检出的样品。</w:t>
      </w:r>
    </w:p>
    <w:p w:rsidR="0062078D" w:rsidRDefault="005D498C" w:rsidP="008020E1">
      <w:pPr>
        <w:pStyle w:val="afc"/>
        <w:numPr>
          <w:ilvl w:val="0"/>
          <w:numId w:val="19"/>
        </w:numPr>
        <w:spacing w:beforeLines="50" w:afterLines="50" w:line="360" w:lineRule="auto"/>
        <w:ind w:left="0" w:firstLine="480"/>
        <w:rPr>
          <w:color w:val="000000"/>
          <w:sz w:val="24"/>
        </w:rPr>
      </w:pPr>
      <w:r>
        <w:rPr>
          <w:rFonts w:hAnsi="宋体" w:hint="eastAsia"/>
          <w:color w:val="000000"/>
          <w:sz w:val="24"/>
        </w:rPr>
        <w:t>阳性样品（加标浓度</w:t>
      </w:r>
      <w:r>
        <w:rPr>
          <w:color w:val="000000"/>
          <w:sz w:val="24"/>
        </w:rPr>
        <w:t>0.5μg/kg</w:t>
      </w:r>
      <w:r>
        <w:rPr>
          <w:rFonts w:hAnsi="宋体" w:hint="eastAsia"/>
          <w:color w:val="000000"/>
          <w:sz w:val="24"/>
        </w:rPr>
        <w:t>）：经过</w:t>
      </w:r>
      <w:r>
        <w:rPr>
          <w:color w:val="000000"/>
          <w:sz w:val="24"/>
        </w:rPr>
        <w:t>GB/T 19857-2005</w:t>
      </w:r>
      <w:r>
        <w:rPr>
          <w:rFonts w:hAnsi="宋体" w:hint="eastAsia"/>
          <w:color w:val="000000"/>
          <w:sz w:val="24"/>
        </w:rPr>
        <w:t>水产品中孔雀石绿和结晶紫残留量的测定检测为</w:t>
      </w:r>
      <w:r>
        <w:rPr>
          <w:color w:val="000000"/>
          <w:sz w:val="24"/>
        </w:rPr>
        <w:t>0.43μg/kg</w:t>
      </w:r>
      <w:r>
        <w:rPr>
          <w:rFonts w:hAnsi="宋体" w:hint="eastAsia"/>
          <w:color w:val="000000"/>
          <w:sz w:val="24"/>
        </w:rPr>
        <w:t>。</w:t>
      </w:r>
    </w:p>
    <w:p w:rsidR="0062078D" w:rsidRDefault="005D498C" w:rsidP="008020E1">
      <w:pPr>
        <w:pStyle w:val="afc"/>
        <w:numPr>
          <w:ilvl w:val="0"/>
          <w:numId w:val="19"/>
        </w:numPr>
        <w:spacing w:beforeLines="50" w:afterLines="50" w:line="360" w:lineRule="auto"/>
        <w:ind w:left="0" w:firstLine="480"/>
        <w:rPr>
          <w:color w:val="000000"/>
          <w:sz w:val="24"/>
        </w:rPr>
      </w:pPr>
      <w:r>
        <w:rPr>
          <w:rFonts w:hAnsi="宋体" w:hint="eastAsia"/>
          <w:color w:val="000000"/>
          <w:sz w:val="24"/>
        </w:rPr>
        <w:t>取阴性样品分别称量</w:t>
      </w:r>
      <w:r>
        <w:rPr>
          <w:color w:val="000000"/>
          <w:sz w:val="24"/>
        </w:rPr>
        <w:t>150</w:t>
      </w:r>
      <w:r>
        <w:rPr>
          <w:rFonts w:hAnsi="宋体" w:hint="eastAsia"/>
          <w:color w:val="000000"/>
          <w:sz w:val="24"/>
        </w:rPr>
        <w:t>份样品，选取批号为</w:t>
      </w:r>
      <w:r>
        <w:rPr>
          <w:color w:val="000000"/>
          <w:sz w:val="24"/>
        </w:rPr>
        <w:t>E8111810103</w:t>
      </w:r>
      <w:r>
        <w:rPr>
          <w:rFonts w:hAnsi="宋体" w:hint="eastAsia"/>
          <w:color w:val="000000"/>
          <w:sz w:val="24"/>
        </w:rPr>
        <w:t>、</w:t>
      </w:r>
      <w:r>
        <w:rPr>
          <w:color w:val="000000"/>
          <w:sz w:val="24"/>
        </w:rPr>
        <w:t>E8111830145</w:t>
      </w:r>
      <w:r>
        <w:rPr>
          <w:rFonts w:hAnsi="宋体" w:hint="eastAsia"/>
          <w:color w:val="000000"/>
          <w:sz w:val="24"/>
        </w:rPr>
        <w:t>及</w:t>
      </w:r>
      <w:r>
        <w:rPr>
          <w:color w:val="000000"/>
          <w:sz w:val="24"/>
        </w:rPr>
        <w:t>E8111860183</w:t>
      </w:r>
      <w:r>
        <w:rPr>
          <w:rFonts w:hAnsi="宋体" w:hint="eastAsia"/>
          <w:color w:val="000000"/>
          <w:sz w:val="24"/>
        </w:rPr>
        <w:t>三个不同批次的干式化学分析仪分别对</w:t>
      </w:r>
      <w:r>
        <w:rPr>
          <w:color w:val="000000"/>
          <w:sz w:val="24"/>
        </w:rPr>
        <w:t>50</w:t>
      </w:r>
      <w:r>
        <w:rPr>
          <w:rFonts w:hAnsi="宋体" w:hint="eastAsia"/>
          <w:color w:val="000000"/>
          <w:sz w:val="24"/>
        </w:rPr>
        <w:t>份阴性样品、</w:t>
      </w:r>
      <w:r>
        <w:rPr>
          <w:color w:val="000000"/>
          <w:sz w:val="24"/>
        </w:rPr>
        <w:t>50</w:t>
      </w:r>
      <w:r>
        <w:rPr>
          <w:rFonts w:hAnsi="宋体" w:hint="eastAsia"/>
          <w:color w:val="000000"/>
          <w:sz w:val="24"/>
        </w:rPr>
        <w:t>份阳性样品进行检测。试验结果见表</w:t>
      </w:r>
      <w:r>
        <w:rPr>
          <w:color w:val="000000"/>
          <w:sz w:val="24"/>
        </w:rPr>
        <w:t>27</w:t>
      </w:r>
      <w:r>
        <w:rPr>
          <w:rFonts w:hAnsi="宋体" w:hint="eastAsia"/>
          <w:color w:val="000000"/>
          <w:sz w:val="24"/>
        </w:rPr>
        <w:t>、表</w:t>
      </w:r>
      <w:r>
        <w:rPr>
          <w:color w:val="000000"/>
          <w:sz w:val="24"/>
        </w:rPr>
        <w:t>28</w:t>
      </w:r>
      <w:r>
        <w:rPr>
          <w:rFonts w:hAnsi="宋体" w:hint="eastAsia"/>
          <w:color w:val="000000"/>
          <w:sz w:val="24"/>
        </w:rPr>
        <w:t>、表</w:t>
      </w:r>
      <w:r>
        <w:rPr>
          <w:color w:val="000000"/>
          <w:sz w:val="24"/>
        </w:rPr>
        <w:t>29</w:t>
      </w:r>
      <w:r>
        <w:rPr>
          <w:rFonts w:hAnsi="宋体" w:hint="eastAsia"/>
          <w:color w:val="000000"/>
          <w:sz w:val="24"/>
        </w:rPr>
        <w:t>、表</w:t>
      </w:r>
      <w:r>
        <w:rPr>
          <w:color w:val="000000"/>
          <w:sz w:val="24"/>
        </w:rPr>
        <w:t>30</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30</w:t>
      </w:r>
      <w:r w:rsidR="0056332A">
        <w:fldChar w:fldCharType="end"/>
      </w:r>
      <w:r>
        <w:rPr>
          <w:rFonts w:hint="eastAsia"/>
        </w:rPr>
        <w:t>样品编号及仪器编号对应表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7"/>
        <w:gridCol w:w="2041"/>
        <w:gridCol w:w="2041"/>
        <w:gridCol w:w="2041"/>
      </w:tblGrid>
      <w:tr w:rsidR="0062078D">
        <w:trPr>
          <w:trHeight w:hRule="exact" w:val="510"/>
          <w:jc w:val="center"/>
        </w:trPr>
        <w:tc>
          <w:tcPr>
            <w:tcW w:w="3117" w:type="dxa"/>
            <w:vAlign w:val="center"/>
          </w:tcPr>
          <w:p w:rsidR="0062078D" w:rsidRDefault="005D498C">
            <w:pPr>
              <w:jc w:val="center"/>
              <w:rPr>
                <w:color w:val="000000"/>
                <w:szCs w:val="21"/>
              </w:rPr>
            </w:pPr>
            <w:r>
              <w:rPr>
                <w:rFonts w:hAnsi="宋体" w:hint="eastAsia"/>
                <w:color w:val="000000"/>
                <w:szCs w:val="21"/>
              </w:rPr>
              <w:t>仪器编号</w:t>
            </w:r>
          </w:p>
        </w:tc>
        <w:tc>
          <w:tcPr>
            <w:tcW w:w="2041" w:type="dxa"/>
            <w:vAlign w:val="center"/>
          </w:tcPr>
          <w:p w:rsidR="0062078D" w:rsidRDefault="005D498C">
            <w:pPr>
              <w:jc w:val="center"/>
              <w:rPr>
                <w:color w:val="000000"/>
                <w:szCs w:val="21"/>
              </w:rPr>
            </w:pPr>
            <w:r>
              <w:rPr>
                <w:color w:val="000000"/>
                <w:szCs w:val="21"/>
              </w:rPr>
              <w:t>E8111810103</w:t>
            </w:r>
          </w:p>
        </w:tc>
        <w:tc>
          <w:tcPr>
            <w:tcW w:w="2041" w:type="dxa"/>
            <w:vAlign w:val="center"/>
          </w:tcPr>
          <w:p w:rsidR="0062078D" w:rsidRDefault="005D498C">
            <w:pPr>
              <w:jc w:val="center"/>
              <w:rPr>
                <w:color w:val="000000"/>
                <w:szCs w:val="21"/>
              </w:rPr>
            </w:pPr>
            <w:r>
              <w:rPr>
                <w:color w:val="000000"/>
                <w:szCs w:val="21"/>
              </w:rPr>
              <w:t>E8111830145</w:t>
            </w:r>
          </w:p>
        </w:tc>
        <w:tc>
          <w:tcPr>
            <w:tcW w:w="2041" w:type="dxa"/>
            <w:vAlign w:val="center"/>
          </w:tcPr>
          <w:p w:rsidR="0062078D" w:rsidRDefault="005D498C">
            <w:pPr>
              <w:jc w:val="center"/>
              <w:rPr>
                <w:color w:val="000000"/>
                <w:szCs w:val="21"/>
              </w:rPr>
            </w:pPr>
            <w:r>
              <w:rPr>
                <w:color w:val="000000"/>
                <w:szCs w:val="21"/>
              </w:rPr>
              <w:t>E8111860183</w:t>
            </w:r>
          </w:p>
        </w:tc>
      </w:tr>
      <w:tr w:rsidR="0062078D">
        <w:trPr>
          <w:trHeight w:hRule="exact" w:val="510"/>
          <w:jc w:val="center"/>
        </w:trPr>
        <w:tc>
          <w:tcPr>
            <w:tcW w:w="3117" w:type="dxa"/>
            <w:vAlign w:val="center"/>
          </w:tcPr>
          <w:p w:rsidR="0062078D" w:rsidRDefault="005D498C">
            <w:pPr>
              <w:jc w:val="center"/>
              <w:rPr>
                <w:color w:val="000000"/>
                <w:szCs w:val="21"/>
              </w:rPr>
            </w:pPr>
            <w:r>
              <w:rPr>
                <w:rFonts w:hAnsi="宋体" w:hint="eastAsia"/>
                <w:color w:val="000000"/>
                <w:szCs w:val="21"/>
              </w:rPr>
              <w:t>阴性样品编号</w:t>
            </w:r>
          </w:p>
        </w:tc>
        <w:tc>
          <w:tcPr>
            <w:tcW w:w="2041" w:type="dxa"/>
            <w:vAlign w:val="center"/>
          </w:tcPr>
          <w:p w:rsidR="0062078D" w:rsidRDefault="005D498C">
            <w:pPr>
              <w:jc w:val="center"/>
              <w:rPr>
                <w:color w:val="000000"/>
                <w:szCs w:val="21"/>
              </w:rPr>
            </w:pPr>
            <w:r>
              <w:rPr>
                <w:color w:val="000000"/>
                <w:szCs w:val="21"/>
              </w:rPr>
              <w:t>a1.1-a1.50</w:t>
            </w:r>
          </w:p>
        </w:tc>
        <w:tc>
          <w:tcPr>
            <w:tcW w:w="2041" w:type="dxa"/>
            <w:vAlign w:val="center"/>
          </w:tcPr>
          <w:p w:rsidR="0062078D" w:rsidRDefault="005D498C">
            <w:pPr>
              <w:jc w:val="center"/>
              <w:rPr>
                <w:color w:val="000000"/>
                <w:szCs w:val="21"/>
              </w:rPr>
            </w:pPr>
            <w:r>
              <w:rPr>
                <w:color w:val="000000"/>
                <w:szCs w:val="21"/>
              </w:rPr>
              <w:t>a2.1-a2.50</w:t>
            </w:r>
          </w:p>
        </w:tc>
        <w:tc>
          <w:tcPr>
            <w:tcW w:w="2041" w:type="dxa"/>
            <w:vAlign w:val="center"/>
          </w:tcPr>
          <w:p w:rsidR="0062078D" w:rsidRDefault="005D498C">
            <w:pPr>
              <w:jc w:val="center"/>
              <w:rPr>
                <w:color w:val="000000"/>
                <w:szCs w:val="21"/>
              </w:rPr>
            </w:pPr>
            <w:r>
              <w:rPr>
                <w:color w:val="000000"/>
                <w:szCs w:val="21"/>
              </w:rPr>
              <w:t>a3.1-a3.50</w:t>
            </w:r>
          </w:p>
        </w:tc>
      </w:tr>
      <w:tr w:rsidR="0062078D">
        <w:trPr>
          <w:trHeight w:hRule="exact" w:val="510"/>
          <w:jc w:val="center"/>
        </w:trPr>
        <w:tc>
          <w:tcPr>
            <w:tcW w:w="3117" w:type="dxa"/>
            <w:vAlign w:val="center"/>
          </w:tcPr>
          <w:p w:rsidR="0062078D" w:rsidRDefault="005D498C">
            <w:pPr>
              <w:jc w:val="center"/>
              <w:rPr>
                <w:color w:val="000000"/>
                <w:szCs w:val="21"/>
              </w:rPr>
            </w:pPr>
            <w:r>
              <w:rPr>
                <w:rFonts w:hAnsi="宋体" w:hint="eastAsia"/>
                <w:color w:val="000000"/>
                <w:szCs w:val="21"/>
              </w:rPr>
              <w:t>阳性样品编号</w:t>
            </w:r>
          </w:p>
        </w:tc>
        <w:tc>
          <w:tcPr>
            <w:tcW w:w="2041" w:type="dxa"/>
            <w:vAlign w:val="center"/>
          </w:tcPr>
          <w:p w:rsidR="0062078D" w:rsidRDefault="005D498C">
            <w:pPr>
              <w:jc w:val="center"/>
              <w:rPr>
                <w:color w:val="000000"/>
                <w:szCs w:val="21"/>
              </w:rPr>
            </w:pPr>
            <w:r>
              <w:rPr>
                <w:color w:val="000000"/>
                <w:szCs w:val="21"/>
              </w:rPr>
              <w:t>b1.1-b1.50</w:t>
            </w:r>
          </w:p>
        </w:tc>
        <w:tc>
          <w:tcPr>
            <w:tcW w:w="2041" w:type="dxa"/>
            <w:vAlign w:val="center"/>
          </w:tcPr>
          <w:p w:rsidR="0062078D" w:rsidRDefault="005D498C">
            <w:pPr>
              <w:jc w:val="center"/>
              <w:rPr>
                <w:color w:val="000000"/>
                <w:szCs w:val="21"/>
              </w:rPr>
            </w:pPr>
            <w:r>
              <w:rPr>
                <w:color w:val="000000"/>
                <w:szCs w:val="21"/>
              </w:rPr>
              <w:t>b2.1-b2.50</w:t>
            </w:r>
          </w:p>
        </w:tc>
        <w:tc>
          <w:tcPr>
            <w:tcW w:w="2041" w:type="dxa"/>
            <w:vAlign w:val="center"/>
          </w:tcPr>
          <w:p w:rsidR="0062078D" w:rsidRDefault="005D498C">
            <w:pPr>
              <w:jc w:val="center"/>
              <w:rPr>
                <w:color w:val="000000"/>
                <w:szCs w:val="21"/>
              </w:rPr>
            </w:pPr>
            <w:r>
              <w:rPr>
                <w:color w:val="000000"/>
                <w:szCs w:val="21"/>
              </w:rPr>
              <w:t>b3.1-b3.50</w:t>
            </w:r>
          </w:p>
        </w:tc>
      </w:tr>
    </w:tbl>
    <w:p w:rsidR="0062078D" w:rsidRDefault="0062078D">
      <w:pPr>
        <w:spacing w:line="360" w:lineRule="auto"/>
        <w:rPr>
          <w:rFonts w:ascii="宋体" w:cs="宋体"/>
          <w:color w:val="000000"/>
          <w:szCs w:val="21"/>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31</w:t>
      </w:r>
      <w:r w:rsidR="0056332A">
        <w:fldChar w:fldCharType="end"/>
      </w:r>
      <w:r>
        <w:rPr>
          <w:rFonts w:hint="eastAsia"/>
        </w:rPr>
        <w:t>阴性样品试验结果</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928"/>
        <w:gridCol w:w="928"/>
        <w:gridCol w:w="928"/>
        <w:gridCol w:w="928"/>
        <w:gridCol w:w="928"/>
        <w:gridCol w:w="928"/>
        <w:gridCol w:w="928"/>
        <w:gridCol w:w="928"/>
        <w:gridCol w:w="935"/>
      </w:tblGrid>
      <w:tr w:rsidR="0062078D">
        <w:trPr>
          <w:jc w:val="center"/>
        </w:trPr>
        <w:tc>
          <w:tcPr>
            <w:tcW w:w="9287" w:type="dxa"/>
            <w:gridSpan w:val="10"/>
          </w:tcPr>
          <w:p w:rsidR="0062078D" w:rsidRDefault="005D498C">
            <w:pPr>
              <w:spacing w:line="360" w:lineRule="auto"/>
              <w:jc w:val="center"/>
              <w:rPr>
                <w:color w:val="000000"/>
                <w:szCs w:val="21"/>
              </w:rPr>
            </w:pPr>
            <w:r>
              <w:rPr>
                <w:rFonts w:hAnsi="宋体" w:hint="eastAsia"/>
                <w:b/>
                <w:bCs/>
                <w:color w:val="000000"/>
                <w:szCs w:val="21"/>
              </w:rPr>
              <w:t>仪器编号为</w:t>
            </w:r>
            <w:r>
              <w:rPr>
                <w:b/>
                <w:bCs/>
                <w:color w:val="000000"/>
                <w:szCs w:val="21"/>
              </w:rPr>
              <w:t>E8111810103</w:t>
            </w:r>
            <w:r>
              <w:rPr>
                <w:rFonts w:hAnsi="宋体" w:hint="eastAsia"/>
                <w:b/>
                <w:bCs/>
                <w:color w:val="000000"/>
                <w:szCs w:val="21"/>
              </w:rPr>
              <w:t>阴性样品检测结果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a1.1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a1.11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a1.41</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a1.2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a1.12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a1.42</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a1.3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a1.13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a1.43</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a1.4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a1.14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a1.44</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lastRenderedPageBreak/>
              <w:t>a1.5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a1.15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a1.45</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a1.6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a1.16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a1.46</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a1.7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a1.17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a1.47</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a1.8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a1.18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a1.48</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a1.9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a1.19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a1.49</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color w:val="000000"/>
                <w:szCs w:val="21"/>
              </w:rPr>
            </w:pPr>
            <w:r w:rsidRPr="008020E1">
              <w:rPr>
                <w:color w:val="000000"/>
                <w:szCs w:val="21"/>
              </w:rPr>
              <w:t>a1.10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a1.20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a1.30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a1.40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a1.50</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62078D">
        <w:trPr>
          <w:trHeight w:val="430"/>
          <w:jc w:val="center"/>
        </w:trPr>
        <w:tc>
          <w:tcPr>
            <w:tcW w:w="9287" w:type="dxa"/>
            <w:gridSpan w:val="10"/>
            <w:vAlign w:val="center"/>
          </w:tcPr>
          <w:p w:rsidR="0062078D" w:rsidRDefault="005D498C">
            <w:pPr>
              <w:widowControl/>
              <w:spacing w:line="300" w:lineRule="exact"/>
              <w:jc w:val="center"/>
              <w:rPr>
                <w:color w:val="000000"/>
                <w:szCs w:val="21"/>
              </w:rPr>
            </w:pPr>
            <w:r>
              <w:rPr>
                <w:rFonts w:hAnsi="宋体" w:hint="eastAsia"/>
                <w:b/>
                <w:bCs/>
                <w:color w:val="000000"/>
                <w:szCs w:val="21"/>
              </w:rPr>
              <w:t>仪器编号为</w:t>
            </w:r>
            <w:r>
              <w:rPr>
                <w:b/>
                <w:bCs/>
                <w:color w:val="000000"/>
                <w:szCs w:val="21"/>
              </w:rPr>
              <w:t>E8111830145</w:t>
            </w:r>
            <w:r>
              <w:rPr>
                <w:rFonts w:hAnsi="宋体" w:hint="eastAsia"/>
                <w:b/>
                <w:bCs/>
                <w:color w:val="000000"/>
                <w:szCs w:val="21"/>
              </w:rPr>
              <w:t>阴性样品检测结果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a2.1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a2.21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a2.41</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a2.2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a2.22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a2.42</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a2.3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a2.23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a2.43</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a2.4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a2.24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a2.44</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a2.5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a2.25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a2.45</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a2.6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a2.26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a2.46</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a2.7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a2.27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a2.47</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a2.8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a2.28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a2.48</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a2.9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a2.29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a2.49</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color w:val="000000"/>
                <w:szCs w:val="21"/>
              </w:rPr>
            </w:pPr>
            <w:r w:rsidRPr="008020E1">
              <w:rPr>
                <w:color w:val="000000"/>
                <w:szCs w:val="21"/>
              </w:rPr>
              <w:t>a2.10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a2.10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a2.30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a2.40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a2.50</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62078D">
        <w:trPr>
          <w:jc w:val="center"/>
        </w:trPr>
        <w:tc>
          <w:tcPr>
            <w:tcW w:w="9287" w:type="dxa"/>
            <w:gridSpan w:val="10"/>
          </w:tcPr>
          <w:p w:rsidR="0062078D" w:rsidRDefault="005D498C">
            <w:pPr>
              <w:spacing w:line="360" w:lineRule="auto"/>
              <w:jc w:val="center"/>
              <w:rPr>
                <w:color w:val="000000"/>
                <w:szCs w:val="21"/>
              </w:rPr>
            </w:pPr>
            <w:r>
              <w:rPr>
                <w:rFonts w:hAnsi="宋体" w:hint="eastAsia"/>
                <w:b/>
                <w:bCs/>
                <w:color w:val="000000"/>
                <w:szCs w:val="21"/>
              </w:rPr>
              <w:t>仪器编号为</w:t>
            </w:r>
            <w:r>
              <w:rPr>
                <w:b/>
                <w:bCs/>
                <w:color w:val="000000"/>
                <w:szCs w:val="21"/>
              </w:rPr>
              <w:t>E8111860183</w:t>
            </w:r>
            <w:r>
              <w:rPr>
                <w:rFonts w:hAnsi="宋体" w:hint="eastAsia"/>
                <w:b/>
                <w:bCs/>
                <w:color w:val="000000"/>
                <w:szCs w:val="21"/>
              </w:rPr>
              <w:t>阴性样品检测结果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a3.1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a3.11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a3.41</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a3.2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a3.12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a3.42</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a3.3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a3.13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a3.43</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a3.4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a3.14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a3.44</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a3.5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a3.15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a3.45</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a3.6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a3.16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a3.46</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a3.7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a3.17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a3.47</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a3.8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a3.18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a3.48</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lastRenderedPageBreak/>
              <w:t>a3.9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a3.19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a3.49</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r w:rsidR="008020E1">
        <w:trPr>
          <w:jc w:val="center"/>
        </w:trPr>
        <w:tc>
          <w:tcPr>
            <w:tcW w:w="928" w:type="dxa"/>
          </w:tcPr>
          <w:p w:rsidR="008020E1" w:rsidRPr="008020E1" w:rsidRDefault="008020E1" w:rsidP="00AB3B1D">
            <w:pPr>
              <w:spacing w:line="360" w:lineRule="auto"/>
              <w:jc w:val="center"/>
              <w:rPr>
                <w:color w:val="000000"/>
                <w:szCs w:val="21"/>
              </w:rPr>
            </w:pPr>
            <w:r w:rsidRPr="008020E1">
              <w:rPr>
                <w:color w:val="000000"/>
                <w:szCs w:val="21"/>
              </w:rPr>
              <w:t>a3.10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a3.20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a3.30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a3.40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a1.50</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阴性</w:t>
            </w:r>
          </w:p>
        </w:tc>
      </w:tr>
    </w:tbl>
    <w:p w:rsidR="0062078D" w:rsidRDefault="0062078D">
      <w:pPr>
        <w:spacing w:line="360" w:lineRule="auto"/>
        <w:ind w:firstLineChars="200" w:firstLine="420"/>
        <w:rPr>
          <w:rFonts w:ascii="宋体" w:cs="宋体"/>
          <w:color w:val="000000"/>
          <w:szCs w:val="21"/>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32</w:t>
      </w:r>
      <w:r w:rsidR="0056332A">
        <w:fldChar w:fldCharType="end"/>
      </w:r>
      <w:r>
        <w:rPr>
          <w:rFonts w:hint="eastAsia"/>
        </w:rPr>
        <w:t>阳性样品试验结果</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928"/>
        <w:gridCol w:w="928"/>
        <w:gridCol w:w="928"/>
        <w:gridCol w:w="928"/>
        <w:gridCol w:w="928"/>
        <w:gridCol w:w="928"/>
        <w:gridCol w:w="928"/>
        <w:gridCol w:w="928"/>
        <w:gridCol w:w="935"/>
      </w:tblGrid>
      <w:tr w:rsidR="0062078D">
        <w:trPr>
          <w:jc w:val="center"/>
        </w:trPr>
        <w:tc>
          <w:tcPr>
            <w:tcW w:w="9287" w:type="dxa"/>
            <w:gridSpan w:val="10"/>
          </w:tcPr>
          <w:p w:rsidR="0062078D" w:rsidRDefault="005D498C">
            <w:pPr>
              <w:spacing w:line="360" w:lineRule="auto"/>
              <w:jc w:val="center"/>
              <w:rPr>
                <w:color w:val="000000"/>
                <w:szCs w:val="21"/>
              </w:rPr>
            </w:pPr>
            <w:r>
              <w:rPr>
                <w:rFonts w:hAnsi="宋体" w:hint="eastAsia"/>
                <w:b/>
                <w:bCs/>
                <w:color w:val="000000"/>
                <w:szCs w:val="21"/>
              </w:rPr>
              <w:t>仪器编号为</w:t>
            </w:r>
            <w:r>
              <w:rPr>
                <w:b/>
                <w:bCs/>
                <w:color w:val="000000"/>
                <w:szCs w:val="21"/>
              </w:rPr>
              <w:t>E8111810103</w:t>
            </w:r>
            <w:r>
              <w:rPr>
                <w:rFonts w:hAnsi="宋体" w:hint="eastAsia"/>
                <w:b/>
                <w:bCs/>
                <w:color w:val="000000"/>
                <w:szCs w:val="21"/>
              </w:rPr>
              <w:t>阳性性样品检测结果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b1.1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b1.11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b1.41</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b1.2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b1.12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b1.42</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b1.3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b1.13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b1.43</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b1.4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b1.14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b/>
                <w:bCs/>
                <w:color w:val="000000"/>
                <w:szCs w:val="21"/>
              </w:rPr>
              <w:t>阴性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b1.44</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b1.5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b1.15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b1.45</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b1.6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b1.16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b1.46</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b1.7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b1.17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b1.47</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b1.8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b1.18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b1.48</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b1.9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b1.19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b1.49</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color w:val="000000"/>
                <w:szCs w:val="21"/>
              </w:rPr>
            </w:pPr>
            <w:r w:rsidRPr="008020E1">
              <w:rPr>
                <w:color w:val="000000"/>
                <w:szCs w:val="21"/>
              </w:rPr>
              <w:t>b1.10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b1.20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b1.30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b1.40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b1.50</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62078D">
        <w:trPr>
          <w:trHeight w:val="430"/>
          <w:jc w:val="center"/>
        </w:trPr>
        <w:tc>
          <w:tcPr>
            <w:tcW w:w="9287" w:type="dxa"/>
            <w:gridSpan w:val="10"/>
            <w:vAlign w:val="center"/>
          </w:tcPr>
          <w:p w:rsidR="0062078D" w:rsidRDefault="005D498C">
            <w:pPr>
              <w:widowControl/>
              <w:spacing w:line="300" w:lineRule="exact"/>
              <w:jc w:val="center"/>
              <w:rPr>
                <w:color w:val="000000"/>
                <w:szCs w:val="21"/>
              </w:rPr>
            </w:pPr>
            <w:r>
              <w:rPr>
                <w:rFonts w:hAnsi="宋体" w:hint="eastAsia"/>
                <w:b/>
                <w:bCs/>
                <w:color w:val="000000"/>
                <w:szCs w:val="21"/>
              </w:rPr>
              <w:t>仪器编号为</w:t>
            </w:r>
            <w:r>
              <w:rPr>
                <w:b/>
                <w:bCs/>
                <w:color w:val="000000"/>
                <w:szCs w:val="21"/>
              </w:rPr>
              <w:t>E8111830145</w:t>
            </w:r>
            <w:r>
              <w:rPr>
                <w:rFonts w:hAnsi="宋体" w:hint="eastAsia"/>
                <w:b/>
                <w:bCs/>
                <w:color w:val="000000"/>
                <w:szCs w:val="21"/>
              </w:rPr>
              <w:t>阳性样品检测结果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b2.1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b2.11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b2.41</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b2.2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b2.12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b2.42</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b2.3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b2.13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b2.43</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b2.4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b2.14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b2.44</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b2.5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b2.15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b2.45</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b2.6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b2.16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b2.46</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b2.7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b2.17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b2.47</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b2.8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b2.18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b2.48</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b2.9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b2.19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b2.49</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color w:val="000000"/>
                <w:szCs w:val="21"/>
              </w:rPr>
            </w:pPr>
            <w:r w:rsidRPr="008020E1">
              <w:rPr>
                <w:color w:val="000000"/>
                <w:szCs w:val="21"/>
              </w:rPr>
              <w:lastRenderedPageBreak/>
              <w:t>b2.10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b2.20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b2.30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b2.40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b2.50</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62078D">
        <w:trPr>
          <w:trHeight w:val="430"/>
          <w:jc w:val="center"/>
        </w:trPr>
        <w:tc>
          <w:tcPr>
            <w:tcW w:w="9287" w:type="dxa"/>
            <w:gridSpan w:val="10"/>
            <w:vAlign w:val="center"/>
          </w:tcPr>
          <w:p w:rsidR="0062078D" w:rsidRDefault="005D498C">
            <w:pPr>
              <w:widowControl/>
              <w:spacing w:line="300" w:lineRule="exact"/>
              <w:jc w:val="center"/>
              <w:rPr>
                <w:color w:val="000000"/>
                <w:szCs w:val="21"/>
              </w:rPr>
            </w:pPr>
            <w:r>
              <w:rPr>
                <w:rFonts w:hAnsi="宋体" w:hint="eastAsia"/>
                <w:b/>
                <w:bCs/>
                <w:color w:val="000000"/>
                <w:szCs w:val="21"/>
              </w:rPr>
              <w:t>仪器编号为</w:t>
            </w:r>
            <w:r>
              <w:rPr>
                <w:b/>
                <w:bCs/>
                <w:color w:val="000000"/>
                <w:szCs w:val="21"/>
              </w:rPr>
              <w:t>E8111860183</w:t>
            </w:r>
            <w:r>
              <w:rPr>
                <w:rFonts w:hAnsi="宋体" w:hint="eastAsia"/>
                <w:b/>
                <w:bCs/>
                <w:color w:val="000000"/>
                <w:szCs w:val="21"/>
              </w:rPr>
              <w:t>阳性样品检测结果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b3.1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b3.11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b3.31</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b3.41</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b3.2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b3.12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b3.32</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b3.42</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b3.3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b3.13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b3.33</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b3.43</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b3.4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b3.14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b3.34</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b3.44</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b3.5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b3.15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b3.35</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b3.45</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b3.6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b3.16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b3.36</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b3.46</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b3.7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b3.17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b3.37</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b3.47</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b3.8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b3.18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b3.38</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b3.48</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szCs w:val="21"/>
              </w:rPr>
            </w:pPr>
            <w:r w:rsidRPr="008020E1">
              <w:rPr>
                <w:color w:val="000000"/>
                <w:szCs w:val="21"/>
              </w:rPr>
              <w:t>b3.9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b3.19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b3.39</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b3.49</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r w:rsidR="008020E1">
        <w:trPr>
          <w:jc w:val="center"/>
        </w:trPr>
        <w:tc>
          <w:tcPr>
            <w:tcW w:w="928" w:type="dxa"/>
          </w:tcPr>
          <w:p w:rsidR="008020E1" w:rsidRPr="008020E1" w:rsidRDefault="008020E1" w:rsidP="00AB3B1D">
            <w:pPr>
              <w:spacing w:line="360" w:lineRule="auto"/>
              <w:jc w:val="center"/>
              <w:rPr>
                <w:color w:val="000000"/>
                <w:szCs w:val="21"/>
              </w:rPr>
            </w:pPr>
            <w:r w:rsidRPr="008020E1">
              <w:rPr>
                <w:color w:val="000000"/>
                <w:szCs w:val="21"/>
              </w:rPr>
              <w:t>b3.10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b3.20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b3.30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b3.40</w:t>
            </w:r>
          </w:p>
        </w:tc>
        <w:tc>
          <w:tcPr>
            <w:tcW w:w="928" w:type="dxa"/>
            <w:tcBorders>
              <w:right w:val="double" w:sz="4" w:space="0" w:color="auto"/>
            </w:tcBorders>
          </w:tcPr>
          <w:p w:rsidR="008020E1" w:rsidRPr="008020E1" w:rsidRDefault="008020E1" w:rsidP="00AB3B1D">
            <w:pPr>
              <w:spacing w:line="360" w:lineRule="auto"/>
              <w:jc w:val="center"/>
              <w:rPr>
                <w:szCs w:val="21"/>
              </w:rPr>
            </w:pPr>
            <w:r w:rsidRPr="008020E1">
              <w:rPr>
                <w:rFonts w:hAnsi="宋体"/>
                <w:color w:val="000000"/>
                <w:szCs w:val="21"/>
              </w:rPr>
              <w:t>阳性</w:t>
            </w:r>
          </w:p>
        </w:tc>
        <w:tc>
          <w:tcPr>
            <w:tcW w:w="928" w:type="dxa"/>
            <w:tcBorders>
              <w:left w:val="double" w:sz="4" w:space="0" w:color="auto"/>
            </w:tcBorders>
          </w:tcPr>
          <w:p w:rsidR="008020E1" w:rsidRPr="008020E1" w:rsidRDefault="008020E1" w:rsidP="00AB3B1D">
            <w:pPr>
              <w:spacing w:line="360" w:lineRule="auto"/>
              <w:jc w:val="center"/>
              <w:rPr>
                <w:szCs w:val="21"/>
              </w:rPr>
            </w:pPr>
            <w:r w:rsidRPr="008020E1">
              <w:rPr>
                <w:color w:val="000000"/>
                <w:szCs w:val="21"/>
              </w:rPr>
              <w:t>b3.50</w:t>
            </w:r>
          </w:p>
        </w:tc>
        <w:tc>
          <w:tcPr>
            <w:tcW w:w="935" w:type="dxa"/>
          </w:tcPr>
          <w:p w:rsidR="008020E1" w:rsidRPr="008020E1" w:rsidRDefault="008020E1" w:rsidP="00AB3B1D">
            <w:pPr>
              <w:spacing w:line="360" w:lineRule="auto"/>
              <w:jc w:val="center"/>
              <w:rPr>
                <w:szCs w:val="21"/>
              </w:rPr>
            </w:pPr>
            <w:r w:rsidRPr="008020E1">
              <w:rPr>
                <w:rFonts w:hAnsi="宋体"/>
                <w:color w:val="000000"/>
                <w:szCs w:val="21"/>
              </w:rPr>
              <w:t>阳性</w:t>
            </w:r>
          </w:p>
        </w:tc>
      </w:tr>
    </w:tbl>
    <w:p w:rsidR="0062078D" w:rsidRDefault="0062078D">
      <w:pPr>
        <w:spacing w:line="360" w:lineRule="auto"/>
        <w:jc w:val="center"/>
        <w:rPr>
          <w:rFonts w:ascii="宋体" w:cs="宋体"/>
          <w:b/>
          <w:bCs/>
          <w:color w:val="000000"/>
          <w:szCs w:val="21"/>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33</w:t>
      </w:r>
      <w:r w:rsidR="0056332A">
        <w:fldChar w:fldCharType="end"/>
      </w:r>
      <w:r>
        <w:rPr>
          <w:rFonts w:hint="eastAsia"/>
        </w:rPr>
        <w:t>特异性、灵敏度、假阴性率、假阳性率试验结果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4"/>
        <w:gridCol w:w="1944"/>
        <w:gridCol w:w="1948"/>
        <w:gridCol w:w="1976"/>
      </w:tblGrid>
      <w:tr w:rsidR="0062078D" w:rsidTr="008020E1">
        <w:trPr>
          <w:jc w:val="center"/>
        </w:trPr>
        <w:tc>
          <w:tcPr>
            <w:tcW w:w="8522" w:type="dxa"/>
            <w:gridSpan w:val="4"/>
            <w:vAlign w:val="center"/>
          </w:tcPr>
          <w:p w:rsidR="0062078D" w:rsidRDefault="005D498C">
            <w:pPr>
              <w:spacing w:line="360" w:lineRule="auto"/>
              <w:jc w:val="center"/>
              <w:rPr>
                <w:color w:val="000000"/>
                <w:szCs w:val="21"/>
              </w:rPr>
            </w:pPr>
            <w:r>
              <w:rPr>
                <w:rFonts w:hAnsi="宋体" w:hint="eastAsia"/>
                <w:color w:val="000000"/>
                <w:szCs w:val="21"/>
              </w:rPr>
              <w:t>性能指标评价表</w:t>
            </w:r>
          </w:p>
        </w:tc>
      </w:tr>
      <w:tr w:rsidR="0062078D" w:rsidTr="008020E1">
        <w:trPr>
          <w:jc w:val="center"/>
        </w:trPr>
        <w:tc>
          <w:tcPr>
            <w:tcW w:w="2654" w:type="dxa"/>
            <w:vMerge w:val="restart"/>
            <w:vAlign w:val="center"/>
          </w:tcPr>
          <w:p w:rsidR="0062078D" w:rsidRDefault="005D498C">
            <w:pPr>
              <w:jc w:val="center"/>
              <w:rPr>
                <w:color w:val="000000"/>
                <w:szCs w:val="21"/>
              </w:rPr>
            </w:pPr>
            <w:r>
              <w:rPr>
                <w:rFonts w:hAnsi="宋体" w:hint="eastAsia"/>
                <w:color w:val="000000"/>
                <w:szCs w:val="21"/>
              </w:rPr>
              <w:t>参考方法测试样品的实际状态</w:t>
            </w:r>
          </w:p>
        </w:tc>
        <w:tc>
          <w:tcPr>
            <w:tcW w:w="3892" w:type="dxa"/>
            <w:gridSpan w:val="2"/>
            <w:vAlign w:val="center"/>
          </w:tcPr>
          <w:p w:rsidR="0062078D" w:rsidRDefault="005D498C">
            <w:pPr>
              <w:spacing w:line="360" w:lineRule="auto"/>
              <w:jc w:val="center"/>
              <w:rPr>
                <w:color w:val="000000"/>
                <w:szCs w:val="21"/>
              </w:rPr>
            </w:pPr>
            <w:r>
              <w:rPr>
                <w:rFonts w:hAnsi="宋体" w:hint="eastAsia"/>
                <w:color w:val="000000"/>
                <w:szCs w:val="21"/>
              </w:rPr>
              <w:t>干式化学分析仪检测结果</w:t>
            </w:r>
          </w:p>
        </w:tc>
        <w:tc>
          <w:tcPr>
            <w:tcW w:w="1976" w:type="dxa"/>
            <w:vMerge w:val="restart"/>
            <w:vAlign w:val="center"/>
          </w:tcPr>
          <w:p w:rsidR="0062078D" w:rsidRDefault="005D498C">
            <w:pPr>
              <w:spacing w:line="360" w:lineRule="auto"/>
              <w:jc w:val="center"/>
              <w:rPr>
                <w:color w:val="000000"/>
                <w:szCs w:val="21"/>
              </w:rPr>
            </w:pPr>
            <w:r>
              <w:rPr>
                <w:rFonts w:hAnsi="宋体" w:hint="eastAsia"/>
                <w:color w:val="000000"/>
                <w:szCs w:val="21"/>
              </w:rPr>
              <w:t>总数</w:t>
            </w:r>
          </w:p>
        </w:tc>
      </w:tr>
      <w:tr w:rsidR="0062078D" w:rsidTr="008020E1">
        <w:trPr>
          <w:jc w:val="center"/>
        </w:trPr>
        <w:tc>
          <w:tcPr>
            <w:tcW w:w="2654" w:type="dxa"/>
            <w:vMerge/>
            <w:vAlign w:val="center"/>
          </w:tcPr>
          <w:p w:rsidR="0062078D" w:rsidRDefault="0062078D">
            <w:pPr>
              <w:spacing w:line="360" w:lineRule="auto"/>
              <w:jc w:val="center"/>
              <w:rPr>
                <w:color w:val="000000"/>
                <w:szCs w:val="21"/>
              </w:rPr>
            </w:pPr>
          </w:p>
        </w:tc>
        <w:tc>
          <w:tcPr>
            <w:tcW w:w="1944" w:type="dxa"/>
            <w:vAlign w:val="center"/>
          </w:tcPr>
          <w:p w:rsidR="0062078D" w:rsidRDefault="005D498C">
            <w:pPr>
              <w:spacing w:line="360" w:lineRule="auto"/>
              <w:jc w:val="center"/>
              <w:rPr>
                <w:color w:val="000000"/>
                <w:szCs w:val="21"/>
              </w:rPr>
            </w:pPr>
            <w:r>
              <w:rPr>
                <w:rFonts w:hAnsi="宋体" w:hint="eastAsia"/>
                <w:color w:val="000000"/>
                <w:szCs w:val="21"/>
              </w:rPr>
              <w:t>阳性</w:t>
            </w:r>
          </w:p>
        </w:tc>
        <w:tc>
          <w:tcPr>
            <w:tcW w:w="1948" w:type="dxa"/>
            <w:vAlign w:val="center"/>
          </w:tcPr>
          <w:p w:rsidR="0062078D" w:rsidRDefault="005D498C">
            <w:pPr>
              <w:spacing w:line="360" w:lineRule="auto"/>
              <w:jc w:val="center"/>
              <w:rPr>
                <w:color w:val="000000"/>
                <w:szCs w:val="21"/>
              </w:rPr>
            </w:pPr>
            <w:r>
              <w:rPr>
                <w:rFonts w:hAnsi="宋体" w:hint="eastAsia"/>
                <w:color w:val="000000"/>
                <w:szCs w:val="21"/>
              </w:rPr>
              <w:t>阴性</w:t>
            </w:r>
          </w:p>
        </w:tc>
        <w:tc>
          <w:tcPr>
            <w:tcW w:w="1976" w:type="dxa"/>
            <w:vMerge/>
            <w:vAlign w:val="center"/>
          </w:tcPr>
          <w:p w:rsidR="0062078D" w:rsidRDefault="0062078D">
            <w:pPr>
              <w:spacing w:line="360" w:lineRule="auto"/>
              <w:jc w:val="center"/>
              <w:rPr>
                <w:color w:val="000000"/>
                <w:szCs w:val="21"/>
              </w:rPr>
            </w:pPr>
          </w:p>
        </w:tc>
      </w:tr>
      <w:tr w:rsidR="008020E1" w:rsidTr="008020E1">
        <w:trPr>
          <w:jc w:val="center"/>
        </w:trPr>
        <w:tc>
          <w:tcPr>
            <w:tcW w:w="2654" w:type="dxa"/>
            <w:vAlign w:val="center"/>
          </w:tcPr>
          <w:p w:rsidR="008020E1" w:rsidRDefault="008020E1">
            <w:pPr>
              <w:spacing w:line="360" w:lineRule="auto"/>
              <w:jc w:val="center"/>
              <w:rPr>
                <w:color w:val="000000"/>
                <w:szCs w:val="21"/>
              </w:rPr>
            </w:pPr>
            <w:r>
              <w:rPr>
                <w:rFonts w:hAnsi="宋体" w:hint="eastAsia"/>
                <w:color w:val="000000"/>
                <w:szCs w:val="21"/>
              </w:rPr>
              <w:t>阳性</w:t>
            </w:r>
          </w:p>
        </w:tc>
        <w:tc>
          <w:tcPr>
            <w:tcW w:w="1944" w:type="dxa"/>
            <w:vAlign w:val="center"/>
          </w:tcPr>
          <w:p w:rsidR="008020E1" w:rsidRPr="008020E1" w:rsidRDefault="008020E1" w:rsidP="00AB3B1D">
            <w:pPr>
              <w:spacing w:line="360" w:lineRule="auto"/>
              <w:jc w:val="center"/>
              <w:rPr>
                <w:color w:val="000000"/>
                <w:szCs w:val="21"/>
              </w:rPr>
            </w:pPr>
            <w:r w:rsidRPr="008020E1">
              <w:rPr>
                <w:color w:val="000000"/>
                <w:szCs w:val="21"/>
              </w:rPr>
              <w:t>a=149</w:t>
            </w:r>
          </w:p>
        </w:tc>
        <w:tc>
          <w:tcPr>
            <w:tcW w:w="1948" w:type="dxa"/>
            <w:vAlign w:val="center"/>
          </w:tcPr>
          <w:p w:rsidR="008020E1" w:rsidRPr="008020E1" w:rsidRDefault="008020E1" w:rsidP="00AB3B1D">
            <w:pPr>
              <w:spacing w:line="360" w:lineRule="auto"/>
              <w:jc w:val="center"/>
              <w:rPr>
                <w:color w:val="000000"/>
                <w:szCs w:val="21"/>
              </w:rPr>
            </w:pPr>
            <w:r w:rsidRPr="008020E1">
              <w:rPr>
                <w:color w:val="000000"/>
                <w:szCs w:val="21"/>
              </w:rPr>
              <w:t>b=1</w:t>
            </w:r>
          </w:p>
        </w:tc>
        <w:tc>
          <w:tcPr>
            <w:tcW w:w="1976" w:type="dxa"/>
            <w:vAlign w:val="center"/>
          </w:tcPr>
          <w:p w:rsidR="008020E1" w:rsidRPr="008020E1" w:rsidRDefault="008020E1" w:rsidP="00AB3B1D">
            <w:pPr>
              <w:spacing w:line="360" w:lineRule="auto"/>
              <w:jc w:val="center"/>
              <w:rPr>
                <w:color w:val="000000"/>
                <w:szCs w:val="21"/>
              </w:rPr>
            </w:pPr>
            <w:r w:rsidRPr="008020E1">
              <w:rPr>
                <w:color w:val="000000"/>
                <w:szCs w:val="21"/>
              </w:rPr>
              <w:t>a+b=150</w:t>
            </w:r>
          </w:p>
        </w:tc>
      </w:tr>
      <w:tr w:rsidR="008020E1" w:rsidTr="008020E1">
        <w:trPr>
          <w:jc w:val="center"/>
        </w:trPr>
        <w:tc>
          <w:tcPr>
            <w:tcW w:w="2654" w:type="dxa"/>
            <w:vAlign w:val="center"/>
          </w:tcPr>
          <w:p w:rsidR="008020E1" w:rsidRDefault="008020E1">
            <w:pPr>
              <w:spacing w:line="360" w:lineRule="auto"/>
              <w:jc w:val="center"/>
              <w:rPr>
                <w:color w:val="000000"/>
                <w:szCs w:val="21"/>
              </w:rPr>
            </w:pPr>
            <w:r>
              <w:rPr>
                <w:rFonts w:hAnsi="宋体" w:hint="eastAsia"/>
                <w:color w:val="000000"/>
                <w:szCs w:val="21"/>
              </w:rPr>
              <w:t>阴性</w:t>
            </w:r>
          </w:p>
        </w:tc>
        <w:tc>
          <w:tcPr>
            <w:tcW w:w="1944" w:type="dxa"/>
            <w:vAlign w:val="center"/>
          </w:tcPr>
          <w:p w:rsidR="008020E1" w:rsidRPr="008020E1" w:rsidRDefault="008020E1" w:rsidP="00AB3B1D">
            <w:pPr>
              <w:spacing w:line="360" w:lineRule="auto"/>
              <w:jc w:val="center"/>
              <w:rPr>
                <w:color w:val="000000"/>
                <w:szCs w:val="21"/>
              </w:rPr>
            </w:pPr>
            <w:r w:rsidRPr="008020E1">
              <w:rPr>
                <w:color w:val="000000"/>
                <w:szCs w:val="21"/>
              </w:rPr>
              <w:t>c=0</w:t>
            </w:r>
          </w:p>
        </w:tc>
        <w:tc>
          <w:tcPr>
            <w:tcW w:w="1948" w:type="dxa"/>
            <w:vAlign w:val="center"/>
          </w:tcPr>
          <w:p w:rsidR="008020E1" w:rsidRPr="008020E1" w:rsidRDefault="008020E1" w:rsidP="00AB3B1D">
            <w:pPr>
              <w:spacing w:line="360" w:lineRule="auto"/>
              <w:jc w:val="center"/>
              <w:rPr>
                <w:color w:val="000000"/>
                <w:szCs w:val="21"/>
              </w:rPr>
            </w:pPr>
            <w:r w:rsidRPr="008020E1">
              <w:rPr>
                <w:color w:val="000000"/>
                <w:szCs w:val="21"/>
              </w:rPr>
              <w:t>d=150</w:t>
            </w:r>
          </w:p>
        </w:tc>
        <w:tc>
          <w:tcPr>
            <w:tcW w:w="1976" w:type="dxa"/>
            <w:vAlign w:val="center"/>
          </w:tcPr>
          <w:p w:rsidR="008020E1" w:rsidRPr="008020E1" w:rsidRDefault="008020E1" w:rsidP="00AB3B1D">
            <w:pPr>
              <w:spacing w:line="360" w:lineRule="auto"/>
              <w:jc w:val="center"/>
              <w:rPr>
                <w:color w:val="000000"/>
                <w:szCs w:val="21"/>
              </w:rPr>
            </w:pPr>
            <w:r w:rsidRPr="008020E1">
              <w:rPr>
                <w:color w:val="000000"/>
                <w:szCs w:val="21"/>
              </w:rPr>
              <w:t>c+d=150</w:t>
            </w:r>
          </w:p>
        </w:tc>
      </w:tr>
      <w:tr w:rsidR="008020E1" w:rsidTr="008020E1">
        <w:trPr>
          <w:jc w:val="center"/>
        </w:trPr>
        <w:tc>
          <w:tcPr>
            <w:tcW w:w="2654" w:type="dxa"/>
            <w:vAlign w:val="center"/>
          </w:tcPr>
          <w:p w:rsidR="008020E1" w:rsidRDefault="008020E1">
            <w:pPr>
              <w:spacing w:line="360" w:lineRule="auto"/>
              <w:jc w:val="center"/>
              <w:rPr>
                <w:color w:val="000000"/>
                <w:szCs w:val="21"/>
              </w:rPr>
            </w:pPr>
            <w:r>
              <w:rPr>
                <w:rFonts w:hAnsi="宋体" w:hint="eastAsia"/>
                <w:color w:val="000000"/>
                <w:szCs w:val="21"/>
              </w:rPr>
              <w:t>总计</w:t>
            </w:r>
          </w:p>
        </w:tc>
        <w:tc>
          <w:tcPr>
            <w:tcW w:w="1944" w:type="dxa"/>
            <w:vAlign w:val="center"/>
          </w:tcPr>
          <w:p w:rsidR="008020E1" w:rsidRPr="008020E1" w:rsidRDefault="008020E1" w:rsidP="00AB3B1D">
            <w:pPr>
              <w:spacing w:line="360" w:lineRule="auto"/>
              <w:jc w:val="center"/>
              <w:rPr>
                <w:color w:val="000000"/>
                <w:szCs w:val="21"/>
              </w:rPr>
            </w:pPr>
            <w:r w:rsidRPr="008020E1">
              <w:rPr>
                <w:color w:val="000000"/>
                <w:szCs w:val="21"/>
              </w:rPr>
              <w:t>a+c=149</w:t>
            </w:r>
          </w:p>
        </w:tc>
        <w:tc>
          <w:tcPr>
            <w:tcW w:w="1948" w:type="dxa"/>
            <w:vAlign w:val="center"/>
          </w:tcPr>
          <w:p w:rsidR="008020E1" w:rsidRPr="008020E1" w:rsidRDefault="008020E1" w:rsidP="00AB3B1D">
            <w:pPr>
              <w:spacing w:line="360" w:lineRule="auto"/>
              <w:jc w:val="center"/>
              <w:rPr>
                <w:color w:val="000000"/>
                <w:szCs w:val="21"/>
              </w:rPr>
            </w:pPr>
            <w:r w:rsidRPr="008020E1">
              <w:rPr>
                <w:color w:val="000000"/>
                <w:szCs w:val="21"/>
              </w:rPr>
              <w:t>b+d=151</w:t>
            </w:r>
          </w:p>
        </w:tc>
        <w:tc>
          <w:tcPr>
            <w:tcW w:w="1976" w:type="dxa"/>
            <w:vAlign w:val="center"/>
          </w:tcPr>
          <w:p w:rsidR="008020E1" w:rsidRPr="008020E1" w:rsidRDefault="008020E1" w:rsidP="00AB3B1D">
            <w:pPr>
              <w:spacing w:line="360" w:lineRule="auto"/>
              <w:jc w:val="center"/>
              <w:rPr>
                <w:color w:val="000000"/>
                <w:szCs w:val="21"/>
              </w:rPr>
            </w:pPr>
            <w:r w:rsidRPr="008020E1">
              <w:rPr>
                <w:color w:val="000000"/>
                <w:szCs w:val="21"/>
              </w:rPr>
              <w:t>a+b+c+d=300</w:t>
            </w:r>
          </w:p>
        </w:tc>
      </w:tr>
      <w:tr w:rsidR="0062078D" w:rsidTr="008020E1">
        <w:trPr>
          <w:jc w:val="center"/>
        </w:trPr>
        <w:tc>
          <w:tcPr>
            <w:tcW w:w="2654" w:type="dxa"/>
            <w:vAlign w:val="center"/>
          </w:tcPr>
          <w:p w:rsidR="0062078D" w:rsidRDefault="005D498C">
            <w:pPr>
              <w:spacing w:line="360" w:lineRule="auto"/>
              <w:jc w:val="center"/>
              <w:rPr>
                <w:color w:val="000000"/>
                <w:szCs w:val="21"/>
              </w:rPr>
            </w:pPr>
            <w:r>
              <w:rPr>
                <w:rFonts w:hAnsi="宋体" w:hint="eastAsia"/>
                <w:color w:val="000000"/>
                <w:szCs w:val="21"/>
              </w:rPr>
              <w:t>特异性</w:t>
            </w:r>
            <w:r w:rsidR="00072EF3">
              <w:rPr>
                <w:rFonts w:hAnsi="宋体" w:hint="eastAsia"/>
                <w:color w:val="000000"/>
                <w:szCs w:val="21"/>
              </w:rPr>
              <w:t>%</w:t>
            </w:r>
          </w:p>
        </w:tc>
        <w:tc>
          <w:tcPr>
            <w:tcW w:w="5868" w:type="dxa"/>
            <w:gridSpan w:val="3"/>
            <w:vAlign w:val="center"/>
          </w:tcPr>
          <w:p w:rsidR="0062078D" w:rsidRDefault="005D498C" w:rsidP="00EA6F2B">
            <w:pPr>
              <w:spacing w:line="360" w:lineRule="auto"/>
              <w:jc w:val="center"/>
              <w:rPr>
                <w:color w:val="000000"/>
                <w:szCs w:val="21"/>
              </w:rPr>
            </w:pPr>
            <w:r>
              <w:rPr>
                <w:color w:val="000000"/>
                <w:szCs w:val="21"/>
              </w:rPr>
              <w:t>d/</w:t>
            </w:r>
            <w:r>
              <w:rPr>
                <w:rFonts w:hAnsi="宋体" w:hint="eastAsia"/>
                <w:color w:val="000000"/>
                <w:szCs w:val="21"/>
              </w:rPr>
              <w:t>（</w:t>
            </w:r>
            <w:r w:rsidR="00EA6F2B">
              <w:rPr>
                <w:rFonts w:hint="eastAsia"/>
                <w:color w:val="000000"/>
                <w:szCs w:val="21"/>
              </w:rPr>
              <w:t>c</w:t>
            </w:r>
            <w:r>
              <w:rPr>
                <w:color w:val="000000"/>
                <w:szCs w:val="21"/>
              </w:rPr>
              <w:t>+d</w:t>
            </w:r>
            <w:r>
              <w:rPr>
                <w:rFonts w:hAnsi="宋体" w:hint="eastAsia"/>
                <w:color w:val="000000"/>
                <w:szCs w:val="21"/>
              </w:rPr>
              <w:t>）</w:t>
            </w:r>
            <w:r>
              <w:rPr>
                <w:color w:val="000000"/>
                <w:szCs w:val="21"/>
              </w:rPr>
              <w:t>=150/</w:t>
            </w:r>
            <w:r w:rsidR="00EA6F2B">
              <w:rPr>
                <w:color w:val="000000"/>
                <w:szCs w:val="21"/>
              </w:rPr>
              <w:t>15</w:t>
            </w:r>
            <w:r w:rsidR="00EA6F2B">
              <w:rPr>
                <w:rFonts w:hint="eastAsia"/>
                <w:color w:val="000000"/>
                <w:szCs w:val="21"/>
              </w:rPr>
              <w:t>0</w:t>
            </w:r>
            <w:r>
              <w:rPr>
                <w:color w:val="000000"/>
                <w:szCs w:val="21"/>
              </w:rPr>
              <w:t>=</w:t>
            </w:r>
            <w:r w:rsidR="00EA6F2B">
              <w:rPr>
                <w:rFonts w:hint="eastAsia"/>
                <w:color w:val="000000"/>
                <w:szCs w:val="21"/>
              </w:rPr>
              <w:t>100.0</w:t>
            </w:r>
            <w:r>
              <w:rPr>
                <w:color w:val="000000"/>
                <w:szCs w:val="21"/>
              </w:rPr>
              <w:t>%</w:t>
            </w:r>
          </w:p>
        </w:tc>
      </w:tr>
      <w:tr w:rsidR="0062078D" w:rsidTr="008020E1">
        <w:trPr>
          <w:jc w:val="center"/>
        </w:trPr>
        <w:tc>
          <w:tcPr>
            <w:tcW w:w="2654" w:type="dxa"/>
            <w:vAlign w:val="center"/>
          </w:tcPr>
          <w:p w:rsidR="0062078D" w:rsidRDefault="005D498C">
            <w:pPr>
              <w:spacing w:line="360" w:lineRule="auto"/>
              <w:jc w:val="center"/>
              <w:rPr>
                <w:color w:val="000000"/>
                <w:szCs w:val="21"/>
              </w:rPr>
            </w:pPr>
            <w:r>
              <w:rPr>
                <w:rFonts w:hAnsi="宋体" w:hint="eastAsia"/>
                <w:color w:val="000000"/>
                <w:szCs w:val="21"/>
              </w:rPr>
              <w:t>灵敏度</w:t>
            </w:r>
            <w:r w:rsidR="00072EF3">
              <w:rPr>
                <w:rFonts w:hAnsi="宋体" w:hint="eastAsia"/>
                <w:color w:val="000000"/>
                <w:szCs w:val="21"/>
              </w:rPr>
              <w:t>%</w:t>
            </w:r>
          </w:p>
        </w:tc>
        <w:tc>
          <w:tcPr>
            <w:tcW w:w="5868" w:type="dxa"/>
            <w:gridSpan w:val="3"/>
            <w:vAlign w:val="center"/>
          </w:tcPr>
          <w:p w:rsidR="0062078D" w:rsidRDefault="005D498C" w:rsidP="008020E1">
            <w:pPr>
              <w:spacing w:line="360" w:lineRule="auto"/>
              <w:jc w:val="center"/>
              <w:rPr>
                <w:color w:val="000000"/>
                <w:szCs w:val="21"/>
              </w:rPr>
            </w:pPr>
            <w:r>
              <w:rPr>
                <w:color w:val="000000"/>
                <w:szCs w:val="21"/>
              </w:rPr>
              <w:t>a/</w:t>
            </w:r>
            <w:r>
              <w:rPr>
                <w:rFonts w:hAnsi="宋体" w:hint="eastAsia"/>
                <w:color w:val="000000"/>
                <w:szCs w:val="21"/>
              </w:rPr>
              <w:t>（</w:t>
            </w:r>
            <w:r>
              <w:rPr>
                <w:color w:val="000000"/>
                <w:szCs w:val="21"/>
              </w:rPr>
              <w:t>a+</w:t>
            </w:r>
            <w:r w:rsidR="00EA6F2B">
              <w:rPr>
                <w:rFonts w:hint="eastAsia"/>
                <w:color w:val="000000"/>
                <w:szCs w:val="21"/>
              </w:rPr>
              <w:t>b</w:t>
            </w:r>
            <w:r>
              <w:rPr>
                <w:rFonts w:hAnsi="宋体" w:hint="eastAsia"/>
                <w:color w:val="000000"/>
                <w:szCs w:val="21"/>
              </w:rPr>
              <w:t>）</w:t>
            </w:r>
            <w:r>
              <w:rPr>
                <w:color w:val="000000"/>
                <w:szCs w:val="21"/>
              </w:rPr>
              <w:t>=14</w:t>
            </w:r>
            <w:r w:rsidR="008020E1">
              <w:rPr>
                <w:rFonts w:hint="eastAsia"/>
                <w:color w:val="000000"/>
                <w:szCs w:val="21"/>
              </w:rPr>
              <w:t>9</w:t>
            </w:r>
            <w:r>
              <w:rPr>
                <w:color w:val="000000"/>
                <w:szCs w:val="21"/>
              </w:rPr>
              <w:t>/</w:t>
            </w:r>
            <w:r w:rsidR="00EA6F2B">
              <w:rPr>
                <w:rFonts w:hint="eastAsia"/>
                <w:color w:val="000000"/>
                <w:szCs w:val="21"/>
              </w:rPr>
              <w:t>150</w:t>
            </w:r>
            <w:r>
              <w:rPr>
                <w:color w:val="000000"/>
                <w:szCs w:val="21"/>
              </w:rPr>
              <w:t>=</w:t>
            </w:r>
            <w:r w:rsidR="00EA6F2B">
              <w:rPr>
                <w:rFonts w:hint="eastAsia"/>
                <w:color w:val="000000"/>
                <w:szCs w:val="21"/>
              </w:rPr>
              <w:t>9</w:t>
            </w:r>
            <w:r w:rsidR="008020E1">
              <w:rPr>
                <w:rFonts w:hint="eastAsia"/>
                <w:color w:val="000000"/>
                <w:szCs w:val="21"/>
              </w:rPr>
              <w:t>9.3</w:t>
            </w:r>
            <w:r>
              <w:rPr>
                <w:color w:val="000000"/>
                <w:szCs w:val="21"/>
              </w:rPr>
              <w:t>%</w:t>
            </w:r>
          </w:p>
        </w:tc>
      </w:tr>
      <w:tr w:rsidR="0062078D" w:rsidTr="008020E1">
        <w:trPr>
          <w:jc w:val="center"/>
        </w:trPr>
        <w:tc>
          <w:tcPr>
            <w:tcW w:w="2654" w:type="dxa"/>
            <w:vAlign w:val="center"/>
          </w:tcPr>
          <w:p w:rsidR="0062078D" w:rsidRDefault="005D498C">
            <w:pPr>
              <w:spacing w:line="360" w:lineRule="auto"/>
              <w:jc w:val="center"/>
              <w:rPr>
                <w:color w:val="000000"/>
                <w:szCs w:val="21"/>
              </w:rPr>
            </w:pPr>
            <w:r>
              <w:rPr>
                <w:rFonts w:hAnsi="宋体" w:hint="eastAsia"/>
                <w:color w:val="000000"/>
                <w:szCs w:val="21"/>
              </w:rPr>
              <w:t>假阳性率</w:t>
            </w:r>
            <w:r w:rsidR="00072EF3">
              <w:rPr>
                <w:rFonts w:hAnsi="宋体" w:hint="eastAsia"/>
                <w:color w:val="000000"/>
                <w:szCs w:val="21"/>
              </w:rPr>
              <w:t>%</w:t>
            </w:r>
          </w:p>
        </w:tc>
        <w:tc>
          <w:tcPr>
            <w:tcW w:w="5868" w:type="dxa"/>
            <w:gridSpan w:val="3"/>
            <w:vAlign w:val="center"/>
          </w:tcPr>
          <w:p w:rsidR="0062078D" w:rsidRDefault="005D498C" w:rsidP="00EA6F2B">
            <w:pPr>
              <w:spacing w:line="360" w:lineRule="auto"/>
              <w:jc w:val="center"/>
              <w:rPr>
                <w:color w:val="000000"/>
                <w:szCs w:val="21"/>
              </w:rPr>
            </w:pPr>
            <w:r>
              <w:rPr>
                <w:color w:val="000000"/>
                <w:szCs w:val="21"/>
              </w:rPr>
              <w:t>1-</w:t>
            </w:r>
            <w:r>
              <w:rPr>
                <w:rFonts w:hAnsi="宋体" w:hint="eastAsia"/>
                <w:color w:val="000000"/>
                <w:szCs w:val="21"/>
              </w:rPr>
              <w:t>特异性</w:t>
            </w:r>
            <w:r>
              <w:rPr>
                <w:color w:val="000000"/>
                <w:szCs w:val="21"/>
              </w:rPr>
              <w:t>=</w:t>
            </w:r>
            <w:r w:rsidR="00EA6F2B">
              <w:rPr>
                <w:rFonts w:hint="eastAsia"/>
                <w:color w:val="000000"/>
                <w:szCs w:val="21"/>
              </w:rPr>
              <w:t>0</w:t>
            </w:r>
            <w:r>
              <w:rPr>
                <w:color w:val="000000"/>
                <w:szCs w:val="21"/>
              </w:rPr>
              <w:t>%</w:t>
            </w:r>
          </w:p>
        </w:tc>
      </w:tr>
      <w:tr w:rsidR="0062078D" w:rsidTr="008020E1">
        <w:trPr>
          <w:jc w:val="center"/>
        </w:trPr>
        <w:tc>
          <w:tcPr>
            <w:tcW w:w="2654" w:type="dxa"/>
            <w:vAlign w:val="center"/>
          </w:tcPr>
          <w:p w:rsidR="0062078D" w:rsidRDefault="005D498C">
            <w:pPr>
              <w:spacing w:line="360" w:lineRule="auto"/>
              <w:jc w:val="center"/>
              <w:rPr>
                <w:color w:val="000000"/>
                <w:szCs w:val="21"/>
              </w:rPr>
            </w:pPr>
            <w:r>
              <w:rPr>
                <w:rFonts w:hAnsi="宋体" w:hint="eastAsia"/>
                <w:color w:val="000000"/>
                <w:szCs w:val="21"/>
              </w:rPr>
              <w:t>假阴性率</w:t>
            </w:r>
            <w:r w:rsidR="00072EF3">
              <w:rPr>
                <w:rFonts w:hAnsi="宋体" w:hint="eastAsia"/>
                <w:color w:val="000000"/>
                <w:szCs w:val="21"/>
              </w:rPr>
              <w:t>%</w:t>
            </w:r>
          </w:p>
        </w:tc>
        <w:tc>
          <w:tcPr>
            <w:tcW w:w="5868" w:type="dxa"/>
            <w:gridSpan w:val="3"/>
            <w:vAlign w:val="center"/>
          </w:tcPr>
          <w:p w:rsidR="0062078D" w:rsidRDefault="005D498C" w:rsidP="008020E1">
            <w:pPr>
              <w:spacing w:line="360" w:lineRule="auto"/>
              <w:jc w:val="center"/>
              <w:rPr>
                <w:color w:val="000000"/>
                <w:szCs w:val="21"/>
              </w:rPr>
            </w:pPr>
            <w:r>
              <w:rPr>
                <w:color w:val="000000"/>
                <w:szCs w:val="21"/>
              </w:rPr>
              <w:t>1-</w:t>
            </w:r>
            <w:r>
              <w:rPr>
                <w:rFonts w:hAnsi="宋体" w:hint="eastAsia"/>
                <w:color w:val="000000"/>
                <w:szCs w:val="21"/>
              </w:rPr>
              <w:t>灵敏度</w:t>
            </w:r>
            <w:r>
              <w:rPr>
                <w:color w:val="000000"/>
                <w:szCs w:val="21"/>
              </w:rPr>
              <w:t>=</w:t>
            </w:r>
            <w:r w:rsidR="008020E1">
              <w:rPr>
                <w:rFonts w:hint="eastAsia"/>
                <w:color w:val="000000"/>
                <w:szCs w:val="21"/>
              </w:rPr>
              <w:t>0.67</w:t>
            </w:r>
            <w:r>
              <w:rPr>
                <w:color w:val="000000"/>
                <w:szCs w:val="21"/>
              </w:rPr>
              <w:t>%</w:t>
            </w:r>
          </w:p>
        </w:tc>
      </w:tr>
    </w:tbl>
    <w:p w:rsidR="0062078D" w:rsidRDefault="0062078D">
      <w:pPr>
        <w:pStyle w:val="2"/>
        <w:rPr>
          <w:rFonts w:ascii="Times New Roman" w:eastAsia="宋体" w:hAnsi="Times New Roman"/>
          <w:sz w:val="28"/>
          <w:szCs w:val="28"/>
        </w:rPr>
      </w:pPr>
    </w:p>
    <w:p w:rsidR="0062078D" w:rsidRDefault="005D498C">
      <w:pPr>
        <w:pStyle w:val="2"/>
        <w:rPr>
          <w:rFonts w:ascii="Times New Roman" w:eastAsia="宋体" w:hAnsi="Times New Roman"/>
          <w:sz w:val="28"/>
          <w:szCs w:val="28"/>
        </w:rPr>
      </w:pPr>
      <w:r>
        <w:rPr>
          <w:rFonts w:ascii="Times New Roman" w:eastAsia="宋体" w:hAnsi="Times New Roman"/>
          <w:sz w:val="28"/>
          <w:szCs w:val="28"/>
        </w:rPr>
        <w:t xml:space="preserve">3.5.2.2 </w:t>
      </w:r>
      <w:r>
        <w:rPr>
          <w:rFonts w:ascii="Times New Roman" w:eastAsia="宋体" w:hAnsi="Times New Roman" w:hint="eastAsia"/>
          <w:sz w:val="28"/>
          <w:szCs w:val="28"/>
        </w:rPr>
        <w:t>克伦特罗</w:t>
      </w:r>
    </w:p>
    <w:p w:rsidR="0062078D" w:rsidRDefault="005D498C">
      <w:pPr>
        <w:pStyle w:val="afc"/>
        <w:numPr>
          <w:ilvl w:val="0"/>
          <w:numId w:val="20"/>
        </w:numPr>
        <w:ind w:firstLineChars="0"/>
        <w:rPr>
          <w:b/>
          <w:bCs/>
          <w:sz w:val="28"/>
          <w:szCs w:val="28"/>
        </w:rPr>
      </w:pPr>
      <w:r>
        <w:rPr>
          <w:rFonts w:hint="eastAsia"/>
          <w:b/>
          <w:bCs/>
          <w:sz w:val="28"/>
          <w:szCs w:val="28"/>
        </w:rPr>
        <w:t>目的</w:t>
      </w:r>
    </w:p>
    <w:p w:rsidR="0062078D" w:rsidRDefault="005D498C" w:rsidP="008020E1">
      <w:pPr>
        <w:spacing w:beforeLines="50" w:afterLines="50" w:line="360" w:lineRule="auto"/>
        <w:ind w:firstLineChars="200" w:firstLine="480"/>
        <w:rPr>
          <w:color w:val="000000"/>
          <w:sz w:val="24"/>
        </w:rPr>
      </w:pPr>
      <w:r>
        <w:rPr>
          <w:rFonts w:hAnsi="宋体" w:hint="eastAsia"/>
          <w:color w:val="000000"/>
          <w:sz w:val="24"/>
        </w:rPr>
        <w:t>对北京六角体科技发展有限公司生产的干式化学分析仪及配套的克伦特罗快速检测试剂盒的各项性能开展验证。验证内容包括仪器及试剂盒的方法检出限、假阳性率、假阴性率、特异性、灵敏度。</w:t>
      </w:r>
    </w:p>
    <w:p w:rsidR="0062078D" w:rsidRDefault="005D498C">
      <w:pPr>
        <w:pStyle w:val="afc"/>
        <w:numPr>
          <w:ilvl w:val="0"/>
          <w:numId w:val="20"/>
        </w:numPr>
        <w:ind w:firstLineChars="0"/>
        <w:rPr>
          <w:b/>
          <w:bCs/>
          <w:sz w:val="28"/>
          <w:szCs w:val="28"/>
        </w:rPr>
      </w:pPr>
      <w:r>
        <w:rPr>
          <w:rFonts w:hint="eastAsia"/>
          <w:b/>
          <w:bCs/>
          <w:sz w:val="28"/>
          <w:szCs w:val="28"/>
        </w:rPr>
        <w:t>依据</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食品快速检测方法评价技术规范（食药监办科</w:t>
      </w:r>
      <w:r>
        <w:rPr>
          <w:rFonts w:hAnsi="宋体"/>
          <w:color w:val="000000"/>
          <w:sz w:val="24"/>
        </w:rPr>
        <w:t>[2017]43</w:t>
      </w:r>
      <w:r>
        <w:rPr>
          <w:rFonts w:hAnsi="宋体" w:hint="eastAsia"/>
          <w:color w:val="000000"/>
          <w:sz w:val="24"/>
        </w:rPr>
        <w:t>号）</w:t>
      </w:r>
    </w:p>
    <w:p w:rsidR="0062078D" w:rsidRDefault="005D498C" w:rsidP="008020E1">
      <w:pPr>
        <w:spacing w:beforeLines="50" w:afterLines="50" w:line="360" w:lineRule="auto"/>
        <w:ind w:firstLineChars="200" w:firstLine="480"/>
        <w:rPr>
          <w:rFonts w:hAnsi="宋体"/>
          <w:color w:val="000000"/>
          <w:sz w:val="24"/>
        </w:rPr>
      </w:pPr>
      <w:r>
        <w:rPr>
          <w:rFonts w:hAnsi="宋体"/>
          <w:color w:val="000000"/>
          <w:sz w:val="24"/>
        </w:rPr>
        <w:t xml:space="preserve">SN/T2775-2011 </w:t>
      </w:r>
      <w:r>
        <w:rPr>
          <w:rFonts w:hAnsi="宋体" w:hint="eastAsia"/>
          <w:color w:val="000000"/>
          <w:sz w:val="24"/>
        </w:rPr>
        <w:t>商品化食品检测试剂盒评价方法</w:t>
      </w:r>
    </w:p>
    <w:p w:rsidR="0062078D" w:rsidRDefault="005D498C" w:rsidP="008020E1">
      <w:pPr>
        <w:spacing w:beforeLines="50" w:afterLines="50" w:line="360" w:lineRule="auto"/>
        <w:ind w:firstLineChars="200" w:firstLine="480"/>
        <w:rPr>
          <w:rFonts w:hAnsi="宋体"/>
          <w:color w:val="000000"/>
          <w:sz w:val="24"/>
        </w:rPr>
      </w:pPr>
      <w:r>
        <w:rPr>
          <w:rFonts w:hAnsi="宋体"/>
          <w:color w:val="000000"/>
          <w:sz w:val="24"/>
        </w:rPr>
        <w:t xml:space="preserve">GB/T 22286-2008  </w:t>
      </w:r>
      <w:r>
        <w:rPr>
          <w:rFonts w:hAnsi="宋体" w:hint="eastAsia"/>
          <w:color w:val="000000"/>
          <w:sz w:val="24"/>
        </w:rPr>
        <w:t>动物源性食品中多种β</w:t>
      </w:r>
      <w:r>
        <w:rPr>
          <w:rFonts w:hAnsi="宋体"/>
          <w:color w:val="000000"/>
          <w:sz w:val="24"/>
        </w:rPr>
        <w:t>-</w:t>
      </w:r>
      <w:r>
        <w:rPr>
          <w:rFonts w:hAnsi="宋体" w:hint="eastAsia"/>
          <w:color w:val="000000"/>
          <w:sz w:val="24"/>
        </w:rPr>
        <w:t>受体激动剂残留量的测定液相色谱串联质谱法</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《克伦特罗快速检测试剂盒说明书》北京六角体科技发展有限公司</w:t>
      </w:r>
    </w:p>
    <w:p w:rsidR="0062078D" w:rsidRDefault="005D498C">
      <w:pPr>
        <w:pStyle w:val="afc"/>
        <w:numPr>
          <w:ilvl w:val="0"/>
          <w:numId w:val="20"/>
        </w:numPr>
        <w:ind w:firstLineChars="0"/>
        <w:rPr>
          <w:b/>
          <w:bCs/>
          <w:sz w:val="28"/>
          <w:szCs w:val="28"/>
        </w:rPr>
      </w:pPr>
      <w:r>
        <w:rPr>
          <w:rFonts w:hint="eastAsia"/>
          <w:b/>
          <w:bCs/>
          <w:sz w:val="28"/>
          <w:szCs w:val="28"/>
        </w:rPr>
        <w:t>试验材料</w:t>
      </w:r>
    </w:p>
    <w:p w:rsidR="0062078D" w:rsidRDefault="005D498C" w:rsidP="008020E1">
      <w:pPr>
        <w:pStyle w:val="afc"/>
        <w:numPr>
          <w:ilvl w:val="0"/>
          <w:numId w:val="21"/>
        </w:numPr>
        <w:spacing w:beforeLines="50" w:afterLines="50" w:line="360" w:lineRule="auto"/>
        <w:ind w:left="0" w:firstLine="480"/>
        <w:rPr>
          <w:color w:val="000000"/>
          <w:sz w:val="24"/>
        </w:rPr>
      </w:pPr>
      <w:r>
        <w:rPr>
          <w:rFonts w:hAnsi="宋体" w:hint="eastAsia"/>
          <w:color w:val="000000"/>
          <w:sz w:val="24"/>
        </w:rPr>
        <w:t>高通量食品安全干式分析仪</w:t>
      </w:r>
    </w:p>
    <w:p w:rsidR="0062078D" w:rsidRDefault="005D498C" w:rsidP="008020E1">
      <w:pPr>
        <w:pStyle w:val="afc"/>
        <w:numPr>
          <w:ilvl w:val="0"/>
          <w:numId w:val="21"/>
        </w:numPr>
        <w:spacing w:beforeLines="50" w:afterLines="50" w:line="360" w:lineRule="auto"/>
        <w:ind w:left="0" w:firstLine="480"/>
        <w:rPr>
          <w:color w:val="000000"/>
          <w:sz w:val="24"/>
        </w:rPr>
      </w:pPr>
      <w:r>
        <w:rPr>
          <w:rFonts w:hAnsi="宋体" w:hint="eastAsia"/>
          <w:color w:val="000000"/>
          <w:sz w:val="24"/>
        </w:rPr>
        <w:t>液相色谱</w:t>
      </w:r>
      <w:r>
        <w:rPr>
          <w:color w:val="000000"/>
          <w:sz w:val="24"/>
        </w:rPr>
        <w:t>-</w:t>
      </w:r>
      <w:r>
        <w:rPr>
          <w:rFonts w:hAnsi="宋体" w:hint="eastAsia"/>
          <w:color w:val="000000"/>
          <w:sz w:val="24"/>
        </w:rPr>
        <w:t>质谱联用仪</w:t>
      </w:r>
    </w:p>
    <w:p w:rsidR="0062078D" w:rsidRDefault="005D498C" w:rsidP="008020E1">
      <w:pPr>
        <w:pStyle w:val="afc"/>
        <w:numPr>
          <w:ilvl w:val="0"/>
          <w:numId w:val="21"/>
        </w:numPr>
        <w:spacing w:beforeLines="50" w:afterLines="50" w:line="360" w:lineRule="auto"/>
        <w:ind w:left="0" w:firstLine="480"/>
        <w:rPr>
          <w:color w:val="000000"/>
          <w:sz w:val="24"/>
        </w:rPr>
      </w:pPr>
      <w:r>
        <w:rPr>
          <w:rFonts w:hAnsi="宋体" w:hint="eastAsia"/>
          <w:color w:val="000000"/>
          <w:sz w:val="24"/>
        </w:rPr>
        <w:t>克伦特罗快速检测试剂盒及配套试剂</w:t>
      </w:r>
    </w:p>
    <w:p w:rsidR="0062078D" w:rsidRDefault="005D498C" w:rsidP="008020E1">
      <w:pPr>
        <w:pStyle w:val="afc"/>
        <w:numPr>
          <w:ilvl w:val="0"/>
          <w:numId w:val="21"/>
        </w:numPr>
        <w:spacing w:beforeLines="50" w:afterLines="50" w:line="360" w:lineRule="auto"/>
        <w:ind w:left="0" w:firstLine="480"/>
        <w:rPr>
          <w:color w:val="000000"/>
          <w:sz w:val="24"/>
        </w:rPr>
      </w:pPr>
      <w:r>
        <w:rPr>
          <w:rFonts w:hAnsi="宋体" w:hint="eastAsia"/>
          <w:color w:val="000000"/>
          <w:sz w:val="24"/>
        </w:rPr>
        <w:t>猪肉为样品基质</w:t>
      </w:r>
    </w:p>
    <w:p w:rsidR="0062078D" w:rsidRDefault="005D498C">
      <w:pPr>
        <w:pStyle w:val="afc"/>
        <w:numPr>
          <w:ilvl w:val="0"/>
          <w:numId w:val="20"/>
        </w:numPr>
        <w:ind w:firstLineChars="0"/>
        <w:rPr>
          <w:b/>
          <w:bCs/>
          <w:sz w:val="28"/>
          <w:szCs w:val="28"/>
        </w:rPr>
      </w:pPr>
      <w:r>
        <w:rPr>
          <w:rFonts w:hint="eastAsia"/>
          <w:b/>
          <w:bCs/>
          <w:sz w:val="28"/>
          <w:szCs w:val="28"/>
        </w:rPr>
        <w:t>检出限</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在空白样品中加入</w:t>
      </w:r>
      <w:r>
        <w:rPr>
          <w:color w:val="000000"/>
          <w:sz w:val="24"/>
        </w:rPr>
        <w:t>0.5μg/kg</w:t>
      </w:r>
      <w:r>
        <w:rPr>
          <w:rFonts w:hAnsi="宋体" w:hint="eastAsia"/>
          <w:color w:val="000000"/>
          <w:sz w:val="24"/>
        </w:rPr>
        <w:t>浓度标准物质溶液，按照说明书操作进行前处理，干式分析仪进行检测。检测结果全部显示阳性。试验结果见表</w:t>
      </w:r>
      <w:r>
        <w:rPr>
          <w:rFonts w:hAnsi="宋体"/>
          <w:color w:val="000000"/>
          <w:sz w:val="24"/>
        </w:rPr>
        <w:t>31</w:t>
      </w:r>
      <w:r>
        <w:rPr>
          <w:rFonts w:hAnsi="宋体" w:hint="eastAsia"/>
          <w:color w:val="000000"/>
          <w:sz w:val="24"/>
        </w:rPr>
        <w:t>。</w:t>
      </w:r>
    </w:p>
    <w:p w:rsidR="0062078D" w:rsidRDefault="005D498C">
      <w:pPr>
        <w:pStyle w:val="ad"/>
        <w:keepNext/>
        <w:spacing w:line="480" w:lineRule="auto"/>
        <w:jc w:val="center"/>
      </w:pPr>
      <w:r>
        <w:rPr>
          <w:rFonts w:hint="eastAsia"/>
        </w:rPr>
        <w:lastRenderedPageBreak/>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34</w:t>
      </w:r>
      <w:r w:rsidR="0056332A">
        <w:fldChar w:fldCharType="end"/>
      </w:r>
      <w:r>
        <w:rPr>
          <w:rFonts w:hint="eastAsia"/>
        </w:rPr>
        <w:t>检出限试验结果</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928"/>
        <w:gridCol w:w="928"/>
        <w:gridCol w:w="928"/>
        <w:gridCol w:w="928"/>
        <w:gridCol w:w="928"/>
        <w:gridCol w:w="928"/>
        <w:gridCol w:w="928"/>
        <w:gridCol w:w="928"/>
        <w:gridCol w:w="935"/>
      </w:tblGrid>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41</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42</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43</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44</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45</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46</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47</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48</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49</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50</w:t>
            </w:r>
          </w:p>
        </w:tc>
        <w:tc>
          <w:tcPr>
            <w:tcW w:w="935" w:type="dxa"/>
          </w:tcPr>
          <w:p w:rsidR="0062078D" w:rsidRDefault="005D498C">
            <w:pPr>
              <w:spacing w:line="360" w:lineRule="auto"/>
              <w:jc w:val="center"/>
              <w:rPr>
                <w:szCs w:val="21"/>
              </w:rPr>
            </w:pPr>
            <w:r>
              <w:rPr>
                <w:rFonts w:hAnsi="宋体" w:hint="eastAsia"/>
                <w:color w:val="000000"/>
                <w:szCs w:val="21"/>
              </w:rPr>
              <w:t>阳性</w:t>
            </w:r>
          </w:p>
        </w:tc>
      </w:tr>
    </w:tbl>
    <w:p w:rsidR="0062078D" w:rsidRDefault="0062078D">
      <w:pPr>
        <w:tabs>
          <w:tab w:val="left" w:pos="360"/>
          <w:tab w:val="left" w:pos="900"/>
        </w:tabs>
        <w:spacing w:line="360" w:lineRule="auto"/>
        <w:rPr>
          <w:rFonts w:ascii="宋体" w:cs="宋体"/>
          <w:b/>
          <w:kern w:val="0"/>
          <w:szCs w:val="21"/>
        </w:rPr>
      </w:pPr>
    </w:p>
    <w:p w:rsidR="0062078D" w:rsidRDefault="005D498C">
      <w:pPr>
        <w:pStyle w:val="afc"/>
        <w:numPr>
          <w:ilvl w:val="0"/>
          <w:numId w:val="20"/>
        </w:numPr>
        <w:ind w:firstLineChars="0"/>
        <w:rPr>
          <w:b/>
          <w:bCs/>
          <w:sz w:val="28"/>
          <w:szCs w:val="28"/>
        </w:rPr>
      </w:pPr>
      <w:r>
        <w:rPr>
          <w:rFonts w:hint="eastAsia"/>
          <w:b/>
          <w:bCs/>
          <w:sz w:val="28"/>
          <w:szCs w:val="28"/>
        </w:rPr>
        <w:t>特异性、灵敏度、假阴性率、假阳性率</w:t>
      </w:r>
    </w:p>
    <w:p w:rsidR="0062078D" w:rsidRDefault="005D498C" w:rsidP="008020E1">
      <w:pPr>
        <w:pStyle w:val="afc"/>
        <w:numPr>
          <w:ilvl w:val="0"/>
          <w:numId w:val="22"/>
        </w:numPr>
        <w:spacing w:beforeLines="50" w:afterLines="50" w:line="360" w:lineRule="auto"/>
        <w:ind w:left="0" w:firstLine="480"/>
        <w:rPr>
          <w:color w:val="000000"/>
          <w:sz w:val="24"/>
        </w:rPr>
      </w:pPr>
      <w:r>
        <w:rPr>
          <w:rFonts w:hAnsi="宋体" w:hint="eastAsia"/>
          <w:color w:val="000000"/>
          <w:sz w:val="24"/>
        </w:rPr>
        <w:t>阴性样品（空白基质）：经过</w:t>
      </w:r>
      <w:r>
        <w:rPr>
          <w:color w:val="000000"/>
          <w:sz w:val="24"/>
        </w:rPr>
        <w:t xml:space="preserve">GB/T 22286-2008 </w:t>
      </w:r>
      <w:r>
        <w:rPr>
          <w:rFonts w:hAnsi="宋体" w:hint="eastAsia"/>
          <w:color w:val="000000"/>
          <w:sz w:val="24"/>
        </w:rPr>
        <w:t>动物源性食品中多种</w:t>
      </w:r>
      <w:r>
        <w:rPr>
          <w:color w:val="000000"/>
          <w:sz w:val="24"/>
        </w:rPr>
        <w:t>β-</w:t>
      </w:r>
      <w:r>
        <w:rPr>
          <w:rFonts w:hAnsi="宋体" w:hint="eastAsia"/>
          <w:color w:val="000000"/>
          <w:sz w:val="24"/>
        </w:rPr>
        <w:t>受体激动剂残留量的测定液相色谱串联质谱法检测为未检出的样品。</w:t>
      </w:r>
    </w:p>
    <w:p w:rsidR="0062078D" w:rsidRDefault="005D498C" w:rsidP="008020E1">
      <w:pPr>
        <w:pStyle w:val="afc"/>
        <w:numPr>
          <w:ilvl w:val="0"/>
          <w:numId w:val="22"/>
        </w:numPr>
        <w:spacing w:beforeLines="50" w:afterLines="50" w:line="360" w:lineRule="auto"/>
        <w:ind w:left="0" w:firstLine="480"/>
        <w:rPr>
          <w:color w:val="000000"/>
          <w:sz w:val="24"/>
        </w:rPr>
      </w:pPr>
      <w:r>
        <w:rPr>
          <w:rFonts w:hAnsi="宋体" w:hint="eastAsia"/>
          <w:color w:val="000000"/>
          <w:sz w:val="24"/>
        </w:rPr>
        <w:t>阳性样品（加标浓度</w:t>
      </w:r>
      <w:r>
        <w:rPr>
          <w:color w:val="000000"/>
          <w:sz w:val="24"/>
        </w:rPr>
        <w:t>0.5μg/kg</w:t>
      </w:r>
      <w:r>
        <w:rPr>
          <w:rFonts w:hAnsi="宋体" w:hint="eastAsia"/>
          <w:color w:val="000000"/>
          <w:sz w:val="24"/>
        </w:rPr>
        <w:t>）：经过</w:t>
      </w:r>
      <w:r>
        <w:rPr>
          <w:color w:val="000000"/>
          <w:sz w:val="24"/>
        </w:rPr>
        <w:t xml:space="preserve">GB/T 22286-2008 </w:t>
      </w:r>
      <w:r>
        <w:rPr>
          <w:rFonts w:hAnsi="宋体" w:hint="eastAsia"/>
          <w:color w:val="000000"/>
          <w:sz w:val="24"/>
        </w:rPr>
        <w:t>动物源性食品中多种</w:t>
      </w:r>
      <w:r>
        <w:rPr>
          <w:color w:val="000000"/>
          <w:sz w:val="24"/>
        </w:rPr>
        <w:t>β-</w:t>
      </w:r>
      <w:r>
        <w:rPr>
          <w:rFonts w:hAnsi="宋体" w:hint="eastAsia"/>
          <w:color w:val="000000"/>
          <w:sz w:val="24"/>
        </w:rPr>
        <w:t>受体激动剂残留量的测定液相色谱串联质谱法检测为</w:t>
      </w:r>
      <w:r>
        <w:rPr>
          <w:color w:val="000000"/>
          <w:sz w:val="24"/>
        </w:rPr>
        <w:t>0.44μg/kg</w:t>
      </w:r>
      <w:r>
        <w:rPr>
          <w:rFonts w:hAnsi="宋体" w:hint="eastAsia"/>
          <w:color w:val="000000"/>
          <w:sz w:val="24"/>
        </w:rPr>
        <w:t>。</w:t>
      </w:r>
    </w:p>
    <w:p w:rsidR="0062078D" w:rsidRDefault="005D498C" w:rsidP="008020E1">
      <w:pPr>
        <w:pStyle w:val="afc"/>
        <w:numPr>
          <w:ilvl w:val="0"/>
          <w:numId w:val="22"/>
        </w:numPr>
        <w:spacing w:beforeLines="50" w:afterLines="50" w:line="360" w:lineRule="auto"/>
        <w:ind w:left="0" w:firstLine="480"/>
        <w:rPr>
          <w:color w:val="000000"/>
          <w:sz w:val="24"/>
        </w:rPr>
      </w:pPr>
      <w:r>
        <w:rPr>
          <w:rFonts w:hAnsi="宋体" w:hint="eastAsia"/>
          <w:color w:val="000000"/>
          <w:sz w:val="24"/>
        </w:rPr>
        <w:t>取阴性样品分别称量</w:t>
      </w:r>
      <w:r>
        <w:rPr>
          <w:color w:val="000000"/>
          <w:sz w:val="24"/>
        </w:rPr>
        <w:t>150</w:t>
      </w:r>
      <w:r>
        <w:rPr>
          <w:rFonts w:hAnsi="宋体" w:hint="eastAsia"/>
          <w:color w:val="000000"/>
          <w:sz w:val="24"/>
        </w:rPr>
        <w:t>份样品，选取批号为</w:t>
      </w:r>
      <w:r>
        <w:rPr>
          <w:color w:val="000000"/>
          <w:sz w:val="24"/>
        </w:rPr>
        <w:t>E8111810103</w:t>
      </w:r>
      <w:r>
        <w:rPr>
          <w:rFonts w:hAnsi="宋体" w:hint="eastAsia"/>
          <w:color w:val="000000"/>
          <w:sz w:val="24"/>
        </w:rPr>
        <w:t>、</w:t>
      </w:r>
      <w:r>
        <w:rPr>
          <w:color w:val="000000"/>
          <w:sz w:val="24"/>
        </w:rPr>
        <w:t>E8111830145</w:t>
      </w:r>
      <w:r>
        <w:rPr>
          <w:rFonts w:hAnsi="宋体" w:hint="eastAsia"/>
          <w:color w:val="000000"/>
          <w:sz w:val="24"/>
        </w:rPr>
        <w:t>及</w:t>
      </w:r>
      <w:r>
        <w:rPr>
          <w:color w:val="000000"/>
          <w:sz w:val="24"/>
        </w:rPr>
        <w:t>E8111860183</w:t>
      </w:r>
      <w:r>
        <w:rPr>
          <w:rFonts w:hAnsi="宋体" w:hint="eastAsia"/>
          <w:color w:val="000000"/>
          <w:sz w:val="24"/>
        </w:rPr>
        <w:t>三个不同批次的干式化学分析仪分别对</w:t>
      </w:r>
      <w:r>
        <w:rPr>
          <w:color w:val="000000"/>
          <w:sz w:val="24"/>
        </w:rPr>
        <w:t>50</w:t>
      </w:r>
      <w:r>
        <w:rPr>
          <w:rFonts w:hAnsi="宋体" w:hint="eastAsia"/>
          <w:color w:val="000000"/>
          <w:sz w:val="24"/>
        </w:rPr>
        <w:t>份阴性样品、</w:t>
      </w:r>
      <w:r>
        <w:rPr>
          <w:color w:val="000000"/>
          <w:sz w:val="24"/>
        </w:rPr>
        <w:t>50</w:t>
      </w:r>
      <w:r>
        <w:rPr>
          <w:rFonts w:hAnsi="宋体" w:hint="eastAsia"/>
          <w:color w:val="000000"/>
          <w:sz w:val="24"/>
        </w:rPr>
        <w:t>份阳性样品进行检测。试验结果见表</w:t>
      </w:r>
      <w:r>
        <w:rPr>
          <w:color w:val="000000"/>
          <w:sz w:val="24"/>
        </w:rPr>
        <w:t>32</w:t>
      </w:r>
      <w:r>
        <w:rPr>
          <w:rFonts w:hAnsi="宋体" w:hint="eastAsia"/>
          <w:color w:val="000000"/>
          <w:sz w:val="24"/>
        </w:rPr>
        <w:t>、表</w:t>
      </w:r>
      <w:r>
        <w:rPr>
          <w:color w:val="000000"/>
          <w:sz w:val="24"/>
        </w:rPr>
        <w:t>33</w:t>
      </w:r>
      <w:r>
        <w:rPr>
          <w:rFonts w:hAnsi="宋体" w:hint="eastAsia"/>
          <w:color w:val="000000"/>
          <w:sz w:val="24"/>
        </w:rPr>
        <w:t>、表</w:t>
      </w:r>
      <w:r>
        <w:rPr>
          <w:color w:val="000000"/>
          <w:sz w:val="24"/>
        </w:rPr>
        <w:t>34</w:t>
      </w:r>
      <w:r>
        <w:rPr>
          <w:rFonts w:hAnsi="宋体" w:hint="eastAsia"/>
          <w:color w:val="000000"/>
          <w:sz w:val="24"/>
        </w:rPr>
        <w:t>、表</w:t>
      </w:r>
      <w:r>
        <w:rPr>
          <w:color w:val="000000"/>
          <w:sz w:val="24"/>
        </w:rPr>
        <w:t>35</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35</w:t>
      </w:r>
      <w:r w:rsidR="0056332A">
        <w:fldChar w:fldCharType="end"/>
      </w:r>
      <w:r>
        <w:rPr>
          <w:rFonts w:hint="eastAsia"/>
        </w:rPr>
        <w:t>样品编号及仪器编号对应表</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9"/>
        <w:gridCol w:w="2041"/>
        <w:gridCol w:w="2041"/>
        <w:gridCol w:w="2041"/>
      </w:tblGrid>
      <w:tr w:rsidR="0062078D">
        <w:trPr>
          <w:trHeight w:hRule="exact" w:val="510"/>
          <w:jc w:val="center"/>
        </w:trPr>
        <w:tc>
          <w:tcPr>
            <w:tcW w:w="3059" w:type="dxa"/>
            <w:vAlign w:val="center"/>
          </w:tcPr>
          <w:p w:rsidR="0062078D" w:rsidRDefault="005D498C">
            <w:pPr>
              <w:jc w:val="center"/>
              <w:rPr>
                <w:color w:val="000000"/>
                <w:szCs w:val="21"/>
              </w:rPr>
            </w:pPr>
            <w:r>
              <w:rPr>
                <w:rFonts w:hAnsi="宋体" w:hint="eastAsia"/>
                <w:color w:val="000000"/>
                <w:szCs w:val="21"/>
              </w:rPr>
              <w:t>仪器编号</w:t>
            </w:r>
          </w:p>
        </w:tc>
        <w:tc>
          <w:tcPr>
            <w:tcW w:w="2041" w:type="dxa"/>
            <w:vAlign w:val="center"/>
          </w:tcPr>
          <w:p w:rsidR="0062078D" w:rsidRDefault="005D498C">
            <w:pPr>
              <w:jc w:val="center"/>
              <w:rPr>
                <w:color w:val="000000"/>
                <w:szCs w:val="21"/>
              </w:rPr>
            </w:pPr>
            <w:r>
              <w:rPr>
                <w:color w:val="000000"/>
                <w:szCs w:val="21"/>
              </w:rPr>
              <w:t>E8111810103</w:t>
            </w:r>
          </w:p>
        </w:tc>
        <w:tc>
          <w:tcPr>
            <w:tcW w:w="2041" w:type="dxa"/>
            <w:vAlign w:val="center"/>
          </w:tcPr>
          <w:p w:rsidR="0062078D" w:rsidRDefault="005D498C">
            <w:pPr>
              <w:jc w:val="center"/>
              <w:rPr>
                <w:color w:val="000000"/>
                <w:szCs w:val="21"/>
              </w:rPr>
            </w:pPr>
            <w:r>
              <w:rPr>
                <w:color w:val="000000"/>
                <w:szCs w:val="21"/>
              </w:rPr>
              <w:t>E8111830145</w:t>
            </w:r>
          </w:p>
        </w:tc>
        <w:tc>
          <w:tcPr>
            <w:tcW w:w="2041" w:type="dxa"/>
            <w:vAlign w:val="center"/>
          </w:tcPr>
          <w:p w:rsidR="0062078D" w:rsidRDefault="005D498C">
            <w:pPr>
              <w:jc w:val="center"/>
              <w:rPr>
                <w:color w:val="000000"/>
                <w:szCs w:val="21"/>
              </w:rPr>
            </w:pPr>
            <w:r>
              <w:rPr>
                <w:color w:val="000000"/>
                <w:szCs w:val="21"/>
              </w:rPr>
              <w:t>E8111860183</w:t>
            </w:r>
          </w:p>
        </w:tc>
      </w:tr>
      <w:tr w:rsidR="0062078D">
        <w:trPr>
          <w:trHeight w:hRule="exact" w:val="510"/>
          <w:jc w:val="center"/>
        </w:trPr>
        <w:tc>
          <w:tcPr>
            <w:tcW w:w="3059" w:type="dxa"/>
            <w:vAlign w:val="center"/>
          </w:tcPr>
          <w:p w:rsidR="0062078D" w:rsidRDefault="005D498C">
            <w:pPr>
              <w:jc w:val="center"/>
              <w:rPr>
                <w:color w:val="000000"/>
                <w:szCs w:val="21"/>
              </w:rPr>
            </w:pPr>
            <w:r>
              <w:rPr>
                <w:rFonts w:hAnsi="宋体" w:hint="eastAsia"/>
                <w:color w:val="000000"/>
                <w:szCs w:val="21"/>
              </w:rPr>
              <w:t>阴性样品编号</w:t>
            </w:r>
          </w:p>
        </w:tc>
        <w:tc>
          <w:tcPr>
            <w:tcW w:w="2041" w:type="dxa"/>
            <w:vAlign w:val="center"/>
          </w:tcPr>
          <w:p w:rsidR="0062078D" w:rsidRDefault="005D498C">
            <w:pPr>
              <w:jc w:val="center"/>
              <w:rPr>
                <w:color w:val="000000"/>
                <w:szCs w:val="21"/>
              </w:rPr>
            </w:pPr>
            <w:r>
              <w:rPr>
                <w:color w:val="000000"/>
                <w:szCs w:val="21"/>
              </w:rPr>
              <w:t>a1.1-a1.50</w:t>
            </w:r>
          </w:p>
        </w:tc>
        <w:tc>
          <w:tcPr>
            <w:tcW w:w="2041" w:type="dxa"/>
            <w:vAlign w:val="center"/>
          </w:tcPr>
          <w:p w:rsidR="0062078D" w:rsidRDefault="005D498C">
            <w:pPr>
              <w:jc w:val="center"/>
              <w:rPr>
                <w:color w:val="000000"/>
                <w:szCs w:val="21"/>
              </w:rPr>
            </w:pPr>
            <w:r>
              <w:rPr>
                <w:color w:val="000000"/>
                <w:szCs w:val="21"/>
              </w:rPr>
              <w:t>a2.1-a2.50</w:t>
            </w:r>
          </w:p>
        </w:tc>
        <w:tc>
          <w:tcPr>
            <w:tcW w:w="2041" w:type="dxa"/>
            <w:vAlign w:val="center"/>
          </w:tcPr>
          <w:p w:rsidR="0062078D" w:rsidRDefault="005D498C">
            <w:pPr>
              <w:jc w:val="center"/>
              <w:rPr>
                <w:color w:val="000000"/>
                <w:szCs w:val="21"/>
              </w:rPr>
            </w:pPr>
            <w:r>
              <w:rPr>
                <w:color w:val="000000"/>
                <w:szCs w:val="21"/>
              </w:rPr>
              <w:t>a3.1-a3.50</w:t>
            </w:r>
          </w:p>
        </w:tc>
      </w:tr>
      <w:tr w:rsidR="0062078D">
        <w:trPr>
          <w:trHeight w:hRule="exact" w:val="510"/>
          <w:jc w:val="center"/>
        </w:trPr>
        <w:tc>
          <w:tcPr>
            <w:tcW w:w="3059" w:type="dxa"/>
            <w:vAlign w:val="center"/>
          </w:tcPr>
          <w:p w:rsidR="0062078D" w:rsidRDefault="005D498C">
            <w:pPr>
              <w:jc w:val="center"/>
              <w:rPr>
                <w:color w:val="000000"/>
                <w:szCs w:val="21"/>
              </w:rPr>
            </w:pPr>
            <w:r>
              <w:rPr>
                <w:rFonts w:hAnsi="宋体" w:hint="eastAsia"/>
                <w:color w:val="000000"/>
                <w:szCs w:val="21"/>
              </w:rPr>
              <w:t>阳性样品编号</w:t>
            </w:r>
          </w:p>
        </w:tc>
        <w:tc>
          <w:tcPr>
            <w:tcW w:w="2041" w:type="dxa"/>
            <w:vAlign w:val="center"/>
          </w:tcPr>
          <w:p w:rsidR="0062078D" w:rsidRDefault="005D498C">
            <w:pPr>
              <w:jc w:val="center"/>
              <w:rPr>
                <w:color w:val="000000"/>
                <w:szCs w:val="21"/>
              </w:rPr>
            </w:pPr>
            <w:r>
              <w:rPr>
                <w:color w:val="000000"/>
                <w:szCs w:val="21"/>
              </w:rPr>
              <w:t>b1.1-b1.50</w:t>
            </w:r>
          </w:p>
        </w:tc>
        <w:tc>
          <w:tcPr>
            <w:tcW w:w="2041" w:type="dxa"/>
            <w:vAlign w:val="center"/>
          </w:tcPr>
          <w:p w:rsidR="0062078D" w:rsidRDefault="005D498C">
            <w:pPr>
              <w:jc w:val="center"/>
              <w:rPr>
                <w:color w:val="000000"/>
                <w:szCs w:val="21"/>
              </w:rPr>
            </w:pPr>
            <w:r>
              <w:rPr>
                <w:color w:val="000000"/>
                <w:szCs w:val="21"/>
              </w:rPr>
              <w:t>b2.1-b2.50</w:t>
            </w:r>
          </w:p>
        </w:tc>
        <w:tc>
          <w:tcPr>
            <w:tcW w:w="2041" w:type="dxa"/>
            <w:vAlign w:val="center"/>
          </w:tcPr>
          <w:p w:rsidR="0062078D" w:rsidRDefault="005D498C">
            <w:pPr>
              <w:jc w:val="center"/>
              <w:rPr>
                <w:color w:val="000000"/>
                <w:szCs w:val="21"/>
              </w:rPr>
            </w:pPr>
            <w:r>
              <w:rPr>
                <w:color w:val="000000"/>
                <w:szCs w:val="21"/>
              </w:rPr>
              <w:t>b3.1-b3.50</w:t>
            </w:r>
          </w:p>
        </w:tc>
      </w:tr>
    </w:tbl>
    <w:p w:rsidR="0062078D" w:rsidRDefault="0062078D">
      <w:pPr>
        <w:spacing w:line="360" w:lineRule="auto"/>
        <w:rPr>
          <w:rFonts w:ascii="宋体" w:cs="宋体"/>
          <w:color w:val="000000"/>
          <w:szCs w:val="21"/>
        </w:rPr>
      </w:pPr>
    </w:p>
    <w:p w:rsidR="0062078D" w:rsidRDefault="005D498C">
      <w:pPr>
        <w:pStyle w:val="ad"/>
        <w:keepNext/>
        <w:spacing w:line="480" w:lineRule="auto"/>
        <w:jc w:val="center"/>
      </w:pPr>
      <w:r>
        <w:rPr>
          <w:rFonts w:hint="eastAsia"/>
        </w:rPr>
        <w:lastRenderedPageBreak/>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36</w:t>
      </w:r>
      <w:r w:rsidR="0056332A">
        <w:fldChar w:fldCharType="end"/>
      </w:r>
      <w:r>
        <w:rPr>
          <w:rFonts w:hint="eastAsia"/>
        </w:rPr>
        <w:t>阴性样品试验结果</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928"/>
        <w:gridCol w:w="928"/>
        <w:gridCol w:w="928"/>
        <w:gridCol w:w="928"/>
        <w:gridCol w:w="928"/>
        <w:gridCol w:w="928"/>
        <w:gridCol w:w="928"/>
        <w:gridCol w:w="928"/>
        <w:gridCol w:w="935"/>
      </w:tblGrid>
      <w:tr w:rsidR="0062078D">
        <w:trPr>
          <w:jc w:val="center"/>
        </w:trPr>
        <w:tc>
          <w:tcPr>
            <w:tcW w:w="9287" w:type="dxa"/>
            <w:gridSpan w:val="10"/>
          </w:tcPr>
          <w:p w:rsidR="0062078D" w:rsidRDefault="005D498C">
            <w:pPr>
              <w:spacing w:line="360" w:lineRule="auto"/>
              <w:jc w:val="center"/>
              <w:rPr>
                <w:color w:val="000000"/>
                <w:szCs w:val="21"/>
              </w:rPr>
            </w:pPr>
            <w:r>
              <w:rPr>
                <w:rFonts w:hAnsi="宋体" w:hint="eastAsia"/>
                <w:b/>
                <w:bCs/>
                <w:color w:val="000000"/>
                <w:szCs w:val="21"/>
              </w:rPr>
              <w:t>仪器编号为</w:t>
            </w:r>
            <w:r>
              <w:rPr>
                <w:b/>
                <w:bCs/>
                <w:color w:val="000000"/>
                <w:szCs w:val="21"/>
              </w:rPr>
              <w:t>E8111810103</w:t>
            </w:r>
            <w:r>
              <w:rPr>
                <w:rFonts w:hAnsi="宋体" w:hint="eastAsia"/>
                <w:b/>
                <w:bCs/>
                <w:color w:val="000000"/>
                <w:szCs w:val="21"/>
              </w:rPr>
              <w:t>阴性样品检测结果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a1.1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a1.41</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a1.42</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a1.43</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a1.44</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a1.45</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a1.46</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a1.47</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a1.48</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a1.49</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a1.10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a1.50</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trHeight w:val="430"/>
          <w:jc w:val="center"/>
        </w:trPr>
        <w:tc>
          <w:tcPr>
            <w:tcW w:w="9287" w:type="dxa"/>
            <w:gridSpan w:val="10"/>
            <w:vAlign w:val="center"/>
          </w:tcPr>
          <w:p w:rsidR="0062078D" w:rsidRDefault="005D498C">
            <w:pPr>
              <w:widowControl/>
              <w:spacing w:line="300" w:lineRule="exact"/>
              <w:jc w:val="center"/>
              <w:rPr>
                <w:color w:val="000000"/>
                <w:szCs w:val="21"/>
              </w:rPr>
            </w:pPr>
            <w:r>
              <w:rPr>
                <w:rFonts w:hAnsi="宋体" w:hint="eastAsia"/>
                <w:b/>
                <w:bCs/>
                <w:color w:val="000000"/>
                <w:szCs w:val="21"/>
              </w:rPr>
              <w:t>仪器编号为</w:t>
            </w:r>
            <w:r>
              <w:rPr>
                <w:color w:val="000000"/>
                <w:szCs w:val="21"/>
              </w:rPr>
              <w:t>E8111830145</w:t>
            </w:r>
            <w:r>
              <w:rPr>
                <w:rFonts w:hAnsi="宋体" w:hint="eastAsia"/>
                <w:b/>
                <w:bCs/>
                <w:color w:val="000000"/>
                <w:szCs w:val="21"/>
              </w:rPr>
              <w:t>阴性样品检测结果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a2.1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a2.41</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a2.42</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a2.43</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a2.44</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a2.45</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a2.46</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a2.47</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a2.48</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a2.49</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a2.10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a2.50</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7" w:type="dxa"/>
            <w:gridSpan w:val="10"/>
          </w:tcPr>
          <w:p w:rsidR="0062078D" w:rsidRDefault="005D498C">
            <w:pPr>
              <w:spacing w:line="360" w:lineRule="auto"/>
              <w:jc w:val="center"/>
              <w:rPr>
                <w:color w:val="000000"/>
                <w:szCs w:val="21"/>
              </w:rPr>
            </w:pPr>
            <w:r>
              <w:rPr>
                <w:rFonts w:hAnsi="宋体" w:hint="eastAsia"/>
                <w:b/>
                <w:bCs/>
                <w:color w:val="000000"/>
                <w:szCs w:val="21"/>
              </w:rPr>
              <w:t>仪器编号为</w:t>
            </w:r>
            <w:r>
              <w:rPr>
                <w:b/>
                <w:bCs/>
                <w:color w:val="000000"/>
                <w:szCs w:val="21"/>
              </w:rPr>
              <w:t>E8111860183</w:t>
            </w:r>
            <w:r>
              <w:rPr>
                <w:rFonts w:hAnsi="宋体" w:hint="eastAsia"/>
                <w:b/>
                <w:bCs/>
                <w:color w:val="000000"/>
                <w:szCs w:val="21"/>
              </w:rPr>
              <w:t>阴性样品检测结果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lastRenderedPageBreak/>
              <w:t>a3.1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a3.41</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a3.42</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a3.43</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a3.44</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a3.45</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a3.46</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a3.47</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a3.48</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a3.49</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a3.10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a1.50</w:t>
            </w:r>
          </w:p>
        </w:tc>
        <w:tc>
          <w:tcPr>
            <w:tcW w:w="935" w:type="dxa"/>
          </w:tcPr>
          <w:p w:rsidR="0062078D" w:rsidRDefault="005D498C">
            <w:pPr>
              <w:spacing w:line="360" w:lineRule="auto"/>
              <w:jc w:val="center"/>
              <w:rPr>
                <w:szCs w:val="21"/>
              </w:rPr>
            </w:pPr>
            <w:r>
              <w:rPr>
                <w:rFonts w:hAnsi="宋体" w:hint="eastAsia"/>
                <w:color w:val="000000"/>
                <w:szCs w:val="21"/>
              </w:rPr>
              <w:t>阴性</w:t>
            </w:r>
          </w:p>
        </w:tc>
      </w:tr>
    </w:tbl>
    <w:p w:rsidR="0062078D" w:rsidRDefault="0062078D">
      <w:pPr>
        <w:spacing w:line="360" w:lineRule="auto"/>
        <w:ind w:firstLineChars="200" w:firstLine="420"/>
        <w:rPr>
          <w:rFonts w:ascii="宋体" w:cs="宋体"/>
          <w:color w:val="000000"/>
          <w:szCs w:val="21"/>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37</w:t>
      </w:r>
      <w:r w:rsidR="0056332A">
        <w:fldChar w:fldCharType="end"/>
      </w:r>
      <w:r>
        <w:rPr>
          <w:rFonts w:hint="eastAsia"/>
        </w:rPr>
        <w:t>阳性样品试验结果</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928"/>
        <w:gridCol w:w="928"/>
        <w:gridCol w:w="928"/>
        <w:gridCol w:w="928"/>
        <w:gridCol w:w="928"/>
        <w:gridCol w:w="928"/>
        <w:gridCol w:w="928"/>
        <w:gridCol w:w="928"/>
        <w:gridCol w:w="935"/>
      </w:tblGrid>
      <w:tr w:rsidR="0062078D">
        <w:trPr>
          <w:jc w:val="center"/>
        </w:trPr>
        <w:tc>
          <w:tcPr>
            <w:tcW w:w="9287" w:type="dxa"/>
            <w:gridSpan w:val="10"/>
          </w:tcPr>
          <w:p w:rsidR="0062078D" w:rsidRDefault="005D498C">
            <w:pPr>
              <w:spacing w:line="360" w:lineRule="auto"/>
              <w:jc w:val="center"/>
              <w:rPr>
                <w:color w:val="000000"/>
                <w:szCs w:val="21"/>
              </w:rPr>
            </w:pPr>
            <w:r>
              <w:rPr>
                <w:rFonts w:hAnsi="宋体" w:hint="eastAsia"/>
                <w:b/>
                <w:bCs/>
                <w:color w:val="000000"/>
                <w:szCs w:val="21"/>
              </w:rPr>
              <w:t>仪器编号为</w:t>
            </w:r>
            <w:r>
              <w:rPr>
                <w:b/>
                <w:bCs/>
                <w:color w:val="000000"/>
                <w:szCs w:val="21"/>
              </w:rPr>
              <w:t>E8111810103</w:t>
            </w:r>
            <w:r>
              <w:rPr>
                <w:rFonts w:hAnsi="宋体" w:hint="eastAsia"/>
                <w:b/>
                <w:bCs/>
                <w:color w:val="000000"/>
                <w:szCs w:val="21"/>
              </w:rPr>
              <w:t>阳性性样品检测结果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b1.1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b1.41</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b1.42</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b1.43</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b1.44</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b1.45</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b1.46</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b1.47</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b1.18</w:t>
            </w:r>
          </w:p>
        </w:tc>
        <w:tc>
          <w:tcPr>
            <w:tcW w:w="928" w:type="dxa"/>
            <w:tcBorders>
              <w:right w:val="double" w:sz="4" w:space="0" w:color="auto"/>
            </w:tcBorders>
          </w:tcPr>
          <w:p w:rsidR="0062078D" w:rsidRDefault="005D498C">
            <w:pPr>
              <w:spacing w:line="360" w:lineRule="auto"/>
              <w:jc w:val="center"/>
              <w:rPr>
                <w:szCs w:val="21"/>
              </w:rPr>
            </w:pPr>
            <w:r>
              <w:rPr>
                <w:rFonts w:hAnsi="宋体" w:hint="eastAsia"/>
                <w:b/>
                <w:bCs/>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b1.48</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b1.49</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b1.10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b1.50</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trHeight w:val="430"/>
          <w:jc w:val="center"/>
        </w:trPr>
        <w:tc>
          <w:tcPr>
            <w:tcW w:w="9287" w:type="dxa"/>
            <w:gridSpan w:val="10"/>
            <w:vAlign w:val="center"/>
          </w:tcPr>
          <w:p w:rsidR="0062078D" w:rsidRDefault="005D498C">
            <w:pPr>
              <w:widowControl/>
              <w:spacing w:line="300" w:lineRule="exact"/>
              <w:jc w:val="center"/>
              <w:rPr>
                <w:color w:val="000000"/>
                <w:szCs w:val="21"/>
              </w:rPr>
            </w:pPr>
            <w:r>
              <w:rPr>
                <w:rFonts w:hAnsi="宋体" w:hint="eastAsia"/>
                <w:b/>
                <w:bCs/>
                <w:color w:val="000000"/>
                <w:szCs w:val="21"/>
              </w:rPr>
              <w:t>仪器编号为</w:t>
            </w:r>
            <w:r>
              <w:rPr>
                <w:b/>
                <w:bCs/>
                <w:color w:val="000000"/>
                <w:szCs w:val="21"/>
              </w:rPr>
              <w:t>E8111830145</w:t>
            </w:r>
            <w:r>
              <w:rPr>
                <w:rFonts w:hAnsi="宋体" w:hint="eastAsia"/>
                <w:b/>
                <w:bCs/>
                <w:color w:val="000000"/>
                <w:szCs w:val="21"/>
              </w:rPr>
              <w:t>阳性样品检测结果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b2.1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b2.41</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lastRenderedPageBreak/>
              <w:t>b2.2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b2.42</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b2.43</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b2.44</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b2.45</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b2.46</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b2.47</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b2.48</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b2.49</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b2.10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b2.50</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trHeight w:val="430"/>
          <w:jc w:val="center"/>
        </w:trPr>
        <w:tc>
          <w:tcPr>
            <w:tcW w:w="9287" w:type="dxa"/>
            <w:gridSpan w:val="10"/>
            <w:vAlign w:val="center"/>
          </w:tcPr>
          <w:p w:rsidR="0062078D" w:rsidRDefault="005D498C">
            <w:pPr>
              <w:widowControl/>
              <w:spacing w:line="300" w:lineRule="exact"/>
              <w:jc w:val="center"/>
              <w:rPr>
                <w:color w:val="000000"/>
                <w:szCs w:val="21"/>
              </w:rPr>
            </w:pPr>
            <w:r>
              <w:rPr>
                <w:rFonts w:hAnsi="宋体" w:hint="eastAsia"/>
                <w:b/>
                <w:bCs/>
                <w:color w:val="000000"/>
                <w:szCs w:val="21"/>
              </w:rPr>
              <w:t>仪器编号为</w:t>
            </w:r>
            <w:r>
              <w:rPr>
                <w:b/>
                <w:bCs/>
                <w:color w:val="000000"/>
                <w:szCs w:val="21"/>
              </w:rPr>
              <w:t>E8111860183</w:t>
            </w:r>
            <w:r>
              <w:rPr>
                <w:rFonts w:hAnsi="宋体" w:hint="eastAsia"/>
                <w:b/>
                <w:bCs/>
                <w:color w:val="000000"/>
                <w:szCs w:val="21"/>
              </w:rPr>
              <w:t>阳性样品检测结果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b3.1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b3.41</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b3.42</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b3.43</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b3.44</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b3.45</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b3.16</w:t>
            </w:r>
          </w:p>
        </w:tc>
        <w:tc>
          <w:tcPr>
            <w:tcW w:w="928" w:type="dxa"/>
            <w:tcBorders>
              <w:right w:val="double" w:sz="4" w:space="0" w:color="auto"/>
            </w:tcBorders>
          </w:tcPr>
          <w:p w:rsidR="0062078D" w:rsidRDefault="005D498C">
            <w:pPr>
              <w:spacing w:line="360" w:lineRule="auto"/>
              <w:jc w:val="center"/>
              <w:rPr>
                <w:szCs w:val="21"/>
              </w:rPr>
            </w:pPr>
            <w:r>
              <w:rPr>
                <w:rFonts w:hAnsi="宋体" w:hint="eastAsia"/>
                <w:b/>
                <w:bCs/>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b3.46</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b3.47</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b3.48</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b3.49</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b3.10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b3.50</w:t>
            </w:r>
          </w:p>
        </w:tc>
        <w:tc>
          <w:tcPr>
            <w:tcW w:w="935" w:type="dxa"/>
          </w:tcPr>
          <w:p w:rsidR="0062078D" w:rsidRDefault="005D498C">
            <w:pPr>
              <w:spacing w:line="360" w:lineRule="auto"/>
              <w:jc w:val="center"/>
              <w:rPr>
                <w:szCs w:val="21"/>
              </w:rPr>
            </w:pPr>
            <w:r>
              <w:rPr>
                <w:rFonts w:hAnsi="宋体" w:hint="eastAsia"/>
                <w:color w:val="000000"/>
                <w:szCs w:val="21"/>
              </w:rPr>
              <w:t>阳性</w:t>
            </w:r>
          </w:p>
        </w:tc>
      </w:tr>
    </w:tbl>
    <w:p w:rsidR="0062078D" w:rsidRDefault="0062078D">
      <w:pPr>
        <w:spacing w:line="360" w:lineRule="auto"/>
        <w:jc w:val="center"/>
        <w:rPr>
          <w:rFonts w:ascii="宋体" w:cs="宋体"/>
          <w:b/>
          <w:bCs/>
          <w:color w:val="000000"/>
          <w:szCs w:val="21"/>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38</w:t>
      </w:r>
      <w:r w:rsidR="0056332A">
        <w:fldChar w:fldCharType="end"/>
      </w:r>
      <w:r>
        <w:rPr>
          <w:rFonts w:hint="eastAsia"/>
        </w:rPr>
        <w:t>特异性、灵敏度、假阴性率、假阳性率试验结果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5"/>
        <w:gridCol w:w="1835"/>
        <w:gridCol w:w="1840"/>
        <w:gridCol w:w="1912"/>
      </w:tblGrid>
      <w:tr w:rsidR="0062078D">
        <w:trPr>
          <w:jc w:val="center"/>
        </w:trPr>
        <w:tc>
          <w:tcPr>
            <w:tcW w:w="9123" w:type="dxa"/>
            <w:gridSpan w:val="4"/>
            <w:vAlign w:val="center"/>
          </w:tcPr>
          <w:p w:rsidR="0062078D" w:rsidRDefault="005D498C">
            <w:pPr>
              <w:spacing w:line="360" w:lineRule="auto"/>
              <w:jc w:val="center"/>
              <w:rPr>
                <w:color w:val="000000"/>
                <w:szCs w:val="21"/>
              </w:rPr>
            </w:pPr>
            <w:r>
              <w:rPr>
                <w:rFonts w:hAnsi="宋体" w:hint="eastAsia"/>
                <w:color w:val="000000"/>
                <w:szCs w:val="21"/>
              </w:rPr>
              <w:t>性能指标评价表</w:t>
            </w:r>
          </w:p>
        </w:tc>
      </w:tr>
      <w:tr w:rsidR="0062078D">
        <w:trPr>
          <w:jc w:val="center"/>
        </w:trPr>
        <w:tc>
          <w:tcPr>
            <w:tcW w:w="3241" w:type="dxa"/>
            <w:vMerge w:val="restart"/>
            <w:vAlign w:val="center"/>
          </w:tcPr>
          <w:p w:rsidR="0062078D" w:rsidRDefault="005D498C">
            <w:pPr>
              <w:jc w:val="center"/>
              <w:rPr>
                <w:color w:val="000000"/>
                <w:szCs w:val="21"/>
              </w:rPr>
            </w:pPr>
            <w:r>
              <w:rPr>
                <w:rFonts w:hAnsi="宋体" w:hint="eastAsia"/>
                <w:color w:val="000000"/>
                <w:szCs w:val="21"/>
              </w:rPr>
              <w:t>参考方法测试样品的实际状态</w:t>
            </w:r>
          </w:p>
        </w:tc>
        <w:tc>
          <w:tcPr>
            <w:tcW w:w="3903" w:type="dxa"/>
            <w:gridSpan w:val="2"/>
            <w:vAlign w:val="center"/>
          </w:tcPr>
          <w:p w:rsidR="0062078D" w:rsidRDefault="005D498C">
            <w:pPr>
              <w:spacing w:line="360" w:lineRule="auto"/>
              <w:jc w:val="center"/>
              <w:rPr>
                <w:color w:val="000000"/>
                <w:szCs w:val="21"/>
              </w:rPr>
            </w:pPr>
            <w:r>
              <w:rPr>
                <w:rFonts w:hAnsi="宋体" w:hint="eastAsia"/>
                <w:color w:val="000000"/>
                <w:szCs w:val="21"/>
              </w:rPr>
              <w:t>干式化学分析仪检测结果</w:t>
            </w:r>
          </w:p>
        </w:tc>
        <w:tc>
          <w:tcPr>
            <w:tcW w:w="1979" w:type="dxa"/>
            <w:vMerge w:val="restart"/>
            <w:vAlign w:val="center"/>
          </w:tcPr>
          <w:p w:rsidR="0062078D" w:rsidRDefault="005D498C">
            <w:pPr>
              <w:spacing w:line="360" w:lineRule="auto"/>
              <w:jc w:val="center"/>
              <w:rPr>
                <w:color w:val="000000"/>
                <w:szCs w:val="21"/>
              </w:rPr>
            </w:pPr>
            <w:r>
              <w:rPr>
                <w:rFonts w:hAnsi="宋体" w:hint="eastAsia"/>
                <w:color w:val="000000"/>
                <w:szCs w:val="21"/>
              </w:rPr>
              <w:t>总数</w:t>
            </w:r>
          </w:p>
        </w:tc>
      </w:tr>
      <w:tr w:rsidR="0062078D">
        <w:trPr>
          <w:jc w:val="center"/>
        </w:trPr>
        <w:tc>
          <w:tcPr>
            <w:tcW w:w="3241" w:type="dxa"/>
            <w:vMerge/>
            <w:vAlign w:val="center"/>
          </w:tcPr>
          <w:p w:rsidR="0062078D" w:rsidRDefault="0062078D">
            <w:pPr>
              <w:spacing w:line="360" w:lineRule="auto"/>
              <w:jc w:val="center"/>
              <w:rPr>
                <w:color w:val="000000"/>
                <w:szCs w:val="21"/>
              </w:rPr>
            </w:pPr>
          </w:p>
        </w:tc>
        <w:tc>
          <w:tcPr>
            <w:tcW w:w="1950" w:type="dxa"/>
            <w:vAlign w:val="center"/>
          </w:tcPr>
          <w:p w:rsidR="0062078D" w:rsidRDefault="005D498C">
            <w:pPr>
              <w:spacing w:line="360" w:lineRule="auto"/>
              <w:jc w:val="center"/>
              <w:rPr>
                <w:color w:val="000000"/>
                <w:szCs w:val="21"/>
              </w:rPr>
            </w:pPr>
            <w:r>
              <w:rPr>
                <w:rFonts w:hAnsi="宋体" w:hint="eastAsia"/>
                <w:color w:val="000000"/>
                <w:szCs w:val="21"/>
              </w:rPr>
              <w:t>阳性</w:t>
            </w:r>
          </w:p>
        </w:tc>
        <w:tc>
          <w:tcPr>
            <w:tcW w:w="1953" w:type="dxa"/>
            <w:vAlign w:val="center"/>
          </w:tcPr>
          <w:p w:rsidR="0062078D" w:rsidRDefault="005D498C">
            <w:pPr>
              <w:spacing w:line="360" w:lineRule="auto"/>
              <w:jc w:val="center"/>
              <w:rPr>
                <w:color w:val="000000"/>
                <w:szCs w:val="21"/>
              </w:rPr>
            </w:pPr>
            <w:r>
              <w:rPr>
                <w:rFonts w:hAnsi="宋体" w:hint="eastAsia"/>
                <w:color w:val="000000"/>
                <w:szCs w:val="21"/>
              </w:rPr>
              <w:t>阴性</w:t>
            </w:r>
          </w:p>
        </w:tc>
        <w:tc>
          <w:tcPr>
            <w:tcW w:w="1979" w:type="dxa"/>
            <w:vMerge/>
            <w:vAlign w:val="center"/>
          </w:tcPr>
          <w:p w:rsidR="0062078D" w:rsidRDefault="0062078D">
            <w:pPr>
              <w:spacing w:line="360" w:lineRule="auto"/>
              <w:jc w:val="center"/>
              <w:rPr>
                <w:color w:val="000000"/>
                <w:szCs w:val="21"/>
              </w:rPr>
            </w:pPr>
          </w:p>
        </w:tc>
      </w:tr>
      <w:tr w:rsidR="0062078D">
        <w:trPr>
          <w:jc w:val="center"/>
        </w:trPr>
        <w:tc>
          <w:tcPr>
            <w:tcW w:w="3241" w:type="dxa"/>
            <w:vAlign w:val="center"/>
          </w:tcPr>
          <w:p w:rsidR="0062078D" w:rsidRDefault="005D498C">
            <w:pPr>
              <w:spacing w:line="360" w:lineRule="auto"/>
              <w:jc w:val="center"/>
              <w:rPr>
                <w:color w:val="000000"/>
                <w:szCs w:val="21"/>
              </w:rPr>
            </w:pPr>
            <w:r>
              <w:rPr>
                <w:rFonts w:hAnsi="宋体" w:hint="eastAsia"/>
                <w:color w:val="000000"/>
                <w:szCs w:val="21"/>
              </w:rPr>
              <w:t>阳性</w:t>
            </w:r>
          </w:p>
        </w:tc>
        <w:tc>
          <w:tcPr>
            <w:tcW w:w="1950" w:type="dxa"/>
            <w:vAlign w:val="center"/>
          </w:tcPr>
          <w:p w:rsidR="0062078D" w:rsidRDefault="005D498C">
            <w:pPr>
              <w:spacing w:line="360" w:lineRule="auto"/>
              <w:jc w:val="center"/>
              <w:rPr>
                <w:color w:val="000000"/>
                <w:szCs w:val="21"/>
              </w:rPr>
            </w:pPr>
            <w:r>
              <w:rPr>
                <w:color w:val="000000"/>
                <w:szCs w:val="21"/>
              </w:rPr>
              <w:t>a=148</w:t>
            </w:r>
          </w:p>
        </w:tc>
        <w:tc>
          <w:tcPr>
            <w:tcW w:w="1953" w:type="dxa"/>
            <w:vAlign w:val="center"/>
          </w:tcPr>
          <w:p w:rsidR="0062078D" w:rsidRDefault="005D498C">
            <w:pPr>
              <w:spacing w:line="360" w:lineRule="auto"/>
              <w:jc w:val="center"/>
              <w:rPr>
                <w:color w:val="000000"/>
                <w:szCs w:val="21"/>
              </w:rPr>
            </w:pPr>
            <w:r>
              <w:rPr>
                <w:color w:val="000000"/>
                <w:szCs w:val="21"/>
              </w:rPr>
              <w:t>b=2</w:t>
            </w:r>
          </w:p>
        </w:tc>
        <w:tc>
          <w:tcPr>
            <w:tcW w:w="1979" w:type="dxa"/>
            <w:vAlign w:val="center"/>
          </w:tcPr>
          <w:p w:rsidR="0062078D" w:rsidRDefault="005D498C">
            <w:pPr>
              <w:spacing w:line="360" w:lineRule="auto"/>
              <w:jc w:val="center"/>
              <w:rPr>
                <w:color w:val="000000"/>
                <w:szCs w:val="21"/>
              </w:rPr>
            </w:pPr>
            <w:r>
              <w:rPr>
                <w:color w:val="000000"/>
                <w:szCs w:val="21"/>
              </w:rPr>
              <w:t>a+b=150</w:t>
            </w:r>
          </w:p>
        </w:tc>
      </w:tr>
      <w:tr w:rsidR="0062078D">
        <w:trPr>
          <w:jc w:val="center"/>
        </w:trPr>
        <w:tc>
          <w:tcPr>
            <w:tcW w:w="3241" w:type="dxa"/>
            <w:vAlign w:val="center"/>
          </w:tcPr>
          <w:p w:rsidR="0062078D" w:rsidRDefault="005D498C">
            <w:pPr>
              <w:spacing w:line="360" w:lineRule="auto"/>
              <w:jc w:val="center"/>
              <w:rPr>
                <w:color w:val="000000"/>
                <w:szCs w:val="21"/>
              </w:rPr>
            </w:pPr>
            <w:r>
              <w:rPr>
                <w:rFonts w:hAnsi="宋体" w:hint="eastAsia"/>
                <w:color w:val="000000"/>
                <w:szCs w:val="21"/>
              </w:rPr>
              <w:t>阴性</w:t>
            </w:r>
          </w:p>
        </w:tc>
        <w:tc>
          <w:tcPr>
            <w:tcW w:w="1950" w:type="dxa"/>
            <w:vAlign w:val="center"/>
          </w:tcPr>
          <w:p w:rsidR="0062078D" w:rsidRDefault="005D498C">
            <w:pPr>
              <w:spacing w:line="360" w:lineRule="auto"/>
              <w:jc w:val="center"/>
              <w:rPr>
                <w:color w:val="000000"/>
                <w:szCs w:val="21"/>
              </w:rPr>
            </w:pPr>
            <w:r>
              <w:rPr>
                <w:color w:val="000000"/>
                <w:szCs w:val="21"/>
              </w:rPr>
              <w:t>c=0</w:t>
            </w:r>
          </w:p>
        </w:tc>
        <w:tc>
          <w:tcPr>
            <w:tcW w:w="1953" w:type="dxa"/>
            <w:vAlign w:val="center"/>
          </w:tcPr>
          <w:p w:rsidR="0062078D" w:rsidRDefault="005D498C">
            <w:pPr>
              <w:spacing w:line="360" w:lineRule="auto"/>
              <w:jc w:val="center"/>
              <w:rPr>
                <w:color w:val="000000"/>
                <w:szCs w:val="21"/>
              </w:rPr>
            </w:pPr>
            <w:r>
              <w:rPr>
                <w:color w:val="000000"/>
                <w:szCs w:val="21"/>
              </w:rPr>
              <w:t>d=150</w:t>
            </w:r>
          </w:p>
        </w:tc>
        <w:tc>
          <w:tcPr>
            <w:tcW w:w="1979" w:type="dxa"/>
            <w:vAlign w:val="center"/>
          </w:tcPr>
          <w:p w:rsidR="0062078D" w:rsidRDefault="005D498C">
            <w:pPr>
              <w:spacing w:line="360" w:lineRule="auto"/>
              <w:jc w:val="center"/>
              <w:rPr>
                <w:color w:val="000000"/>
                <w:szCs w:val="21"/>
              </w:rPr>
            </w:pPr>
            <w:r>
              <w:rPr>
                <w:color w:val="000000"/>
                <w:szCs w:val="21"/>
              </w:rPr>
              <w:t>c+d=150</w:t>
            </w:r>
          </w:p>
        </w:tc>
      </w:tr>
      <w:tr w:rsidR="0062078D">
        <w:trPr>
          <w:jc w:val="center"/>
        </w:trPr>
        <w:tc>
          <w:tcPr>
            <w:tcW w:w="3241" w:type="dxa"/>
            <w:vAlign w:val="center"/>
          </w:tcPr>
          <w:p w:rsidR="0062078D" w:rsidRDefault="005D498C">
            <w:pPr>
              <w:spacing w:line="360" w:lineRule="auto"/>
              <w:jc w:val="center"/>
              <w:rPr>
                <w:color w:val="000000"/>
                <w:szCs w:val="21"/>
              </w:rPr>
            </w:pPr>
            <w:r>
              <w:rPr>
                <w:rFonts w:hAnsi="宋体" w:hint="eastAsia"/>
                <w:color w:val="000000"/>
                <w:szCs w:val="21"/>
              </w:rPr>
              <w:lastRenderedPageBreak/>
              <w:t>总计</w:t>
            </w:r>
          </w:p>
        </w:tc>
        <w:tc>
          <w:tcPr>
            <w:tcW w:w="1950" w:type="dxa"/>
            <w:vAlign w:val="center"/>
          </w:tcPr>
          <w:p w:rsidR="0062078D" w:rsidRDefault="005D498C">
            <w:pPr>
              <w:spacing w:line="360" w:lineRule="auto"/>
              <w:jc w:val="center"/>
              <w:rPr>
                <w:color w:val="000000"/>
                <w:szCs w:val="21"/>
              </w:rPr>
            </w:pPr>
            <w:r>
              <w:rPr>
                <w:color w:val="000000"/>
                <w:szCs w:val="21"/>
              </w:rPr>
              <w:t>a+c=148</w:t>
            </w:r>
          </w:p>
        </w:tc>
        <w:tc>
          <w:tcPr>
            <w:tcW w:w="1953" w:type="dxa"/>
            <w:vAlign w:val="center"/>
          </w:tcPr>
          <w:p w:rsidR="0062078D" w:rsidRDefault="005D498C">
            <w:pPr>
              <w:spacing w:line="360" w:lineRule="auto"/>
              <w:jc w:val="center"/>
              <w:rPr>
                <w:color w:val="000000"/>
                <w:szCs w:val="21"/>
              </w:rPr>
            </w:pPr>
            <w:r>
              <w:rPr>
                <w:color w:val="000000"/>
                <w:szCs w:val="21"/>
              </w:rPr>
              <w:t>b+d=152</w:t>
            </w:r>
          </w:p>
        </w:tc>
        <w:tc>
          <w:tcPr>
            <w:tcW w:w="1979" w:type="dxa"/>
            <w:vAlign w:val="center"/>
          </w:tcPr>
          <w:p w:rsidR="0062078D" w:rsidRDefault="005D498C">
            <w:pPr>
              <w:spacing w:line="360" w:lineRule="auto"/>
              <w:jc w:val="center"/>
              <w:rPr>
                <w:color w:val="000000"/>
                <w:szCs w:val="21"/>
              </w:rPr>
            </w:pPr>
            <w:r>
              <w:rPr>
                <w:color w:val="000000"/>
                <w:szCs w:val="21"/>
              </w:rPr>
              <w:t>a+b+c+d=300</w:t>
            </w:r>
          </w:p>
        </w:tc>
      </w:tr>
      <w:tr w:rsidR="0062078D">
        <w:trPr>
          <w:jc w:val="center"/>
        </w:trPr>
        <w:tc>
          <w:tcPr>
            <w:tcW w:w="3241" w:type="dxa"/>
            <w:vAlign w:val="center"/>
          </w:tcPr>
          <w:p w:rsidR="0062078D" w:rsidRDefault="005D498C">
            <w:pPr>
              <w:spacing w:line="360" w:lineRule="auto"/>
              <w:jc w:val="center"/>
              <w:rPr>
                <w:color w:val="000000"/>
                <w:szCs w:val="21"/>
              </w:rPr>
            </w:pPr>
            <w:r>
              <w:rPr>
                <w:rFonts w:hAnsi="宋体" w:hint="eastAsia"/>
                <w:color w:val="000000"/>
                <w:szCs w:val="21"/>
              </w:rPr>
              <w:t>特异性</w:t>
            </w:r>
            <w:r w:rsidR="00072EF3">
              <w:rPr>
                <w:rFonts w:hAnsi="宋体" w:hint="eastAsia"/>
                <w:color w:val="000000"/>
                <w:szCs w:val="21"/>
              </w:rPr>
              <w:t>%</w:t>
            </w:r>
          </w:p>
        </w:tc>
        <w:tc>
          <w:tcPr>
            <w:tcW w:w="5882" w:type="dxa"/>
            <w:gridSpan w:val="3"/>
            <w:vAlign w:val="center"/>
          </w:tcPr>
          <w:p w:rsidR="0062078D" w:rsidRDefault="005D498C">
            <w:pPr>
              <w:spacing w:line="360" w:lineRule="auto"/>
              <w:jc w:val="center"/>
              <w:rPr>
                <w:color w:val="000000"/>
                <w:szCs w:val="21"/>
              </w:rPr>
            </w:pPr>
            <w:r>
              <w:rPr>
                <w:color w:val="000000"/>
                <w:szCs w:val="21"/>
              </w:rPr>
              <w:t>d/</w:t>
            </w:r>
            <w:r>
              <w:rPr>
                <w:rFonts w:hAnsi="宋体" w:hint="eastAsia"/>
                <w:color w:val="000000"/>
                <w:szCs w:val="21"/>
              </w:rPr>
              <w:t>（</w:t>
            </w:r>
            <w:r w:rsidR="001042B6">
              <w:rPr>
                <w:rFonts w:hint="eastAsia"/>
                <w:color w:val="000000"/>
                <w:szCs w:val="21"/>
              </w:rPr>
              <w:t>c</w:t>
            </w:r>
            <w:r>
              <w:rPr>
                <w:color w:val="000000"/>
                <w:szCs w:val="21"/>
              </w:rPr>
              <w:t>+d</w:t>
            </w:r>
            <w:r>
              <w:rPr>
                <w:rFonts w:hAnsi="宋体" w:hint="eastAsia"/>
                <w:color w:val="000000"/>
                <w:szCs w:val="21"/>
              </w:rPr>
              <w:t>）</w:t>
            </w:r>
            <w:r>
              <w:rPr>
                <w:color w:val="000000"/>
                <w:szCs w:val="21"/>
              </w:rPr>
              <w:t>=150/</w:t>
            </w:r>
            <w:r w:rsidR="007F0F84">
              <w:rPr>
                <w:color w:val="000000"/>
                <w:szCs w:val="21"/>
              </w:rPr>
              <w:t>150</w:t>
            </w:r>
            <w:r>
              <w:rPr>
                <w:color w:val="000000"/>
                <w:szCs w:val="21"/>
              </w:rPr>
              <w:t>=</w:t>
            </w:r>
            <w:r w:rsidR="007F0F84">
              <w:rPr>
                <w:color w:val="000000"/>
                <w:szCs w:val="21"/>
              </w:rPr>
              <w:t>100</w:t>
            </w:r>
            <w:r>
              <w:rPr>
                <w:color w:val="000000"/>
                <w:szCs w:val="21"/>
              </w:rPr>
              <w:t>%</w:t>
            </w:r>
          </w:p>
        </w:tc>
      </w:tr>
      <w:tr w:rsidR="0062078D">
        <w:trPr>
          <w:jc w:val="center"/>
        </w:trPr>
        <w:tc>
          <w:tcPr>
            <w:tcW w:w="3241" w:type="dxa"/>
            <w:vAlign w:val="center"/>
          </w:tcPr>
          <w:p w:rsidR="0062078D" w:rsidRDefault="005D498C">
            <w:pPr>
              <w:spacing w:line="360" w:lineRule="auto"/>
              <w:jc w:val="center"/>
              <w:rPr>
                <w:color w:val="000000"/>
                <w:szCs w:val="21"/>
              </w:rPr>
            </w:pPr>
            <w:r>
              <w:rPr>
                <w:rFonts w:hAnsi="宋体" w:hint="eastAsia"/>
                <w:color w:val="000000"/>
                <w:szCs w:val="21"/>
              </w:rPr>
              <w:t>灵敏度</w:t>
            </w:r>
            <w:r w:rsidR="00072EF3">
              <w:rPr>
                <w:rFonts w:hAnsi="宋体" w:hint="eastAsia"/>
                <w:color w:val="000000"/>
                <w:szCs w:val="21"/>
              </w:rPr>
              <w:t>%</w:t>
            </w:r>
          </w:p>
        </w:tc>
        <w:tc>
          <w:tcPr>
            <w:tcW w:w="5882" w:type="dxa"/>
            <w:gridSpan w:val="3"/>
            <w:vAlign w:val="center"/>
          </w:tcPr>
          <w:p w:rsidR="0062078D" w:rsidRDefault="005D498C">
            <w:pPr>
              <w:spacing w:line="360" w:lineRule="auto"/>
              <w:jc w:val="center"/>
              <w:rPr>
                <w:color w:val="000000"/>
                <w:szCs w:val="21"/>
              </w:rPr>
            </w:pPr>
            <w:r>
              <w:rPr>
                <w:color w:val="000000"/>
                <w:szCs w:val="21"/>
              </w:rPr>
              <w:t>a/</w:t>
            </w:r>
            <w:r>
              <w:rPr>
                <w:rFonts w:hAnsi="宋体" w:hint="eastAsia"/>
                <w:color w:val="000000"/>
                <w:szCs w:val="21"/>
              </w:rPr>
              <w:t>（</w:t>
            </w:r>
            <w:r>
              <w:rPr>
                <w:color w:val="000000"/>
                <w:szCs w:val="21"/>
              </w:rPr>
              <w:t>a+</w:t>
            </w:r>
            <w:r w:rsidR="001042B6">
              <w:rPr>
                <w:rFonts w:hint="eastAsia"/>
                <w:color w:val="000000"/>
                <w:szCs w:val="21"/>
              </w:rPr>
              <w:t>b</w:t>
            </w:r>
            <w:r>
              <w:rPr>
                <w:rFonts w:hAnsi="宋体" w:hint="eastAsia"/>
                <w:color w:val="000000"/>
                <w:szCs w:val="21"/>
              </w:rPr>
              <w:t>）</w:t>
            </w:r>
            <w:r>
              <w:rPr>
                <w:color w:val="000000"/>
                <w:szCs w:val="21"/>
              </w:rPr>
              <w:t>=148/</w:t>
            </w:r>
            <w:r w:rsidR="007F0F84">
              <w:rPr>
                <w:color w:val="000000"/>
                <w:szCs w:val="21"/>
              </w:rPr>
              <w:t>150</w:t>
            </w:r>
            <w:r>
              <w:rPr>
                <w:color w:val="000000"/>
                <w:szCs w:val="21"/>
              </w:rPr>
              <w:t>=</w:t>
            </w:r>
            <w:r w:rsidR="007F0F84">
              <w:rPr>
                <w:color w:val="000000"/>
                <w:szCs w:val="21"/>
              </w:rPr>
              <w:t>98.7</w:t>
            </w:r>
            <w:r>
              <w:rPr>
                <w:color w:val="000000"/>
                <w:szCs w:val="21"/>
              </w:rPr>
              <w:t>%</w:t>
            </w:r>
          </w:p>
        </w:tc>
      </w:tr>
      <w:tr w:rsidR="0062078D">
        <w:trPr>
          <w:jc w:val="center"/>
        </w:trPr>
        <w:tc>
          <w:tcPr>
            <w:tcW w:w="3241" w:type="dxa"/>
            <w:vAlign w:val="center"/>
          </w:tcPr>
          <w:p w:rsidR="0062078D" w:rsidRDefault="005D498C">
            <w:pPr>
              <w:spacing w:line="360" w:lineRule="auto"/>
              <w:jc w:val="center"/>
              <w:rPr>
                <w:color w:val="000000"/>
                <w:szCs w:val="21"/>
              </w:rPr>
            </w:pPr>
            <w:r>
              <w:rPr>
                <w:rFonts w:hAnsi="宋体" w:hint="eastAsia"/>
                <w:color w:val="000000"/>
                <w:szCs w:val="21"/>
              </w:rPr>
              <w:t>假阳性率</w:t>
            </w:r>
            <w:r w:rsidR="00072EF3">
              <w:rPr>
                <w:rFonts w:hAnsi="宋体" w:hint="eastAsia"/>
                <w:color w:val="000000"/>
                <w:szCs w:val="21"/>
              </w:rPr>
              <w:t>%</w:t>
            </w:r>
          </w:p>
        </w:tc>
        <w:tc>
          <w:tcPr>
            <w:tcW w:w="5882" w:type="dxa"/>
            <w:gridSpan w:val="3"/>
            <w:vAlign w:val="center"/>
          </w:tcPr>
          <w:p w:rsidR="0062078D" w:rsidRDefault="005D498C">
            <w:pPr>
              <w:spacing w:line="360" w:lineRule="auto"/>
              <w:jc w:val="center"/>
              <w:rPr>
                <w:color w:val="000000"/>
                <w:szCs w:val="21"/>
              </w:rPr>
            </w:pPr>
            <w:r>
              <w:rPr>
                <w:color w:val="000000"/>
                <w:szCs w:val="21"/>
              </w:rPr>
              <w:t>1-</w:t>
            </w:r>
            <w:r>
              <w:rPr>
                <w:rFonts w:hAnsi="宋体" w:hint="eastAsia"/>
                <w:color w:val="000000"/>
                <w:szCs w:val="21"/>
              </w:rPr>
              <w:t>特异性</w:t>
            </w:r>
            <w:r>
              <w:rPr>
                <w:color w:val="000000"/>
                <w:szCs w:val="21"/>
              </w:rPr>
              <w:t>=</w:t>
            </w:r>
            <w:r w:rsidR="00330D2A">
              <w:rPr>
                <w:color w:val="000000"/>
                <w:szCs w:val="21"/>
              </w:rPr>
              <w:t>0</w:t>
            </w:r>
            <w:r>
              <w:rPr>
                <w:color w:val="000000"/>
                <w:szCs w:val="21"/>
              </w:rPr>
              <w:t>%</w:t>
            </w:r>
          </w:p>
        </w:tc>
      </w:tr>
      <w:tr w:rsidR="0062078D">
        <w:trPr>
          <w:jc w:val="center"/>
        </w:trPr>
        <w:tc>
          <w:tcPr>
            <w:tcW w:w="3241" w:type="dxa"/>
            <w:vAlign w:val="center"/>
          </w:tcPr>
          <w:p w:rsidR="0062078D" w:rsidRDefault="005D498C">
            <w:pPr>
              <w:spacing w:line="360" w:lineRule="auto"/>
              <w:jc w:val="center"/>
              <w:rPr>
                <w:color w:val="000000"/>
                <w:szCs w:val="21"/>
              </w:rPr>
            </w:pPr>
            <w:r>
              <w:rPr>
                <w:rFonts w:hAnsi="宋体" w:hint="eastAsia"/>
                <w:color w:val="000000"/>
                <w:szCs w:val="21"/>
              </w:rPr>
              <w:t>假阴性率</w:t>
            </w:r>
            <w:r w:rsidR="00072EF3">
              <w:rPr>
                <w:rFonts w:hAnsi="宋体" w:hint="eastAsia"/>
                <w:color w:val="000000"/>
                <w:szCs w:val="21"/>
              </w:rPr>
              <w:t>%</w:t>
            </w:r>
          </w:p>
        </w:tc>
        <w:tc>
          <w:tcPr>
            <w:tcW w:w="5882" w:type="dxa"/>
            <w:gridSpan w:val="3"/>
            <w:vAlign w:val="center"/>
          </w:tcPr>
          <w:p w:rsidR="0062078D" w:rsidRDefault="005D498C">
            <w:pPr>
              <w:spacing w:line="360" w:lineRule="auto"/>
              <w:jc w:val="center"/>
              <w:rPr>
                <w:color w:val="000000"/>
                <w:szCs w:val="21"/>
              </w:rPr>
            </w:pPr>
            <w:r>
              <w:rPr>
                <w:color w:val="000000"/>
                <w:szCs w:val="21"/>
              </w:rPr>
              <w:t>1-</w:t>
            </w:r>
            <w:r>
              <w:rPr>
                <w:rFonts w:hAnsi="宋体" w:hint="eastAsia"/>
                <w:color w:val="000000"/>
                <w:szCs w:val="21"/>
              </w:rPr>
              <w:t>灵敏度</w:t>
            </w:r>
            <w:r>
              <w:rPr>
                <w:color w:val="000000"/>
                <w:szCs w:val="21"/>
              </w:rPr>
              <w:t>=</w:t>
            </w:r>
            <w:r w:rsidR="00330D2A">
              <w:rPr>
                <w:color w:val="000000"/>
                <w:szCs w:val="21"/>
              </w:rPr>
              <w:t>1.3</w:t>
            </w:r>
            <w:r>
              <w:rPr>
                <w:color w:val="000000"/>
                <w:szCs w:val="21"/>
              </w:rPr>
              <w:t>%</w:t>
            </w:r>
          </w:p>
        </w:tc>
      </w:tr>
    </w:tbl>
    <w:p w:rsidR="0062078D" w:rsidRDefault="0062078D">
      <w:pPr>
        <w:pStyle w:val="2"/>
        <w:rPr>
          <w:rFonts w:ascii="Times New Roman" w:eastAsia="宋体" w:hAnsi="Times New Roman"/>
          <w:sz w:val="28"/>
          <w:szCs w:val="28"/>
        </w:rPr>
      </w:pPr>
    </w:p>
    <w:p w:rsidR="0062078D" w:rsidRDefault="005D498C">
      <w:pPr>
        <w:pStyle w:val="2"/>
        <w:rPr>
          <w:rFonts w:ascii="Times New Roman" w:eastAsia="宋体" w:hAnsi="Times New Roman"/>
          <w:sz w:val="28"/>
          <w:szCs w:val="28"/>
          <w:vertAlign w:val="subscript"/>
        </w:rPr>
      </w:pPr>
      <w:r>
        <w:rPr>
          <w:rFonts w:ascii="Times New Roman" w:eastAsia="宋体" w:hAnsi="Times New Roman"/>
          <w:sz w:val="28"/>
          <w:szCs w:val="28"/>
        </w:rPr>
        <w:t xml:space="preserve">3.5.2.3 </w:t>
      </w:r>
      <w:r>
        <w:rPr>
          <w:rFonts w:ascii="Times New Roman" w:eastAsia="宋体" w:hAnsi="Times New Roman" w:hint="eastAsia"/>
          <w:sz w:val="28"/>
          <w:szCs w:val="28"/>
        </w:rPr>
        <w:t>黄曲霉毒素</w:t>
      </w:r>
      <w:r>
        <w:rPr>
          <w:rFonts w:ascii="Times New Roman" w:eastAsia="宋体" w:hAnsi="Times New Roman"/>
          <w:sz w:val="28"/>
          <w:szCs w:val="28"/>
        </w:rPr>
        <w:t>B</w:t>
      </w:r>
      <w:r>
        <w:rPr>
          <w:rFonts w:ascii="Times New Roman" w:eastAsia="宋体" w:hAnsi="Times New Roman"/>
          <w:sz w:val="28"/>
          <w:szCs w:val="28"/>
          <w:vertAlign w:val="subscript"/>
        </w:rPr>
        <w:t>1</w:t>
      </w:r>
    </w:p>
    <w:p w:rsidR="0062078D" w:rsidRDefault="005D498C">
      <w:pPr>
        <w:pStyle w:val="afc"/>
        <w:numPr>
          <w:ilvl w:val="0"/>
          <w:numId w:val="23"/>
        </w:numPr>
        <w:ind w:firstLineChars="0"/>
        <w:rPr>
          <w:b/>
          <w:bCs/>
          <w:sz w:val="28"/>
          <w:szCs w:val="28"/>
        </w:rPr>
      </w:pPr>
      <w:r>
        <w:rPr>
          <w:rFonts w:hint="eastAsia"/>
          <w:b/>
          <w:bCs/>
          <w:sz w:val="28"/>
          <w:szCs w:val="28"/>
        </w:rPr>
        <w:t>目的</w:t>
      </w:r>
    </w:p>
    <w:p w:rsidR="0062078D" w:rsidRDefault="005D498C" w:rsidP="008020E1">
      <w:pPr>
        <w:spacing w:beforeLines="50" w:afterLines="50" w:line="360" w:lineRule="auto"/>
        <w:ind w:firstLineChars="200" w:firstLine="480"/>
        <w:rPr>
          <w:color w:val="000000"/>
          <w:sz w:val="24"/>
        </w:rPr>
      </w:pPr>
      <w:r>
        <w:rPr>
          <w:rFonts w:hAnsi="宋体" w:hint="eastAsia"/>
          <w:color w:val="000000"/>
          <w:sz w:val="24"/>
        </w:rPr>
        <w:t>对北京六角体科技发展有限公司生产的干式化学分析仪及配套的黄曲霉毒素</w:t>
      </w:r>
      <w:r>
        <w:rPr>
          <w:color w:val="000000"/>
          <w:sz w:val="24"/>
        </w:rPr>
        <w:t>B</w:t>
      </w:r>
      <w:r>
        <w:rPr>
          <w:color w:val="000000"/>
          <w:sz w:val="24"/>
          <w:vertAlign w:val="subscript"/>
        </w:rPr>
        <w:t>1</w:t>
      </w:r>
      <w:r>
        <w:rPr>
          <w:rFonts w:hAnsi="宋体" w:hint="eastAsia"/>
          <w:color w:val="000000"/>
          <w:sz w:val="24"/>
        </w:rPr>
        <w:t>快速检测试剂盒的各项性能开展验证。验证内容包括仪器及试剂盒的方法检出限、假阳性率、假阴性率、特异性、灵敏度。</w:t>
      </w:r>
    </w:p>
    <w:p w:rsidR="0062078D" w:rsidRDefault="005D498C">
      <w:pPr>
        <w:pStyle w:val="afc"/>
        <w:numPr>
          <w:ilvl w:val="0"/>
          <w:numId w:val="23"/>
        </w:numPr>
        <w:ind w:firstLineChars="0"/>
        <w:rPr>
          <w:b/>
          <w:bCs/>
          <w:sz w:val="28"/>
          <w:szCs w:val="28"/>
        </w:rPr>
      </w:pPr>
      <w:r>
        <w:rPr>
          <w:rFonts w:hint="eastAsia"/>
          <w:b/>
          <w:bCs/>
          <w:sz w:val="28"/>
          <w:szCs w:val="28"/>
        </w:rPr>
        <w:t>依据</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食品快速检测方法评价技术规范（食药监办科</w:t>
      </w:r>
      <w:r>
        <w:rPr>
          <w:rFonts w:hAnsi="宋体"/>
          <w:color w:val="000000"/>
          <w:sz w:val="24"/>
        </w:rPr>
        <w:t>[2017]43</w:t>
      </w:r>
      <w:r>
        <w:rPr>
          <w:rFonts w:hAnsi="宋体" w:hint="eastAsia"/>
          <w:color w:val="000000"/>
          <w:sz w:val="24"/>
        </w:rPr>
        <w:t>号）</w:t>
      </w:r>
    </w:p>
    <w:p w:rsidR="0062078D" w:rsidRDefault="005D498C" w:rsidP="008020E1">
      <w:pPr>
        <w:spacing w:beforeLines="50" w:afterLines="50" w:line="360" w:lineRule="auto"/>
        <w:ind w:firstLineChars="200" w:firstLine="480"/>
        <w:rPr>
          <w:rFonts w:hAnsi="宋体"/>
          <w:color w:val="000000"/>
          <w:sz w:val="24"/>
        </w:rPr>
      </w:pPr>
      <w:r>
        <w:rPr>
          <w:rFonts w:hAnsi="宋体"/>
          <w:color w:val="000000"/>
          <w:sz w:val="24"/>
        </w:rPr>
        <w:t xml:space="preserve">SN/T 2775-2011 </w:t>
      </w:r>
      <w:r>
        <w:rPr>
          <w:rFonts w:hAnsi="宋体" w:hint="eastAsia"/>
          <w:color w:val="000000"/>
          <w:sz w:val="24"/>
        </w:rPr>
        <w:t>商品化食品检测试剂盒评价方法</w:t>
      </w:r>
    </w:p>
    <w:p w:rsidR="0062078D" w:rsidRDefault="005D498C" w:rsidP="008020E1">
      <w:pPr>
        <w:spacing w:beforeLines="50" w:afterLines="50" w:line="360" w:lineRule="auto"/>
        <w:ind w:firstLineChars="200" w:firstLine="480"/>
        <w:rPr>
          <w:rFonts w:hAnsi="宋体"/>
          <w:color w:val="000000"/>
          <w:sz w:val="24"/>
        </w:rPr>
      </w:pPr>
      <w:r>
        <w:rPr>
          <w:rFonts w:hAnsi="宋体"/>
          <w:color w:val="000000"/>
          <w:sz w:val="24"/>
        </w:rPr>
        <w:t xml:space="preserve">GB 5009.22-2016 </w:t>
      </w:r>
      <w:r>
        <w:rPr>
          <w:rFonts w:hAnsi="宋体" w:hint="eastAsia"/>
          <w:color w:val="000000"/>
          <w:sz w:val="24"/>
        </w:rPr>
        <w:t>食品安全国家标准食品中黄曲霉毒素</w:t>
      </w:r>
      <w:r>
        <w:rPr>
          <w:rFonts w:hAnsi="宋体"/>
          <w:color w:val="000000"/>
          <w:sz w:val="24"/>
        </w:rPr>
        <w:t>B</w:t>
      </w:r>
      <w:r>
        <w:rPr>
          <w:rFonts w:hAnsi="宋体" w:hint="eastAsia"/>
          <w:color w:val="000000"/>
          <w:sz w:val="24"/>
        </w:rPr>
        <w:t>族和</w:t>
      </w:r>
      <w:r>
        <w:rPr>
          <w:rFonts w:hAnsi="宋体"/>
          <w:color w:val="000000"/>
          <w:sz w:val="24"/>
        </w:rPr>
        <w:t>G</w:t>
      </w:r>
      <w:r>
        <w:rPr>
          <w:rFonts w:hAnsi="宋体" w:hint="eastAsia"/>
          <w:color w:val="000000"/>
          <w:sz w:val="24"/>
        </w:rPr>
        <w:t>族的测定</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《黄曲霉毒素</w:t>
      </w:r>
      <w:r>
        <w:rPr>
          <w:rFonts w:hAnsi="宋体"/>
          <w:color w:val="000000"/>
          <w:sz w:val="24"/>
        </w:rPr>
        <w:t>B1</w:t>
      </w:r>
      <w:r>
        <w:rPr>
          <w:rFonts w:hAnsi="宋体" w:hint="eastAsia"/>
          <w:color w:val="000000"/>
          <w:sz w:val="24"/>
        </w:rPr>
        <w:t>快速检测试剂盒说明书》北京六角体科技发展有限公司</w:t>
      </w:r>
    </w:p>
    <w:p w:rsidR="0062078D" w:rsidRDefault="005D498C">
      <w:pPr>
        <w:pStyle w:val="afc"/>
        <w:numPr>
          <w:ilvl w:val="0"/>
          <w:numId w:val="23"/>
        </w:numPr>
        <w:ind w:firstLineChars="0"/>
        <w:rPr>
          <w:b/>
          <w:bCs/>
          <w:sz w:val="28"/>
          <w:szCs w:val="28"/>
        </w:rPr>
      </w:pPr>
      <w:r>
        <w:rPr>
          <w:rFonts w:hint="eastAsia"/>
          <w:b/>
          <w:bCs/>
          <w:sz w:val="28"/>
          <w:szCs w:val="28"/>
        </w:rPr>
        <w:t>试验材料</w:t>
      </w:r>
    </w:p>
    <w:p w:rsidR="0062078D" w:rsidRDefault="005D498C" w:rsidP="008020E1">
      <w:pPr>
        <w:pStyle w:val="afc"/>
        <w:numPr>
          <w:ilvl w:val="0"/>
          <w:numId w:val="24"/>
        </w:numPr>
        <w:spacing w:beforeLines="50" w:afterLines="50" w:line="360" w:lineRule="auto"/>
        <w:ind w:left="0" w:firstLine="480"/>
        <w:rPr>
          <w:color w:val="000000"/>
          <w:sz w:val="24"/>
        </w:rPr>
      </w:pPr>
      <w:r>
        <w:rPr>
          <w:rFonts w:hint="eastAsia"/>
          <w:color w:val="000000"/>
          <w:sz w:val="24"/>
        </w:rPr>
        <w:t>高通量食品安全干式分析仪</w:t>
      </w:r>
    </w:p>
    <w:p w:rsidR="0062078D" w:rsidRDefault="005D498C" w:rsidP="008020E1">
      <w:pPr>
        <w:pStyle w:val="afc"/>
        <w:numPr>
          <w:ilvl w:val="0"/>
          <w:numId w:val="24"/>
        </w:numPr>
        <w:spacing w:beforeLines="50" w:afterLines="50" w:line="360" w:lineRule="auto"/>
        <w:ind w:left="0" w:firstLine="480"/>
        <w:rPr>
          <w:color w:val="000000"/>
          <w:sz w:val="24"/>
        </w:rPr>
      </w:pPr>
      <w:r>
        <w:rPr>
          <w:rFonts w:hint="eastAsia"/>
          <w:color w:val="000000"/>
          <w:sz w:val="24"/>
        </w:rPr>
        <w:t>液相色谱</w:t>
      </w:r>
      <w:r>
        <w:rPr>
          <w:color w:val="000000"/>
          <w:sz w:val="24"/>
        </w:rPr>
        <w:t>-</w:t>
      </w:r>
      <w:r>
        <w:rPr>
          <w:rFonts w:hint="eastAsia"/>
          <w:color w:val="000000"/>
          <w:sz w:val="24"/>
        </w:rPr>
        <w:t>质谱联用仪</w:t>
      </w:r>
    </w:p>
    <w:p w:rsidR="0062078D" w:rsidRDefault="005D498C" w:rsidP="008020E1">
      <w:pPr>
        <w:pStyle w:val="afc"/>
        <w:numPr>
          <w:ilvl w:val="0"/>
          <w:numId w:val="24"/>
        </w:numPr>
        <w:spacing w:beforeLines="50" w:afterLines="50" w:line="360" w:lineRule="auto"/>
        <w:ind w:left="0" w:firstLine="480"/>
        <w:rPr>
          <w:color w:val="000000"/>
          <w:sz w:val="24"/>
        </w:rPr>
      </w:pPr>
      <w:r>
        <w:rPr>
          <w:rFonts w:hint="eastAsia"/>
          <w:color w:val="000000"/>
          <w:sz w:val="24"/>
        </w:rPr>
        <w:t>黄曲霉毒素</w:t>
      </w:r>
      <w:r>
        <w:rPr>
          <w:color w:val="000000"/>
          <w:sz w:val="24"/>
        </w:rPr>
        <w:t>B</w:t>
      </w:r>
      <w:r>
        <w:rPr>
          <w:color w:val="000000"/>
          <w:sz w:val="24"/>
          <w:vertAlign w:val="subscript"/>
        </w:rPr>
        <w:t>1</w:t>
      </w:r>
      <w:r>
        <w:rPr>
          <w:rFonts w:hint="eastAsia"/>
          <w:color w:val="000000"/>
          <w:sz w:val="24"/>
        </w:rPr>
        <w:t>快速检测试剂盒及配套试剂</w:t>
      </w:r>
    </w:p>
    <w:p w:rsidR="0062078D" w:rsidRDefault="005D498C" w:rsidP="008020E1">
      <w:pPr>
        <w:pStyle w:val="afc"/>
        <w:numPr>
          <w:ilvl w:val="0"/>
          <w:numId w:val="24"/>
        </w:numPr>
        <w:spacing w:beforeLines="50" w:afterLines="50" w:line="360" w:lineRule="auto"/>
        <w:ind w:left="0" w:firstLine="480"/>
        <w:rPr>
          <w:color w:val="000000"/>
          <w:sz w:val="24"/>
        </w:rPr>
      </w:pPr>
      <w:r>
        <w:rPr>
          <w:rFonts w:hint="eastAsia"/>
          <w:color w:val="000000"/>
          <w:sz w:val="24"/>
        </w:rPr>
        <w:t>玉米粉为样品基质</w:t>
      </w:r>
    </w:p>
    <w:p w:rsidR="0062078D" w:rsidRDefault="005D498C">
      <w:pPr>
        <w:pStyle w:val="afc"/>
        <w:numPr>
          <w:ilvl w:val="0"/>
          <w:numId w:val="23"/>
        </w:numPr>
        <w:ind w:firstLineChars="0"/>
        <w:rPr>
          <w:b/>
          <w:bCs/>
          <w:sz w:val="28"/>
          <w:szCs w:val="28"/>
        </w:rPr>
      </w:pPr>
      <w:r>
        <w:rPr>
          <w:rFonts w:hint="eastAsia"/>
          <w:b/>
          <w:bCs/>
          <w:sz w:val="28"/>
          <w:szCs w:val="28"/>
        </w:rPr>
        <w:lastRenderedPageBreak/>
        <w:t>检出限</w:t>
      </w:r>
    </w:p>
    <w:p w:rsidR="0062078D" w:rsidRDefault="005D498C" w:rsidP="008020E1">
      <w:pPr>
        <w:spacing w:beforeLines="50" w:afterLines="50" w:line="360" w:lineRule="auto"/>
        <w:ind w:firstLineChars="200" w:firstLine="480"/>
        <w:rPr>
          <w:rFonts w:hAnsi="宋体"/>
          <w:color w:val="000000"/>
          <w:sz w:val="24"/>
        </w:rPr>
      </w:pPr>
      <w:r>
        <w:rPr>
          <w:rFonts w:hAnsi="宋体" w:hint="eastAsia"/>
          <w:color w:val="000000"/>
          <w:sz w:val="24"/>
        </w:rPr>
        <w:t>在空白样品中加入检出限</w:t>
      </w:r>
      <w:r>
        <w:rPr>
          <w:rFonts w:hAnsi="宋体"/>
          <w:color w:val="000000"/>
          <w:sz w:val="24"/>
        </w:rPr>
        <w:t>5</w:t>
      </w:r>
      <w:r>
        <w:rPr>
          <w:color w:val="000000"/>
          <w:sz w:val="24"/>
        </w:rPr>
        <w:t>μg/kg</w:t>
      </w:r>
      <w:r>
        <w:rPr>
          <w:rFonts w:hAnsi="宋体" w:hint="eastAsia"/>
          <w:color w:val="000000"/>
          <w:sz w:val="24"/>
        </w:rPr>
        <w:t>浓度标准物质溶液，按照说明书操作进行前处理，干式分析仪进行检测。检测结果全部显示阳性。试验结果见表</w:t>
      </w:r>
      <w:r>
        <w:rPr>
          <w:rFonts w:hAnsi="宋体"/>
          <w:color w:val="000000"/>
          <w:sz w:val="24"/>
        </w:rPr>
        <w:t>36</w:t>
      </w:r>
      <w:r>
        <w:rPr>
          <w:rFonts w:hAnsi="宋体" w:hint="eastAsia"/>
          <w:color w:val="000000"/>
          <w:sz w:val="24"/>
        </w:rPr>
        <w:t>。</w:t>
      </w: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39</w:t>
      </w:r>
      <w:r w:rsidR="0056332A">
        <w:fldChar w:fldCharType="end"/>
      </w:r>
      <w:r>
        <w:rPr>
          <w:rFonts w:hint="eastAsia"/>
        </w:rPr>
        <w:t>检出限试验结果</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928"/>
        <w:gridCol w:w="928"/>
        <w:gridCol w:w="928"/>
        <w:gridCol w:w="928"/>
        <w:gridCol w:w="928"/>
        <w:gridCol w:w="928"/>
        <w:gridCol w:w="928"/>
        <w:gridCol w:w="928"/>
        <w:gridCol w:w="935"/>
      </w:tblGrid>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41</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42</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43</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44</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45</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46</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47</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48</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49</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50</w:t>
            </w:r>
          </w:p>
        </w:tc>
        <w:tc>
          <w:tcPr>
            <w:tcW w:w="935" w:type="dxa"/>
          </w:tcPr>
          <w:p w:rsidR="0062078D" w:rsidRDefault="005D498C">
            <w:pPr>
              <w:spacing w:line="360" w:lineRule="auto"/>
              <w:jc w:val="center"/>
              <w:rPr>
                <w:szCs w:val="21"/>
              </w:rPr>
            </w:pPr>
            <w:r>
              <w:rPr>
                <w:rFonts w:hAnsi="宋体" w:hint="eastAsia"/>
                <w:color w:val="000000"/>
                <w:szCs w:val="21"/>
              </w:rPr>
              <w:t>阳性</w:t>
            </w:r>
          </w:p>
        </w:tc>
      </w:tr>
    </w:tbl>
    <w:p w:rsidR="0062078D" w:rsidRDefault="0062078D">
      <w:pPr>
        <w:tabs>
          <w:tab w:val="left" w:pos="360"/>
          <w:tab w:val="left" w:pos="900"/>
        </w:tabs>
        <w:spacing w:line="360" w:lineRule="auto"/>
        <w:rPr>
          <w:rFonts w:ascii="宋体" w:cs="宋体"/>
          <w:b/>
          <w:kern w:val="0"/>
          <w:szCs w:val="21"/>
        </w:rPr>
      </w:pPr>
    </w:p>
    <w:p w:rsidR="0062078D" w:rsidRDefault="005D498C">
      <w:pPr>
        <w:pStyle w:val="afc"/>
        <w:numPr>
          <w:ilvl w:val="0"/>
          <w:numId w:val="23"/>
        </w:numPr>
        <w:ind w:firstLineChars="0"/>
        <w:rPr>
          <w:b/>
          <w:bCs/>
          <w:sz w:val="28"/>
          <w:szCs w:val="28"/>
        </w:rPr>
      </w:pPr>
      <w:r>
        <w:rPr>
          <w:rFonts w:hint="eastAsia"/>
          <w:b/>
          <w:bCs/>
          <w:sz w:val="28"/>
          <w:szCs w:val="28"/>
        </w:rPr>
        <w:t>特异性、灵敏度、假阴性率、假阳性率</w:t>
      </w:r>
    </w:p>
    <w:p w:rsidR="0062078D" w:rsidRDefault="005D498C" w:rsidP="008020E1">
      <w:pPr>
        <w:pStyle w:val="afc"/>
        <w:numPr>
          <w:ilvl w:val="0"/>
          <w:numId w:val="25"/>
        </w:numPr>
        <w:spacing w:beforeLines="50" w:afterLines="50" w:line="360" w:lineRule="auto"/>
        <w:ind w:left="0" w:firstLine="480"/>
        <w:rPr>
          <w:color w:val="000000"/>
          <w:sz w:val="24"/>
        </w:rPr>
      </w:pPr>
      <w:r>
        <w:rPr>
          <w:rFonts w:hAnsi="宋体" w:hint="eastAsia"/>
          <w:color w:val="000000"/>
          <w:sz w:val="24"/>
        </w:rPr>
        <w:t>阴性样品（空白基质）：经过</w:t>
      </w:r>
      <w:r>
        <w:rPr>
          <w:color w:val="000000"/>
          <w:sz w:val="24"/>
        </w:rPr>
        <w:t>GB 5009.22-2016</w:t>
      </w:r>
      <w:r>
        <w:rPr>
          <w:rFonts w:hAnsi="宋体" w:hint="eastAsia"/>
          <w:color w:val="000000"/>
          <w:sz w:val="24"/>
        </w:rPr>
        <w:t>食品安全国家标准食品中黄曲霉毒素</w:t>
      </w:r>
      <w:r>
        <w:rPr>
          <w:color w:val="000000"/>
          <w:sz w:val="24"/>
        </w:rPr>
        <w:t>B</w:t>
      </w:r>
      <w:r>
        <w:rPr>
          <w:rFonts w:hAnsi="宋体" w:hint="eastAsia"/>
          <w:color w:val="000000"/>
          <w:sz w:val="24"/>
        </w:rPr>
        <w:t>族和</w:t>
      </w:r>
      <w:r>
        <w:rPr>
          <w:color w:val="000000"/>
          <w:sz w:val="24"/>
        </w:rPr>
        <w:t>G</w:t>
      </w:r>
      <w:r>
        <w:rPr>
          <w:rFonts w:hAnsi="宋体" w:hint="eastAsia"/>
          <w:color w:val="000000"/>
          <w:sz w:val="24"/>
        </w:rPr>
        <w:t>族的测定检测为未检出的样品。</w:t>
      </w:r>
    </w:p>
    <w:p w:rsidR="0062078D" w:rsidRDefault="005D498C" w:rsidP="008020E1">
      <w:pPr>
        <w:pStyle w:val="afc"/>
        <w:numPr>
          <w:ilvl w:val="0"/>
          <w:numId w:val="25"/>
        </w:numPr>
        <w:spacing w:beforeLines="50" w:afterLines="50" w:line="360" w:lineRule="auto"/>
        <w:ind w:left="0" w:firstLine="480"/>
        <w:rPr>
          <w:color w:val="000000"/>
          <w:sz w:val="24"/>
        </w:rPr>
      </w:pPr>
      <w:r>
        <w:rPr>
          <w:rFonts w:hAnsi="宋体" w:hint="eastAsia"/>
          <w:color w:val="000000"/>
          <w:sz w:val="24"/>
        </w:rPr>
        <w:t>阳性样品（加标浓度</w:t>
      </w:r>
      <w:r>
        <w:rPr>
          <w:color w:val="000000"/>
          <w:sz w:val="24"/>
        </w:rPr>
        <w:t>5μg/kg</w:t>
      </w:r>
      <w:r>
        <w:rPr>
          <w:rFonts w:hAnsi="宋体" w:hint="eastAsia"/>
          <w:color w:val="000000"/>
          <w:sz w:val="24"/>
        </w:rPr>
        <w:t>）：经过</w:t>
      </w:r>
      <w:r>
        <w:rPr>
          <w:color w:val="000000"/>
          <w:sz w:val="24"/>
        </w:rPr>
        <w:t>GB 5009.22-2016</w:t>
      </w:r>
      <w:r>
        <w:rPr>
          <w:rFonts w:hAnsi="宋体" w:hint="eastAsia"/>
          <w:color w:val="000000"/>
          <w:sz w:val="24"/>
        </w:rPr>
        <w:t>食品安全国家标准食品中黄曲霉毒素</w:t>
      </w:r>
      <w:r>
        <w:rPr>
          <w:color w:val="000000"/>
          <w:sz w:val="24"/>
        </w:rPr>
        <w:t>B</w:t>
      </w:r>
      <w:r>
        <w:rPr>
          <w:rFonts w:hAnsi="宋体" w:hint="eastAsia"/>
          <w:color w:val="000000"/>
          <w:sz w:val="24"/>
        </w:rPr>
        <w:t>族和</w:t>
      </w:r>
      <w:r>
        <w:rPr>
          <w:color w:val="000000"/>
          <w:sz w:val="24"/>
        </w:rPr>
        <w:t>G</w:t>
      </w:r>
      <w:r>
        <w:rPr>
          <w:rFonts w:hAnsi="宋体" w:hint="eastAsia"/>
          <w:color w:val="000000"/>
          <w:sz w:val="24"/>
        </w:rPr>
        <w:t>族的测定检测为</w:t>
      </w:r>
      <w:r>
        <w:rPr>
          <w:color w:val="000000"/>
          <w:sz w:val="24"/>
        </w:rPr>
        <w:t>4.75μg/kg</w:t>
      </w:r>
      <w:r>
        <w:rPr>
          <w:rFonts w:hAnsi="宋体" w:hint="eastAsia"/>
          <w:color w:val="000000"/>
          <w:sz w:val="24"/>
        </w:rPr>
        <w:t>。</w:t>
      </w:r>
    </w:p>
    <w:p w:rsidR="0062078D" w:rsidRDefault="005D498C" w:rsidP="008020E1">
      <w:pPr>
        <w:pStyle w:val="afc"/>
        <w:numPr>
          <w:ilvl w:val="0"/>
          <w:numId w:val="25"/>
        </w:numPr>
        <w:spacing w:beforeLines="50" w:afterLines="50" w:line="360" w:lineRule="auto"/>
        <w:ind w:left="0" w:firstLine="480"/>
        <w:rPr>
          <w:color w:val="000000"/>
          <w:sz w:val="24"/>
        </w:rPr>
      </w:pPr>
      <w:r>
        <w:rPr>
          <w:rFonts w:hAnsi="宋体" w:hint="eastAsia"/>
          <w:color w:val="000000"/>
          <w:sz w:val="24"/>
        </w:rPr>
        <w:t>取阴性样品分别称量</w:t>
      </w:r>
      <w:r>
        <w:rPr>
          <w:color w:val="000000"/>
          <w:sz w:val="24"/>
        </w:rPr>
        <w:t>150</w:t>
      </w:r>
      <w:r>
        <w:rPr>
          <w:rFonts w:hAnsi="宋体" w:hint="eastAsia"/>
          <w:color w:val="000000"/>
          <w:sz w:val="24"/>
        </w:rPr>
        <w:t>份样品，选取批号为</w:t>
      </w:r>
      <w:r>
        <w:rPr>
          <w:color w:val="000000"/>
          <w:sz w:val="24"/>
        </w:rPr>
        <w:t>E8111810103</w:t>
      </w:r>
      <w:r>
        <w:rPr>
          <w:rFonts w:hAnsi="宋体" w:hint="eastAsia"/>
          <w:color w:val="000000"/>
          <w:sz w:val="24"/>
        </w:rPr>
        <w:t>、</w:t>
      </w:r>
      <w:r>
        <w:rPr>
          <w:color w:val="000000"/>
          <w:sz w:val="24"/>
        </w:rPr>
        <w:t>E8111830145</w:t>
      </w:r>
      <w:r>
        <w:rPr>
          <w:rFonts w:hAnsi="宋体" w:hint="eastAsia"/>
          <w:color w:val="000000"/>
          <w:sz w:val="24"/>
        </w:rPr>
        <w:t>及</w:t>
      </w:r>
      <w:r>
        <w:rPr>
          <w:color w:val="000000"/>
          <w:sz w:val="24"/>
        </w:rPr>
        <w:t>E8111860183</w:t>
      </w:r>
      <w:r>
        <w:rPr>
          <w:rFonts w:hAnsi="宋体" w:hint="eastAsia"/>
          <w:color w:val="000000"/>
          <w:sz w:val="24"/>
        </w:rPr>
        <w:t>三个不同批次的干式化学分析仪分别对</w:t>
      </w:r>
      <w:r>
        <w:rPr>
          <w:color w:val="000000"/>
          <w:sz w:val="24"/>
        </w:rPr>
        <w:t>50</w:t>
      </w:r>
      <w:r>
        <w:rPr>
          <w:rFonts w:hAnsi="宋体" w:hint="eastAsia"/>
          <w:color w:val="000000"/>
          <w:sz w:val="24"/>
        </w:rPr>
        <w:t>份阴性样品、</w:t>
      </w:r>
      <w:r>
        <w:rPr>
          <w:color w:val="000000"/>
          <w:sz w:val="24"/>
        </w:rPr>
        <w:t>50</w:t>
      </w:r>
      <w:r>
        <w:rPr>
          <w:rFonts w:hAnsi="宋体" w:hint="eastAsia"/>
          <w:color w:val="000000"/>
          <w:sz w:val="24"/>
        </w:rPr>
        <w:t>份阳性样品进行检测。试验结果见表</w:t>
      </w:r>
      <w:r>
        <w:rPr>
          <w:color w:val="000000"/>
          <w:sz w:val="24"/>
        </w:rPr>
        <w:t>37</w:t>
      </w:r>
      <w:r>
        <w:rPr>
          <w:rFonts w:hAnsi="宋体" w:hint="eastAsia"/>
          <w:color w:val="000000"/>
          <w:sz w:val="24"/>
        </w:rPr>
        <w:t>、表</w:t>
      </w:r>
      <w:r>
        <w:rPr>
          <w:color w:val="000000"/>
          <w:sz w:val="24"/>
        </w:rPr>
        <w:t>38</w:t>
      </w:r>
      <w:r>
        <w:rPr>
          <w:rFonts w:hAnsi="宋体" w:hint="eastAsia"/>
          <w:color w:val="000000"/>
          <w:sz w:val="24"/>
        </w:rPr>
        <w:t>、表</w:t>
      </w:r>
      <w:r>
        <w:rPr>
          <w:color w:val="000000"/>
          <w:sz w:val="24"/>
        </w:rPr>
        <w:t>39</w:t>
      </w:r>
      <w:r>
        <w:rPr>
          <w:rFonts w:hAnsi="宋体" w:hint="eastAsia"/>
          <w:color w:val="000000"/>
          <w:sz w:val="24"/>
        </w:rPr>
        <w:t>、表</w:t>
      </w:r>
      <w:r>
        <w:rPr>
          <w:color w:val="000000"/>
          <w:sz w:val="24"/>
        </w:rPr>
        <w:t>40</w:t>
      </w:r>
      <w:r>
        <w:rPr>
          <w:rFonts w:hAnsi="宋体" w:hint="eastAsia"/>
          <w:color w:val="000000"/>
          <w:sz w:val="24"/>
        </w:rPr>
        <w:t>。</w:t>
      </w:r>
    </w:p>
    <w:p w:rsidR="0062078D" w:rsidRDefault="005D498C">
      <w:pPr>
        <w:pStyle w:val="ad"/>
        <w:keepNext/>
        <w:spacing w:line="480" w:lineRule="auto"/>
        <w:jc w:val="center"/>
      </w:pPr>
      <w:r>
        <w:rPr>
          <w:rFonts w:hint="eastAsia"/>
        </w:rPr>
        <w:lastRenderedPageBreak/>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40</w:t>
      </w:r>
      <w:r w:rsidR="0056332A">
        <w:fldChar w:fldCharType="end"/>
      </w:r>
      <w:r>
        <w:rPr>
          <w:rFonts w:hint="eastAsia"/>
        </w:rPr>
        <w:t>样品编号及仪器编号对应表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7"/>
        <w:gridCol w:w="2041"/>
        <w:gridCol w:w="2041"/>
        <w:gridCol w:w="2041"/>
      </w:tblGrid>
      <w:tr w:rsidR="0062078D">
        <w:trPr>
          <w:trHeight w:hRule="exact" w:val="510"/>
          <w:jc w:val="center"/>
        </w:trPr>
        <w:tc>
          <w:tcPr>
            <w:tcW w:w="3117" w:type="dxa"/>
            <w:vAlign w:val="center"/>
          </w:tcPr>
          <w:p w:rsidR="0062078D" w:rsidRDefault="005D498C">
            <w:pPr>
              <w:jc w:val="center"/>
              <w:rPr>
                <w:color w:val="000000"/>
                <w:szCs w:val="21"/>
              </w:rPr>
            </w:pPr>
            <w:r>
              <w:rPr>
                <w:rFonts w:hAnsi="宋体" w:hint="eastAsia"/>
                <w:color w:val="000000"/>
                <w:szCs w:val="21"/>
              </w:rPr>
              <w:t>仪器编号</w:t>
            </w:r>
          </w:p>
        </w:tc>
        <w:tc>
          <w:tcPr>
            <w:tcW w:w="2041" w:type="dxa"/>
            <w:vAlign w:val="center"/>
          </w:tcPr>
          <w:p w:rsidR="0062078D" w:rsidRDefault="005D498C">
            <w:pPr>
              <w:jc w:val="center"/>
              <w:rPr>
                <w:color w:val="000000"/>
                <w:szCs w:val="21"/>
              </w:rPr>
            </w:pPr>
            <w:r>
              <w:rPr>
                <w:color w:val="000000"/>
                <w:szCs w:val="21"/>
              </w:rPr>
              <w:t>E8111810103</w:t>
            </w:r>
          </w:p>
        </w:tc>
        <w:tc>
          <w:tcPr>
            <w:tcW w:w="2041" w:type="dxa"/>
            <w:vAlign w:val="center"/>
          </w:tcPr>
          <w:p w:rsidR="0062078D" w:rsidRDefault="005D498C">
            <w:pPr>
              <w:jc w:val="center"/>
              <w:rPr>
                <w:color w:val="000000"/>
                <w:szCs w:val="21"/>
              </w:rPr>
            </w:pPr>
            <w:r>
              <w:rPr>
                <w:color w:val="000000"/>
                <w:szCs w:val="21"/>
              </w:rPr>
              <w:t>E8111830145</w:t>
            </w:r>
          </w:p>
        </w:tc>
        <w:tc>
          <w:tcPr>
            <w:tcW w:w="2041" w:type="dxa"/>
            <w:vAlign w:val="center"/>
          </w:tcPr>
          <w:p w:rsidR="0062078D" w:rsidRDefault="005D498C">
            <w:pPr>
              <w:jc w:val="center"/>
              <w:rPr>
                <w:color w:val="000000"/>
                <w:szCs w:val="21"/>
              </w:rPr>
            </w:pPr>
            <w:r>
              <w:rPr>
                <w:color w:val="000000"/>
                <w:szCs w:val="21"/>
              </w:rPr>
              <w:t>E8111860183</w:t>
            </w:r>
          </w:p>
        </w:tc>
      </w:tr>
      <w:tr w:rsidR="0062078D">
        <w:trPr>
          <w:trHeight w:hRule="exact" w:val="510"/>
          <w:jc w:val="center"/>
        </w:trPr>
        <w:tc>
          <w:tcPr>
            <w:tcW w:w="3117" w:type="dxa"/>
            <w:vAlign w:val="center"/>
          </w:tcPr>
          <w:p w:rsidR="0062078D" w:rsidRDefault="005D498C">
            <w:pPr>
              <w:jc w:val="center"/>
              <w:rPr>
                <w:color w:val="000000"/>
                <w:szCs w:val="21"/>
              </w:rPr>
            </w:pPr>
            <w:r>
              <w:rPr>
                <w:rFonts w:hAnsi="宋体" w:hint="eastAsia"/>
                <w:color w:val="000000"/>
                <w:szCs w:val="21"/>
              </w:rPr>
              <w:t>阴性样品编号</w:t>
            </w:r>
          </w:p>
        </w:tc>
        <w:tc>
          <w:tcPr>
            <w:tcW w:w="2041" w:type="dxa"/>
            <w:vAlign w:val="center"/>
          </w:tcPr>
          <w:p w:rsidR="0062078D" w:rsidRDefault="005D498C">
            <w:pPr>
              <w:jc w:val="center"/>
              <w:rPr>
                <w:color w:val="000000"/>
                <w:szCs w:val="21"/>
              </w:rPr>
            </w:pPr>
            <w:r>
              <w:rPr>
                <w:color w:val="000000"/>
                <w:szCs w:val="21"/>
              </w:rPr>
              <w:t>a1.1-a1.50</w:t>
            </w:r>
          </w:p>
        </w:tc>
        <w:tc>
          <w:tcPr>
            <w:tcW w:w="2041" w:type="dxa"/>
            <w:vAlign w:val="center"/>
          </w:tcPr>
          <w:p w:rsidR="0062078D" w:rsidRDefault="005D498C">
            <w:pPr>
              <w:jc w:val="center"/>
              <w:rPr>
                <w:color w:val="000000"/>
                <w:szCs w:val="21"/>
              </w:rPr>
            </w:pPr>
            <w:r>
              <w:rPr>
                <w:color w:val="000000"/>
                <w:szCs w:val="21"/>
              </w:rPr>
              <w:t>a2.1-a2.50</w:t>
            </w:r>
          </w:p>
        </w:tc>
        <w:tc>
          <w:tcPr>
            <w:tcW w:w="2041" w:type="dxa"/>
            <w:vAlign w:val="center"/>
          </w:tcPr>
          <w:p w:rsidR="0062078D" w:rsidRDefault="005D498C">
            <w:pPr>
              <w:jc w:val="center"/>
              <w:rPr>
                <w:color w:val="000000"/>
                <w:szCs w:val="21"/>
              </w:rPr>
            </w:pPr>
            <w:r>
              <w:rPr>
                <w:color w:val="000000"/>
                <w:szCs w:val="21"/>
              </w:rPr>
              <w:t>a3.1-a3.50</w:t>
            </w:r>
          </w:p>
        </w:tc>
      </w:tr>
      <w:tr w:rsidR="0062078D">
        <w:trPr>
          <w:trHeight w:hRule="exact" w:val="510"/>
          <w:jc w:val="center"/>
        </w:trPr>
        <w:tc>
          <w:tcPr>
            <w:tcW w:w="3117" w:type="dxa"/>
            <w:vAlign w:val="center"/>
          </w:tcPr>
          <w:p w:rsidR="0062078D" w:rsidRDefault="005D498C">
            <w:pPr>
              <w:jc w:val="center"/>
              <w:rPr>
                <w:color w:val="000000"/>
                <w:szCs w:val="21"/>
              </w:rPr>
            </w:pPr>
            <w:r>
              <w:rPr>
                <w:rFonts w:hAnsi="宋体" w:hint="eastAsia"/>
                <w:color w:val="000000"/>
                <w:szCs w:val="21"/>
              </w:rPr>
              <w:t>阳性样品编号</w:t>
            </w:r>
          </w:p>
        </w:tc>
        <w:tc>
          <w:tcPr>
            <w:tcW w:w="2041" w:type="dxa"/>
            <w:vAlign w:val="center"/>
          </w:tcPr>
          <w:p w:rsidR="0062078D" w:rsidRDefault="005D498C">
            <w:pPr>
              <w:jc w:val="center"/>
              <w:rPr>
                <w:color w:val="000000"/>
                <w:szCs w:val="21"/>
              </w:rPr>
            </w:pPr>
            <w:r>
              <w:rPr>
                <w:color w:val="000000"/>
                <w:szCs w:val="21"/>
              </w:rPr>
              <w:t>b1.1-b1.50</w:t>
            </w:r>
          </w:p>
        </w:tc>
        <w:tc>
          <w:tcPr>
            <w:tcW w:w="2041" w:type="dxa"/>
            <w:vAlign w:val="center"/>
          </w:tcPr>
          <w:p w:rsidR="0062078D" w:rsidRDefault="005D498C">
            <w:pPr>
              <w:jc w:val="center"/>
              <w:rPr>
                <w:color w:val="000000"/>
                <w:szCs w:val="21"/>
              </w:rPr>
            </w:pPr>
            <w:r>
              <w:rPr>
                <w:color w:val="000000"/>
                <w:szCs w:val="21"/>
              </w:rPr>
              <w:t>b2.1-b2.50</w:t>
            </w:r>
          </w:p>
        </w:tc>
        <w:tc>
          <w:tcPr>
            <w:tcW w:w="2041" w:type="dxa"/>
            <w:vAlign w:val="center"/>
          </w:tcPr>
          <w:p w:rsidR="0062078D" w:rsidRDefault="005D498C">
            <w:pPr>
              <w:jc w:val="center"/>
              <w:rPr>
                <w:color w:val="000000"/>
                <w:szCs w:val="21"/>
              </w:rPr>
            </w:pPr>
            <w:r>
              <w:rPr>
                <w:color w:val="000000"/>
                <w:szCs w:val="21"/>
              </w:rPr>
              <w:t>b3.1-b3.50</w:t>
            </w:r>
          </w:p>
        </w:tc>
      </w:tr>
    </w:tbl>
    <w:p w:rsidR="0062078D" w:rsidRDefault="0062078D">
      <w:pPr>
        <w:spacing w:line="360" w:lineRule="auto"/>
        <w:rPr>
          <w:rFonts w:ascii="宋体" w:cs="宋体"/>
          <w:color w:val="000000"/>
          <w:szCs w:val="21"/>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41</w:t>
      </w:r>
      <w:r w:rsidR="0056332A">
        <w:fldChar w:fldCharType="end"/>
      </w:r>
      <w:r>
        <w:rPr>
          <w:rFonts w:hint="eastAsia"/>
        </w:rPr>
        <w:t>阴性样品试验结果</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928"/>
        <w:gridCol w:w="928"/>
        <w:gridCol w:w="928"/>
        <w:gridCol w:w="928"/>
        <w:gridCol w:w="928"/>
        <w:gridCol w:w="928"/>
        <w:gridCol w:w="928"/>
        <w:gridCol w:w="928"/>
        <w:gridCol w:w="935"/>
      </w:tblGrid>
      <w:tr w:rsidR="0062078D">
        <w:trPr>
          <w:jc w:val="center"/>
        </w:trPr>
        <w:tc>
          <w:tcPr>
            <w:tcW w:w="9287" w:type="dxa"/>
            <w:gridSpan w:val="10"/>
          </w:tcPr>
          <w:p w:rsidR="0062078D" w:rsidRDefault="005D498C">
            <w:pPr>
              <w:spacing w:line="360" w:lineRule="auto"/>
              <w:jc w:val="center"/>
              <w:rPr>
                <w:color w:val="000000"/>
                <w:szCs w:val="21"/>
              </w:rPr>
            </w:pPr>
            <w:r>
              <w:rPr>
                <w:rFonts w:hAnsi="宋体" w:hint="eastAsia"/>
                <w:b/>
                <w:bCs/>
                <w:color w:val="000000"/>
                <w:szCs w:val="21"/>
              </w:rPr>
              <w:t>仪器编号为</w:t>
            </w:r>
            <w:r>
              <w:rPr>
                <w:b/>
                <w:bCs/>
                <w:color w:val="000000"/>
                <w:szCs w:val="21"/>
              </w:rPr>
              <w:t>E8111810103</w:t>
            </w:r>
            <w:r>
              <w:rPr>
                <w:rFonts w:hAnsi="宋体" w:hint="eastAsia"/>
                <w:b/>
                <w:bCs/>
                <w:color w:val="000000"/>
                <w:szCs w:val="21"/>
              </w:rPr>
              <w:t>阴性样品检测结果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a1.1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a1.41</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a1.42</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a1.43</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a1.44</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a1.45</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a1.46</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a1.47</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a1.48</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a1.49</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a1.10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a1.50</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trHeight w:val="430"/>
          <w:jc w:val="center"/>
        </w:trPr>
        <w:tc>
          <w:tcPr>
            <w:tcW w:w="9287" w:type="dxa"/>
            <w:gridSpan w:val="10"/>
            <w:vAlign w:val="center"/>
          </w:tcPr>
          <w:p w:rsidR="0062078D" w:rsidRDefault="005D498C">
            <w:pPr>
              <w:widowControl/>
              <w:spacing w:line="300" w:lineRule="exact"/>
              <w:jc w:val="center"/>
              <w:rPr>
                <w:color w:val="000000"/>
                <w:szCs w:val="21"/>
              </w:rPr>
            </w:pPr>
            <w:r>
              <w:rPr>
                <w:rFonts w:hAnsi="宋体" w:hint="eastAsia"/>
                <w:b/>
                <w:bCs/>
                <w:color w:val="000000"/>
                <w:szCs w:val="21"/>
              </w:rPr>
              <w:t>仪器编号为</w:t>
            </w:r>
            <w:r>
              <w:rPr>
                <w:color w:val="000000"/>
                <w:szCs w:val="21"/>
              </w:rPr>
              <w:t>E8111830145</w:t>
            </w:r>
            <w:r>
              <w:rPr>
                <w:rFonts w:hAnsi="宋体" w:hint="eastAsia"/>
                <w:b/>
                <w:bCs/>
                <w:color w:val="000000"/>
                <w:szCs w:val="21"/>
              </w:rPr>
              <w:t>阴性样品检测结果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a2.1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a2.41</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a2.42</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a2.43</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a2.34</w:t>
            </w:r>
          </w:p>
        </w:tc>
        <w:tc>
          <w:tcPr>
            <w:tcW w:w="928" w:type="dxa"/>
            <w:tcBorders>
              <w:right w:val="double" w:sz="4" w:space="0" w:color="auto"/>
            </w:tcBorders>
          </w:tcPr>
          <w:p w:rsidR="0062078D" w:rsidRDefault="005D498C">
            <w:pPr>
              <w:spacing w:line="360" w:lineRule="auto"/>
              <w:jc w:val="center"/>
              <w:rPr>
                <w:szCs w:val="21"/>
              </w:rPr>
            </w:pPr>
            <w:r>
              <w:rPr>
                <w:rFonts w:hAnsi="宋体" w:hint="eastAsia"/>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a2.44</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a2.45</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a2.46</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a2.47</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lastRenderedPageBreak/>
              <w:t>a2.8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a2.48</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a2.49</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a2.10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a2.50</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7" w:type="dxa"/>
            <w:gridSpan w:val="10"/>
          </w:tcPr>
          <w:p w:rsidR="0062078D" w:rsidRDefault="005D498C">
            <w:pPr>
              <w:spacing w:line="360" w:lineRule="auto"/>
              <w:jc w:val="center"/>
              <w:rPr>
                <w:color w:val="000000"/>
                <w:szCs w:val="21"/>
              </w:rPr>
            </w:pPr>
            <w:r>
              <w:rPr>
                <w:rFonts w:hAnsi="宋体" w:hint="eastAsia"/>
                <w:b/>
                <w:bCs/>
                <w:color w:val="000000"/>
                <w:szCs w:val="21"/>
              </w:rPr>
              <w:t>仪器编号为</w:t>
            </w:r>
            <w:r>
              <w:rPr>
                <w:b/>
                <w:bCs/>
                <w:color w:val="000000"/>
                <w:szCs w:val="21"/>
              </w:rPr>
              <w:t>E8111860183</w:t>
            </w:r>
            <w:r>
              <w:rPr>
                <w:rFonts w:hAnsi="宋体" w:hint="eastAsia"/>
                <w:b/>
                <w:bCs/>
                <w:color w:val="000000"/>
                <w:szCs w:val="21"/>
              </w:rPr>
              <w:t>阴性样品检测结果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a3.1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a3.41</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a3.42</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a3.43</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a3.44</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a3.45</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a3.6</w:t>
            </w:r>
          </w:p>
        </w:tc>
        <w:tc>
          <w:tcPr>
            <w:tcW w:w="928" w:type="dxa"/>
            <w:tcBorders>
              <w:right w:val="double" w:sz="4" w:space="0" w:color="auto"/>
            </w:tcBorders>
          </w:tcPr>
          <w:p w:rsidR="0062078D" w:rsidRDefault="005D498C">
            <w:pPr>
              <w:spacing w:line="360" w:lineRule="auto"/>
              <w:jc w:val="center"/>
              <w:rPr>
                <w:szCs w:val="21"/>
              </w:rPr>
            </w:pPr>
            <w:r>
              <w:rPr>
                <w:rFonts w:hAnsi="宋体" w:hint="eastAsia"/>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a3.46</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a3.47</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a3.48</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szCs w:val="21"/>
              </w:rPr>
            </w:pPr>
            <w:r>
              <w:rPr>
                <w:color w:val="000000"/>
                <w:szCs w:val="21"/>
              </w:rPr>
              <w:t>a3.9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a3.49</w:t>
            </w:r>
          </w:p>
        </w:tc>
        <w:tc>
          <w:tcPr>
            <w:tcW w:w="935" w:type="dxa"/>
          </w:tcPr>
          <w:p w:rsidR="0062078D" w:rsidRDefault="005D498C">
            <w:pPr>
              <w:spacing w:line="360" w:lineRule="auto"/>
              <w:jc w:val="center"/>
              <w:rPr>
                <w:szCs w:val="21"/>
              </w:rPr>
            </w:pPr>
            <w:r>
              <w:rPr>
                <w:rFonts w:hAnsi="宋体" w:hint="eastAsia"/>
                <w:color w:val="000000"/>
                <w:szCs w:val="21"/>
              </w:rPr>
              <w:t>阴性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a3.10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a3.40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a1.50</w:t>
            </w:r>
          </w:p>
        </w:tc>
        <w:tc>
          <w:tcPr>
            <w:tcW w:w="935" w:type="dxa"/>
          </w:tcPr>
          <w:p w:rsidR="0062078D" w:rsidRDefault="005D498C">
            <w:pPr>
              <w:spacing w:line="360" w:lineRule="auto"/>
              <w:jc w:val="center"/>
              <w:rPr>
                <w:szCs w:val="21"/>
              </w:rPr>
            </w:pPr>
            <w:r>
              <w:rPr>
                <w:rFonts w:hAnsi="宋体" w:hint="eastAsia"/>
                <w:color w:val="000000"/>
                <w:szCs w:val="21"/>
              </w:rPr>
              <w:t>阴性</w:t>
            </w:r>
          </w:p>
        </w:tc>
      </w:tr>
    </w:tbl>
    <w:p w:rsidR="0062078D" w:rsidRDefault="0062078D">
      <w:pPr>
        <w:spacing w:line="360" w:lineRule="auto"/>
        <w:ind w:firstLineChars="200" w:firstLine="420"/>
        <w:rPr>
          <w:rFonts w:ascii="宋体" w:cs="宋体"/>
          <w:color w:val="000000"/>
          <w:szCs w:val="21"/>
        </w:rPr>
      </w:pPr>
    </w:p>
    <w:p w:rsidR="0062078D" w:rsidRDefault="005D498C">
      <w:pPr>
        <w:pStyle w:val="ad"/>
        <w:keepNext/>
        <w:spacing w:line="480" w:lineRule="auto"/>
        <w:jc w:val="center"/>
      </w:pPr>
      <w:r>
        <w:rPr>
          <w:rFonts w:hint="eastAsia"/>
        </w:rPr>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42</w:t>
      </w:r>
      <w:r w:rsidR="0056332A">
        <w:fldChar w:fldCharType="end"/>
      </w:r>
      <w:r>
        <w:rPr>
          <w:rFonts w:hint="eastAsia"/>
        </w:rPr>
        <w:t>阳性样品试验结果</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928"/>
        <w:gridCol w:w="928"/>
        <w:gridCol w:w="928"/>
        <w:gridCol w:w="928"/>
        <w:gridCol w:w="928"/>
        <w:gridCol w:w="928"/>
        <w:gridCol w:w="928"/>
        <w:gridCol w:w="928"/>
        <w:gridCol w:w="935"/>
      </w:tblGrid>
      <w:tr w:rsidR="0062078D">
        <w:trPr>
          <w:jc w:val="center"/>
        </w:trPr>
        <w:tc>
          <w:tcPr>
            <w:tcW w:w="9287" w:type="dxa"/>
            <w:gridSpan w:val="10"/>
          </w:tcPr>
          <w:p w:rsidR="0062078D" w:rsidRDefault="005D498C">
            <w:pPr>
              <w:spacing w:line="360" w:lineRule="auto"/>
              <w:jc w:val="center"/>
              <w:rPr>
                <w:color w:val="000000"/>
                <w:szCs w:val="21"/>
              </w:rPr>
            </w:pPr>
            <w:r>
              <w:rPr>
                <w:rFonts w:hAnsi="宋体" w:hint="eastAsia"/>
                <w:b/>
                <w:bCs/>
                <w:color w:val="000000"/>
                <w:szCs w:val="21"/>
              </w:rPr>
              <w:t>仪器编号为</w:t>
            </w:r>
            <w:r>
              <w:rPr>
                <w:b/>
                <w:bCs/>
                <w:color w:val="000000"/>
                <w:szCs w:val="21"/>
              </w:rPr>
              <w:t>E8111810103</w:t>
            </w:r>
            <w:r>
              <w:rPr>
                <w:rFonts w:hAnsi="宋体" w:hint="eastAsia"/>
                <w:b/>
                <w:bCs/>
                <w:color w:val="000000"/>
                <w:szCs w:val="21"/>
              </w:rPr>
              <w:t>阳性性样品检测结果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b1.1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b1.41</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b1.42</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b1.43</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b1.44</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b1.45</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b1.16</w:t>
            </w:r>
          </w:p>
        </w:tc>
        <w:tc>
          <w:tcPr>
            <w:tcW w:w="928" w:type="dxa"/>
            <w:tcBorders>
              <w:right w:val="double" w:sz="4" w:space="0" w:color="auto"/>
            </w:tcBorders>
          </w:tcPr>
          <w:p w:rsidR="0062078D" w:rsidRDefault="005D498C">
            <w:pPr>
              <w:spacing w:line="360" w:lineRule="auto"/>
              <w:jc w:val="center"/>
              <w:rPr>
                <w:szCs w:val="21"/>
              </w:rPr>
            </w:pPr>
            <w:r>
              <w:rPr>
                <w:rFonts w:hAnsi="宋体" w:hint="eastAsia"/>
                <w:b/>
                <w:bCs/>
                <w:color w:val="000000"/>
                <w:szCs w:val="21"/>
              </w:rPr>
              <w:t>阴性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b1.46</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b1.47</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b1.48</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lastRenderedPageBreak/>
              <w:t>b1.9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b1.49</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b1.10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b1.50</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trHeight w:val="430"/>
          <w:jc w:val="center"/>
        </w:trPr>
        <w:tc>
          <w:tcPr>
            <w:tcW w:w="9287" w:type="dxa"/>
            <w:gridSpan w:val="10"/>
            <w:vAlign w:val="center"/>
          </w:tcPr>
          <w:p w:rsidR="0062078D" w:rsidRDefault="005D498C">
            <w:pPr>
              <w:widowControl/>
              <w:spacing w:line="300" w:lineRule="exact"/>
              <w:jc w:val="center"/>
              <w:rPr>
                <w:color w:val="000000"/>
                <w:szCs w:val="21"/>
              </w:rPr>
            </w:pPr>
            <w:r>
              <w:rPr>
                <w:rFonts w:hAnsi="宋体" w:hint="eastAsia"/>
                <w:b/>
                <w:bCs/>
                <w:color w:val="000000"/>
                <w:szCs w:val="21"/>
              </w:rPr>
              <w:t>仪器编号为</w:t>
            </w:r>
            <w:r>
              <w:rPr>
                <w:b/>
                <w:bCs/>
                <w:color w:val="000000"/>
                <w:szCs w:val="21"/>
              </w:rPr>
              <w:t>E8111830145</w:t>
            </w:r>
            <w:r>
              <w:rPr>
                <w:rFonts w:hAnsi="宋体" w:hint="eastAsia"/>
                <w:b/>
                <w:bCs/>
                <w:color w:val="000000"/>
                <w:szCs w:val="21"/>
              </w:rPr>
              <w:t>阳性样品检测结果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b2.1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b2.41</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b2.42</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b2.43</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b2.44</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b2.45</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b2.46</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b2.47</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b2.48</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b2.49</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b2.10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b2.50</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trHeight w:val="430"/>
          <w:jc w:val="center"/>
        </w:trPr>
        <w:tc>
          <w:tcPr>
            <w:tcW w:w="9287" w:type="dxa"/>
            <w:gridSpan w:val="10"/>
            <w:vAlign w:val="center"/>
          </w:tcPr>
          <w:p w:rsidR="0062078D" w:rsidRDefault="005D498C">
            <w:pPr>
              <w:widowControl/>
              <w:spacing w:line="300" w:lineRule="exact"/>
              <w:jc w:val="center"/>
              <w:rPr>
                <w:color w:val="000000"/>
                <w:szCs w:val="21"/>
              </w:rPr>
            </w:pPr>
            <w:r>
              <w:rPr>
                <w:rFonts w:hAnsi="宋体" w:hint="eastAsia"/>
                <w:b/>
                <w:bCs/>
                <w:color w:val="000000"/>
                <w:szCs w:val="21"/>
              </w:rPr>
              <w:t>仪器编号为</w:t>
            </w:r>
            <w:r>
              <w:rPr>
                <w:b/>
                <w:bCs/>
                <w:color w:val="000000"/>
                <w:szCs w:val="21"/>
              </w:rPr>
              <w:t>E8111860183</w:t>
            </w:r>
            <w:r>
              <w:rPr>
                <w:rFonts w:hAnsi="宋体" w:hint="eastAsia"/>
                <w:b/>
                <w:bCs/>
                <w:color w:val="000000"/>
                <w:szCs w:val="21"/>
              </w:rPr>
              <w:t>阳性样品检测结果</w:t>
            </w:r>
          </w:p>
        </w:tc>
      </w:tr>
      <w:tr w:rsidR="0062078D">
        <w:trPr>
          <w:jc w:val="center"/>
        </w:trPr>
        <w:tc>
          <w:tcPr>
            <w:tcW w:w="928" w:type="dxa"/>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28" w:type="dxa"/>
            <w:tcBorders>
              <w:righ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c>
          <w:tcPr>
            <w:tcW w:w="928" w:type="dxa"/>
            <w:tcBorders>
              <w:left w:val="double" w:sz="4" w:space="0" w:color="auto"/>
            </w:tcBorders>
          </w:tcPr>
          <w:p w:rsidR="0062078D" w:rsidRDefault="005D498C">
            <w:pPr>
              <w:widowControl/>
              <w:spacing w:line="300" w:lineRule="exact"/>
              <w:jc w:val="center"/>
              <w:rPr>
                <w:color w:val="000000"/>
                <w:szCs w:val="21"/>
              </w:rPr>
            </w:pPr>
            <w:r>
              <w:rPr>
                <w:rFonts w:hAnsi="宋体" w:hint="eastAsia"/>
                <w:color w:val="000000"/>
                <w:szCs w:val="21"/>
              </w:rPr>
              <w:t>样品</w:t>
            </w:r>
          </w:p>
          <w:p w:rsidR="0062078D" w:rsidRDefault="005D498C">
            <w:pPr>
              <w:widowControl/>
              <w:spacing w:line="300" w:lineRule="exact"/>
              <w:jc w:val="center"/>
              <w:rPr>
                <w:szCs w:val="21"/>
              </w:rPr>
            </w:pPr>
            <w:r>
              <w:rPr>
                <w:rFonts w:hAnsi="宋体" w:hint="eastAsia"/>
                <w:color w:val="000000"/>
                <w:szCs w:val="21"/>
              </w:rPr>
              <w:t>编号</w:t>
            </w:r>
          </w:p>
        </w:tc>
        <w:tc>
          <w:tcPr>
            <w:tcW w:w="935" w:type="dxa"/>
          </w:tcPr>
          <w:p w:rsidR="0062078D" w:rsidRDefault="005D498C">
            <w:pPr>
              <w:widowControl/>
              <w:spacing w:line="300" w:lineRule="exact"/>
              <w:jc w:val="center"/>
              <w:rPr>
                <w:color w:val="000000"/>
                <w:szCs w:val="21"/>
              </w:rPr>
            </w:pPr>
            <w:r>
              <w:rPr>
                <w:rFonts w:hAnsi="宋体" w:hint="eastAsia"/>
                <w:color w:val="000000"/>
                <w:szCs w:val="21"/>
              </w:rPr>
              <w:t>结果</w:t>
            </w:r>
          </w:p>
          <w:p w:rsidR="0062078D" w:rsidRDefault="005D498C">
            <w:pPr>
              <w:widowControl/>
              <w:spacing w:line="300" w:lineRule="exact"/>
              <w:jc w:val="center"/>
              <w:rPr>
                <w:color w:val="000000"/>
                <w:szCs w:val="21"/>
              </w:rPr>
            </w:pPr>
            <w:r>
              <w:rPr>
                <w:rFonts w:hAnsi="宋体" w:hint="eastAsia"/>
                <w:color w:val="000000"/>
                <w:szCs w:val="21"/>
              </w:rPr>
              <w:t>判定</w:t>
            </w:r>
          </w:p>
        </w:tc>
      </w:tr>
      <w:tr w:rsidR="0062078D">
        <w:trPr>
          <w:jc w:val="center"/>
        </w:trPr>
        <w:tc>
          <w:tcPr>
            <w:tcW w:w="928" w:type="dxa"/>
          </w:tcPr>
          <w:p w:rsidR="0062078D" w:rsidRDefault="005D498C">
            <w:pPr>
              <w:spacing w:line="360" w:lineRule="auto"/>
              <w:jc w:val="center"/>
              <w:rPr>
                <w:szCs w:val="21"/>
              </w:rPr>
            </w:pPr>
            <w:r>
              <w:rPr>
                <w:color w:val="000000"/>
                <w:szCs w:val="21"/>
              </w:rPr>
              <w:t>b3.1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b3.31</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b3.41</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b3.32</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b3.42</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b3.33</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b3.43</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b3.34</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b3.44</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b3.35</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b3.45</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b3.36</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b3.46</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b3.37</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b3.47</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b3.38</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b3.48</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szCs w:val="21"/>
              </w:rPr>
            </w:pPr>
            <w:r>
              <w:rPr>
                <w:color w:val="000000"/>
                <w:szCs w:val="21"/>
              </w:rPr>
              <w:t>b3.9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b3.19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b3.39</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b3.49</w:t>
            </w:r>
          </w:p>
        </w:tc>
        <w:tc>
          <w:tcPr>
            <w:tcW w:w="935" w:type="dxa"/>
          </w:tcPr>
          <w:p w:rsidR="0062078D" w:rsidRDefault="005D498C">
            <w:pPr>
              <w:spacing w:line="360" w:lineRule="auto"/>
              <w:jc w:val="center"/>
              <w:rPr>
                <w:szCs w:val="21"/>
              </w:rPr>
            </w:pPr>
            <w:r>
              <w:rPr>
                <w:rFonts w:hAnsi="宋体" w:hint="eastAsia"/>
                <w:color w:val="000000"/>
                <w:szCs w:val="21"/>
              </w:rPr>
              <w:t>阳性</w:t>
            </w:r>
          </w:p>
        </w:tc>
      </w:tr>
      <w:tr w:rsidR="0062078D">
        <w:trPr>
          <w:jc w:val="center"/>
        </w:trPr>
        <w:tc>
          <w:tcPr>
            <w:tcW w:w="928" w:type="dxa"/>
          </w:tcPr>
          <w:p w:rsidR="0062078D" w:rsidRDefault="005D498C">
            <w:pPr>
              <w:spacing w:line="360" w:lineRule="auto"/>
              <w:jc w:val="center"/>
              <w:rPr>
                <w:color w:val="000000"/>
                <w:szCs w:val="21"/>
              </w:rPr>
            </w:pPr>
            <w:r>
              <w:rPr>
                <w:color w:val="000000"/>
                <w:szCs w:val="21"/>
              </w:rPr>
              <w:t>b3.10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b3.20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b3.30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b3.40</w:t>
            </w:r>
          </w:p>
        </w:tc>
        <w:tc>
          <w:tcPr>
            <w:tcW w:w="928" w:type="dxa"/>
            <w:tcBorders>
              <w:right w:val="double" w:sz="4" w:space="0" w:color="auto"/>
            </w:tcBorders>
          </w:tcPr>
          <w:p w:rsidR="0062078D" w:rsidRDefault="005D498C">
            <w:pPr>
              <w:spacing w:line="360" w:lineRule="auto"/>
              <w:jc w:val="center"/>
              <w:rPr>
                <w:szCs w:val="21"/>
              </w:rPr>
            </w:pPr>
            <w:r>
              <w:rPr>
                <w:rFonts w:hAnsi="宋体" w:hint="eastAsia"/>
                <w:color w:val="000000"/>
                <w:szCs w:val="21"/>
              </w:rPr>
              <w:t>阳性</w:t>
            </w:r>
          </w:p>
        </w:tc>
        <w:tc>
          <w:tcPr>
            <w:tcW w:w="928" w:type="dxa"/>
            <w:tcBorders>
              <w:left w:val="double" w:sz="4" w:space="0" w:color="auto"/>
            </w:tcBorders>
          </w:tcPr>
          <w:p w:rsidR="0062078D" w:rsidRDefault="005D498C">
            <w:pPr>
              <w:spacing w:line="360" w:lineRule="auto"/>
              <w:jc w:val="center"/>
              <w:rPr>
                <w:szCs w:val="21"/>
              </w:rPr>
            </w:pPr>
            <w:r>
              <w:rPr>
                <w:color w:val="000000"/>
                <w:szCs w:val="21"/>
              </w:rPr>
              <w:t>b3.50</w:t>
            </w:r>
          </w:p>
        </w:tc>
        <w:tc>
          <w:tcPr>
            <w:tcW w:w="935" w:type="dxa"/>
          </w:tcPr>
          <w:p w:rsidR="0062078D" w:rsidRDefault="005D498C">
            <w:pPr>
              <w:spacing w:line="360" w:lineRule="auto"/>
              <w:jc w:val="center"/>
              <w:rPr>
                <w:szCs w:val="21"/>
              </w:rPr>
            </w:pPr>
            <w:r>
              <w:rPr>
                <w:rFonts w:hAnsi="宋体" w:hint="eastAsia"/>
                <w:color w:val="000000"/>
                <w:szCs w:val="21"/>
              </w:rPr>
              <w:t>阳性</w:t>
            </w:r>
          </w:p>
        </w:tc>
      </w:tr>
    </w:tbl>
    <w:p w:rsidR="0062078D" w:rsidRDefault="0062078D">
      <w:pPr>
        <w:spacing w:line="360" w:lineRule="auto"/>
        <w:jc w:val="center"/>
        <w:rPr>
          <w:rFonts w:ascii="宋体" w:cs="宋体"/>
          <w:b/>
          <w:bCs/>
          <w:color w:val="000000"/>
          <w:szCs w:val="21"/>
        </w:rPr>
      </w:pPr>
    </w:p>
    <w:p w:rsidR="0062078D" w:rsidRDefault="005D498C">
      <w:pPr>
        <w:pStyle w:val="ad"/>
        <w:keepNext/>
        <w:spacing w:line="480" w:lineRule="auto"/>
        <w:jc w:val="center"/>
      </w:pPr>
      <w:r>
        <w:rPr>
          <w:rFonts w:hint="eastAsia"/>
        </w:rPr>
        <w:lastRenderedPageBreak/>
        <w:t>表</w:t>
      </w:r>
      <w:r w:rsidR="0056332A">
        <w:fldChar w:fldCharType="begin"/>
      </w:r>
      <w:r>
        <w:instrText xml:space="preserve"> SEQ </w:instrText>
      </w:r>
      <w:r>
        <w:rPr>
          <w:rFonts w:hint="eastAsia"/>
        </w:rPr>
        <w:instrText>表格</w:instrText>
      </w:r>
      <w:r>
        <w:instrText xml:space="preserve"> \* ARABIC </w:instrText>
      </w:r>
      <w:r w:rsidR="0056332A">
        <w:fldChar w:fldCharType="separate"/>
      </w:r>
      <w:r w:rsidR="00AC1588">
        <w:rPr>
          <w:noProof/>
        </w:rPr>
        <w:t>43</w:t>
      </w:r>
      <w:r w:rsidR="0056332A">
        <w:fldChar w:fldCharType="end"/>
      </w:r>
      <w:r>
        <w:rPr>
          <w:rFonts w:hint="eastAsia"/>
        </w:rPr>
        <w:t>特异性、灵敏度、假阴性率、假阳性率试验结果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7"/>
        <w:gridCol w:w="1984"/>
        <w:gridCol w:w="1987"/>
        <w:gridCol w:w="1814"/>
      </w:tblGrid>
      <w:tr w:rsidR="0062078D">
        <w:trPr>
          <w:jc w:val="center"/>
        </w:trPr>
        <w:tc>
          <w:tcPr>
            <w:tcW w:w="9201" w:type="dxa"/>
            <w:gridSpan w:val="4"/>
            <w:vAlign w:val="center"/>
          </w:tcPr>
          <w:p w:rsidR="0062078D" w:rsidRDefault="005D498C">
            <w:pPr>
              <w:spacing w:line="360" w:lineRule="auto"/>
              <w:jc w:val="center"/>
              <w:rPr>
                <w:color w:val="000000"/>
                <w:szCs w:val="21"/>
              </w:rPr>
            </w:pPr>
            <w:r>
              <w:rPr>
                <w:rFonts w:hAnsi="宋体" w:hint="eastAsia"/>
                <w:color w:val="000000"/>
                <w:szCs w:val="21"/>
              </w:rPr>
              <w:t>性能指标评价表</w:t>
            </w:r>
          </w:p>
        </w:tc>
      </w:tr>
      <w:tr w:rsidR="0062078D">
        <w:trPr>
          <w:jc w:val="center"/>
        </w:trPr>
        <w:tc>
          <w:tcPr>
            <w:tcW w:w="3054" w:type="dxa"/>
            <w:vMerge w:val="restart"/>
            <w:vAlign w:val="center"/>
          </w:tcPr>
          <w:p w:rsidR="0062078D" w:rsidRDefault="005D498C">
            <w:pPr>
              <w:jc w:val="center"/>
              <w:rPr>
                <w:color w:val="000000"/>
                <w:szCs w:val="21"/>
              </w:rPr>
            </w:pPr>
            <w:r>
              <w:rPr>
                <w:rFonts w:hAnsi="宋体" w:hint="eastAsia"/>
                <w:color w:val="000000"/>
                <w:szCs w:val="21"/>
              </w:rPr>
              <w:t>参考方法测试样品的实际状态</w:t>
            </w:r>
          </w:p>
        </w:tc>
        <w:tc>
          <w:tcPr>
            <w:tcW w:w="4272" w:type="dxa"/>
            <w:gridSpan w:val="2"/>
            <w:vAlign w:val="center"/>
          </w:tcPr>
          <w:p w:rsidR="0062078D" w:rsidRDefault="005D498C">
            <w:pPr>
              <w:spacing w:line="360" w:lineRule="auto"/>
              <w:jc w:val="center"/>
              <w:rPr>
                <w:color w:val="000000"/>
                <w:szCs w:val="21"/>
              </w:rPr>
            </w:pPr>
            <w:r>
              <w:rPr>
                <w:rFonts w:hAnsi="宋体" w:hint="eastAsia"/>
                <w:color w:val="000000"/>
                <w:szCs w:val="21"/>
              </w:rPr>
              <w:t>干式化学分析仪检测结果</w:t>
            </w:r>
          </w:p>
        </w:tc>
        <w:tc>
          <w:tcPr>
            <w:tcW w:w="1875" w:type="dxa"/>
            <w:vMerge w:val="restart"/>
            <w:vAlign w:val="center"/>
          </w:tcPr>
          <w:p w:rsidR="0062078D" w:rsidRDefault="005D498C">
            <w:pPr>
              <w:spacing w:line="360" w:lineRule="auto"/>
              <w:jc w:val="center"/>
              <w:rPr>
                <w:color w:val="000000"/>
                <w:szCs w:val="21"/>
              </w:rPr>
            </w:pPr>
            <w:r>
              <w:rPr>
                <w:rFonts w:hAnsi="宋体" w:hint="eastAsia"/>
                <w:color w:val="000000"/>
                <w:szCs w:val="21"/>
              </w:rPr>
              <w:t>总数</w:t>
            </w:r>
          </w:p>
        </w:tc>
      </w:tr>
      <w:tr w:rsidR="0062078D">
        <w:trPr>
          <w:jc w:val="center"/>
        </w:trPr>
        <w:tc>
          <w:tcPr>
            <w:tcW w:w="3054" w:type="dxa"/>
            <w:vMerge/>
            <w:vAlign w:val="center"/>
          </w:tcPr>
          <w:p w:rsidR="0062078D" w:rsidRDefault="0062078D">
            <w:pPr>
              <w:spacing w:line="360" w:lineRule="auto"/>
              <w:jc w:val="center"/>
              <w:rPr>
                <w:color w:val="000000"/>
                <w:szCs w:val="21"/>
              </w:rPr>
            </w:pPr>
          </w:p>
        </w:tc>
        <w:tc>
          <w:tcPr>
            <w:tcW w:w="2136" w:type="dxa"/>
            <w:vAlign w:val="center"/>
          </w:tcPr>
          <w:p w:rsidR="0062078D" w:rsidRDefault="005D498C">
            <w:pPr>
              <w:spacing w:line="360" w:lineRule="auto"/>
              <w:jc w:val="center"/>
              <w:rPr>
                <w:color w:val="000000"/>
                <w:szCs w:val="21"/>
              </w:rPr>
            </w:pPr>
            <w:r>
              <w:rPr>
                <w:rFonts w:hAnsi="宋体" w:hint="eastAsia"/>
                <w:color w:val="000000"/>
                <w:szCs w:val="21"/>
              </w:rPr>
              <w:t>阳性</w:t>
            </w:r>
          </w:p>
        </w:tc>
        <w:tc>
          <w:tcPr>
            <w:tcW w:w="2136" w:type="dxa"/>
            <w:vAlign w:val="center"/>
          </w:tcPr>
          <w:p w:rsidR="0062078D" w:rsidRDefault="005D498C">
            <w:pPr>
              <w:spacing w:line="360" w:lineRule="auto"/>
              <w:jc w:val="center"/>
              <w:rPr>
                <w:color w:val="000000"/>
                <w:szCs w:val="21"/>
              </w:rPr>
            </w:pPr>
            <w:r>
              <w:rPr>
                <w:rFonts w:hAnsi="宋体" w:hint="eastAsia"/>
                <w:color w:val="000000"/>
                <w:szCs w:val="21"/>
              </w:rPr>
              <w:t>阴性</w:t>
            </w:r>
          </w:p>
        </w:tc>
        <w:tc>
          <w:tcPr>
            <w:tcW w:w="1875" w:type="dxa"/>
            <w:vMerge/>
            <w:vAlign w:val="center"/>
          </w:tcPr>
          <w:p w:rsidR="0062078D" w:rsidRDefault="0062078D">
            <w:pPr>
              <w:spacing w:line="360" w:lineRule="auto"/>
              <w:jc w:val="center"/>
              <w:rPr>
                <w:color w:val="000000"/>
                <w:szCs w:val="21"/>
              </w:rPr>
            </w:pPr>
          </w:p>
        </w:tc>
      </w:tr>
      <w:tr w:rsidR="0062078D">
        <w:trPr>
          <w:jc w:val="center"/>
        </w:trPr>
        <w:tc>
          <w:tcPr>
            <w:tcW w:w="3054" w:type="dxa"/>
            <w:vAlign w:val="center"/>
          </w:tcPr>
          <w:p w:rsidR="0062078D" w:rsidRDefault="005D498C">
            <w:pPr>
              <w:spacing w:line="360" w:lineRule="auto"/>
              <w:jc w:val="center"/>
              <w:rPr>
                <w:color w:val="000000"/>
                <w:szCs w:val="21"/>
              </w:rPr>
            </w:pPr>
            <w:r>
              <w:rPr>
                <w:rFonts w:hAnsi="宋体" w:hint="eastAsia"/>
                <w:color w:val="000000"/>
                <w:szCs w:val="21"/>
              </w:rPr>
              <w:t>阳性</w:t>
            </w:r>
          </w:p>
        </w:tc>
        <w:tc>
          <w:tcPr>
            <w:tcW w:w="2136" w:type="dxa"/>
            <w:vAlign w:val="center"/>
          </w:tcPr>
          <w:p w:rsidR="0062078D" w:rsidRDefault="005D498C">
            <w:pPr>
              <w:spacing w:line="360" w:lineRule="auto"/>
              <w:jc w:val="center"/>
              <w:rPr>
                <w:color w:val="000000"/>
                <w:szCs w:val="21"/>
              </w:rPr>
            </w:pPr>
            <w:r>
              <w:rPr>
                <w:color w:val="000000"/>
                <w:szCs w:val="21"/>
              </w:rPr>
              <w:t>a=149</w:t>
            </w:r>
          </w:p>
        </w:tc>
        <w:tc>
          <w:tcPr>
            <w:tcW w:w="2136" w:type="dxa"/>
            <w:vAlign w:val="center"/>
          </w:tcPr>
          <w:p w:rsidR="0062078D" w:rsidRDefault="005D498C">
            <w:pPr>
              <w:spacing w:line="360" w:lineRule="auto"/>
              <w:jc w:val="center"/>
              <w:rPr>
                <w:color w:val="000000"/>
                <w:szCs w:val="21"/>
              </w:rPr>
            </w:pPr>
            <w:r>
              <w:rPr>
                <w:color w:val="000000"/>
                <w:szCs w:val="21"/>
              </w:rPr>
              <w:t>b=1</w:t>
            </w:r>
          </w:p>
        </w:tc>
        <w:tc>
          <w:tcPr>
            <w:tcW w:w="1875" w:type="dxa"/>
            <w:vAlign w:val="center"/>
          </w:tcPr>
          <w:p w:rsidR="0062078D" w:rsidRDefault="005D498C">
            <w:pPr>
              <w:spacing w:line="360" w:lineRule="auto"/>
              <w:jc w:val="center"/>
              <w:rPr>
                <w:color w:val="000000"/>
                <w:szCs w:val="21"/>
              </w:rPr>
            </w:pPr>
            <w:r>
              <w:rPr>
                <w:color w:val="000000"/>
                <w:szCs w:val="21"/>
              </w:rPr>
              <w:t>a+b=150</w:t>
            </w:r>
          </w:p>
        </w:tc>
      </w:tr>
      <w:tr w:rsidR="0062078D">
        <w:trPr>
          <w:jc w:val="center"/>
        </w:trPr>
        <w:tc>
          <w:tcPr>
            <w:tcW w:w="3054" w:type="dxa"/>
            <w:vAlign w:val="center"/>
          </w:tcPr>
          <w:p w:rsidR="0062078D" w:rsidRDefault="005D498C">
            <w:pPr>
              <w:spacing w:line="360" w:lineRule="auto"/>
              <w:jc w:val="center"/>
              <w:rPr>
                <w:color w:val="000000"/>
                <w:szCs w:val="21"/>
              </w:rPr>
            </w:pPr>
            <w:r>
              <w:rPr>
                <w:rFonts w:hAnsi="宋体" w:hint="eastAsia"/>
                <w:color w:val="000000"/>
                <w:szCs w:val="21"/>
              </w:rPr>
              <w:t>阴性</w:t>
            </w:r>
          </w:p>
        </w:tc>
        <w:tc>
          <w:tcPr>
            <w:tcW w:w="2136" w:type="dxa"/>
            <w:vAlign w:val="center"/>
          </w:tcPr>
          <w:p w:rsidR="0062078D" w:rsidRDefault="005D498C">
            <w:pPr>
              <w:spacing w:line="360" w:lineRule="auto"/>
              <w:jc w:val="center"/>
              <w:rPr>
                <w:color w:val="000000"/>
                <w:szCs w:val="21"/>
              </w:rPr>
            </w:pPr>
            <w:r>
              <w:rPr>
                <w:color w:val="000000"/>
                <w:szCs w:val="21"/>
              </w:rPr>
              <w:t>c=0</w:t>
            </w:r>
          </w:p>
        </w:tc>
        <w:tc>
          <w:tcPr>
            <w:tcW w:w="2136" w:type="dxa"/>
            <w:vAlign w:val="center"/>
          </w:tcPr>
          <w:p w:rsidR="0062078D" w:rsidRDefault="005D498C">
            <w:pPr>
              <w:spacing w:line="360" w:lineRule="auto"/>
              <w:jc w:val="center"/>
              <w:rPr>
                <w:color w:val="000000"/>
                <w:szCs w:val="21"/>
              </w:rPr>
            </w:pPr>
            <w:r>
              <w:rPr>
                <w:color w:val="000000"/>
                <w:szCs w:val="21"/>
              </w:rPr>
              <w:t>d=150</w:t>
            </w:r>
          </w:p>
        </w:tc>
        <w:tc>
          <w:tcPr>
            <w:tcW w:w="1875" w:type="dxa"/>
            <w:vAlign w:val="center"/>
          </w:tcPr>
          <w:p w:rsidR="0062078D" w:rsidRDefault="005D498C">
            <w:pPr>
              <w:spacing w:line="360" w:lineRule="auto"/>
              <w:jc w:val="center"/>
              <w:rPr>
                <w:color w:val="000000"/>
                <w:szCs w:val="21"/>
              </w:rPr>
            </w:pPr>
            <w:r>
              <w:rPr>
                <w:color w:val="000000"/>
                <w:szCs w:val="21"/>
              </w:rPr>
              <w:t>c+d=150</w:t>
            </w:r>
          </w:p>
        </w:tc>
      </w:tr>
      <w:tr w:rsidR="0062078D">
        <w:trPr>
          <w:jc w:val="center"/>
        </w:trPr>
        <w:tc>
          <w:tcPr>
            <w:tcW w:w="3054" w:type="dxa"/>
            <w:vAlign w:val="center"/>
          </w:tcPr>
          <w:p w:rsidR="0062078D" w:rsidRDefault="005D498C">
            <w:pPr>
              <w:spacing w:line="360" w:lineRule="auto"/>
              <w:jc w:val="center"/>
              <w:rPr>
                <w:color w:val="000000"/>
                <w:szCs w:val="21"/>
              </w:rPr>
            </w:pPr>
            <w:r>
              <w:rPr>
                <w:rFonts w:hAnsi="宋体" w:hint="eastAsia"/>
                <w:color w:val="000000"/>
                <w:szCs w:val="21"/>
              </w:rPr>
              <w:t>总计</w:t>
            </w:r>
          </w:p>
        </w:tc>
        <w:tc>
          <w:tcPr>
            <w:tcW w:w="2136" w:type="dxa"/>
            <w:vAlign w:val="center"/>
          </w:tcPr>
          <w:p w:rsidR="0062078D" w:rsidRDefault="005D498C">
            <w:pPr>
              <w:spacing w:line="360" w:lineRule="auto"/>
              <w:jc w:val="center"/>
              <w:rPr>
                <w:color w:val="000000"/>
                <w:szCs w:val="21"/>
              </w:rPr>
            </w:pPr>
            <w:r>
              <w:rPr>
                <w:color w:val="000000"/>
                <w:szCs w:val="21"/>
              </w:rPr>
              <w:t>a+c=149</w:t>
            </w:r>
          </w:p>
        </w:tc>
        <w:tc>
          <w:tcPr>
            <w:tcW w:w="2136" w:type="dxa"/>
            <w:vAlign w:val="center"/>
          </w:tcPr>
          <w:p w:rsidR="0062078D" w:rsidRDefault="005D498C">
            <w:pPr>
              <w:spacing w:line="360" w:lineRule="auto"/>
              <w:jc w:val="center"/>
              <w:rPr>
                <w:color w:val="000000"/>
                <w:szCs w:val="21"/>
              </w:rPr>
            </w:pPr>
            <w:r>
              <w:rPr>
                <w:color w:val="000000"/>
                <w:szCs w:val="21"/>
              </w:rPr>
              <w:t>b+d=151</w:t>
            </w:r>
          </w:p>
        </w:tc>
        <w:tc>
          <w:tcPr>
            <w:tcW w:w="1875" w:type="dxa"/>
            <w:vAlign w:val="center"/>
          </w:tcPr>
          <w:p w:rsidR="0062078D" w:rsidRDefault="005D498C">
            <w:pPr>
              <w:spacing w:line="360" w:lineRule="auto"/>
              <w:jc w:val="center"/>
              <w:rPr>
                <w:color w:val="000000"/>
                <w:szCs w:val="21"/>
              </w:rPr>
            </w:pPr>
            <w:r>
              <w:rPr>
                <w:color w:val="000000"/>
                <w:szCs w:val="21"/>
              </w:rPr>
              <w:t>a+b+c+d=300</w:t>
            </w:r>
          </w:p>
        </w:tc>
      </w:tr>
      <w:tr w:rsidR="0062078D">
        <w:trPr>
          <w:jc w:val="center"/>
        </w:trPr>
        <w:tc>
          <w:tcPr>
            <w:tcW w:w="3054" w:type="dxa"/>
            <w:vAlign w:val="center"/>
          </w:tcPr>
          <w:p w:rsidR="0062078D" w:rsidRDefault="005D498C">
            <w:pPr>
              <w:spacing w:line="360" w:lineRule="auto"/>
              <w:jc w:val="center"/>
              <w:rPr>
                <w:color w:val="000000"/>
                <w:szCs w:val="21"/>
              </w:rPr>
            </w:pPr>
            <w:r>
              <w:rPr>
                <w:rFonts w:hAnsi="宋体" w:hint="eastAsia"/>
                <w:color w:val="000000"/>
                <w:szCs w:val="21"/>
              </w:rPr>
              <w:t>特异性</w:t>
            </w:r>
            <w:r w:rsidR="00072EF3">
              <w:rPr>
                <w:rFonts w:hAnsi="宋体" w:hint="eastAsia"/>
                <w:color w:val="000000"/>
                <w:szCs w:val="21"/>
              </w:rPr>
              <w:t>%</w:t>
            </w:r>
          </w:p>
        </w:tc>
        <w:tc>
          <w:tcPr>
            <w:tcW w:w="6147" w:type="dxa"/>
            <w:gridSpan w:val="3"/>
            <w:vAlign w:val="center"/>
          </w:tcPr>
          <w:p w:rsidR="0062078D" w:rsidRDefault="005D498C">
            <w:pPr>
              <w:spacing w:line="360" w:lineRule="auto"/>
              <w:jc w:val="center"/>
              <w:rPr>
                <w:color w:val="000000"/>
                <w:szCs w:val="21"/>
              </w:rPr>
            </w:pPr>
            <w:r>
              <w:rPr>
                <w:color w:val="000000"/>
                <w:szCs w:val="21"/>
              </w:rPr>
              <w:t>d/</w:t>
            </w:r>
            <w:r>
              <w:rPr>
                <w:rFonts w:hAnsi="宋体" w:hint="eastAsia"/>
                <w:color w:val="000000"/>
                <w:szCs w:val="21"/>
              </w:rPr>
              <w:t>（</w:t>
            </w:r>
            <w:r w:rsidR="00330D2A">
              <w:rPr>
                <w:rFonts w:hint="eastAsia"/>
                <w:color w:val="000000"/>
                <w:szCs w:val="21"/>
              </w:rPr>
              <w:t>c</w:t>
            </w:r>
            <w:r>
              <w:rPr>
                <w:color w:val="000000"/>
                <w:szCs w:val="21"/>
              </w:rPr>
              <w:t>+d</w:t>
            </w:r>
            <w:r>
              <w:rPr>
                <w:rFonts w:hAnsi="宋体" w:hint="eastAsia"/>
                <w:color w:val="000000"/>
                <w:szCs w:val="21"/>
              </w:rPr>
              <w:t>）</w:t>
            </w:r>
            <w:r>
              <w:rPr>
                <w:color w:val="000000"/>
                <w:szCs w:val="21"/>
              </w:rPr>
              <w:t>=150/</w:t>
            </w:r>
            <w:r w:rsidR="00330D2A">
              <w:rPr>
                <w:color w:val="000000"/>
                <w:szCs w:val="21"/>
              </w:rPr>
              <w:t>150</w:t>
            </w:r>
            <w:r>
              <w:rPr>
                <w:color w:val="000000"/>
                <w:szCs w:val="21"/>
              </w:rPr>
              <w:t>=</w:t>
            </w:r>
            <w:r w:rsidR="00330D2A">
              <w:rPr>
                <w:color w:val="000000"/>
                <w:szCs w:val="21"/>
              </w:rPr>
              <w:t>100</w:t>
            </w:r>
            <w:r>
              <w:rPr>
                <w:color w:val="000000"/>
                <w:szCs w:val="21"/>
              </w:rPr>
              <w:t>%</w:t>
            </w:r>
          </w:p>
        </w:tc>
      </w:tr>
      <w:tr w:rsidR="0062078D">
        <w:trPr>
          <w:jc w:val="center"/>
        </w:trPr>
        <w:tc>
          <w:tcPr>
            <w:tcW w:w="3054" w:type="dxa"/>
            <w:vAlign w:val="center"/>
          </w:tcPr>
          <w:p w:rsidR="0062078D" w:rsidRDefault="005D498C">
            <w:pPr>
              <w:spacing w:line="360" w:lineRule="auto"/>
              <w:jc w:val="center"/>
              <w:rPr>
                <w:color w:val="000000"/>
                <w:szCs w:val="21"/>
              </w:rPr>
            </w:pPr>
            <w:r>
              <w:rPr>
                <w:rFonts w:hAnsi="宋体" w:hint="eastAsia"/>
                <w:color w:val="000000"/>
                <w:szCs w:val="21"/>
              </w:rPr>
              <w:t>灵敏度</w:t>
            </w:r>
            <w:r w:rsidR="00072EF3">
              <w:rPr>
                <w:rFonts w:hAnsi="宋体" w:hint="eastAsia"/>
                <w:color w:val="000000"/>
                <w:szCs w:val="21"/>
              </w:rPr>
              <w:t>%</w:t>
            </w:r>
          </w:p>
        </w:tc>
        <w:tc>
          <w:tcPr>
            <w:tcW w:w="6147" w:type="dxa"/>
            <w:gridSpan w:val="3"/>
            <w:vAlign w:val="center"/>
          </w:tcPr>
          <w:p w:rsidR="0062078D" w:rsidRDefault="005D498C">
            <w:pPr>
              <w:spacing w:line="360" w:lineRule="auto"/>
              <w:jc w:val="center"/>
              <w:rPr>
                <w:color w:val="000000"/>
                <w:szCs w:val="21"/>
              </w:rPr>
            </w:pPr>
            <w:r>
              <w:rPr>
                <w:color w:val="000000"/>
                <w:szCs w:val="21"/>
              </w:rPr>
              <w:t>a/</w:t>
            </w:r>
            <w:r>
              <w:rPr>
                <w:rFonts w:hAnsi="宋体" w:hint="eastAsia"/>
                <w:color w:val="000000"/>
                <w:szCs w:val="21"/>
              </w:rPr>
              <w:t>（</w:t>
            </w:r>
            <w:r>
              <w:rPr>
                <w:color w:val="000000"/>
                <w:szCs w:val="21"/>
              </w:rPr>
              <w:t>a+</w:t>
            </w:r>
            <w:r w:rsidR="00BA7DB2">
              <w:rPr>
                <w:rFonts w:hint="eastAsia"/>
                <w:color w:val="000000"/>
                <w:szCs w:val="21"/>
              </w:rPr>
              <w:t>b</w:t>
            </w:r>
            <w:r>
              <w:rPr>
                <w:rFonts w:hAnsi="宋体" w:hint="eastAsia"/>
                <w:color w:val="000000"/>
                <w:szCs w:val="21"/>
              </w:rPr>
              <w:t>）</w:t>
            </w:r>
            <w:r>
              <w:rPr>
                <w:color w:val="000000"/>
                <w:szCs w:val="21"/>
              </w:rPr>
              <w:t>=149/</w:t>
            </w:r>
            <w:r w:rsidR="00BA7DB2">
              <w:rPr>
                <w:color w:val="000000"/>
                <w:szCs w:val="21"/>
              </w:rPr>
              <w:t>150</w:t>
            </w:r>
            <w:r>
              <w:rPr>
                <w:color w:val="000000"/>
                <w:szCs w:val="21"/>
              </w:rPr>
              <w:t>=</w:t>
            </w:r>
            <w:r w:rsidR="00BA7DB2">
              <w:rPr>
                <w:color w:val="000000"/>
                <w:szCs w:val="21"/>
              </w:rPr>
              <w:t>99.3</w:t>
            </w:r>
            <w:r>
              <w:rPr>
                <w:color w:val="000000"/>
                <w:szCs w:val="21"/>
              </w:rPr>
              <w:t>%</w:t>
            </w:r>
          </w:p>
        </w:tc>
      </w:tr>
      <w:tr w:rsidR="0062078D">
        <w:trPr>
          <w:jc w:val="center"/>
        </w:trPr>
        <w:tc>
          <w:tcPr>
            <w:tcW w:w="3054" w:type="dxa"/>
            <w:vAlign w:val="center"/>
          </w:tcPr>
          <w:p w:rsidR="0062078D" w:rsidRDefault="005D498C">
            <w:pPr>
              <w:spacing w:line="360" w:lineRule="auto"/>
              <w:jc w:val="center"/>
              <w:rPr>
                <w:color w:val="000000"/>
                <w:szCs w:val="21"/>
              </w:rPr>
            </w:pPr>
            <w:r>
              <w:rPr>
                <w:rFonts w:hAnsi="宋体" w:hint="eastAsia"/>
                <w:color w:val="000000"/>
                <w:szCs w:val="21"/>
              </w:rPr>
              <w:t>假阳性率</w:t>
            </w:r>
            <w:r w:rsidR="00072EF3">
              <w:rPr>
                <w:rFonts w:hAnsi="宋体" w:hint="eastAsia"/>
                <w:color w:val="000000"/>
                <w:szCs w:val="21"/>
              </w:rPr>
              <w:t>%</w:t>
            </w:r>
          </w:p>
        </w:tc>
        <w:tc>
          <w:tcPr>
            <w:tcW w:w="6147" w:type="dxa"/>
            <w:gridSpan w:val="3"/>
            <w:vAlign w:val="center"/>
          </w:tcPr>
          <w:p w:rsidR="0062078D" w:rsidRDefault="005D498C">
            <w:pPr>
              <w:spacing w:line="360" w:lineRule="auto"/>
              <w:jc w:val="center"/>
              <w:rPr>
                <w:color w:val="000000"/>
                <w:szCs w:val="21"/>
              </w:rPr>
            </w:pPr>
            <w:r>
              <w:rPr>
                <w:color w:val="000000"/>
                <w:szCs w:val="21"/>
              </w:rPr>
              <w:t>1-</w:t>
            </w:r>
            <w:r>
              <w:rPr>
                <w:rFonts w:hAnsi="宋体" w:hint="eastAsia"/>
                <w:color w:val="000000"/>
                <w:szCs w:val="21"/>
              </w:rPr>
              <w:t>特异性</w:t>
            </w:r>
            <w:r>
              <w:rPr>
                <w:color w:val="000000"/>
                <w:szCs w:val="21"/>
              </w:rPr>
              <w:t>=</w:t>
            </w:r>
            <w:r w:rsidR="009921E3">
              <w:rPr>
                <w:color w:val="000000"/>
                <w:szCs w:val="21"/>
              </w:rPr>
              <w:t>0</w:t>
            </w:r>
            <w:r>
              <w:rPr>
                <w:color w:val="000000"/>
                <w:szCs w:val="21"/>
              </w:rPr>
              <w:t>%</w:t>
            </w:r>
          </w:p>
        </w:tc>
      </w:tr>
      <w:tr w:rsidR="0062078D">
        <w:trPr>
          <w:jc w:val="center"/>
        </w:trPr>
        <w:tc>
          <w:tcPr>
            <w:tcW w:w="3054" w:type="dxa"/>
            <w:vAlign w:val="center"/>
          </w:tcPr>
          <w:p w:rsidR="0062078D" w:rsidRDefault="005D498C">
            <w:pPr>
              <w:spacing w:line="360" w:lineRule="auto"/>
              <w:jc w:val="center"/>
              <w:rPr>
                <w:color w:val="000000"/>
                <w:szCs w:val="21"/>
              </w:rPr>
            </w:pPr>
            <w:r>
              <w:rPr>
                <w:rFonts w:hAnsi="宋体" w:hint="eastAsia"/>
                <w:color w:val="000000"/>
                <w:szCs w:val="21"/>
              </w:rPr>
              <w:t>假阴性率</w:t>
            </w:r>
            <w:r w:rsidR="00072EF3">
              <w:rPr>
                <w:rFonts w:hAnsi="宋体" w:hint="eastAsia"/>
                <w:color w:val="000000"/>
                <w:szCs w:val="21"/>
              </w:rPr>
              <w:t>%</w:t>
            </w:r>
          </w:p>
        </w:tc>
        <w:tc>
          <w:tcPr>
            <w:tcW w:w="6147" w:type="dxa"/>
            <w:gridSpan w:val="3"/>
            <w:vAlign w:val="center"/>
          </w:tcPr>
          <w:p w:rsidR="0062078D" w:rsidRDefault="005D498C">
            <w:pPr>
              <w:spacing w:line="360" w:lineRule="auto"/>
              <w:jc w:val="center"/>
              <w:rPr>
                <w:color w:val="000000"/>
                <w:szCs w:val="21"/>
              </w:rPr>
            </w:pPr>
            <w:r>
              <w:rPr>
                <w:color w:val="000000"/>
                <w:szCs w:val="21"/>
              </w:rPr>
              <w:t>1-</w:t>
            </w:r>
            <w:r>
              <w:rPr>
                <w:rFonts w:hAnsi="宋体" w:hint="eastAsia"/>
                <w:color w:val="000000"/>
                <w:szCs w:val="21"/>
              </w:rPr>
              <w:t>灵敏度</w:t>
            </w:r>
            <w:r>
              <w:rPr>
                <w:color w:val="000000"/>
                <w:szCs w:val="21"/>
              </w:rPr>
              <w:t>=</w:t>
            </w:r>
            <w:r w:rsidR="009921E3">
              <w:rPr>
                <w:color w:val="000000"/>
                <w:szCs w:val="21"/>
              </w:rPr>
              <w:t>0.7</w:t>
            </w:r>
            <w:r>
              <w:rPr>
                <w:color w:val="000000"/>
                <w:szCs w:val="21"/>
              </w:rPr>
              <w:t>%</w:t>
            </w:r>
          </w:p>
        </w:tc>
      </w:tr>
    </w:tbl>
    <w:p w:rsidR="0062078D" w:rsidRDefault="005D498C">
      <w:pPr>
        <w:pStyle w:val="2"/>
        <w:rPr>
          <w:rFonts w:ascii="Times New Roman" w:eastAsia="宋体" w:hAnsi="宋体"/>
          <w:sz w:val="28"/>
          <w:szCs w:val="28"/>
        </w:rPr>
      </w:pPr>
      <w:r>
        <w:rPr>
          <w:rFonts w:ascii="Times New Roman" w:eastAsia="宋体" w:hAnsi="Times New Roman"/>
          <w:sz w:val="28"/>
          <w:szCs w:val="28"/>
        </w:rPr>
        <w:t>3.5.3</w:t>
      </w:r>
      <w:r>
        <w:rPr>
          <w:rFonts w:ascii="Times New Roman" w:eastAsia="宋体" w:hAnsi="宋体" w:hint="eastAsia"/>
          <w:sz w:val="28"/>
          <w:szCs w:val="28"/>
        </w:rPr>
        <w:t>试剂盒批间差</w:t>
      </w:r>
    </w:p>
    <w:p w:rsidR="0062078D" w:rsidRDefault="005D498C" w:rsidP="008020E1">
      <w:pPr>
        <w:spacing w:beforeLines="50" w:afterLines="50" w:line="360" w:lineRule="auto"/>
        <w:ind w:firstLineChars="200" w:firstLine="480"/>
        <w:rPr>
          <w:rFonts w:hAnsi="宋体"/>
          <w:sz w:val="24"/>
        </w:rPr>
      </w:pPr>
      <w:r w:rsidRPr="00C43444">
        <w:rPr>
          <w:rFonts w:hAnsi="宋体" w:hint="eastAsia"/>
          <w:sz w:val="24"/>
        </w:rPr>
        <w:t>在同一实验室，由同一操作员使用相同的仪器，采用同一配套试剂盒的</w:t>
      </w:r>
      <w:r w:rsidRPr="00C43444">
        <w:rPr>
          <w:sz w:val="24"/>
        </w:rPr>
        <w:t>3</w:t>
      </w:r>
      <w:r w:rsidRPr="00C43444">
        <w:rPr>
          <w:rFonts w:hAnsi="宋体" w:hint="eastAsia"/>
          <w:sz w:val="24"/>
        </w:rPr>
        <w:t>个不同批次，分别测定</w:t>
      </w:r>
      <w:r w:rsidRPr="00C43444">
        <w:rPr>
          <w:sz w:val="24"/>
        </w:rPr>
        <w:t>10mg/mL</w:t>
      </w:r>
      <w:r w:rsidRPr="00C43444">
        <w:rPr>
          <w:rFonts w:hAnsi="宋体" w:hint="eastAsia"/>
          <w:sz w:val="24"/>
        </w:rPr>
        <w:t>亚硝酸盐、</w:t>
      </w:r>
      <w:r w:rsidRPr="00C43444">
        <w:rPr>
          <w:sz w:val="24"/>
        </w:rPr>
        <w:t>10mg/mL</w:t>
      </w:r>
      <w:r w:rsidRPr="00C43444">
        <w:rPr>
          <w:rFonts w:hAnsi="宋体" w:hint="eastAsia"/>
          <w:sz w:val="24"/>
        </w:rPr>
        <w:t>甲醛和</w:t>
      </w:r>
      <w:r w:rsidRPr="00C43444">
        <w:rPr>
          <w:sz w:val="24"/>
        </w:rPr>
        <w:t>150mg/mL</w:t>
      </w:r>
      <w:r w:rsidRPr="00C43444">
        <w:rPr>
          <w:rFonts w:hAnsi="宋体" w:hint="eastAsia"/>
          <w:sz w:val="24"/>
        </w:rPr>
        <w:t>硼砂，各批次试剂盒分别重复测试</w:t>
      </w:r>
      <w:r w:rsidRPr="00C43444">
        <w:rPr>
          <w:sz w:val="24"/>
        </w:rPr>
        <w:t>3</w:t>
      </w:r>
      <w:r w:rsidRPr="00C43444">
        <w:rPr>
          <w:rFonts w:hAnsi="宋体" w:hint="eastAsia"/>
          <w:sz w:val="24"/>
        </w:rPr>
        <w:t>次以上，计算试剂盒批间差。试验结果见表</w:t>
      </w:r>
      <w:r w:rsidRPr="00C43444">
        <w:rPr>
          <w:sz w:val="24"/>
        </w:rPr>
        <w:t>41</w:t>
      </w:r>
      <w:r w:rsidRPr="00C43444">
        <w:rPr>
          <w:rFonts w:hAnsi="宋体" w:hint="eastAsia"/>
          <w:sz w:val="24"/>
        </w:rPr>
        <w:t>。</w:t>
      </w:r>
    </w:p>
    <w:tbl>
      <w:tblPr>
        <w:tblW w:w="7530" w:type="dxa"/>
        <w:tblInd w:w="93" w:type="dxa"/>
        <w:tblLook w:val="04A0"/>
      </w:tblPr>
      <w:tblGrid>
        <w:gridCol w:w="1452"/>
        <w:gridCol w:w="1004"/>
        <w:gridCol w:w="1004"/>
        <w:gridCol w:w="1004"/>
        <w:gridCol w:w="1029"/>
        <w:gridCol w:w="1145"/>
        <w:gridCol w:w="892"/>
      </w:tblGrid>
      <w:tr w:rsidR="00437910" w:rsidTr="00C1609C">
        <w:trPr>
          <w:trHeight w:val="270"/>
        </w:trPr>
        <w:tc>
          <w:tcPr>
            <w:tcW w:w="753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亚硝酸盐</w:t>
            </w: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批次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平均值</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标准偏差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RSD(%)</w:t>
            </w: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LJT20210619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9.887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9.69</w:t>
            </w:r>
          </w:p>
        </w:tc>
        <w:tc>
          <w:tcPr>
            <w:tcW w:w="101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10.137</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0.328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3.238</w:t>
            </w: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LJT20210712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10.55</w:t>
            </w:r>
          </w:p>
        </w:tc>
        <w:tc>
          <w:tcPr>
            <w:tcW w:w="10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LJT20210826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10.364</w:t>
            </w:r>
          </w:p>
        </w:tc>
        <w:tc>
          <w:tcPr>
            <w:tcW w:w="10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r>
      <w:tr w:rsidR="00437910" w:rsidTr="00C1609C">
        <w:trPr>
          <w:trHeight w:val="27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甲醛</w:t>
            </w: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批次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平均值</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标准偏差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RSD(%)</w:t>
            </w: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LJT20210615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9.448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9.362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9.398</w:t>
            </w:r>
          </w:p>
        </w:tc>
        <w:tc>
          <w:tcPr>
            <w:tcW w:w="101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9.706</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0.241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2.48</w:t>
            </w: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LJT20210709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9.885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9.991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9.876</w:t>
            </w:r>
          </w:p>
        </w:tc>
        <w:tc>
          <w:tcPr>
            <w:tcW w:w="10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LJT20210813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9.785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9.894</w:t>
            </w:r>
          </w:p>
        </w:tc>
        <w:tc>
          <w:tcPr>
            <w:tcW w:w="10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r>
      <w:tr w:rsidR="00437910" w:rsidTr="00C1609C">
        <w:trPr>
          <w:trHeight w:val="27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硼砂</w:t>
            </w: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批次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平均值</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标准偏差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RSD(%)</w:t>
            </w: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LJT20210528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147.559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148.321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148.226</w:t>
            </w:r>
          </w:p>
        </w:tc>
        <w:tc>
          <w:tcPr>
            <w:tcW w:w="101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149.261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2.069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1.386</w:t>
            </w: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LJT20210614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147.652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148.824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146.986</w:t>
            </w:r>
          </w:p>
        </w:tc>
        <w:tc>
          <w:tcPr>
            <w:tcW w:w="10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r>
      <w:tr w:rsidR="00437910" w:rsidTr="00C1609C">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LJT20210805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151.874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151.763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152.148</w:t>
            </w:r>
          </w:p>
        </w:tc>
        <w:tc>
          <w:tcPr>
            <w:tcW w:w="10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37910" w:rsidRDefault="00437910" w:rsidP="00C1609C">
            <w:pPr>
              <w:jc w:val="center"/>
              <w:rPr>
                <w:rFonts w:ascii="宋体" w:hAnsi="宋体" w:cs="宋体"/>
                <w:color w:val="000000"/>
                <w:sz w:val="22"/>
                <w:szCs w:val="22"/>
              </w:rPr>
            </w:pPr>
          </w:p>
        </w:tc>
      </w:tr>
    </w:tbl>
    <w:p w:rsidR="00437910" w:rsidRPr="00C43444" w:rsidRDefault="00437910" w:rsidP="008020E1">
      <w:pPr>
        <w:spacing w:beforeLines="50" w:afterLines="50" w:line="360" w:lineRule="auto"/>
        <w:ind w:firstLineChars="200" w:firstLine="480"/>
        <w:rPr>
          <w:sz w:val="24"/>
        </w:rPr>
      </w:pPr>
    </w:p>
    <w:p w:rsidR="0062078D" w:rsidRDefault="005D498C">
      <w:pPr>
        <w:rPr>
          <w:b/>
          <w:bCs/>
          <w:sz w:val="28"/>
          <w:szCs w:val="28"/>
        </w:rPr>
      </w:pPr>
      <w:r>
        <w:rPr>
          <w:b/>
          <w:bCs/>
          <w:sz w:val="28"/>
          <w:szCs w:val="28"/>
        </w:rPr>
        <w:lastRenderedPageBreak/>
        <w:t>3.5.4</w:t>
      </w:r>
      <w:r>
        <w:rPr>
          <w:rFonts w:hint="eastAsia"/>
          <w:b/>
          <w:bCs/>
          <w:sz w:val="28"/>
          <w:szCs w:val="28"/>
        </w:rPr>
        <w:t>配套试剂盒性能评价试验结论</w:t>
      </w:r>
    </w:p>
    <w:p w:rsidR="0062078D" w:rsidRDefault="005D498C">
      <w:pPr>
        <w:pStyle w:val="afc"/>
        <w:numPr>
          <w:ilvl w:val="0"/>
          <w:numId w:val="26"/>
        </w:numPr>
        <w:ind w:firstLineChars="0"/>
        <w:rPr>
          <w:b/>
          <w:bCs/>
          <w:sz w:val="28"/>
          <w:szCs w:val="28"/>
        </w:rPr>
      </w:pPr>
      <w:r>
        <w:rPr>
          <w:rFonts w:hint="eastAsia"/>
          <w:b/>
          <w:bCs/>
          <w:sz w:val="28"/>
          <w:szCs w:val="28"/>
        </w:rPr>
        <w:t>定量项目</w:t>
      </w:r>
    </w:p>
    <w:p w:rsidR="0062078D" w:rsidRDefault="005D498C" w:rsidP="008020E1">
      <w:pPr>
        <w:pStyle w:val="afc"/>
        <w:spacing w:beforeLines="50" w:afterLines="50" w:line="360" w:lineRule="auto"/>
        <w:ind w:firstLine="480"/>
        <w:rPr>
          <w:rFonts w:hAnsi="宋体"/>
          <w:sz w:val="24"/>
        </w:rPr>
      </w:pPr>
      <w:r>
        <w:rPr>
          <w:rFonts w:hAnsi="宋体" w:hint="eastAsia"/>
          <w:sz w:val="24"/>
        </w:rPr>
        <w:t>试验结果：</w:t>
      </w:r>
    </w:p>
    <w:p w:rsidR="0062078D" w:rsidRDefault="005D498C" w:rsidP="008020E1">
      <w:pPr>
        <w:pStyle w:val="afc"/>
        <w:spacing w:beforeLines="50" w:afterLines="50" w:line="360" w:lineRule="auto"/>
        <w:ind w:firstLine="480"/>
        <w:rPr>
          <w:sz w:val="24"/>
        </w:rPr>
      </w:pPr>
      <w:r>
        <w:rPr>
          <w:rFonts w:hAnsi="宋体" w:hint="eastAsia"/>
          <w:sz w:val="24"/>
        </w:rPr>
        <w:t>亚硝酸盐项目线性范围</w:t>
      </w:r>
      <w:r>
        <w:rPr>
          <w:rFonts w:hAnsi="宋体"/>
          <w:sz w:val="24"/>
        </w:rPr>
        <w:t>0-100mg/kg</w:t>
      </w:r>
      <w:r>
        <w:rPr>
          <w:rFonts w:hAnsi="宋体" w:hint="eastAsia"/>
          <w:sz w:val="24"/>
        </w:rPr>
        <w:t>；检出限为</w:t>
      </w:r>
      <w:r>
        <w:rPr>
          <w:sz w:val="24"/>
        </w:rPr>
        <w:t>2.886mg/kg</w:t>
      </w:r>
      <w:r>
        <w:rPr>
          <w:rFonts w:hAnsi="宋体" w:hint="eastAsia"/>
          <w:sz w:val="24"/>
        </w:rPr>
        <w:t>；定量限为</w:t>
      </w:r>
      <w:r>
        <w:rPr>
          <w:sz w:val="24"/>
        </w:rPr>
        <w:t>9.621mg/kg</w:t>
      </w:r>
      <w:r>
        <w:rPr>
          <w:rFonts w:hAnsi="宋体" w:hint="eastAsia"/>
          <w:sz w:val="24"/>
        </w:rPr>
        <w:t>；</w:t>
      </w:r>
      <w:r>
        <w:rPr>
          <w:rFonts w:hAnsi="宋体"/>
          <w:sz w:val="24"/>
        </w:rPr>
        <w:t>1</w:t>
      </w:r>
      <w:r>
        <w:rPr>
          <w:rFonts w:hAnsi="宋体" w:hint="eastAsia"/>
          <w:sz w:val="24"/>
        </w:rPr>
        <w:t>倍定量限回收率为</w:t>
      </w:r>
      <w:r>
        <w:rPr>
          <w:sz w:val="24"/>
        </w:rPr>
        <w:t>97.183%</w:t>
      </w:r>
      <w:r>
        <w:rPr>
          <w:rFonts w:hAnsi="宋体" w:hint="eastAsia"/>
          <w:sz w:val="24"/>
        </w:rPr>
        <w:t>；</w:t>
      </w:r>
      <w:r>
        <w:rPr>
          <w:sz w:val="24"/>
        </w:rPr>
        <w:t>2</w:t>
      </w:r>
      <w:r>
        <w:rPr>
          <w:rFonts w:hAnsi="宋体" w:hint="eastAsia"/>
          <w:sz w:val="24"/>
        </w:rPr>
        <w:t>倍定量限回收率为</w:t>
      </w:r>
      <w:r>
        <w:rPr>
          <w:sz w:val="24"/>
        </w:rPr>
        <w:t>102.97%</w:t>
      </w:r>
      <w:r>
        <w:rPr>
          <w:rFonts w:hAnsi="宋体" w:hint="eastAsia"/>
          <w:sz w:val="24"/>
        </w:rPr>
        <w:t>；精密度为</w:t>
      </w:r>
      <w:r>
        <w:rPr>
          <w:sz w:val="24"/>
        </w:rPr>
        <w:t>2.919%</w:t>
      </w:r>
      <w:r>
        <w:rPr>
          <w:rFonts w:hint="eastAsia"/>
          <w:sz w:val="24"/>
        </w:rPr>
        <w:t>；与参考检测方法的比较在显著性水平为</w:t>
      </w:r>
      <w:r>
        <w:rPr>
          <w:sz w:val="24"/>
        </w:rPr>
        <w:t>0.05</w:t>
      </w:r>
      <w:r>
        <w:rPr>
          <w:rFonts w:hint="eastAsia"/>
          <w:sz w:val="24"/>
        </w:rPr>
        <w:t>且自由度为</w:t>
      </w:r>
      <w:r>
        <w:rPr>
          <w:sz w:val="24"/>
        </w:rPr>
        <w:t>6</w:t>
      </w:r>
      <w:r>
        <w:rPr>
          <w:rFonts w:hint="eastAsia"/>
          <w:sz w:val="24"/>
        </w:rPr>
        <w:t>时，待评价检测方法与参考检测方法结果差别无统计学意义</w:t>
      </w:r>
      <w:r>
        <w:rPr>
          <w:rFonts w:hAnsi="宋体" w:hint="eastAsia"/>
          <w:sz w:val="24"/>
        </w:rPr>
        <w:t>。</w:t>
      </w:r>
    </w:p>
    <w:p w:rsidR="0062078D" w:rsidRDefault="005D498C" w:rsidP="008020E1">
      <w:pPr>
        <w:pStyle w:val="31"/>
        <w:spacing w:beforeLines="50" w:afterLines="50" w:line="360" w:lineRule="auto"/>
      </w:pPr>
      <w:r>
        <w:rPr>
          <w:rFonts w:hAnsi="宋体" w:hint="eastAsia"/>
        </w:rPr>
        <w:t>甲醛项目线性范围</w:t>
      </w:r>
      <w:r>
        <w:rPr>
          <w:rFonts w:hAnsi="宋体"/>
        </w:rPr>
        <w:t>0-60mg/kg</w:t>
      </w:r>
      <w:r>
        <w:rPr>
          <w:rFonts w:hAnsi="宋体" w:hint="eastAsia"/>
        </w:rPr>
        <w:t>；检出限为</w:t>
      </w:r>
      <w:r>
        <w:t>2.501mg/kg</w:t>
      </w:r>
      <w:r>
        <w:rPr>
          <w:rFonts w:hAnsi="宋体" w:hint="eastAsia"/>
        </w:rPr>
        <w:t>；定量限为</w:t>
      </w:r>
      <w:r>
        <w:t>8.336mg/kg</w:t>
      </w:r>
      <w:r>
        <w:rPr>
          <w:rFonts w:hAnsi="宋体" w:hint="eastAsia"/>
        </w:rPr>
        <w:t>；</w:t>
      </w:r>
      <w:r>
        <w:rPr>
          <w:rFonts w:hAnsi="宋体"/>
        </w:rPr>
        <w:t>1</w:t>
      </w:r>
      <w:r>
        <w:rPr>
          <w:rFonts w:hAnsi="宋体" w:hint="eastAsia"/>
        </w:rPr>
        <w:t>倍定量限回收率为</w:t>
      </w:r>
      <w:r>
        <w:t>99.368%</w:t>
      </w:r>
      <w:r>
        <w:rPr>
          <w:rFonts w:hAnsi="宋体" w:hint="eastAsia"/>
        </w:rPr>
        <w:t>；</w:t>
      </w:r>
      <w:r>
        <w:t>2</w:t>
      </w:r>
      <w:r>
        <w:rPr>
          <w:rFonts w:hAnsi="宋体" w:hint="eastAsia"/>
        </w:rPr>
        <w:t>倍定量限回收率为</w:t>
      </w:r>
      <w:r>
        <w:t>101.692%</w:t>
      </w:r>
      <w:r>
        <w:rPr>
          <w:rFonts w:hAnsi="宋体" w:hint="eastAsia"/>
        </w:rPr>
        <w:t>；精密度为</w:t>
      </w:r>
      <w:r>
        <w:t>2.336%</w:t>
      </w:r>
      <w:r>
        <w:rPr>
          <w:rFonts w:hint="eastAsia"/>
        </w:rPr>
        <w:t>；与参考检测方法的比较在显著性水平为</w:t>
      </w:r>
      <w:r>
        <w:t>0.05</w:t>
      </w:r>
      <w:r>
        <w:rPr>
          <w:rFonts w:hint="eastAsia"/>
        </w:rPr>
        <w:t>且自由度为</w:t>
      </w:r>
      <w:r>
        <w:t>6</w:t>
      </w:r>
      <w:r>
        <w:rPr>
          <w:rFonts w:hint="eastAsia"/>
        </w:rPr>
        <w:t>时，待评价检测方法与参考检测方法结果差别无统计学意义</w:t>
      </w:r>
      <w:r>
        <w:rPr>
          <w:rFonts w:hAnsi="宋体" w:hint="eastAsia"/>
        </w:rPr>
        <w:t>。</w:t>
      </w:r>
    </w:p>
    <w:p w:rsidR="0062078D" w:rsidRDefault="005D498C" w:rsidP="008020E1">
      <w:pPr>
        <w:pStyle w:val="31"/>
        <w:spacing w:beforeLines="50" w:afterLines="50" w:line="360" w:lineRule="auto"/>
        <w:rPr>
          <w:rFonts w:hAnsi="宋体"/>
        </w:rPr>
      </w:pPr>
      <w:r>
        <w:rPr>
          <w:rFonts w:hAnsi="宋体" w:hint="eastAsia"/>
        </w:rPr>
        <w:t>硼砂项目线性范围</w:t>
      </w:r>
      <w:r>
        <w:rPr>
          <w:rFonts w:hAnsi="宋体"/>
        </w:rPr>
        <w:t>0-</w:t>
      </w:r>
      <w:r>
        <w:rPr>
          <w:rFonts w:hAnsi="宋体" w:hint="eastAsia"/>
        </w:rPr>
        <w:t>500</w:t>
      </w:r>
      <w:r>
        <w:rPr>
          <w:rFonts w:hAnsi="宋体"/>
        </w:rPr>
        <w:t>mg/kg</w:t>
      </w:r>
      <w:r>
        <w:rPr>
          <w:rFonts w:hAnsi="宋体" w:hint="eastAsia"/>
        </w:rPr>
        <w:t>；检出限为</w:t>
      </w:r>
      <w:r>
        <w:rPr>
          <w:rFonts w:hAnsi="宋体" w:hint="eastAsia"/>
        </w:rPr>
        <w:t>43.530</w:t>
      </w:r>
      <w:r>
        <w:rPr>
          <w:rFonts w:hAnsi="宋体"/>
        </w:rPr>
        <w:t>mg/kg</w:t>
      </w:r>
      <w:r>
        <w:rPr>
          <w:rFonts w:hAnsi="宋体" w:hint="eastAsia"/>
        </w:rPr>
        <w:t>；定量限为</w:t>
      </w:r>
      <w:r>
        <w:rPr>
          <w:rFonts w:hAnsi="宋体" w:hint="eastAsia"/>
        </w:rPr>
        <w:t>145.099</w:t>
      </w:r>
      <w:r>
        <w:rPr>
          <w:rFonts w:hAnsi="宋体"/>
        </w:rPr>
        <w:t>mg/kg</w:t>
      </w:r>
      <w:r>
        <w:rPr>
          <w:rFonts w:hAnsi="宋体" w:hint="eastAsia"/>
        </w:rPr>
        <w:t>；</w:t>
      </w:r>
      <w:r>
        <w:rPr>
          <w:rFonts w:hAnsi="宋体"/>
        </w:rPr>
        <w:t>1</w:t>
      </w:r>
      <w:r>
        <w:rPr>
          <w:rFonts w:hAnsi="宋体" w:hint="eastAsia"/>
        </w:rPr>
        <w:t>倍定量限回收率为</w:t>
      </w:r>
      <w:r>
        <w:rPr>
          <w:rFonts w:hAnsi="宋体" w:hint="eastAsia"/>
        </w:rPr>
        <w:t>97.844</w:t>
      </w:r>
      <w:r>
        <w:rPr>
          <w:rFonts w:hAnsi="宋体"/>
        </w:rPr>
        <w:t>%</w:t>
      </w:r>
      <w:r>
        <w:rPr>
          <w:rFonts w:hAnsi="宋体" w:hint="eastAsia"/>
        </w:rPr>
        <w:t>；</w:t>
      </w:r>
      <w:r>
        <w:rPr>
          <w:rFonts w:hAnsi="宋体"/>
        </w:rPr>
        <w:t>2</w:t>
      </w:r>
      <w:r>
        <w:rPr>
          <w:rFonts w:hAnsi="宋体" w:hint="eastAsia"/>
        </w:rPr>
        <w:t>倍定量限回收率为</w:t>
      </w:r>
      <w:r>
        <w:rPr>
          <w:rFonts w:hAnsi="宋体" w:hint="eastAsia"/>
        </w:rPr>
        <w:t>98.215</w:t>
      </w:r>
      <w:r>
        <w:rPr>
          <w:rFonts w:hAnsi="宋体"/>
        </w:rPr>
        <w:t>%</w:t>
      </w:r>
      <w:r>
        <w:rPr>
          <w:rFonts w:hAnsi="宋体" w:hint="eastAsia"/>
        </w:rPr>
        <w:t>；精密度为</w:t>
      </w:r>
      <w:r>
        <w:rPr>
          <w:rFonts w:hAnsi="宋体" w:hint="eastAsia"/>
        </w:rPr>
        <w:t>1.014</w:t>
      </w:r>
      <w:r>
        <w:rPr>
          <w:rFonts w:hAnsi="宋体"/>
        </w:rPr>
        <w:t>%</w:t>
      </w:r>
      <w:r>
        <w:rPr>
          <w:rFonts w:hAnsi="宋体" w:hint="eastAsia"/>
        </w:rPr>
        <w:t>；与参考检测方法的比较在显著性水平为</w:t>
      </w:r>
      <w:r>
        <w:rPr>
          <w:rFonts w:hAnsi="宋体"/>
        </w:rPr>
        <w:t>0.05</w:t>
      </w:r>
      <w:r>
        <w:rPr>
          <w:rFonts w:hAnsi="宋体" w:hint="eastAsia"/>
        </w:rPr>
        <w:t>且自由度为</w:t>
      </w:r>
      <w:r>
        <w:rPr>
          <w:rFonts w:hAnsi="宋体"/>
        </w:rPr>
        <w:t>6</w:t>
      </w:r>
      <w:r>
        <w:rPr>
          <w:rFonts w:hAnsi="宋体" w:hint="eastAsia"/>
        </w:rPr>
        <w:t>时，待评价检测方法与参考检测方法结果差别无统计学意义。</w:t>
      </w:r>
    </w:p>
    <w:p w:rsidR="0062078D" w:rsidRDefault="005D498C">
      <w:pPr>
        <w:pStyle w:val="afc"/>
        <w:numPr>
          <w:ilvl w:val="0"/>
          <w:numId w:val="26"/>
        </w:numPr>
        <w:ind w:firstLineChars="0"/>
        <w:rPr>
          <w:b/>
          <w:bCs/>
          <w:sz w:val="28"/>
          <w:szCs w:val="28"/>
        </w:rPr>
      </w:pPr>
      <w:r>
        <w:rPr>
          <w:rFonts w:hint="eastAsia"/>
          <w:b/>
          <w:bCs/>
          <w:sz w:val="28"/>
          <w:szCs w:val="28"/>
        </w:rPr>
        <w:t>定性项目</w:t>
      </w:r>
    </w:p>
    <w:p w:rsidR="0062078D" w:rsidRDefault="005D498C" w:rsidP="008020E1">
      <w:pPr>
        <w:pStyle w:val="afc"/>
        <w:spacing w:beforeLines="50" w:afterLines="50" w:line="360" w:lineRule="auto"/>
        <w:ind w:firstLine="480"/>
        <w:rPr>
          <w:rFonts w:hAnsi="宋体"/>
          <w:sz w:val="24"/>
        </w:rPr>
      </w:pPr>
      <w:r>
        <w:rPr>
          <w:rFonts w:hAnsi="宋体" w:hint="eastAsia"/>
          <w:sz w:val="24"/>
        </w:rPr>
        <w:t>试验结果：</w:t>
      </w:r>
    </w:p>
    <w:p w:rsidR="0062078D" w:rsidRDefault="005D498C" w:rsidP="008020E1">
      <w:pPr>
        <w:pStyle w:val="afc"/>
        <w:spacing w:beforeLines="50" w:afterLines="50" w:line="360" w:lineRule="auto"/>
        <w:ind w:firstLine="480"/>
        <w:rPr>
          <w:sz w:val="24"/>
        </w:rPr>
      </w:pPr>
      <w:r>
        <w:rPr>
          <w:rFonts w:hAnsi="宋体" w:hint="eastAsia"/>
          <w:sz w:val="24"/>
        </w:rPr>
        <w:t>孔雀石绿项目中，</w:t>
      </w:r>
      <w:r>
        <w:rPr>
          <w:rFonts w:hAnsi="宋体" w:hint="eastAsia"/>
          <w:color w:val="000000"/>
          <w:sz w:val="24"/>
        </w:rPr>
        <w:t>在空白样品中加入检出限</w:t>
      </w:r>
      <w:r>
        <w:rPr>
          <w:color w:val="000000"/>
          <w:sz w:val="24"/>
        </w:rPr>
        <w:t>0.5μg/kg</w:t>
      </w:r>
      <w:r>
        <w:rPr>
          <w:rFonts w:hint="eastAsia"/>
          <w:color w:val="000000"/>
          <w:sz w:val="24"/>
        </w:rPr>
        <w:t>浓</w:t>
      </w:r>
      <w:r>
        <w:rPr>
          <w:rFonts w:hAnsi="宋体" w:hint="eastAsia"/>
          <w:color w:val="000000"/>
          <w:sz w:val="24"/>
        </w:rPr>
        <w:t>度标准溶液后，检测结果全部显示阳性</w:t>
      </w:r>
      <w:r>
        <w:rPr>
          <w:rFonts w:hAnsi="宋体" w:hint="eastAsia"/>
          <w:sz w:val="24"/>
        </w:rPr>
        <w:t>；灵敏度</w:t>
      </w:r>
      <w:r>
        <w:rPr>
          <w:sz w:val="24"/>
        </w:rPr>
        <w:t>100%</w:t>
      </w:r>
      <w:r>
        <w:rPr>
          <w:rFonts w:hint="eastAsia"/>
          <w:sz w:val="24"/>
        </w:rPr>
        <w:t>；</w:t>
      </w:r>
      <w:r>
        <w:rPr>
          <w:rFonts w:hAnsi="宋体" w:hint="eastAsia"/>
          <w:sz w:val="24"/>
        </w:rPr>
        <w:t>特异性</w:t>
      </w:r>
      <w:r>
        <w:rPr>
          <w:sz w:val="24"/>
        </w:rPr>
        <w:t>97.40%</w:t>
      </w:r>
      <w:r>
        <w:rPr>
          <w:rFonts w:hAnsi="宋体" w:hint="eastAsia"/>
          <w:sz w:val="24"/>
        </w:rPr>
        <w:t>；假阴性率</w:t>
      </w:r>
      <w:r>
        <w:rPr>
          <w:sz w:val="24"/>
        </w:rPr>
        <w:t>0</w:t>
      </w:r>
      <w:r>
        <w:rPr>
          <w:rFonts w:hAnsi="宋体"/>
          <w:sz w:val="24"/>
        </w:rPr>
        <w:t>%</w:t>
      </w:r>
      <w:r>
        <w:rPr>
          <w:rFonts w:hAnsi="宋体" w:hint="eastAsia"/>
          <w:sz w:val="24"/>
        </w:rPr>
        <w:t>；假阳性率</w:t>
      </w:r>
      <w:r>
        <w:rPr>
          <w:sz w:val="24"/>
        </w:rPr>
        <w:t>2.60%</w:t>
      </w:r>
      <w:r>
        <w:rPr>
          <w:rFonts w:hAnsi="宋体" w:hint="eastAsia"/>
          <w:sz w:val="24"/>
        </w:rPr>
        <w:t>。</w:t>
      </w:r>
    </w:p>
    <w:p w:rsidR="0062078D" w:rsidRDefault="005D498C" w:rsidP="008020E1">
      <w:pPr>
        <w:pStyle w:val="afc"/>
        <w:spacing w:beforeLines="50" w:afterLines="50" w:line="360" w:lineRule="auto"/>
        <w:ind w:firstLine="480"/>
        <w:rPr>
          <w:sz w:val="24"/>
        </w:rPr>
      </w:pPr>
      <w:r>
        <w:rPr>
          <w:rFonts w:hAnsi="宋体" w:hint="eastAsia"/>
          <w:sz w:val="24"/>
        </w:rPr>
        <w:t>克伦特罗项目中，</w:t>
      </w:r>
      <w:r>
        <w:rPr>
          <w:rFonts w:hAnsi="宋体" w:hint="eastAsia"/>
          <w:color w:val="000000"/>
          <w:sz w:val="24"/>
        </w:rPr>
        <w:t>在空白样品中加入检出限</w:t>
      </w:r>
      <w:r>
        <w:rPr>
          <w:color w:val="000000"/>
          <w:sz w:val="24"/>
        </w:rPr>
        <w:t>0.5μg/kg</w:t>
      </w:r>
      <w:r>
        <w:rPr>
          <w:rFonts w:hint="eastAsia"/>
          <w:color w:val="000000"/>
          <w:sz w:val="24"/>
        </w:rPr>
        <w:t>浓</w:t>
      </w:r>
      <w:r>
        <w:rPr>
          <w:rFonts w:hAnsi="宋体" w:hint="eastAsia"/>
          <w:color w:val="000000"/>
          <w:sz w:val="24"/>
        </w:rPr>
        <w:t>度标准溶液后，检测结果全部显示阳性</w:t>
      </w:r>
      <w:r>
        <w:rPr>
          <w:rFonts w:hAnsi="宋体" w:hint="eastAsia"/>
          <w:sz w:val="24"/>
        </w:rPr>
        <w:t>；灵敏度</w:t>
      </w:r>
      <w:r>
        <w:rPr>
          <w:sz w:val="24"/>
        </w:rPr>
        <w:t>100%</w:t>
      </w:r>
      <w:r>
        <w:rPr>
          <w:rFonts w:hint="eastAsia"/>
          <w:sz w:val="24"/>
        </w:rPr>
        <w:t>；</w:t>
      </w:r>
      <w:r>
        <w:rPr>
          <w:rFonts w:hAnsi="宋体" w:hint="eastAsia"/>
          <w:sz w:val="24"/>
        </w:rPr>
        <w:t>特异性</w:t>
      </w:r>
      <w:r>
        <w:rPr>
          <w:sz w:val="24"/>
        </w:rPr>
        <w:t>98.68%</w:t>
      </w:r>
      <w:r>
        <w:rPr>
          <w:rFonts w:hAnsi="宋体" w:hint="eastAsia"/>
          <w:sz w:val="24"/>
        </w:rPr>
        <w:t>；假阴性率</w:t>
      </w:r>
      <w:r>
        <w:rPr>
          <w:sz w:val="24"/>
        </w:rPr>
        <w:t>0%</w:t>
      </w:r>
      <w:r>
        <w:rPr>
          <w:rFonts w:hAnsi="宋体" w:hint="eastAsia"/>
          <w:sz w:val="24"/>
        </w:rPr>
        <w:t>；假阳性率</w:t>
      </w:r>
      <w:r>
        <w:rPr>
          <w:sz w:val="24"/>
        </w:rPr>
        <w:t>1.32%</w:t>
      </w:r>
      <w:r>
        <w:rPr>
          <w:rFonts w:hAnsi="宋体" w:hint="eastAsia"/>
          <w:sz w:val="24"/>
        </w:rPr>
        <w:t>。</w:t>
      </w:r>
    </w:p>
    <w:p w:rsidR="0062078D" w:rsidRDefault="005D498C" w:rsidP="008020E1">
      <w:pPr>
        <w:pStyle w:val="afc"/>
        <w:spacing w:beforeLines="50" w:afterLines="50" w:line="360" w:lineRule="auto"/>
        <w:ind w:firstLine="480"/>
      </w:pPr>
      <w:r>
        <w:rPr>
          <w:rFonts w:hAnsi="宋体" w:hint="eastAsia"/>
          <w:sz w:val="24"/>
        </w:rPr>
        <w:t>黄曲霉毒素</w:t>
      </w:r>
      <w:r>
        <w:rPr>
          <w:sz w:val="24"/>
        </w:rPr>
        <w:t>B</w:t>
      </w:r>
      <w:r>
        <w:rPr>
          <w:sz w:val="24"/>
          <w:vertAlign w:val="subscript"/>
        </w:rPr>
        <w:t>1</w:t>
      </w:r>
      <w:r>
        <w:rPr>
          <w:rFonts w:hAnsi="宋体" w:hint="eastAsia"/>
          <w:sz w:val="24"/>
        </w:rPr>
        <w:t>中，</w:t>
      </w:r>
      <w:r>
        <w:rPr>
          <w:rFonts w:hAnsi="宋体" w:hint="eastAsia"/>
          <w:color w:val="000000"/>
          <w:sz w:val="24"/>
        </w:rPr>
        <w:t>在空白样品中加入检出限</w:t>
      </w:r>
      <w:r>
        <w:rPr>
          <w:color w:val="000000"/>
          <w:sz w:val="24"/>
        </w:rPr>
        <w:t>5μg/kg</w:t>
      </w:r>
      <w:r>
        <w:rPr>
          <w:rFonts w:hint="eastAsia"/>
          <w:color w:val="000000"/>
          <w:sz w:val="24"/>
        </w:rPr>
        <w:t>浓</w:t>
      </w:r>
      <w:r>
        <w:rPr>
          <w:rFonts w:hAnsi="宋体" w:hint="eastAsia"/>
          <w:color w:val="000000"/>
          <w:sz w:val="24"/>
        </w:rPr>
        <w:t>度标准溶液后，检测结果全部显示阳性</w:t>
      </w:r>
      <w:r>
        <w:rPr>
          <w:rFonts w:hAnsi="宋体" w:hint="eastAsia"/>
          <w:sz w:val="24"/>
        </w:rPr>
        <w:t>；灵敏度</w:t>
      </w:r>
      <w:r>
        <w:rPr>
          <w:sz w:val="24"/>
        </w:rPr>
        <w:t>100%</w:t>
      </w:r>
      <w:r>
        <w:rPr>
          <w:rFonts w:hint="eastAsia"/>
          <w:sz w:val="24"/>
        </w:rPr>
        <w:t>；</w:t>
      </w:r>
      <w:r>
        <w:rPr>
          <w:rFonts w:hAnsi="宋体" w:hint="eastAsia"/>
          <w:sz w:val="24"/>
        </w:rPr>
        <w:t>特异性</w:t>
      </w:r>
      <w:r>
        <w:rPr>
          <w:sz w:val="24"/>
        </w:rPr>
        <w:t>99.34%</w:t>
      </w:r>
      <w:r>
        <w:rPr>
          <w:rFonts w:hAnsi="宋体" w:hint="eastAsia"/>
          <w:sz w:val="24"/>
        </w:rPr>
        <w:t>；假阴性率</w:t>
      </w:r>
      <w:r>
        <w:rPr>
          <w:sz w:val="24"/>
        </w:rPr>
        <w:t>0</w:t>
      </w:r>
      <w:r>
        <w:rPr>
          <w:rFonts w:hAnsi="宋体"/>
          <w:sz w:val="24"/>
        </w:rPr>
        <w:t>%</w:t>
      </w:r>
      <w:r>
        <w:rPr>
          <w:rFonts w:hAnsi="宋体" w:hint="eastAsia"/>
          <w:sz w:val="24"/>
        </w:rPr>
        <w:t>；假阳性率</w:t>
      </w:r>
      <w:r>
        <w:rPr>
          <w:sz w:val="24"/>
        </w:rPr>
        <w:t>0.66%</w:t>
      </w:r>
      <w:r>
        <w:rPr>
          <w:rFonts w:hAnsi="宋体" w:hint="eastAsia"/>
          <w:sz w:val="24"/>
        </w:rPr>
        <w:t>。</w:t>
      </w:r>
    </w:p>
    <w:p w:rsidR="0062078D" w:rsidRDefault="005D498C">
      <w:pPr>
        <w:pStyle w:val="afc"/>
        <w:numPr>
          <w:ilvl w:val="0"/>
          <w:numId w:val="26"/>
        </w:numPr>
        <w:ind w:firstLineChars="0"/>
        <w:rPr>
          <w:b/>
          <w:bCs/>
          <w:sz w:val="28"/>
          <w:szCs w:val="28"/>
        </w:rPr>
      </w:pPr>
      <w:r>
        <w:rPr>
          <w:rFonts w:hint="eastAsia"/>
          <w:b/>
          <w:bCs/>
          <w:sz w:val="28"/>
          <w:szCs w:val="28"/>
        </w:rPr>
        <w:t>试剂盒批间差</w:t>
      </w:r>
    </w:p>
    <w:p w:rsidR="0062078D" w:rsidRPr="00C43444" w:rsidRDefault="005D498C" w:rsidP="008020E1">
      <w:pPr>
        <w:pStyle w:val="afc"/>
        <w:spacing w:beforeLines="50" w:afterLines="50" w:line="360" w:lineRule="auto"/>
        <w:ind w:firstLine="480"/>
        <w:rPr>
          <w:rFonts w:hAnsi="宋体"/>
          <w:sz w:val="24"/>
        </w:rPr>
      </w:pPr>
      <w:r>
        <w:rPr>
          <w:rFonts w:hAnsi="宋体" w:hint="eastAsia"/>
          <w:sz w:val="24"/>
        </w:rPr>
        <w:lastRenderedPageBreak/>
        <w:t>相同条件下，同一配套试剂盒，不同批次间的精密度均小于</w:t>
      </w:r>
      <w:r>
        <w:rPr>
          <w:rFonts w:hAnsi="宋体"/>
          <w:sz w:val="24"/>
        </w:rPr>
        <w:t>10%</w:t>
      </w:r>
      <w:r>
        <w:rPr>
          <w:rFonts w:hAnsi="宋体" w:hint="eastAsia"/>
          <w:sz w:val="24"/>
        </w:rPr>
        <w:t>。</w:t>
      </w:r>
    </w:p>
    <w:p w:rsidR="0062078D" w:rsidRDefault="005D498C" w:rsidP="008020E1">
      <w:pPr>
        <w:pStyle w:val="afc"/>
        <w:spacing w:beforeLines="50" w:afterLines="50" w:line="360" w:lineRule="auto"/>
        <w:ind w:firstLine="480"/>
        <w:rPr>
          <w:rFonts w:hAnsi="宋体"/>
          <w:sz w:val="24"/>
        </w:rPr>
      </w:pPr>
      <w:r>
        <w:rPr>
          <w:rFonts w:hAnsi="宋体" w:hint="eastAsia"/>
          <w:sz w:val="24"/>
        </w:rPr>
        <w:t>通过验证，配套试剂盒性能评价均满足方法要求。</w:t>
      </w:r>
    </w:p>
    <w:p w:rsidR="0062078D" w:rsidRDefault="005D498C">
      <w:pPr>
        <w:pStyle w:val="2"/>
        <w:rPr>
          <w:rFonts w:eastAsia="宋体"/>
          <w:sz w:val="28"/>
          <w:szCs w:val="28"/>
        </w:rPr>
      </w:pPr>
      <w:r>
        <w:rPr>
          <w:rFonts w:ascii="Times New Roman" w:eastAsia="宋体" w:hAnsi="Times New Roman"/>
          <w:sz w:val="28"/>
          <w:szCs w:val="28"/>
        </w:rPr>
        <w:t>4</w:t>
      </w:r>
      <w:r>
        <w:rPr>
          <w:rFonts w:ascii="Times New Roman" w:eastAsia="宋体" w:hAnsi="Times New Roman" w:hint="eastAsia"/>
          <w:sz w:val="28"/>
          <w:szCs w:val="28"/>
        </w:rPr>
        <w:t>采用国际标准</w:t>
      </w:r>
      <w:r>
        <w:rPr>
          <w:rFonts w:eastAsia="宋体" w:hint="eastAsia"/>
          <w:sz w:val="28"/>
          <w:szCs w:val="28"/>
        </w:rPr>
        <w:t>和国外先进标准的程度</w:t>
      </w:r>
      <w:bookmarkEnd w:id="40"/>
    </w:p>
    <w:p w:rsidR="0062078D" w:rsidRDefault="005D498C" w:rsidP="008020E1">
      <w:pPr>
        <w:spacing w:beforeLines="50" w:afterLines="50" w:line="360" w:lineRule="auto"/>
        <w:ind w:firstLineChars="200" w:firstLine="480"/>
        <w:rPr>
          <w:sz w:val="24"/>
        </w:rPr>
      </w:pPr>
      <w:r>
        <w:rPr>
          <w:rFonts w:hint="eastAsia"/>
          <w:sz w:val="24"/>
        </w:rPr>
        <w:t>本标准未采用国际标准和国外标准。</w:t>
      </w:r>
    </w:p>
    <w:p w:rsidR="0062078D" w:rsidRDefault="005D498C">
      <w:pPr>
        <w:pStyle w:val="1"/>
        <w:rPr>
          <w:sz w:val="28"/>
          <w:szCs w:val="28"/>
        </w:rPr>
      </w:pPr>
      <w:bookmarkStart w:id="41" w:name="_Toc80101466"/>
      <w:r>
        <w:rPr>
          <w:sz w:val="28"/>
          <w:szCs w:val="28"/>
        </w:rPr>
        <w:t>5</w:t>
      </w:r>
      <w:r>
        <w:rPr>
          <w:rFonts w:hint="eastAsia"/>
          <w:sz w:val="28"/>
          <w:szCs w:val="28"/>
        </w:rPr>
        <w:t>与有关的现行法律、法规和强制性国家标准的关系</w:t>
      </w:r>
      <w:bookmarkEnd w:id="41"/>
    </w:p>
    <w:p w:rsidR="0062078D" w:rsidRDefault="005D498C" w:rsidP="008020E1">
      <w:pPr>
        <w:spacing w:beforeLines="50" w:afterLines="50" w:line="360" w:lineRule="auto"/>
        <w:ind w:firstLineChars="200" w:firstLine="480"/>
        <w:rPr>
          <w:sz w:val="24"/>
        </w:rPr>
      </w:pPr>
      <w:r>
        <w:rPr>
          <w:rFonts w:hAnsi="宋体" w:hint="eastAsia"/>
          <w:sz w:val="24"/>
        </w:rPr>
        <w:t>本标准中引用了《</w:t>
      </w:r>
      <w:r>
        <w:rPr>
          <w:sz w:val="24"/>
        </w:rPr>
        <w:t>GB/T 191-2008</w:t>
      </w:r>
      <w:r>
        <w:rPr>
          <w:rFonts w:hAnsi="宋体" w:hint="eastAsia"/>
          <w:sz w:val="24"/>
        </w:rPr>
        <w:t>》《</w:t>
      </w:r>
      <w:r>
        <w:rPr>
          <w:sz w:val="24"/>
        </w:rPr>
        <w:t>GB/T 3181-2008</w:t>
      </w:r>
      <w:r>
        <w:rPr>
          <w:rFonts w:hAnsi="宋体" w:hint="eastAsia"/>
          <w:sz w:val="24"/>
        </w:rPr>
        <w:t>》《</w:t>
      </w:r>
      <w:r>
        <w:rPr>
          <w:sz w:val="24"/>
        </w:rPr>
        <w:t>GB 5009.33-2016</w:t>
      </w:r>
      <w:r>
        <w:rPr>
          <w:rFonts w:hAnsi="宋体" w:hint="eastAsia"/>
          <w:sz w:val="24"/>
        </w:rPr>
        <w:t>》、《</w:t>
      </w:r>
      <w:r>
        <w:rPr>
          <w:sz w:val="24"/>
        </w:rPr>
        <w:t>GB5009.49-2008</w:t>
      </w:r>
      <w:r>
        <w:rPr>
          <w:rFonts w:hAnsi="宋体" w:hint="eastAsia"/>
          <w:sz w:val="24"/>
        </w:rPr>
        <w:t>》《</w:t>
      </w:r>
      <w:r>
        <w:rPr>
          <w:sz w:val="24"/>
        </w:rPr>
        <w:t>GB 5009.275-2016</w:t>
      </w:r>
      <w:r>
        <w:rPr>
          <w:rFonts w:hAnsi="宋体" w:hint="eastAsia"/>
          <w:sz w:val="24"/>
        </w:rPr>
        <w:t>》《</w:t>
      </w:r>
      <w:r>
        <w:rPr>
          <w:sz w:val="24"/>
        </w:rPr>
        <w:t>GB/T 11606-2007</w:t>
      </w:r>
      <w:r>
        <w:rPr>
          <w:rFonts w:hAnsi="宋体" w:hint="eastAsia"/>
          <w:sz w:val="24"/>
        </w:rPr>
        <w:t>》《</w:t>
      </w:r>
      <w:r>
        <w:rPr>
          <w:sz w:val="24"/>
        </w:rPr>
        <w:t>GB/T 13384-2008</w:t>
      </w:r>
      <w:r>
        <w:rPr>
          <w:rFonts w:hAnsi="宋体" w:hint="eastAsia"/>
          <w:sz w:val="24"/>
        </w:rPr>
        <w:t>》《</w:t>
      </w:r>
      <w:r>
        <w:rPr>
          <w:sz w:val="24"/>
        </w:rPr>
        <w:t>GB/T 34065-2017</w:t>
      </w:r>
      <w:r>
        <w:rPr>
          <w:rFonts w:hAnsi="宋体" w:hint="eastAsia"/>
          <w:sz w:val="24"/>
        </w:rPr>
        <w:t>》《</w:t>
      </w:r>
      <w:r>
        <w:rPr>
          <w:sz w:val="24"/>
        </w:rPr>
        <w:t>YY/T 1582-2018</w:t>
      </w:r>
      <w:r>
        <w:rPr>
          <w:rFonts w:hAnsi="宋体" w:hint="eastAsia"/>
          <w:sz w:val="24"/>
        </w:rPr>
        <w:t>》《</w:t>
      </w:r>
      <w:r>
        <w:rPr>
          <w:sz w:val="24"/>
        </w:rPr>
        <w:t>YY/T 0655-2008</w:t>
      </w:r>
      <w:r>
        <w:rPr>
          <w:rFonts w:hAnsi="宋体" w:hint="eastAsia"/>
          <w:sz w:val="24"/>
        </w:rPr>
        <w:t>》《</w:t>
      </w:r>
      <w:r>
        <w:rPr>
          <w:sz w:val="24"/>
        </w:rPr>
        <w:t>SN/T 2775-2011</w:t>
      </w:r>
      <w:r>
        <w:rPr>
          <w:rFonts w:hAnsi="宋体" w:hint="eastAsia"/>
          <w:sz w:val="24"/>
        </w:rPr>
        <w:t>》《</w:t>
      </w:r>
      <w:r>
        <w:rPr>
          <w:sz w:val="24"/>
        </w:rPr>
        <w:t>JB/T 12019-2014</w:t>
      </w:r>
      <w:r>
        <w:rPr>
          <w:rFonts w:hAnsi="宋体" w:hint="eastAsia"/>
          <w:sz w:val="24"/>
        </w:rPr>
        <w:t>》《</w:t>
      </w:r>
      <w:r>
        <w:rPr>
          <w:sz w:val="24"/>
        </w:rPr>
        <w:t>JB/T 12020-2014</w:t>
      </w:r>
      <w:r>
        <w:rPr>
          <w:rFonts w:hAnsi="宋体" w:hint="eastAsia"/>
          <w:sz w:val="24"/>
        </w:rPr>
        <w:t>》《</w:t>
      </w:r>
      <w:r>
        <w:rPr>
          <w:sz w:val="24"/>
        </w:rPr>
        <w:t>GB/T37875-2019</w:t>
      </w:r>
      <w:r>
        <w:rPr>
          <w:rFonts w:hAnsi="宋体" w:hint="eastAsia"/>
          <w:sz w:val="24"/>
        </w:rPr>
        <w:t>》相关规定，保持一致；与相关的现行法律、法规和强制性国家标准没有冲突。</w:t>
      </w:r>
    </w:p>
    <w:p w:rsidR="0062078D" w:rsidRDefault="005D498C">
      <w:pPr>
        <w:pStyle w:val="1"/>
        <w:rPr>
          <w:sz w:val="28"/>
          <w:szCs w:val="28"/>
        </w:rPr>
      </w:pPr>
      <w:bookmarkStart w:id="42" w:name="_Toc80101467"/>
      <w:r>
        <w:rPr>
          <w:sz w:val="28"/>
          <w:szCs w:val="28"/>
        </w:rPr>
        <w:t>6</w:t>
      </w:r>
      <w:r>
        <w:rPr>
          <w:rFonts w:hint="eastAsia"/>
          <w:sz w:val="28"/>
          <w:szCs w:val="28"/>
        </w:rPr>
        <w:t>重大分歧意见的处理经过和依据</w:t>
      </w:r>
      <w:bookmarkEnd w:id="42"/>
    </w:p>
    <w:p w:rsidR="0062078D" w:rsidRDefault="005D498C" w:rsidP="008020E1">
      <w:pPr>
        <w:spacing w:beforeLines="50" w:afterLines="50" w:line="360" w:lineRule="auto"/>
        <w:ind w:firstLineChars="200" w:firstLine="480"/>
        <w:rPr>
          <w:rFonts w:hAnsi="宋体"/>
          <w:sz w:val="24"/>
        </w:rPr>
      </w:pPr>
      <w:r>
        <w:rPr>
          <w:rFonts w:hAnsi="宋体" w:hint="eastAsia"/>
          <w:sz w:val="24"/>
        </w:rPr>
        <w:t>无。</w:t>
      </w:r>
    </w:p>
    <w:p w:rsidR="0062078D" w:rsidRDefault="005D498C">
      <w:pPr>
        <w:pStyle w:val="1"/>
        <w:rPr>
          <w:sz w:val="28"/>
          <w:szCs w:val="28"/>
        </w:rPr>
      </w:pPr>
      <w:bookmarkStart w:id="43" w:name="_Toc80101468"/>
      <w:r>
        <w:rPr>
          <w:sz w:val="28"/>
          <w:szCs w:val="28"/>
        </w:rPr>
        <w:t>7</w:t>
      </w:r>
      <w:r>
        <w:rPr>
          <w:rFonts w:hint="eastAsia"/>
          <w:sz w:val="28"/>
          <w:szCs w:val="28"/>
        </w:rPr>
        <w:t>国家标准作为强制性国家标准或推荐性国家标准的建议</w:t>
      </w:r>
      <w:bookmarkEnd w:id="43"/>
    </w:p>
    <w:p w:rsidR="0062078D" w:rsidRDefault="005D498C" w:rsidP="008020E1">
      <w:pPr>
        <w:spacing w:beforeLines="50" w:afterLines="50" w:line="360" w:lineRule="auto"/>
        <w:ind w:firstLineChars="200" w:firstLine="480"/>
        <w:rPr>
          <w:rFonts w:hAnsi="宋体"/>
          <w:sz w:val="24"/>
        </w:rPr>
      </w:pPr>
      <w:r>
        <w:rPr>
          <w:rFonts w:hAnsi="宋体" w:hint="eastAsia"/>
          <w:sz w:val="24"/>
        </w:rPr>
        <w:t>建议作为推荐性国家标准。</w:t>
      </w:r>
    </w:p>
    <w:p w:rsidR="0062078D" w:rsidRDefault="005D498C">
      <w:pPr>
        <w:pStyle w:val="1"/>
        <w:rPr>
          <w:sz w:val="28"/>
          <w:szCs w:val="28"/>
        </w:rPr>
      </w:pPr>
      <w:bookmarkStart w:id="44" w:name="_Toc80101469"/>
      <w:r>
        <w:rPr>
          <w:sz w:val="28"/>
          <w:szCs w:val="28"/>
        </w:rPr>
        <w:t>8</w:t>
      </w:r>
      <w:r>
        <w:rPr>
          <w:rFonts w:hint="eastAsia"/>
          <w:sz w:val="28"/>
          <w:szCs w:val="28"/>
        </w:rPr>
        <w:t>贯彻国家标准的要求和措施建议</w:t>
      </w:r>
      <w:bookmarkEnd w:id="44"/>
    </w:p>
    <w:p w:rsidR="0062078D" w:rsidRDefault="005D498C" w:rsidP="008020E1">
      <w:pPr>
        <w:spacing w:beforeLines="50" w:afterLines="50" w:line="360" w:lineRule="auto"/>
        <w:ind w:firstLineChars="200" w:firstLine="480"/>
        <w:rPr>
          <w:rFonts w:hAnsi="宋体"/>
          <w:sz w:val="24"/>
        </w:rPr>
      </w:pPr>
      <w:r>
        <w:rPr>
          <w:rFonts w:hAnsi="宋体" w:hint="eastAsia"/>
          <w:sz w:val="24"/>
        </w:rPr>
        <w:t>本标准一经发布，标准编制组首先将制定出《干式化学分析仪性能评价通则》标准实施建议方案；其次，在国标委及归口单位的协调下，组织标准的宣贯和集中培训，推进标准的顺利实施。</w:t>
      </w:r>
    </w:p>
    <w:p w:rsidR="0062078D" w:rsidRDefault="005D498C">
      <w:pPr>
        <w:pStyle w:val="1"/>
        <w:rPr>
          <w:sz w:val="28"/>
          <w:szCs w:val="28"/>
        </w:rPr>
      </w:pPr>
      <w:bookmarkStart w:id="45" w:name="_Toc80101470"/>
      <w:r>
        <w:rPr>
          <w:sz w:val="28"/>
          <w:szCs w:val="28"/>
        </w:rPr>
        <w:lastRenderedPageBreak/>
        <w:t>9</w:t>
      </w:r>
      <w:r>
        <w:rPr>
          <w:rFonts w:hint="eastAsia"/>
          <w:sz w:val="28"/>
          <w:szCs w:val="28"/>
        </w:rPr>
        <w:t>废止现行有关标准的建议</w:t>
      </w:r>
      <w:bookmarkEnd w:id="45"/>
    </w:p>
    <w:p w:rsidR="0062078D" w:rsidRDefault="005D498C" w:rsidP="008020E1">
      <w:pPr>
        <w:spacing w:beforeLines="50" w:afterLines="50" w:line="360" w:lineRule="auto"/>
        <w:ind w:firstLineChars="200" w:firstLine="480"/>
        <w:rPr>
          <w:rFonts w:hAnsi="宋体"/>
          <w:sz w:val="24"/>
        </w:rPr>
      </w:pPr>
      <w:r>
        <w:rPr>
          <w:rFonts w:hAnsi="宋体" w:hint="eastAsia"/>
          <w:sz w:val="24"/>
        </w:rPr>
        <w:t>无。</w:t>
      </w:r>
    </w:p>
    <w:p w:rsidR="0062078D" w:rsidRDefault="005D498C">
      <w:pPr>
        <w:pStyle w:val="1"/>
        <w:rPr>
          <w:sz w:val="28"/>
          <w:szCs w:val="28"/>
        </w:rPr>
      </w:pPr>
      <w:bookmarkStart w:id="46" w:name="_Toc80101471"/>
      <w:r>
        <w:rPr>
          <w:sz w:val="28"/>
          <w:szCs w:val="28"/>
        </w:rPr>
        <w:t>10</w:t>
      </w:r>
      <w:r>
        <w:rPr>
          <w:rFonts w:hint="eastAsia"/>
          <w:sz w:val="28"/>
          <w:szCs w:val="28"/>
        </w:rPr>
        <w:t>其他应予说明的事项</w:t>
      </w:r>
      <w:bookmarkEnd w:id="46"/>
    </w:p>
    <w:p w:rsidR="0062078D" w:rsidRDefault="005D498C" w:rsidP="0056332A">
      <w:pPr>
        <w:spacing w:beforeLines="50" w:afterLines="50" w:line="360" w:lineRule="auto"/>
        <w:ind w:firstLineChars="200" w:firstLine="480"/>
        <w:rPr>
          <w:rFonts w:hAnsi="宋体"/>
          <w:sz w:val="24"/>
        </w:rPr>
      </w:pPr>
      <w:r>
        <w:rPr>
          <w:rFonts w:hAnsi="宋体" w:hint="eastAsia"/>
          <w:sz w:val="24"/>
        </w:rPr>
        <w:t>无。</w:t>
      </w:r>
    </w:p>
    <w:sectPr w:rsidR="0062078D" w:rsidSect="00EB7D21">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72C" w:rsidRDefault="0086672C">
      <w:r>
        <w:separator/>
      </w:r>
    </w:p>
  </w:endnote>
  <w:endnote w:type="continuationSeparator" w:id="1">
    <w:p w:rsidR="0086672C" w:rsidRDefault="00866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67" w:rsidRDefault="0056332A">
    <w:pPr>
      <w:pStyle w:val="aff"/>
      <w:jc w:val="right"/>
    </w:pPr>
    <w:r>
      <w:fldChar w:fldCharType="begin"/>
    </w:r>
    <w:r w:rsidR="008D2267">
      <w:instrText xml:space="preserve"> PAGE  \* MERGEFORMAT </w:instrText>
    </w:r>
    <w:r>
      <w:fldChar w:fldCharType="separate"/>
    </w:r>
    <w:r w:rsidR="008D2267">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67" w:rsidRDefault="008D2267">
    <w:pPr>
      <w:pStyle w:val="af1"/>
      <w:spacing w:before="120" w:after="120"/>
      <w:jc w:val="center"/>
    </w:pPr>
  </w:p>
  <w:p w:rsidR="008D2267" w:rsidRDefault="008D2267">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30819"/>
    </w:sdtPr>
    <w:sdtContent>
      <w:p w:rsidR="008D2267" w:rsidRDefault="0056332A">
        <w:pPr>
          <w:pStyle w:val="af1"/>
          <w:jc w:val="center"/>
        </w:pPr>
        <w:r w:rsidRPr="0056332A">
          <w:fldChar w:fldCharType="begin"/>
        </w:r>
        <w:r w:rsidR="008D2267">
          <w:instrText xml:space="preserve"> PAGE   \* MERGEFORMAT </w:instrText>
        </w:r>
        <w:r w:rsidRPr="0056332A">
          <w:fldChar w:fldCharType="separate"/>
        </w:r>
        <w:r w:rsidR="008020E1" w:rsidRPr="008020E1">
          <w:rPr>
            <w:noProof/>
            <w:lang w:val="zh-CN"/>
          </w:rPr>
          <w:t>1</w:t>
        </w:r>
        <w:r>
          <w:rPr>
            <w:lang w:val="zh-CN"/>
          </w:rPr>
          <w:fldChar w:fldCharType="end"/>
        </w:r>
      </w:p>
    </w:sdtContent>
  </w:sdt>
  <w:p w:rsidR="008D2267" w:rsidRDefault="008D226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72C" w:rsidRDefault="0086672C">
      <w:r>
        <w:separator/>
      </w:r>
    </w:p>
  </w:footnote>
  <w:footnote w:type="continuationSeparator" w:id="1">
    <w:p w:rsidR="0086672C" w:rsidRDefault="008667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07A1"/>
    <w:multiLevelType w:val="multilevel"/>
    <w:tmpl w:val="04C407A1"/>
    <w:lvl w:ilvl="0">
      <w:start w:val="1"/>
      <w:numFmt w:val="lowerLetter"/>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56F29EE"/>
    <w:multiLevelType w:val="multilevel"/>
    <w:tmpl w:val="056F29EE"/>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12C42D29"/>
    <w:multiLevelType w:val="multilevel"/>
    <w:tmpl w:val="12C42D29"/>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38E5ED8"/>
    <w:multiLevelType w:val="multilevel"/>
    <w:tmpl w:val="138E5ED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148D083B"/>
    <w:multiLevelType w:val="multilevel"/>
    <w:tmpl w:val="148D083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1D185DD7"/>
    <w:multiLevelType w:val="multilevel"/>
    <w:tmpl w:val="1D185DD7"/>
    <w:lvl w:ilvl="0">
      <w:start w:val="1"/>
      <w:numFmt w:val="lowerLetter"/>
      <w:lvlText w:val="%1)"/>
      <w:lvlJc w:val="left"/>
      <w:pPr>
        <w:ind w:left="84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1FC91163"/>
    <w:multiLevelType w:val="multilevel"/>
    <w:tmpl w:val="1FC91163"/>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pPr>
        <w:ind w:left="284"/>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567"/>
      </w:pPr>
      <w:rPr>
        <w:rFonts w:ascii="黑体" w:eastAsia="黑体" w:hAnsi="Times New Roman" w:cs="Times New Roman" w:hint="eastAsia"/>
        <w:b w:val="0"/>
        <w:i w:val="0"/>
        <w:color w:val="auto"/>
        <w:sz w:val="21"/>
      </w:rPr>
    </w:lvl>
    <w:lvl w:ilvl="3">
      <w:start w:val="1"/>
      <w:numFmt w:val="decimal"/>
      <w:pStyle w:val="a2"/>
      <w:suff w:val="nothing"/>
      <w:lvlText w:val="%1.%2.%3.%4　"/>
      <w:lvlJc w:val="left"/>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7">
    <w:nsid w:val="207D02A7"/>
    <w:multiLevelType w:val="multilevel"/>
    <w:tmpl w:val="207D02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21B30E2E"/>
    <w:multiLevelType w:val="multilevel"/>
    <w:tmpl w:val="21B30E2E"/>
    <w:lvl w:ilvl="0">
      <w:start w:val="1"/>
      <w:numFmt w:val="lowerLetter"/>
      <w:lvlText w:val="%1)"/>
      <w:lvlJc w:val="left"/>
      <w:pPr>
        <w:ind w:left="84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21F141D7"/>
    <w:multiLevelType w:val="multilevel"/>
    <w:tmpl w:val="21F141D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231B7E22"/>
    <w:multiLevelType w:val="multilevel"/>
    <w:tmpl w:val="231B7E22"/>
    <w:lvl w:ilvl="0">
      <w:start w:val="1"/>
      <w:numFmt w:val="lowerLetter"/>
      <w:lvlText w:val="%1)"/>
      <w:lvlJc w:val="left"/>
      <w:pPr>
        <w:ind w:left="84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23B46E63"/>
    <w:multiLevelType w:val="multilevel"/>
    <w:tmpl w:val="23B46E63"/>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24645C49"/>
    <w:multiLevelType w:val="multilevel"/>
    <w:tmpl w:val="24645C49"/>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67F0DC4"/>
    <w:multiLevelType w:val="multilevel"/>
    <w:tmpl w:val="267F0DC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36755B80"/>
    <w:multiLevelType w:val="multilevel"/>
    <w:tmpl w:val="36755B80"/>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371F4F1F"/>
    <w:multiLevelType w:val="multilevel"/>
    <w:tmpl w:val="371F4F1F"/>
    <w:lvl w:ilvl="0">
      <w:start w:val="1"/>
      <w:numFmt w:val="lowerLetter"/>
      <w:lvlText w:val="%1）"/>
      <w:lvlJc w:val="left"/>
      <w:pPr>
        <w:ind w:left="840" w:hanging="4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6">
    <w:nsid w:val="39AF244B"/>
    <w:multiLevelType w:val="multilevel"/>
    <w:tmpl w:val="39AF244B"/>
    <w:lvl w:ilvl="0">
      <w:start w:val="1"/>
      <w:numFmt w:val="lowerLetter"/>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3FF25CA1"/>
    <w:multiLevelType w:val="multilevel"/>
    <w:tmpl w:val="3FF25CA1"/>
    <w:lvl w:ilvl="0">
      <w:start w:val="1"/>
      <w:numFmt w:val="lowerLetter"/>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44C50F90"/>
    <w:multiLevelType w:val="multilevel"/>
    <w:tmpl w:val="44C50F90"/>
    <w:lvl w:ilvl="0">
      <w:start w:val="1"/>
      <w:numFmt w:val="lowerLetter"/>
      <w:pStyle w:val="a5"/>
      <w:lvlText w:val="%1)"/>
      <w:lvlJc w:val="left"/>
      <w:pPr>
        <w:tabs>
          <w:tab w:val="left" w:pos="839"/>
        </w:tabs>
        <w:ind w:left="839" w:hanging="419"/>
      </w:pPr>
      <w:rPr>
        <w:rFonts w:ascii="宋体" w:eastAsia="宋体" w:hAnsi="宋体" w:cs="Times New Roman" w:hint="eastAsia"/>
        <w:b w:val="0"/>
        <w:i w:val="0"/>
        <w:sz w:val="21"/>
        <w:szCs w:val="21"/>
      </w:rPr>
    </w:lvl>
    <w:lvl w:ilvl="1">
      <w:start w:val="1"/>
      <w:numFmt w:val="decimal"/>
      <w:pStyle w:val="a6"/>
      <w:lvlText w:val="%2)"/>
      <w:lvlJc w:val="left"/>
      <w:pPr>
        <w:tabs>
          <w:tab w:val="left" w:pos="1259"/>
        </w:tabs>
        <w:ind w:left="1259" w:hanging="420"/>
      </w:pPr>
      <w:rPr>
        <w:rFonts w:ascii="宋体" w:eastAsia="宋体" w:hAnsi="宋体" w:cs="Times New Roman" w:hint="eastAsia"/>
        <w:b w:val="0"/>
        <w:i w:val="0"/>
        <w:sz w:val="20"/>
      </w:rPr>
    </w:lvl>
    <w:lvl w:ilvl="2">
      <w:start w:val="1"/>
      <w:numFmt w:val="decimal"/>
      <w:pStyle w:val="a7"/>
      <w:lvlText w:val="(%3)"/>
      <w:lvlJc w:val="left"/>
      <w:pPr>
        <w:tabs>
          <w:tab w:val="left"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19">
    <w:nsid w:val="482F737C"/>
    <w:multiLevelType w:val="multilevel"/>
    <w:tmpl w:val="482F737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5032419C"/>
    <w:multiLevelType w:val="multilevel"/>
    <w:tmpl w:val="5032419C"/>
    <w:lvl w:ilvl="0">
      <w:start w:val="1"/>
      <w:numFmt w:val="lowerLetter"/>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52F42704"/>
    <w:multiLevelType w:val="multilevel"/>
    <w:tmpl w:val="52F42704"/>
    <w:lvl w:ilvl="0">
      <w:start w:val="1"/>
      <w:numFmt w:val="lowerLetter"/>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2E2C67"/>
    <w:multiLevelType w:val="multilevel"/>
    <w:tmpl w:val="6A2E2C67"/>
    <w:lvl w:ilvl="0">
      <w:start w:val="1"/>
      <w:numFmt w:val="lowerLetter"/>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9F6556"/>
    <w:multiLevelType w:val="multilevel"/>
    <w:tmpl w:val="6C9F6556"/>
    <w:lvl w:ilvl="0">
      <w:start w:val="1"/>
      <w:numFmt w:val="lowerLetter"/>
      <w:lvlText w:val="%1)"/>
      <w:lvlJc w:val="left"/>
      <w:pPr>
        <w:ind w:left="84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DAC25EC"/>
    <w:multiLevelType w:val="multilevel"/>
    <w:tmpl w:val="6DAC25EC"/>
    <w:lvl w:ilvl="0">
      <w:start w:val="1"/>
      <w:numFmt w:val="lowerLetter"/>
      <w:lvlText w:val="%1)"/>
      <w:lvlJc w:val="left"/>
      <w:pPr>
        <w:ind w:left="840" w:hanging="4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5">
    <w:nsid w:val="6E8537F0"/>
    <w:multiLevelType w:val="multilevel"/>
    <w:tmpl w:val="6E8537F0"/>
    <w:lvl w:ilvl="0">
      <w:start w:val="1"/>
      <w:numFmt w:val="lowerLetter"/>
      <w:lvlText w:val="%1)"/>
      <w:lvlJc w:val="left"/>
      <w:pPr>
        <w:ind w:left="84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18"/>
  </w:num>
  <w:num w:numId="3">
    <w:abstractNumId w:val="24"/>
  </w:num>
  <w:num w:numId="4">
    <w:abstractNumId w:val="17"/>
  </w:num>
  <w:num w:numId="5">
    <w:abstractNumId w:val="13"/>
  </w:num>
  <w:num w:numId="6">
    <w:abstractNumId w:val="3"/>
  </w:num>
  <w:num w:numId="7">
    <w:abstractNumId w:val="15"/>
  </w:num>
  <w:num w:numId="8">
    <w:abstractNumId w:val="14"/>
  </w:num>
  <w:num w:numId="9">
    <w:abstractNumId w:val="25"/>
  </w:num>
  <w:num w:numId="10">
    <w:abstractNumId w:val="23"/>
  </w:num>
  <w:num w:numId="11">
    <w:abstractNumId w:val="7"/>
  </w:num>
  <w:num w:numId="12">
    <w:abstractNumId w:val="8"/>
  </w:num>
  <w:num w:numId="13">
    <w:abstractNumId w:val="4"/>
  </w:num>
  <w:num w:numId="14">
    <w:abstractNumId w:val="10"/>
  </w:num>
  <w:num w:numId="15">
    <w:abstractNumId w:val="2"/>
  </w:num>
  <w:num w:numId="16">
    <w:abstractNumId w:val="11"/>
  </w:num>
  <w:num w:numId="17">
    <w:abstractNumId w:val="9"/>
  </w:num>
  <w:num w:numId="18">
    <w:abstractNumId w:val="5"/>
  </w:num>
  <w:num w:numId="19">
    <w:abstractNumId w:val="21"/>
  </w:num>
  <w:num w:numId="20">
    <w:abstractNumId w:val="1"/>
  </w:num>
  <w:num w:numId="21">
    <w:abstractNumId w:val="0"/>
  </w:num>
  <w:num w:numId="22">
    <w:abstractNumId w:val="22"/>
  </w:num>
  <w:num w:numId="23">
    <w:abstractNumId w:val="12"/>
  </w:num>
  <w:num w:numId="24">
    <w:abstractNumId w:val="20"/>
  </w:num>
  <w:num w:numId="25">
    <w:abstractNumId w:val="1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4428"/>
    <w:rsid w:val="00001F85"/>
    <w:rsid w:val="00004508"/>
    <w:rsid w:val="0000503E"/>
    <w:rsid w:val="00007339"/>
    <w:rsid w:val="0001362F"/>
    <w:rsid w:val="00013A5A"/>
    <w:rsid w:val="00013A5D"/>
    <w:rsid w:val="000151F8"/>
    <w:rsid w:val="00015C38"/>
    <w:rsid w:val="00016922"/>
    <w:rsid w:val="00024428"/>
    <w:rsid w:val="00025E38"/>
    <w:rsid w:val="00026724"/>
    <w:rsid w:val="00033A0A"/>
    <w:rsid w:val="00042DF7"/>
    <w:rsid w:val="00046643"/>
    <w:rsid w:val="00047A3B"/>
    <w:rsid w:val="00052CB7"/>
    <w:rsid w:val="00054CB3"/>
    <w:rsid w:val="000575D0"/>
    <w:rsid w:val="00062384"/>
    <w:rsid w:val="000671D9"/>
    <w:rsid w:val="00070D7D"/>
    <w:rsid w:val="00072EF3"/>
    <w:rsid w:val="00073AD5"/>
    <w:rsid w:val="00074D07"/>
    <w:rsid w:val="000840B6"/>
    <w:rsid w:val="00093822"/>
    <w:rsid w:val="00094B7D"/>
    <w:rsid w:val="00095825"/>
    <w:rsid w:val="000A123A"/>
    <w:rsid w:val="000A7E70"/>
    <w:rsid w:val="000B3E7C"/>
    <w:rsid w:val="000B45AC"/>
    <w:rsid w:val="000B4D2E"/>
    <w:rsid w:val="000D230B"/>
    <w:rsid w:val="000E7EBE"/>
    <w:rsid w:val="000F16FC"/>
    <w:rsid w:val="000F63E5"/>
    <w:rsid w:val="001025E5"/>
    <w:rsid w:val="00102F5F"/>
    <w:rsid w:val="00103A0F"/>
    <w:rsid w:val="001042B6"/>
    <w:rsid w:val="00106529"/>
    <w:rsid w:val="0011364D"/>
    <w:rsid w:val="00113C4C"/>
    <w:rsid w:val="00124626"/>
    <w:rsid w:val="00124D4F"/>
    <w:rsid w:val="00126231"/>
    <w:rsid w:val="00126376"/>
    <w:rsid w:val="00130C7E"/>
    <w:rsid w:val="00132898"/>
    <w:rsid w:val="001374E0"/>
    <w:rsid w:val="00141E95"/>
    <w:rsid w:val="00142ACC"/>
    <w:rsid w:val="00143C5F"/>
    <w:rsid w:val="00145F9B"/>
    <w:rsid w:val="00150366"/>
    <w:rsid w:val="00150DE1"/>
    <w:rsid w:val="00160795"/>
    <w:rsid w:val="0016484A"/>
    <w:rsid w:val="00167EC4"/>
    <w:rsid w:val="00174EFB"/>
    <w:rsid w:val="0017610B"/>
    <w:rsid w:val="00183593"/>
    <w:rsid w:val="001850FC"/>
    <w:rsid w:val="0019272F"/>
    <w:rsid w:val="001928F5"/>
    <w:rsid w:val="0019348C"/>
    <w:rsid w:val="001948B3"/>
    <w:rsid w:val="00197166"/>
    <w:rsid w:val="001A2C48"/>
    <w:rsid w:val="001A41E0"/>
    <w:rsid w:val="001B3EE4"/>
    <w:rsid w:val="001B573B"/>
    <w:rsid w:val="001B7ECC"/>
    <w:rsid w:val="001C1939"/>
    <w:rsid w:val="001D0289"/>
    <w:rsid w:val="001D621B"/>
    <w:rsid w:val="001E130F"/>
    <w:rsid w:val="001F0BBC"/>
    <w:rsid w:val="001F2903"/>
    <w:rsid w:val="002001E3"/>
    <w:rsid w:val="00202582"/>
    <w:rsid w:val="00205572"/>
    <w:rsid w:val="002154D6"/>
    <w:rsid w:val="002356CC"/>
    <w:rsid w:val="00236BCD"/>
    <w:rsid w:val="00242FD6"/>
    <w:rsid w:val="00255D91"/>
    <w:rsid w:val="00256DBD"/>
    <w:rsid w:val="002577F1"/>
    <w:rsid w:val="00257B3D"/>
    <w:rsid w:val="00261A84"/>
    <w:rsid w:val="00265814"/>
    <w:rsid w:val="00271DFB"/>
    <w:rsid w:val="002721F1"/>
    <w:rsid w:val="0027387F"/>
    <w:rsid w:val="002825F0"/>
    <w:rsid w:val="00284DA3"/>
    <w:rsid w:val="00285153"/>
    <w:rsid w:val="00291F58"/>
    <w:rsid w:val="002B4CF3"/>
    <w:rsid w:val="002B7171"/>
    <w:rsid w:val="002C1AB2"/>
    <w:rsid w:val="002C7EA0"/>
    <w:rsid w:val="002D0931"/>
    <w:rsid w:val="002D2C63"/>
    <w:rsid w:val="002D2E4A"/>
    <w:rsid w:val="002E636C"/>
    <w:rsid w:val="002E6BFD"/>
    <w:rsid w:val="002E7BFC"/>
    <w:rsid w:val="003009CF"/>
    <w:rsid w:val="00302F15"/>
    <w:rsid w:val="00306DEA"/>
    <w:rsid w:val="00310C21"/>
    <w:rsid w:val="00314C60"/>
    <w:rsid w:val="003167F9"/>
    <w:rsid w:val="00321BAD"/>
    <w:rsid w:val="0032450F"/>
    <w:rsid w:val="00330D2A"/>
    <w:rsid w:val="003318F2"/>
    <w:rsid w:val="00334BAB"/>
    <w:rsid w:val="003409AE"/>
    <w:rsid w:val="0034378A"/>
    <w:rsid w:val="00374571"/>
    <w:rsid w:val="0038049F"/>
    <w:rsid w:val="00393A10"/>
    <w:rsid w:val="003947FB"/>
    <w:rsid w:val="003A21F5"/>
    <w:rsid w:val="003A38C6"/>
    <w:rsid w:val="003A7096"/>
    <w:rsid w:val="003B1C61"/>
    <w:rsid w:val="003B4AD6"/>
    <w:rsid w:val="003B6C83"/>
    <w:rsid w:val="003D2247"/>
    <w:rsid w:val="003D5834"/>
    <w:rsid w:val="003E1EC8"/>
    <w:rsid w:val="003E3872"/>
    <w:rsid w:val="003E69A9"/>
    <w:rsid w:val="003F2AAC"/>
    <w:rsid w:val="003F6A07"/>
    <w:rsid w:val="00402E20"/>
    <w:rsid w:val="004066B2"/>
    <w:rsid w:val="004257DE"/>
    <w:rsid w:val="0042700A"/>
    <w:rsid w:val="0043744A"/>
    <w:rsid w:val="00437910"/>
    <w:rsid w:val="0044396B"/>
    <w:rsid w:val="004504B5"/>
    <w:rsid w:val="0045069A"/>
    <w:rsid w:val="00455B9E"/>
    <w:rsid w:val="00455E93"/>
    <w:rsid w:val="00464FCD"/>
    <w:rsid w:val="00471671"/>
    <w:rsid w:val="0047640F"/>
    <w:rsid w:val="004810F5"/>
    <w:rsid w:val="004822D3"/>
    <w:rsid w:val="0048687E"/>
    <w:rsid w:val="00490003"/>
    <w:rsid w:val="00494262"/>
    <w:rsid w:val="004A338D"/>
    <w:rsid w:val="004B0065"/>
    <w:rsid w:val="004B0993"/>
    <w:rsid w:val="004B0C84"/>
    <w:rsid w:val="004B4D8F"/>
    <w:rsid w:val="004C0C77"/>
    <w:rsid w:val="004C4F46"/>
    <w:rsid w:val="004D2BD5"/>
    <w:rsid w:val="004D53D4"/>
    <w:rsid w:val="004D6C33"/>
    <w:rsid w:val="004E4EE7"/>
    <w:rsid w:val="004F1AC9"/>
    <w:rsid w:val="004F5376"/>
    <w:rsid w:val="004F5695"/>
    <w:rsid w:val="00501776"/>
    <w:rsid w:val="005058BF"/>
    <w:rsid w:val="005117DB"/>
    <w:rsid w:val="00514105"/>
    <w:rsid w:val="00514A36"/>
    <w:rsid w:val="005214D9"/>
    <w:rsid w:val="00525356"/>
    <w:rsid w:val="005310A2"/>
    <w:rsid w:val="0053323F"/>
    <w:rsid w:val="00533F2F"/>
    <w:rsid w:val="00536288"/>
    <w:rsid w:val="00537090"/>
    <w:rsid w:val="0054083B"/>
    <w:rsid w:val="005434D0"/>
    <w:rsid w:val="00545E9A"/>
    <w:rsid w:val="005536B7"/>
    <w:rsid w:val="005623D7"/>
    <w:rsid w:val="0056332A"/>
    <w:rsid w:val="005645CB"/>
    <w:rsid w:val="0056580F"/>
    <w:rsid w:val="005661AE"/>
    <w:rsid w:val="0056630F"/>
    <w:rsid w:val="00574C37"/>
    <w:rsid w:val="00574D8C"/>
    <w:rsid w:val="00576055"/>
    <w:rsid w:val="00580688"/>
    <w:rsid w:val="00584B59"/>
    <w:rsid w:val="00587CFF"/>
    <w:rsid w:val="005907DD"/>
    <w:rsid w:val="00594EFE"/>
    <w:rsid w:val="005A1F2C"/>
    <w:rsid w:val="005A5D37"/>
    <w:rsid w:val="005A6D0F"/>
    <w:rsid w:val="005D05D3"/>
    <w:rsid w:val="005D481D"/>
    <w:rsid w:val="005D498C"/>
    <w:rsid w:val="005E5595"/>
    <w:rsid w:val="005F1F4C"/>
    <w:rsid w:val="005F31C5"/>
    <w:rsid w:val="005F6498"/>
    <w:rsid w:val="00600E42"/>
    <w:rsid w:val="00610DFD"/>
    <w:rsid w:val="00613DD9"/>
    <w:rsid w:val="0062078D"/>
    <w:rsid w:val="00621EC4"/>
    <w:rsid w:val="00622C1E"/>
    <w:rsid w:val="00624A83"/>
    <w:rsid w:val="0062696F"/>
    <w:rsid w:val="00626B7A"/>
    <w:rsid w:val="0062743A"/>
    <w:rsid w:val="00635436"/>
    <w:rsid w:val="00635CB4"/>
    <w:rsid w:val="006415C0"/>
    <w:rsid w:val="00650CD6"/>
    <w:rsid w:val="00652F99"/>
    <w:rsid w:val="00656BC6"/>
    <w:rsid w:val="006660C8"/>
    <w:rsid w:val="00667646"/>
    <w:rsid w:val="00667734"/>
    <w:rsid w:val="00673EC8"/>
    <w:rsid w:val="006745B5"/>
    <w:rsid w:val="0067546D"/>
    <w:rsid w:val="0067595C"/>
    <w:rsid w:val="0067648F"/>
    <w:rsid w:val="0069261F"/>
    <w:rsid w:val="0069688C"/>
    <w:rsid w:val="006A4E0A"/>
    <w:rsid w:val="006A5522"/>
    <w:rsid w:val="006B37D8"/>
    <w:rsid w:val="006C1540"/>
    <w:rsid w:val="006C158B"/>
    <w:rsid w:val="006C6409"/>
    <w:rsid w:val="006D16E2"/>
    <w:rsid w:val="006D1DC2"/>
    <w:rsid w:val="006D1FD2"/>
    <w:rsid w:val="006F0E99"/>
    <w:rsid w:val="006F16B8"/>
    <w:rsid w:val="006F576A"/>
    <w:rsid w:val="006F5851"/>
    <w:rsid w:val="006F744A"/>
    <w:rsid w:val="00705A3E"/>
    <w:rsid w:val="00705A95"/>
    <w:rsid w:val="00712697"/>
    <w:rsid w:val="00714858"/>
    <w:rsid w:val="00716F41"/>
    <w:rsid w:val="0071702E"/>
    <w:rsid w:val="00722D2B"/>
    <w:rsid w:val="00731DE5"/>
    <w:rsid w:val="007320FF"/>
    <w:rsid w:val="00732D70"/>
    <w:rsid w:val="00735A82"/>
    <w:rsid w:val="00737C08"/>
    <w:rsid w:val="00745A10"/>
    <w:rsid w:val="00745C7A"/>
    <w:rsid w:val="00751309"/>
    <w:rsid w:val="00762A88"/>
    <w:rsid w:val="007655A8"/>
    <w:rsid w:val="007661A3"/>
    <w:rsid w:val="00775E89"/>
    <w:rsid w:val="0077677E"/>
    <w:rsid w:val="00780B3C"/>
    <w:rsid w:val="00783DFD"/>
    <w:rsid w:val="0078424D"/>
    <w:rsid w:val="007846B0"/>
    <w:rsid w:val="00796511"/>
    <w:rsid w:val="007974B9"/>
    <w:rsid w:val="007A05FE"/>
    <w:rsid w:val="007B0B1C"/>
    <w:rsid w:val="007C3C13"/>
    <w:rsid w:val="007C71A2"/>
    <w:rsid w:val="007D38C3"/>
    <w:rsid w:val="007D3ECF"/>
    <w:rsid w:val="007D6009"/>
    <w:rsid w:val="007D720E"/>
    <w:rsid w:val="007E42F5"/>
    <w:rsid w:val="007E4717"/>
    <w:rsid w:val="007E4818"/>
    <w:rsid w:val="007E598C"/>
    <w:rsid w:val="007F007E"/>
    <w:rsid w:val="007F0F84"/>
    <w:rsid w:val="007F26F0"/>
    <w:rsid w:val="007F7344"/>
    <w:rsid w:val="0080065D"/>
    <w:rsid w:val="008020E1"/>
    <w:rsid w:val="00803FC0"/>
    <w:rsid w:val="0080504C"/>
    <w:rsid w:val="008104DB"/>
    <w:rsid w:val="00810F18"/>
    <w:rsid w:val="008130CB"/>
    <w:rsid w:val="008164AA"/>
    <w:rsid w:val="008304F3"/>
    <w:rsid w:val="00836ECE"/>
    <w:rsid w:val="008410B3"/>
    <w:rsid w:val="00846AE5"/>
    <w:rsid w:val="008520BE"/>
    <w:rsid w:val="008665FF"/>
    <w:rsid w:val="0086672C"/>
    <w:rsid w:val="00871E21"/>
    <w:rsid w:val="008723CA"/>
    <w:rsid w:val="008822D9"/>
    <w:rsid w:val="00883947"/>
    <w:rsid w:val="00884C1E"/>
    <w:rsid w:val="008850C6"/>
    <w:rsid w:val="0088555D"/>
    <w:rsid w:val="00885D33"/>
    <w:rsid w:val="00892163"/>
    <w:rsid w:val="00893873"/>
    <w:rsid w:val="00896FED"/>
    <w:rsid w:val="008978C1"/>
    <w:rsid w:val="008A512B"/>
    <w:rsid w:val="008B4904"/>
    <w:rsid w:val="008B79C5"/>
    <w:rsid w:val="008D2267"/>
    <w:rsid w:val="008E308C"/>
    <w:rsid w:val="008E5AD3"/>
    <w:rsid w:val="008E7658"/>
    <w:rsid w:val="008F39F9"/>
    <w:rsid w:val="008F6C60"/>
    <w:rsid w:val="009021F0"/>
    <w:rsid w:val="00910AA7"/>
    <w:rsid w:val="00911E20"/>
    <w:rsid w:val="00912009"/>
    <w:rsid w:val="00915952"/>
    <w:rsid w:val="00920AF4"/>
    <w:rsid w:val="00920D86"/>
    <w:rsid w:val="00924237"/>
    <w:rsid w:val="009253D2"/>
    <w:rsid w:val="00930735"/>
    <w:rsid w:val="0093155C"/>
    <w:rsid w:val="00935C51"/>
    <w:rsid w:val="00936A9C"/>
    <w:rsid w:val="00947CF8"/>
    <w:rsid w:val="00952F96"/>
    <w:rsid w:val="009566B9"/>
    <w:rsid w:val="009607AE"/>
    <w:rsid w:val="00967F41"/>
    <w:rsid w:val="00987DF4"/>
    <w:rsid w:val="009921E3"/>
    <w:rsid w:val="00992F1A"/>
    <w:rsid w:val="0099591E"/>
    <w:rsid w:val="00995CED"/>
    <w:rsid w:val="00997595"/>
    <w:rsid w:val="009A0B2E"/>
    <w:rsid w:val="009A3C07"/>
    <w:rsid w:val="009A50C8"/>
    <w:rsid w:val="009B0C10"/>
    <w:rsid w:val="009B1291"/>
    <w:rsid w:val="009B5530"/>
    <w:rsid w:val="009C0530"/>
    <w:rsid w:val="009C30A9"/>
    <w:rsid w:val="009C7237"/>
    <w:rsid w:val="009D424C"/>
    <w:rsid w:val="009D5F7B"/>
    <w:rsid w:val="009E1BB8"/>
    <w:rsid w:val="009F0616"/>
    <w:rsid w:val="009F6E6B"/>
    <w:rsid w:val="00A10CF3"/>
    <w:rsid w:val="00A17EC2"/>
    <w:rsid w:val="00A20E8B"/>
    <w:rsid w:val="00A2402D"/>
    <w:rsid w:val="00A33E8E"/>
    <w:rsid w:val="00A36A01"/>
    <w:rsid w:val="00A438B5"/>
    <w:rsid w:val="00A44C56"/>
    <w:rsid w:val="00A478C3"/>
    <w:rsid w:val="00A52B56"/>
    <w:rsid w:val="00A57928"/>
    <w:rsid w:val="00A6245C"/>
    <w:rsid w:val="00A653C6"/>
    <w:rsid w:val="00A66888"/>
    <w:rsid w:val="00A67DFA"/>
    <w:rsid w:val="00A81B20"/>
    <w:rsid w:val="00A86249"/>
    <w:rsid w:val="00A87B50"/>
    <w:rsid w:val="00A91069"/>
    <w:rsid w:val="00AA1826"/>
    <w:rsid w:val="00AA1F3C"/>
    <w:rsid w:val="00AA732B"/>
    <w:rsid w:val="00AB102F"/>
    <w:rsid w:val="00AB21A0"/>
    <w:rsid w:val="00AB3D42"/>
    <w:rsid w:val="00AB60CF"/>
    <w:rsid w:val="00AC1162"/>
    <w:rsid w:val="00AC1588"/>
    <w:rsid w:val="00AC221B"/>
    <w:rsid w:val="00AC2EBA"/>
    <w:rsid w:val="00AC623B"/>
    <w:rsid w:val="00AC6D90"/>
    <w:rsid w:val="00AC6F03"/>
    <w:rsid w:val="00AD1A07"/>
    <w:rsid w:val="00AD27DC"/>
    <w:rsid w:val="00AD515C"/>
    <w:rsid w:val="00AE3416"/>
    <w:rsid w:val="00AF5B90"/>
    <w:rsid w:val="00AF6A78"/>
    <w:rsid w:val="00AF6DE9"/>
    <w:rsid w:val="00AF7FDD"/>
    <w:rsid w:val="00B015FB"/>
    <w:rsid w:val="00B03F4C"/>
    <w:rsid w:val="00B0406B"/>
    <w:rsid w:val="00B13E22"/>
    <w:rsid w:val="00B1429B"/>
    <w:rsid w:val="00B14A66"/>
    <w:rsid w:val="00B158B7"/>
    <w:rsid w:val="00B17E52"/>
    <w:rsid w:val="00B26906"/>
    <w:rsid w:val="00B27D2D"/>
    <w:rsid w:val="00B4018E"/>
    <w:rsid w:val="00B5325B"/>
    <w:rsid w:val="00B54DBC"/>
    <w:rsid w:val="00B60ACD"/>
    <w:rsid w:val="00B66725"/>
    <w:rsid w:val="00B7460B"/>
    <w:rsid w:val="00B7496C"/>
    <w:rsid w:val="00B76789"/>
    <w:rsid w:val="00B8217D"/>
    <w:rsid w:val="00B82448"/>
    <w:rsid w:val="00B92890"/>
    <w:rsid w:val="00B9678D"/>
    <w:rsid w:val="00B96DC8"/>
    <w:rsid w:val="00BA409A"/>
    <w:rsid w:val="00BA7089"/>
    <w:rsid w:val="00BA7DB2"/>
    <w:rsid w:val="00BB4CF0"/>
    <w:rsid w:val="00BB50D6"/>
    <w:rsid w:val="00BB5EC4"/>
    <w:rsid w:val="00BC6392"/>
    <w:rsid w:val="00BC7567"/>
    <w:rsid w:val="00BD1B4E"/>
    <w:rsid w:val="00BD5D1A"/>
    <w:rsid w:val="00BE7C61"/>
    <w:rsid w:val="00C030B6"/>
    <w:rsid w:val="00C03258"/>
    <w:rsid w:val="00C03C5D"/>
    <w:rsid w:val="00C050B1"/>
    <w:rsid w:val="00C065BA"/>
    <w:rsid w:val="00C24EAB"/>
    <w:rsid w:val="00C33B06"/>
    <w:rsid w:val="00C349E3"/>
    <w:rsid w:val="00C43444"/>
    <w:rsid w:val="00C568FF"/>
    <w:rsid w:val="00C62107"/>
    <w:rsid w:val="00C658D9"/>
    <w:rsid w:val="00C71F2F"/>
    <w:rsid w:val="00C7294F"/>
    <w:rsid w:val="00C7389D"/>
    <w:rsid w:val="00C76288"/>
    <w:rsid w:val="00C8447A"/>
    <w:rsid w:val="00C86A57"/>
    <w:rsid w:val="00C94F81"/>
    <w:rsid w:val="00CA39A4"/>
    <w:rsid w:val="00CA3FC7"/>
    <w:rsid w:val="00CA5B38"/>
    <w:rsid w:val="00CA5F33"/>
    <w:rsid w:val="00CB1884"/>
    <w:rsid w:val="00CB2E87"/>
    <w:rsid w:val="00CC4470"/>
    <w:rsid w:val="00CC5493"/>
    <w:rsid w:val="00CD20E3"/>
    <w:rsid w:val="00CD3461"/>
    <w:rsid w:val="00CF1DC1"/>
    <w:rsid w:val="00CF2E14"/>
    <w:rsid w:val="00D00E22"/>
    <w:rsid w:val="00D03F55"/>
    <w:rsid w:val="00D05848"/>
    <w:rsid w:val="00D116B0"/>
    <w:rsid w:val="00D11959"/>
    <w:rsid w:val="00D124F1"/>
    <w:rsid w:val="00D12D7D"/>
    <w:rsid w:val="00D14DFD"/>
    <w:rsid w:val="00D315CF"/>
    <w:rsid w:val="00D417F2"/>
    <w:rsid w:val="00D433B7"/>
    <w:rsid w:val="00D44997"/>
    <w:rsid w:val="00D52423"/>
    <w:rsid w:val="00D53685"/>
    <w:rsid w:val="00D55248"/>
    <w:rsid w:val="00D55B20"/>
    <w:rsid w:val="00D61947"/>
    <w:rsid w:val="00D67963"/>
    <w:rsid w:val="00D70E57"/>
    <w:rsid w:val="00D827FD"/>
    <w:rsid w:val="00D8326C"/>
    <w:rsid w:val="00D8494B"/>
    <w:rsid w:val="00D90C2D"/>
    <w:rsid w:val="00DA17CD"/>
    <w:rsid w:val="00DA379F"/>
    <w:rsid w:val="00DA3BB8"/>
    <w:rsid w:val="00DA4A16"/>
    <w:rsid w:val="00DA7744"/>
    <w:rsid w:val="00DB12DA"/>
    <w:rsid w:val="00DB1A37"/>
    <w:rsid w:val="00DB3161"/>
    <w:rsid w:val="00DB5AF6"/>
    <w:rsid w:val="00DC0430"/>
    <w:rsid w:val="00DC44B5"/>
    <w:rsid w:val="00DC7071"/>
    <w:rsid w:val="00DD01AC"/>
    <w:rsid w:val="00DD167A"/>
    <w:rsid w:val="00DD51D6"/>
    <w:rsid w:val="00DD763F"/>
    <w:rsid w:val="00DF5752"/>
    <w:rsid w:val="00E013A8"/>
    <w:rsid w:val="00E06108"/>
    <w:rsid w:val="00E112E9"/>
    <w:rsid w:val="00E1433C"/>
    <w:rsid w:val="00E15961"/>
    <w:rsid w:val="00E161DE"/>
    <w:rsid w:val="00E17B6E"/>
    <w:rsid w:val="00E21B57"/>
    <w:rsid w:val="00E26BE9"/>
    <w:rsid w:val="00E329E4"/>
    <w:rsid w:val="00E334A7"/>
    <w:rsid w:val="00E37ED2"/>
    <w:rsid w:val="00E43694"/>
    <w:rsid w:val="00E448CD"/>
    <w:rsid w:val="00E453AE"/>
    <w:rsid w:val="00E473C8"/>
    <w:rsid w:val="00E51819"/>
    <w:rsid w:val="00E56E96"/>
    <w:rsid w:val="00E73808"/>
    <w:rsid w:val="00E7431D"/>
    <w:rsid w:val="00E76A74"/>
    <w:rsid w:val="00E76C31"/>
    <w:rsid w:val="00E8185A"/>
    <w:rsid w:val="00E8202E"/>
    <w:rsid w:val="00E83735"/>
    <w:rsid w:val="00E92CC4"/>
    <w:rsid w:val="00E93597"/>
    <w:rsid w:val="00E952E7"/>
    <w:rsid w:val="00E95B0F"/>
    <w:rsid w:val="00E974BA"/>
    <w:rsid w:val="00EA367A"/>
    <w:rsid w:val="00EA3F23"/>
    <w:rsid w:val="00EA6F2B"/>
    <w:rsid w:val="00EB7D21"/>
    <w:rsid w:val="00EC370E"/>
    <w:rsid w:val="00EC6891"/>
    <w:rsid w:val="00ED0BCB"/>
    <w:rsid w:val="00ED0BFE"/>
    <w:rsid w:val="00ED13F1"/>
    <w:rsid w:val="00ED45B4"/>
    <w:rsid w:val="00ED722E"/>
    <w:rsid w:val="00ED7AD1"/>
    <w:rsid w:val="00EE4709"/>
    <w:rsid w:val="00EE703F"/>
    <w:rsid w:val="00EF08E4"/>
    <w:rsid w:val="00EF1609"/>
    <w:rsid w:val="00F06C2C"/>
    <w:rsid w:val="00F111C3"/>
    <w:rsid w:val="00F1237D"/>
    <w:rsid w:val="00F15C7C"/>
    <w:rsid w:val="00F22F11"/>
    <w:rsid w:val="00F24446"/>
    <w:rsid w:val="00F36DF2"/>
    <w:rsid w:val="00F41A4B"/>
    <w:rsid w:val="00F44766"/>
    <w:rsid w:val="00F46DA8"/>
    <w:rsid w:val="00F5139C"/>
    <w:rsid w:val="00F57332"/>
    <w:rsid w:val="00F6218C"/>
    <w:rsid w:val="00F63737"/>
    <w:rsid w:val="00F66066"/>
    <w:rsid w:val="00F67FA4"/>
    <w:rsid w:val="00F71815"/>
    <w:rsid w:val="00F7271A"/>
    <w:rsid w:val="00F74569"/>
    <w:rsid w:val="00F867DF"/>
    <w:rsid w:val="00F90651"/>
    <w:rsid w:val="00FA46AA"/>
    <w:rsid w:val="00FA5A75"/>
    <w:rsid w:val="00FB00DE"/>
    <w:rsid w:val="00FB23E1"/>
    <w:rsid w:val="00FB2CF1"/>
    <w:rsid w:val="00FC0498"/>
    <w:rsid w:val="00FC0646"/>
    <w:rsid w:val="00FC64EF"/>
    <w:rsid w:val="00FD19C2"/>
    <w:rsid w:val="00FD1BA5"/>
    <w:rsid w:val="00FD5EA5"/>
    <w:rsid w:val="00FE43AF"/>
    <w:rsid w:val="00FE72CE"/>
    <w:rsid w:val="00FF09B1"/>
    <w:rsid w:val="00FF0A0E"/>
    <w:rsid w:val="00FF67ED"/>
    <w:rsid w:val="00FF78C3"/>
    <w:rsid w:val="03685798"/>
    <w:rsid w:val="06CB7009"/>
    <w:rsid w:val="095F763D"/>
    <w:rsid w:val="09B71227"/>
    <w:rsid w:val="0A586566"/>
    <w:rsid w:val="0A984120"/>
    <w:rsid w:val="0F8971C2"/>
    <w:rsid w:val="11446185"/>
    <w:rsid w:val="170A72D4"/>
    <w:rsid w:val="1ADA4D76"/>
    <w:rsid w:val="1B7A44F3"/>
    <w:rsid w:val="25F3318F"/>
    <w:rsid w:val="2611388A"/>
    <w:rsid w:val="28D917C7"/>
    <w:rsid w:val="298E56A9"/>
    <w:rsid w:val="2E7214DA"/>
    <w:rsid w:val="2F947791"/>
    <w:rsid w:val="3011493E"/>
    <w:rsid w:val="3030575F"/>
    <w:rsid w:val="30DA7426"/>
    <w:rsid w:val="336B0516"/>
    <w:rsid w:val="33F407FF"/>
    <w:rsid w:val="376640DF"/>
    <w:rsid w:val="39B20F40"/>
    <w:rsid w:val="3EAF3CA0"/>
    <w:rsid w:val="40224AF9"/>
    <w:rsid w:val="47DB3F0B"/>
    <w:rsid w:val="48A405ED"/>
    <w:rsid w:val="4B6E6C91"/>
    <w:rsid w:val="4BE62CCB"/>
    <w:rsid w:val="50267B3A"/>
    <w:rsid w:val="59EB7A10"/>
    <w:rsid w:val="5B9067AF"/>
    <w:rsid w:val="5EAC1B52"/>
    <w:rsid w:val="5F99425A"/>
    <w:rsid w:val="66853568"/>
    <w:rsid w:val="69B77107"/>
    <w:rsid w:val="6A333127"/>
    <w:rsid w:val="6A462E5B"/>
    <w:rsid w:val="76387D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qFormat="1"/>
    <w:lsdException w:name="toc 2" w:semiHidden="0" w:qFormat="1"/>
    <w:lsdException w:name="toc 3" w:semiHidden="0"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0" w:qFormat="1"/>
    <w:lsdException w:name="annotation text" w:semiHidden="0" w:qFormat="1"/>
    <w:lsdException w:name="header" w:semiHidden="0" w:qFormat="1"/>
    <w:lsdException w:name="footer" w:semiHidden="0" w:qFormat="1"/>
    <w:lsdException w:name="caption" w:semiHidden="0" w:qFormat="1"/>
    <w:lsdException w:name="annotation reference" w:semiHidden="0" w:qFormat="1"/>
    <w:lsdException w:name="Title" w:locked="1" w:semiHidden="0" w:uiPriority="0" w:unhideWhenUsed="0" w:qFormat="1"/>
    <w:lsdException w:name="Default Paragraph Font" w:uiPriority="1" w:qFormat="1"/>
    <w:lsdException w:name="Subtitle" w:locked="1" w:semiHidden="0" w:uiPriority="0" w:unhideWhenUsed="0" w:qFormat="1"/>
    <w:lsdException w:name="Body Text Indent 3" w:semiHidden="0" w:qFormat="1"/>
    <w:lsdException w:name="Hyperlink" w:semiHidden="0" w:qFormat="1"/>
    <w:lsdException w:name="Strong" w:locked="1" w:semiHidden="0" w:uiPriority="0" w:unhideWhenUsed="0" w:qFormat="1"/>
    <w:lsdException w:name="Emphasis" w:locked="1" w:semiHidden="0" w:uiPriority="0" w:unhideWhenUsed="0" w:qFormat="1"/>
    <w:lsdException w:name="Plain Text" w:semiHidden="0" w:qFormat="1"/>
    <w:lsdException w:name="Normal (Web)" w:semiHidden="0" w:qFormat="1"/>
    <w:lsdException w:name="Normal Table" w:qFormat="1"/>
    <w:lsdException w:name="annotation subject" w:qFormat="1"/>
    <w:lsdException w:name="Table Web 2" w:unhideWhenUsed="0"/>
    <w:lsdException w:name="Table Web 3" w:unhideWhenUsed="0"/>
    <w:lsdException w:name="Balloon Text" w:unhideWhenUsed="0" w:qFormat="1"/>
    <w:lsdException w:name="Table Grid" w:unhideWhenUsed="0" w:qFormat="1"/>
    <w:lsdException w:name="Table Theme"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2D0931"/>
    <w:pPr>
      <w:widowControl w:val="0"/>
      <w:jc w:val="both"/>
    </w:pPr>
    <w:rPr>
      <w:kern w:val="2"/>
      <w:sz w:val="21"/>
      <w:szCs w:val="24"/>
    </w:rPr>
  </w:style>
  <w:style w:type="paragraph" w:styleId="1">
    <w:name w:val="heading 1"/>
    <w:basedOn w:val="a8"/>
    <w:next w:val="a8"/>
    <w:link w:val="1Char"/>
    <w:uiPriority w:val="99"/>
    <w:qFormat/>
    <w:rsid w:val="002D0931"/>
    <w:pPr>
      <w:keepNext/>
      <w:keepLines/>
      <w:spacing w:before="340" w:after="330" w:line="578" w:lineRule="auto"/>
      <w:outlineLvl w:val="0"/>
    </w:pPr>
    <w:rPr>
      <w:b/>
      <w:kern w:val="44"/>
      <w:sz w:val="44"/>
    </w:rPr>
  </w:style>
  <w:style w:type="paragraph" w:styleId="2">
    <w:name w:val="heading 2"/>
    <w:basedOn w:val="a8"/>
    <w:next w:val="a8"/>
    <w:link w:val="2Char"/>
    <w:uiPriority w:val="99"/>
    <w:qFormat/>
    <w:rsid w:val="002D0931"/>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8"/>
    <w:next w:val="a8"/>
    <w:link w:val="3Char"/>
    <w:uiPriority w:val="99"/>
    <w:qFormat/>
    <w:rsid w:val="002D0931"/>
    <w:pPr>
      <w:keepNext/>
      <w:keepLines/>
      <w:spacing w:before="260" w:after="260" w:line="416" w:lineRule="auto"/>
      <w:outlineLvl w:val="2"/>
    </w:pPr>
    <w:rPr>
      <w:b/>
      <w:bCs/>
      <w:sz w:val="32"/>
      <w:szCs w:val="32"/>
    </w:rPr>
  </w:style>
  <w:style w:type="paragraph" w:styleId="4">
    <w:name w:val="heading 4"/>
    <w:basedOn w:val="a8"/>
    <w:next w:val="a8"/>
    <w:link w:val="4Char"/>
    <w:uiPriority w:val="99"/>
    <w:qFormat/>
    <w:rsid w:val="002D0931"/>
    <w:pPr>
      <w:keepNext/>
      <w:keepLines/>
      <w:spacing w:before="280" w:after="290" w:line="376" w:lineRule="auto"/>
      <w:outlineLvl w:val="3"/>
    </w:pPr>
    <w:rPr>
      <w:rFonts w:ascii="Cambria" w:hAnsi="Cambria"/>
      <w:b/>
      <w:bCs/>
      <w:sz w:val="28"/>
      <w:szCs w:val="28"/>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Normal Indent"/>
    <w:basedOn w:val="a8"/>
    <w:uiPriority w:val="99"/>
    <w:qFormat/>
    <w:rsid w:val="002D0931"/>
    <w:pPr>
      <w:widowControl/>
      <w:ind w:firstLine="420"/>
      <w:jc w:val="left"/>
    </w:pPr>
    <w:rPr>
      <w:rFonts w:eastAsia="楷体_GB2312"/>
      <w:kern w:val="0"/>
      <w:sz w:val="30"/>
      <w:szCs w:val="20"/>
    </w:rPr>
  </w:style>
  <w:style w:type="paragraph" w:styleId="ad">
    <w:name w:val="caption"/>
    <w:basedOn w:val="a8"/>
    <w:next w:val="a8"/>
    <w:uiPriority w:val="99"/>
    <w:qFormat/>
    <w:rsid w:val="002D0931"/>
    <w:rPr>
      <w:rFonts w:ascii="Cambria" w:eastAsia="黑体" w:hAnsi="Cambria"/>
      <w:sz w:val="20"/>
      <w:szCs w:val="20"/>
    </w:rPr>
  </w:style>
  <w:style w:type="paragraph" w:styleId="ae">
    <w:name w:val="annotation text"/>
    <w:basedOn w:val="a8"/>
    <w:link w:val="Char"/>
    <w:uiPriority w:val="99"/>
    <w:qFormat/>
    <w:rsid w:val="002D0931"/>
    <w:pPr>
      <w:jc w:val="left"/>
    </w:pPr>
  </w:style>
  <w:style w:type="paragraph" w:styleId="30">
    <w:name w:val="toc 3"/>
    <w:basedOn w:val="a8"/>
    <w:next w:val="a8"/>
    <w:uiPriority w:val="99"/>
    <w:qFormat/>
    <w:rsid w:val="002D0931"/>
    <w:pPr>
      <w:ind w:leftChars="400" w:left="840"/>
    </w:pPr>
  </w:style>
  <w:style w:type="paragraph" w:styleId="af">
    <w:name w:val="Plain Text"/>
    <w:basedOn w:val="a8"/>
    <w:link w:val="Char0"/>
    <w:uiPriority w:val="99"/>
    <w:qFormat/>
    <w:rsid w:val="002D0931"/>
    <w:rPr>
      <w:rFonts w:ascii="宋体" w:hAnsi="Courier New"/>
      <w:szCs w:val="20"/>
    </w:rPr>
  </w:style>
  <w:style w:type="paragraph" w:styleId="af0">
    <w:name w:val="Balloon Text"/>
    <w:basedOn w:val="a8"/>
    <w:link w:val="Char1"/>
    <w:uiPriority w:val="99"/>
    <w:semiHidden/>
    <w:qFormat/>
    <w:rsid w:val="002D0931"/>
    <w:rPr>
      <w:sz w:val="18"/>
      <w:szCs w:val="18"/>
    </w:rPr>
  </w:style>
  <w:style w:type="paragraph" w:styleId="af1">
    <w:name w:val="footer"/>
    <w:basedOn w:val="a8"/>
    <w:link w:val="Char2"/>
    <w:uiPriority w:val="99"/>
    <w:qFormat/>
    <w:rsid w:val="002D0931"/>
    <w:pPr>
      <w:tabs>
        <w:tab w:val="center" w:pos="4153"/>
        <w:tab w:val="right" w:pos="8306"/>
      </w:tabs>
      <w:snapToGrid w:val="0"/>
      <w:jc w:val="left"/>
    </w:pPr>
    <w:rPr>
      <w:sz w:val="18"/>
      <w:szCs w:val="18"/>
    </w:rPr>
  </w:style>
  <w:style w:type="paragraph" w:styleId="af2">
    <w:name w:val="header"/>
    <w:basedOn w:val="a8"/>
    <w:link w:val="Char3"/>
    <w:uiPriority w:val="99"/>
    <w:qFormat/>
    <w:rsid w:val="002D0931"/>
    <w:pPr>
      <w:pBdr>
        <w:bottom w:val="single" w:sz="6" w:space="1" w:color="auto"/>
      </w:pBdr>
      <w:tabs>
        <w:tab w:val="center" w:pos="4153"/>
        <w:tab w:val="right" w:pos="8306"/>
      </w:tabs>
      <w:snapToGrid w:val="0"/>
      <w:jc w:val="center"/>
    </w:pPr>
    <w:rPr>
      <w:sz w:val="18"/>
      <w:szCs w:val="18"/>
    </w:rPr>
  </w:style>
  <w:style w:type="paragraph" w:styleId="10">
    <w:name w:val="toc 1"/>
    <w:basedOn w:val="a8"/>
    <w:next w:val="a8"/>
    <w:uiPriority w:val="99"/>
    <w:qFormat/>
    <w:rsid w:val="002D0931"/>
    <w:pPr>
      <w:tabs>
        <w:tab w:val="right" w:leader="dot" w:pos="9241"/>
      </w:tabs>
      <w:spacing w:beforeLines="25" w:afterLines="25"/>
      <w:jc w:val="left"/>
    </w:pPr>
    <w:rPr>
      <w:rFonts w:ascii="宋体"/>
      <w:szCs w:val="21"/>
    </w:rPr>
  </w:style>
  <w:style w:type="paragraph" w:styleId="31">
    <w:name w:val="Body Text Indent 3"/>
    <w:basedOn w:val="a8"/>
    <w:link w:val="3Char0"/>
    <w:uiPriority w:val="99"/>
    <w:qFormat/>
    <w:rsid w:val="002D0931"/>
    <w:pPr>
      <w:spacing w:line="440" w:lineRule="exact"/>
      <w:ind w:firstLineChars="200" w:firstLine="480"/>
    </w:pPr>
    <w:rPr>
      <w:sz w:val="24"/>
    </w:rPr>
  </w:style>
  <w:style w:type="paragraph" w:styleId="20">
    <w:name w:val="toc 2"/>
    <w:basedOn w:val="a8"/>
    <w:next w:val="a8"/>
    <w:uiPriority w:val="99"/>
    <w:qFormat/>
    <w:rsid w:val="002D0931"/>
    <w:pPr>
      <w:tabs>
        <w:tab w:val="right" w:leader="dot" w:pos="9241"/>
      </w:tabs>
    </w:pPr>
    <w:rPr>
      <w:rFonts w:ascii="宋体"/>
      <w:szCs w:val="21"/>
    </w:rPr>
  </w:style>
  <w:style w:type="paragraph" w:styleId="af3">
    <w:name w:val="Normal (Web)"/>
    <w:basedOn w:val="a8"/>
    <w:uiPriority w:val="99"/>
    <w:qFormat/>
    <w:rsid w:val="002D0931"/>
    <w:pPr>
      <w:widowControl/>
      <w:spacing w:before="100" w:beforeAutospacing="1" w:after="100" w:afterAutospacing="1"/>
      <w:jc w:val="left"/>
    </w:pPr>
    <w:rPr>
      <w:rFonts w:ascii="宋体" w:hAnsi="宋体" w:cs="宋体"/>
      <w:kern w:val="0"/>
      <w:sz w:val="24"/>
    </w:rPr>
  </w:style>
  <w:style w:type="paragraph" w:styleId="af4">
    <w:name w:val="annotation subject"/>
    <w:basedOn w:val="ae"/>
    <w:next w:val="ae"/>
    <w:link w:val="Char4"/>
    <w:uiPriority w:val="99"/>
    <w:semiHidden/>
    <w:qFormat/>
    <w:rsid w:val="002D0931"/>
    <w:rPr>
      <w:b/>
      <w:bCs/>
    </w:rPr>
  </w:style>
  <w:style w:type="table" w:styleId="af5">
    <w:name w:val="Table Grid"/>
    <w:basedOn w:val="aa"/>
    <w:uiPriority w:val="99"/>
    <w:qFormat/>
    <w:rsid w:val="002D0931"/>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9"/>
    <w:uiPriority w:val="99"/>
    <w:qFormat/>
    <w:rsid w:val="002D0931"/>
    <w:rPr>
      <w:rFonts w:cs="Times New Roman"/>
      <w:color w:val="0000FF"/>
      <w:spacing w:val="0"/>
      <w:w w:val="100"/>
      <w:sz w:val="21"/>
      <w:u w:val="single"/>
      <w:lang w:val="en-US" w:eastAsia="zh-CN"/>
    </w:rPr>
  </w:style>
  <w:style w:type="character" w:styleId="af7">
    <w:name w:val="annotation reference"/>
    <w:basedOn w:val="a9"/>
    <w:uiPriority w:val="99"/>
    <w:qFormat/>
    <w:rsid w:val="002D0931"/>
    <w:rPr>
      <w:rFonts w:cs="Times New Roman"/>
      <w:sz w:val="21"/>
      <w:szCs w:val="21"/>
    </w:rPr>
  </w:style>
  <w:style w:type="character" w:customStyle="1" w:styleId="1Char">
    <w:name w:val="标题 1 Char"/>
    <w:basedOn w:val="a9"/>
    <w:link w:val="1"/>
    <w:uiPriority w:val="99"/>
    <w:qFormat/>
    <w:locked/>
    <w:rsid w:val="002D0931"/>
    <w:rPr>
      <w:rFonts w:ascii="Times New Roman" w:eastAsia="宋体" w:hAnsi="Times New Roman" w:cs="Times New Roman"/>
      <w:b/>
      <w:kern w:val="44"/>
      <w:sz w:val="24"/>
      <w:szCs w:val="24"/>
    </w:rPr>
  </w:style>
  <w:style w:type="character" w:customStyle="1" w:styleId="2Char">
    <w:name w:val="标题 2 Char"/>
    <w:basedOn w:val="a9"/>
    <w:link w:val="2"/>
    <w:uiPriority w:val="99"/>
    <w:qFormat/>
    <w:locked/>
    <w:rsid w:val="002D0931"/>
    <w:rPr>
      <w:rFonts w:ascii="等线 Light" w:eastAsia="等线 Light" w:hAnsi="等线 Light" w:cs="Times New Roman"/>
      <w:b/>
      <w:bCs/>
      <w:sz w:val="32"/>
      <w:szCs w:val="32"/>
    </w:rPr>
  </w:style>
  <w:style w:type="character" w:customStyle="1" w:styleId="3Char">
    <w:name w:val="标题 3 Char"/>
    <w:basedOn w:val="a9"/>
    <w:link w:val="3"/>
    <w:uiPriority w:val="99"/>
    <w:qFormat/>
    <w:locked/>
    <w:rsid w:val="002D0931"/>
    <w:rPr>
      <w:rFonts w:ascii="Times New Roman" w:eastAsia="宋体" w:hAnsi="Times New Roman" w:cs="Times New Roman"/>
      <w:b/>
      <w:bCs/>
      <w:sz w:val="32"/>
      <w:szCs w:val="32"/>
    </w:rPr>
  </w:style>
  <w:style w:type="character" w:customStyle="1" w:styleId="4Char">
    <w:name w:val="标题 4 Char"/>
    <w:basedOn w:val="a9"/>
    <w:link w:val="4"/>
    <w:uiPriority w:val="99"/>
    <w:qFormat/>
    <w:locked/>
    <w:rsid w:val="002D0931"/>
    <w:rPr>
      <w:rFonts w:ascii="Cambria" w:eastAsia="宋体" w:hAnsi="Cambria" w:cs="Times New Roman"/>
      <w:b/>
      <w:bCs/>
      <w:sz w:val="28"/>
      <w:szCs w:val="28"/>
    </w:rPr>
  </w:style>
  <w:style w:type="character" w:customStyle="1" w:styleId="Char1">
    <w:name w:val="批注框文本 Char"/>
    <w:basedOn w:val="a9"/>
    <w:link w:val="af0"/>
    <w:uiPriority w:val="99"/>
    <w:semiHidden/>
    <w:qFormat/>
    <w:locked/>
    <w:rsid w:val="002D0931"/>
    <w:rPr>
      <w:rFonts w:ascii="Times New Roman" w:eastAsia="宋体" w:hAnsi="Times New Roman" w:cs="Times New Roman"/>
      <w:sz w:val="18"/>
      <w:szCs w:val="18"/>
    </w:rPr>
  </w:style>
  <w:style w:type="character" w:customStyle="1" w:styleId="Char2">
    <w:name w:val="页脚 Char"/>
    <w:basedOn w:val="a9"/>
    <w:link w:val="af1"/>
    <w:uiPriority w:val="99"/>
    <w:qFormat/>
    <w:locked/>
    <w:rsid w:val="002D0931"/>
    <w:rPr>
      <w:rFonts w:ascii="Times New Roman" w:eastAsia="宋体" w:hAnsi="Times New Roman" w:cs="Times New Roman"/>
      <w:sz w:val="18"/>
      <w:szCs w:val="18"/>
    </w:rPr>
  </w:style>
  <w:style w:type="character" w:customStyle="1" w:styleId="Char3">
    <w:name w:val="页眉 Char"/>
    <w:basedOn w:val="a9"/>
    <w:link w:val="af2"/>
    <w:uiPriority w:val="99"/>
    <w:qFormat/>
    <w:locked/>
    <w:rsid w:val="002D0931"/>
    <w:rPr>
      <w:rFonts w:ascii="Times New Roman" w:eastAsia="宋体" w:hAnsi="Times New Roman" w:cs="Times New Roman"/>
      <w:sz w:val="18"/>
      <w:szCs w:val="18"/>
    </w:rPr>
  </w:style>
  <w:style w:type="paragraph" w:customStyle="1" w:styleId="af8">
    <w:name w:val="段"/>
    <w:link w:val="Char5"/>
    <w:uiPriority w:val="99"/>
    <w:qFormat/>
    <w:rsid w:val="002D0931"/>
    <w:pPr>
      <w:tabs>
        <w:tab w:val="center" w:pos="4201"/>
        <w:tab w:val="right" w:leader="dot" w:pos="9298"/>
      </w:tabs>
      <w:autoSpaceDE w:val="0"/>
      <w:autoSpaceDN w:val="0"/>
      <w:ind w:firstLineChars="200" w:firstLine="420"/>
      <w:jc w:val="both"/>
    </w:pPr>
    <w:rPr>
      <w:rFonts w:ascii="宋体"/>
    </w:rPr>
  </w:style>
  <w:style w:type="paragraph" w:customStyle="1" w:styleId="a0">
    <w:name w:val="一级条标题"/>
    <w:next w:val="af8"/>
    <w:link w:val="af9"/>
    <w:uiPriority w:val="99"/>
    <w:qFormat/>
    <w:rsid w:val="002D0931"/>
    <w:pPr>
      <w:numPr>
        <w:ilvl w:val="1"/>
        <w:numId w:val="1"/>
      </w:numPr>
      <w:spacing w:beforeLines="50" w:afterLines="50"/>
      <w:outlineLvl w:val="2"/>
    </w:pPr>
    <w:rPr>
      <w:rFonts w:ascii="黑体" w:eastAsia="黑体"/>
      <w:sz w:val="21"/>
      <w:szCs w:val="21"/>
    </w:rPr>
  </w:style>
  <w:style w:type="paragraph" w:customStyle="1" w:styleId="a">
    <w:name w:val="章标题"/>
    <w:next w:val="af8"/>
    <w:uiPriority w:val="99"/>
    <w:qFormat/>
    <w:rsid w:val="002D0931"/>
    <w:pPr>
      <w:numPr>
        <w:numId w:val="1"/>
      </w:numPr>
      <w:spacing w:beforeLines="100" w:afterLines="100"/>
      <w:jc w:val="both"/>
      <w:outlineLvl w:val="1"/>
    </w:pPr>
    <w:rPr>
      <w:rFonts w:ascii="黑体" w:eastAsia="黑体"/>
      <w:sz w:val="21"/>
    </w:rPr>
  </w:style>
  <w:style w:type="paragraph" w:customStyle="1" w:styleId="a1">
    <w:name w:val="二级条标题"/>
    <w:basedOn w:val="a0"/>
    <w:next w:val="af8"/>
    <w:link w:val="afa"/>
    <w:uiPriority w:val="99"/>
    <w:qFormat/>
    <w:rsid w:val="002D0931"/>
    <w:pPr>
      <w:numPr>
        <w:ilvl w:val="2"/>
      </w:numPr>
      <w:spacing w:before="50" w:after="50"/>
      <w:outlineLvl w:val="3"/>
    </w:pPr>
  </w:style>
  <w:style w:type="paragraph" w:customStyle="1" w:styleId="a2">
    <w:name w:val="三级条标题"/>
    <w:basedOn w:val="a1"/>
    <w:next w:val="af8"/>
    <w:uiPriority w:val="99"/>
    <w:qFormat/>
    <w:rsid w:val="002D0931"/>
    <w:pPr>
      <w:numPr>
        <w:ilvl w:val="3"/>
      </w:numPr>
      <w:tabs>
        <w:tab w:val="left" w:pos="360"/>
      </w:tabs>
      <w:ind w:left="0"/>
      <w:outlineLvl w:val="4"/>
    </w:pPr>
  </w:style>
  <w:style w:type="paragraph" w:customStyle="1" w:styleId="a3">
    <w:name w:val="四级条标题"/>
    <w:basedOn w:val="a2"/>
    <w:next w:val="af8"/>
    <w:uiPriority w:val="99"/>
    <w:qFormat/>
    <w:rsid w:val="002D0931"/>
    <w:pPr>
      <w:numPr>
        <w:ilvl w:val="4"/>
      </w:numPr>
      <w:outlineLvl w:val="5"/>
    </w:pPr>
  </w:style>
  <w:style w:type="paragraph" w:customStyle="1" w:styleId="a4">
    <w:name w:val="五级条标题"/>
    <w:basedOn w:val="a3"/>
    <w:next w:val="af8"/>
    <w:uiPriority w:val="99"/>
    <w:qFormat/>
    <w:rsid w:val="002D0931"/>
    <w:pPr>
      <w:numPr>
        <w:ilvl w:val="5"/>
      </w:numPr>
      <w:outlineLvl w:val="6"/>
    </w:pPr>
  </w:style>
  <w:style w:type="paragraph" w:customStyle="1" w:styleId="afb">
    <w:name w:val="正文表标题"/>
    <w:next w:val="af8"/>
    <w:uiPriority w:val="99"/>
    <w:qFormat/>
    <w:rsid w:val="002D0931"/>
    <w:pPr>
      <w:tabs>
        <w:tab w:val="left" w:pos="360"/>
      </w:tabs>
      <w:spacing w:beforeLines="50" w:afterLines="50"/>
      <w:ind w:left="4200"/>
      <w:jc w:val="center"/>
    </w:pPr>
    <w:rPr>
      <w:rFonts w:ascii="黑体" w:eastAsia="黑体"/>
      <w:sz w:val="21"/>
    </w:rPr>
  </w:style>
  <w:style w:type="character" w:customStyle="1" w:styleId="af9">
    <w:name w:val="一级条标题 字符"/>
    <w:basedOn w:val="a9"/>
    <w:link w:val="a0"/>
    <w:uiPriority w:val="99"/>
    <w:qFormat/>
    <w:locked/>
    <w:rsid w:val="002D0931"/>
    <w:rPr>
      <w:rFonts w:ascii="黑体" w:eastAsia="黑体" w:hAnsi="Times New Roman" w:cs="Times New Roman"/>
      <w:sz w:val="21"/>
      <w:szCs w:val="21"/>
      <w:lang w:val="en-US" w:eastAsia="zh-CN" w:bidi="ar-SA"/>
    </w:rPr>
  </w:style>
  <w:style w:type="character" w:customStyle="1" w:styleId="afa">
    <w:name w:val="二级条标题 字符"/>
    <w:basedOn w:val="af9"/>
    <w:link w:val="a1"/>
    <w:uiPriority w:val="99"/>
    <w:qFormat/>
    <w:locked/>
    <w:rsid w:val="002D0931"/>
    <w:rPr>
      <w:rFonts w:ascii="黑体" w:eastAsia="黑体" w:hAnsi="Times New Roman" w:cs="Times New Roman"/>
      <w:sz w:val="21"/>
      <w:szCs w:val="21"/>
      <w:lang w:val="en-US" w:eastAsia="zh-CN" w:bidi="ar-SA"/>
    </w:rPr>
  </w:style>
  <w:style w:type="paragraph" w:styleId="afc">
    <w:name w:val="List Paragraph"/>
    <w:basedOn w:val="a8"/>
    <w:uiPriority w:val="99"/>
    <w:qFormat/>
    <w:rsid w:val="002D0931"/>
    <w:pPr>
      <w:ind w:firstLineChars="200" w:firstLine="420"/>
    </w:pPr>
  </w:style>
  <w:style w:type="character" w:customStyle="1" w:styleId="Char5">
    <w:name w:val="段 Char"/>
    <w:link w:val="af8"/>
    <w:uiPriority w:val="99"/>
    <w:qFormat/>
    <w:locked/>
    <w:rsid w:val="002D0931"/>
    <w:rPr>
      <w:rFonts w:ascii="宋体" w:eastAsia="宋体" w:hAnsi="Times New Roman"/>
      <w:lang w:val="en-US" w:eastAsia="zh-CN"/>
    </w:rPr>
  </w:style>
  <w:style w:type="paragraph" w:customStyle="1" w:styleId="afd">
    <w:name w:val="封面标准文稿类别"/>
    <w:basedOn w:val="a8"/>
    <w:uiPriority w:val="99"/>
    <w:qFormat/>
    <w:rsid w:val="002D0931"/>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e">
    <w:name w:val="正文公式编号制表符"/>
    <w:basedOn w:val="af8"/>
    <w:next w:val="af8"/>
    <w:uiPriority w:val="99"/>
    <w:qFormat/>
    <w:rsid w:val="002D0931"/>
    <w:pPr>
      <w:ind w:firstLineChars="0" w:firstLine="0"/>
    </w:pPr>
  </w:style>
  <w:style w:type="paragraph" w:customStyle="1" w:styleId="aff">
    <w:name w:val="标准书脚_偶数页"/>
    <w:uiPriority w:val="99"/>
    <w:qFormat/>
    <w:rsid w:val="002D0931"/>
    <w:pPr>
      <w:spacing w:before="120"/>
      <w:ind w:left="221"/>
    </w:pPr>
    <w:rPr>
      <w:rFonts w:ascii="宋体"/>
      <w:sz w:val="18"/>
      <w:szCs w:val="18"/>
    </w:rPr>
  </w:style>
  <w:style w:type="paragraph" w:customStyle="1" w:styleId="aff0">
    <w:name w:val="标准正文"/>
    <w:basedOn w:val="a8"/>
    <w:uiPriority w:val="99"/>
    <w:qFormat/>
    <w:rsid w:val="002D0931"/>
    <w:pPr>
      <w:widowControl/>
      <w:ind w:firstLine="420"/>
      <w:jc w:val="left"/>
    </w:pPr>
    <w:rPr>
      <w:rFonts w:ascii="宋体"/>
      <w:kern w:val="0"/>
      <w:szCs w:val="20"/>
    </w:rPr>
  </w:style>
  <w:style w:type="paragraph" w:customStyle="1" w:styleId="aff1">
    <w:name w:val="前言、引言标题"/>
    <w:next w:val="a8"/>
    <w:uiPriority w:val="99"/>
    <w:qFormat/>
    <w:rsid w:val="002D0931"/>
    <w:pPr>
      <w:shd w:val="clear" w:color="FFFFFF" w:fill="FFFFFF"/>
      <w:tabs>
        <w:tab w:val="left" w:pos="839"/>
      </w:tabs>
      <w:spacing w:before="640" w:after="560"/>
      <w:ind w:left="839" w:hanging="419"/>
      <w:jc w:val="center"/>
      <w:outlineLvl w:val="0"/>
    </w:pPr>
    <w:rPr>
      <w:rFonts w:ascii="黑体" w:eastAsia="黑体"/>
      <w:sz w:val="32"/>
    </w:rPr>
  </w:style>
  <w:style w:type="paragraph" w:customStyle="1" w:styleId="a6">
    <w:name w:val="数字编号列项（二级）"/>
    <w:uiPriority w:val="99"/>
    <w:qFormat/>
    <w:rsid w:val="002D0931"/>
    <w:pPr>
      <w:numPr>
        <w:ilvl w:val="1"/>
        <w:numId w:val="2"/>
      </w:numPr>
      <w:jc w:val="both"/>
    </w:pPr>
    <w:rPr>
      <w:rFonts w:ascii="宋体"/>
      <w:sz w:val="21"/>
    </w:rPr>
  </w:style>
  <w:style w:type="paragraph" w:customStyle="1" w:styleId="a5">
    <w:name w:val="字母编号列项（一级）"/>
    <w:uiPriority w:val="99"/>
    <w:qFormat/>
    <w:rsid w:val="002D0931"/>
    <w:pPr>
      <w:numPr>
        <w:numId w:val="2"/>
      </w:numPr>
      <w:jc w:val="both"/>
    </w:pPr>
    <w:rPr>
      <w:rFonts w:ascii="宋体"/>
      <w:sz w:val="21"/>
    </w:rPr>
  </w:style>
  <w:style w:type="paragraph" w:customStyle="1" w:styleId="a7">
    <w:name w:val="编号列项（三级）"/>
    <w:uiPriority w:val="99"/>
    <w:qFormat/>
    <w:rsid w:val="002D0931"/>
    <w:pPr>
      <w:numPr>
        <w:ilvl w:val="2"/>
        <w:numId w:val="2"/>
      </w:numPr>
    </w:pPr>
    <w:rPr>
      <w:rFonts w:ascii="宋体"/>
      <w:sz w:val="21"/>
    </w:rPr>
  </w:style>
  <w:style w:type="character" w:customStyle="1" w:styleId="Char">
    <w:name w:val="批注文字 Char"/>
    <w:basedOn w:val="a9"/>
    <w:link w:val="ae"/>
    <w:uiPriority w:val="99"/>
    <w:qFormat/>
    <w:locked/>
    <w:rsid w:val="002D0931"/>
    <w:rPr>
      <w:rFonts w:ascii="Times New Roman" w:eastAsia="宋体" w:hAnsi="Times New Roman" w:cs="Times New Roman"/>
      <w:kern w:val="2"/>
      <w:sz w:val="24"/>
      <w:szCs w:val="24"/>
    </w:rPr>
  </w:style>
  <w:style w:type="character" w:customStyle="1" w:styleId="Char0">
    <w:name w:val="纯文本 Char"/>
    <w:basedOn w:val="a9"/>
    <w:link w:val="af"/>
    <w:uiPriority w:val="99"/>
    <w:qFormat/>
    <w:locked/>
    <w:rsid w:val="002D0931"/>
    <w:rPr>
      <w:rFonts w:ascii="宋体" w:eastAsia="宋体" w:hAnsi="Courier New" w:cs="Times New Roman"/>
      <w:kern w:val="2"/>
      <w:sz w:val="21"/>
    </w:rPr>
  </w:style>
  <w:style w:type="paragraph" w:customStyle="1" w:styleId="aff2">
    <w:name w:val="二级无"/>
    <w:basedOn w:val="a1"/>
    <w:uiPriority w:val="99"/>
    <w:qFormat/>
    <w:rsid w:val="002D0931"/>
    <w:pPr>
      <w:numPr>
        <w:ilvl w:val="0"/>
        <w:numId w:val="0"/>
      </w:numPr>
      <w:spacing w:beforeLines="0" w:afterLines="0"/>
    </w:pPr>
    <w:rPr>
      <w:rFonts w:ascii="宋体" w:eastAsia="宋体"/>
    </w:rPr>
  </w:style>
  <w:style w:type="character" w:customStyle="1" w:styleId="3Char0">
    <w:name w:val="正文文本缩进 3 Char"/>
    <w:basedOn w:val="a9"/>
    <w:link w:val="31"/>
    <w:uiPriority w:val="99"/>
    <w:qFormat/>
    <w:locked/>
    <w:rsid w:val="002D0931"/>
    <w:rPr>
      <w:rFonts w:ascii="Times New Roman" w:eastAsia="宋体" w:hAnsi="Times New Roman" w:cs="Times New Roman"/>
      <w:kern w:val="2"/>
      <w:sz w:val="24"/>
      <w:szCs w:val="24"/>
    </w:rPr>
  </w:style>
  <w:style w:type="character" w:customStyle="1" w:styleId="Char4">
    <w:name w:val="批注主题 Char"/>
    <w:basedOn w:val="Char"/>
    <w:link w:val="af4"/>
    <w:uiPriority w:val="99"/>
    <w:semiHidden/>
    <w:qFormat/>
    <w:locked/>
    <w:rsid w:val="002D0931"/>
    <w:rPr>
      <w:rFonts w:ascii="Times New Roman" w:eastAsia="宋体" w:hAnsi="Times New Roman" w:cs="Times New Roman"/>
      <w:b/>
      <w:bCs/>
      <w:kern w:val="2"/>
      <w:sz w:val="24"/>
      <w:szCs w:val="24"/>
    </w:rPr>
  </w:style>
  <w:style w:type="paragraph" w:customStyle="1" w:styleId="aff3">
    <w:name w:val="封面标准名称"/>
    <w:uiPriority w:val="99"/>
    <w:qFormat/>
    <w:rsid w:val="002D0931"/>
    <w:pPr>
      <w:widowControl w:val="0"/>
      <w:spacing w:line="680" w:lineRule="exact"/>
      <w:jc w:val="center"/>
      <w:textAlignment w:val="center"/>
    </w:pPr>
    <w:rPr>
      <w:rFonts w:ascii="黑体" w:eastAsia="黑体"/>
      <w:sz w:val="52"/>
    </w:rPr>
  </w:style>
  <w:style w:type="paragraph" w:customStyle="1" w:styleId="Style2">
    <w:name w:val="_Style 2"/>
    <w:basedOn w:val="a8"/>
    <w:uiPriority w:val="99"/>
    <w:qFormat/>
    <w:rsid w:val="002D0931"/>
    <w:pPr>
      <w:ind w:firstLineChars="200" w:firstLine="420"/>
    </w:pPr>
  </w:style>
  <w:style w:type="character" w:customStyle="1" w:styleId="11">
    <w:name w:val="不明显强调1"/>
    <w:basedOn w:val="a9"/>
    <w:uiPriority w:val="19"/>
    <w:qFormat/>
    <w:rsid w:val="002D0931"/>
    <w:rPr>
      <w:i/>
      <w:iCs/>
      <w:color w:val="404040" w:themeColor="text1" w:themeTint="BF"/>
    </w:rPr>
  </w:style>
  <w:style w:type="paragraph" w:styleId="aff4">
    <w:name w:val="Revision"/>
    <w:hidden/>
    <w:uiPriority w:val="99"/>
    <w:semiHidden/>
    <w:rsid w:val="001042B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EB0FF0-3298-48B4-9157-DDF4D8D3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5795</Words>
  <Characters>33033</Characters>
  <Application>Microsoft Office Word</Application>
  <DocSecurity>0</DocSecurity>
  <Lines>275</Lines>
  <Paragraphs>77</Paragraphs>
  <ScaleCrop>false</ScaleCrop>
  <Company/>
  <LinksUpToDate>false</LinksUpToDate>
  <CharactersWithSpaces>38751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孙晓东</cp:lastModifiedBy>
  <cp:revision>3</cp:revision>
  <cp:lastPrinted>2022-01-07T05:38:00Z</cp:lastPrinted>
  <dcterms:created xsi:type="dcterms:W3CDTF">2022-01-13T03:39:00Z</dcterms:created>
  <dcterms:modified xsi:type="dcterms:W3CDTF">2022-01-13T03:39:00Z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FBFC015B961349A09A9C6EBF42BB4527</vt:lpwstr>
  </property>
</Properties>
</file>