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准《低压配电台区互济装置技术要求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2033D6"/>
    <w:rsid w:val="05F15E3E"/>
    <w:rsid w:val="091A4F45"/>
    <w:rsid w:val="0AAB2F8F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A806B74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C8A0D60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1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2024-04-18T07:19:27Z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75065A3E05944C328F648398BDC8440A_13</vt:lpwstr>
  </property>
</Properties>
</file>