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5E0" w:rsidRDefault="00000000">
      <w:pPr>
        <w:pStyle w:val="afffffff5"/>
        <w:framePr w:hSpace="180" w:vSpace="180" w:wrap="around" w:hAnchor="margin" w:y="1" w:anchorLock="1"/>
        <w:snapToGrid w:val="0"/>
        <w:spacing w:line="360" w:lineRule="auto"/>
        <w:rPr>
          <w:rFonts w:ascii="Times New Roman"/>
        </w:rPr>
      </w:pPr>
      <w:bookmarkStart w:id="0" w:name="_Toc355274437"/>
      <w:bookmarkStart w:id="1" w:name="_Toc355340011"/>
      <w:bookmarkStart w:id="2" w:name="_Toc355274347"/>
      <w:bookmarkStart w:id="3" w:name="_Toc355274635"/>
      <w:bookmarkStart w:id="4" w:name="_Toc355336211"/>
      <w:bookmarkStart w:id="5" w:name="_Toc355274255"/>
      <w:r>
        <w:rPr>
          <w:rFonts w:ascii="Times New Roman"/>
        </w:rPr>
        <w:t>ICS </w:t>
      </w:r>
      <w:r>
        <w:rPr>
          <w:rFonts w:ascii="Times New Roman" w:hint="eastAsia"/>
        </w:rPr>
        <w:t>27</w:t>
      </w:r>
      <w:r>
        <w:rPr>
          <w:rFonts w:ascii="Times New Roman"/>
        </w:rPr>
        <w:t>.</w:t>
      </w:r>
      <w:r>
        <w:rPr>
          <w:rFonts w:ascii="Times New Roman" w:hint="eastAsia"/>
        </w:rPr>
        <w:t>010</w:t>
      </w:r>
    </w:p>
    <w:p w:rsidR="00FD55E0" w:rsidRDefault="00000000">
      <w:pPr>
        <w:pStyle w:val="afffffff5"/>
        <w:framePr w:hSpace="180" w:vSpace="180" w:wrap="around" w:hAnchor="margin" w:y="1" w:anchorLock="1"/>
        <w:snapToGrid w:val="0"/>
        <w:spacing w:line="360" w:lineRule="auto"/>
        <w:rPr>
          <w:rFonts w:ascii="Times New Roman"/>
        </w:rPr>
      </w:pPr>
      <w:r>
        <w:rPr>
          <w:rFonts w:ascii="Times New Roman" w:hint="eastAsia"/>
        </w:rPr>
        <w:t>CCS F 00</w:t>
      </w:r>
    </w:p>
    <w:p w:rsidR="00FD55E0" w:rsidRDefault="00000000">
      <w:pPr>
        <w:pStyle w:val="affffff9"/>
        <w:framePr w:hSpace="181" w:vSpace="181" w:wrap="around" w:vAnchor="page" w:hAnchor="page" w:x="1419" w:y="2286" w:anchorLock="1"/>
        <w:snapToGrid w:val="0"/>
        <w:spacing w:line="360" w:lineRule="auto"/>
        <w:rPr>
          <w:rFonts w:ascii="Times New Roman" w:hAnsi="Times New Roman"/>
          <w:spacing w:val="0"/>
          <w:sz w:val="28"/>
          <w:szCs w:val="28"/>
        </w:rPr>
      </w:pPr>
      <w:r>
        <w:rPr>
          <w:rFonts w:ascii="Times New Roman" w:hAnsi="Times New Roman"/>
          <w:b/>
        </w:rPr>
        <w:t>团体标准</w:t>
      </w:r>
    </w:p>
    <w:p w:rsidR="00FD55E0" w:rsidRPr="005B5035" w:rsidRDefault="00000000">
      <w:pPr>
        <w:pStyle w:val="23"/>
        <w:framePr w:w="9389" w:h="1126" w:hRule="exact" w:hSpace="284" w:wrap="around" w:vAnchor="page" w:hAnchor="page" w:x="1645" w:y="3016" w:anchorLock="1"/>
        <w:snapToGrid w:val="0"/>
        <w:spacing w:before="0" w:line="360" w:lineRule="auto"/>
        <w:rPr>
          <w:rFonts w:ascii="Times New Roman"/>
        </w:rPr>
      </w:pPr>
      <w:bookmarkStart w:id="6" w:name="StdNo0"/>
      <w:r>
        <w:rPr>
          <w:rFonts w:ascii="Times New Roman" w:hint="eastAsia"/>
        </w:rPr>
        <w:t>T/CIMA</w:t>
      </w:r>
      <w:bookmarkEnd w:id="6"/>
      <w:r>
        <w:rPr>
          <w:rFonts w:ascii="Times New Roman" w:hint="eastAsia"/>
        </w:rPr>
        <w:t xml:space="preserve"> 0112-</w:t>
      </w:r>
      <w:r w:rsidR="005B5035" w:rsidRPr="005B5035">
        <w:rPr>
          <w:rFonts w:ascii="Times New Roman" w:hint="eastAsia"/>
        </w:rPr>
        <w:t>XXXX</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D55E0">
        <w:tc>
          <w:tcPr>
            <w:tcW w:w="9356" w:type="dxa"/>
            <w:tcBorders>
              <w:top w:val="nil"/>
              <w:left w:val="nil"/>
              <w:bottom w:val="nil"/>
              <w:right w:val="nil"/>
            </w:tcBorders>
          </w:tcPr>
          <w:p w:rsidR="00FD55E0" w:rsidRDefault="00000000">
            <w:pPr>
              <w:pStyle w:val="afffff6"/>
              <w:framePr w:w="9389" w:h="1126" w:hRule="exact" w:hSpace="284" w:wrap="around" w:vAnchor="page" w:hAnchor="page" w:x="1645" w:y="3016" w:anchorLock="1"/>
              <w:snapToGrid w:val="0"/>
              <w:spacing w:before="0" w:line="360" w:lineRule="auto"/>
              <w:rPr>
                <w:rFonts w:ascii="Times New Roman"/>
              </w:rPr>
            </w:pPr>
            <w:bookmarkStart w:id="7" w:name="DT"/>
            <w:r>
              <w:rPr>
                <w:rFonts w:ascii="Times New Roman"/>
                <w:noProof/>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1"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w14:anchorId="7622E799" id="矩形 9" o:spid="_x0000_s1026" style="position:absolute;margin-left:372.8pt;margin-top:2.7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" stroked="f"/>
                  </w:pict>
                </mc:Fallback>
              </mc:AlternateContent>
            </w:r>
            <w:bookmarkEnd w:id="7"/>
          </w:p>
        </w:tc>
      </w:tr>
    </w:tbl>
    <w:p w:rsidR="00FD55E0" w:rsidRDefault="00FD55E0">
      <w:pPr>
        <w:pStyle w:val="23"/>
        <w:framePr w:w="9389" w:h="1126" w:hRule="exact" w:hSpace="284" w:wrap="around" w:vAnchor="page" w:hAnchor="page" w:x="1645" w:y="3016" w:anchorLock="1"/>
        <w:snapToGrid w:val="0"/>
        <w:spacing w:before="0" w:line="360" w:lineRule="auto"/>
        <w:rPr>
          <w:rFonts w:ascii="Times New Roman" w:eastAsia="宋体"/>
        </w:rPr>
      </w:pPr>
    </w:p>
    <w:p w:rsidR="00FD55E0" w:rsidRDefault="00FD55E0">
      <w:pPr>
        <w:pStyle w:val="23"/>
        <w:framePr w:w="9389" w:h="1126" w:hRule="exact" w:hSpace="284" w:wrap="around" w:vAnchor="page" w:hAnchor="page" w:x="1645" w:y="3016" w:anchorLock="1"/>
        <w:snapToGrid w:val="0"/>
        <w:spacing w:before="0" w:line="360" w:lineRule="auto"/>
        <w:rPr>
          <w:rFonts w:ascii="Times New Roman" w:eastAsia="宋体"/>
        </w:rPr>
      </w:pPr>
    </w:p>
    <w:p w:rsidR="00FD55E0" w:rsidRDefault="00000000" w:rsidP="005B5035">
      <w:pPr>
        <w:pStyle w:val="afffff7"/>
        <w:framePr w:w="9639" w:h="6917" w:hRule="exact" w:wrap="around" w:vAnchor="page" w:hAnchor="page" w:x="1396" w:y="5086" w:anchorLock="1"/>
        <w:snapToGrid w:val="0"/>
        <w:spacing w:line="360" w:lineRule="auto"/>
        <w:rPr>
          <w:rFonts w:ascii="Times New Roman" w:eastAsia="宋体"/>
        </w:rPr>
      </w:pPr>
      <w:bookmarkStart w:id="8" w:name="_Hlk9154974"/>
      <w:r>
        <w:rPr>
          <w:rFonts w:ascii="Times New Roman" w:hint="eastAsia"/>
        </w:rPr>
        <w:t>低碳</w:t>
      </w:r>
      <w:r>
        <w:rPr>
          <w:rFonts w:ascii="Times New Roman"/>
        </w:rPr>
        <w:t>园区碳排放</w:t>
      </w:r>
      <w:r>
        <w:rPr>
          <w:rFonts w:ascii="Times New Roman" w:hint="eastAsia"/>
        </w:rPr>
        <w:t>核算</w:t>
      </w:r>
      <w:r>
        <w:rPr>
          <w:rFonts w:ascii="Times New Roman"/>
        </w:rPr>
        <w:t>与</w:t>
      </w:r>
      <w:r>
        <w:rPr>
          <w:rFonts w:ascii="Times New Roman" w:hint="eastAsia"/>
        </w:rPr>
        <w:t>管理</w:t>
      </w:r>
      <w:r>
        <w:rPr>
          <w:rFonts w:ascii="Times New Roman"/>
        </w:rPr>
        <w:t>指南</w:t>
      </w:r>
    </w:p>
    <w:bookmarkEnd w:id="8"/>
    <w:p w:rsidR="00FD55E0" w:rsidRDefault="00000000" w:rsidP="005B5035">
      <w:pPr>
        <w:pStyle w:val="afffff8"/>
        <w:framePr w:w="9639" w:h="6917" w:hRule="exact" w:wrap="around" w:vAnchor="page" w:hAnchor="page" w:x="1396" w:y="5086" w:anchorLock="1"/>
        <w:snapToGrid w:val="0"/>
        <w:spacing w:before="0" w:line="360" w:lineRule="auto"/>
        <w:rPr>
          <w:b/>
        </w:rPr>
      </w:pPr>
      <w:r>
        <w:t xml:space="preserve">Guideline for carbon emission accounting and management of low-carbon </w:t>
      </w:r>
      <w:r>
        <w:rPr>
          <w:rFonts w:hint="eastAsia"/>
        </w:rPr>
        <w:t>p</w:t>
      </w:r>
      <w:r>
        <w:t>arks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FD55E0">
        <w:tc>
          <w:tcPr>
            <w:tcW w:w="9855" w:type="dxa"/>
            <w:tcBorders>
              <w:top w:val="nil"/>
              <w:left w:val="nil"/>
              <w:bottom w:val="nil"/>
              <w:right w:val="nil"/>
            </w:tcBorders>
          </w:tcPr>
          <w:p w:rsidR="00FD55E0" w:rsidRDefault="00FD55E0" w:rsidP="005B5035">
            <w:pPr>
              <w:pStyle w:val="afffffa"/>
              <w:framePr w:w="9639" w:h="6917" w:hRule="exact" w:wrap="around" w:vAnchor="page" w:hAnchor="page" w:x="1396" w:y="5086" w:anchorLock="1"/>
              <w:snapToGrid w:val="0"/>
              <w:spacing w:before="0" w:after="0" w:line="360" w:lineRule="auto"/>
              <w:rPr>
                <w:rFonts w:ascii="Times New Roman"/>
              </w:rPr>
            </w:pPr>
          </w:p>
          <w:p w:rsidR="00FD55E0" w:rsidRDefault="00FD55E0" w:rsidP="005B5035">
            <w:pPr>
              <w:pStyle w:val="afffffa"/>
              <w:framePr w:w="9639" w:h="6917" w:hRule="exact" w:wrap="around" w:vAnchor="page" w:hAnchor="page" w:x="1396" w:y="5086" w:anchorLock="1"/>
              <w:snapToGrid w:val="0"/>
              <w:spacing w:before="0" w:after="0" w:line="360" w:lineRule="auto"/>
              <w:rPr>
                <w:rFonts w:ascii="Times New Roman"/>
              </w:rPr>
            </w:pPr>
          </w:p>
          <w:p w:rsidR="005B5035" w:rsidRDefault="005B5035" w:rsidP="005B5035">
            <w:pPr>
              <w:pStyle w:val="afffffa"/>
              <w:framePr w:w="9639" w:h="6917" w:hRule="exact" w:wrap="around" w:vAnchor="page" w:hAnchor="page" w:x="1396" w:y="5086" w:anchorLock="1"/>
              <w:snapToGrid w:val="0"/>
              <w:spacing w:before="0" w:after="0" w:line="360" w:lineRule="auto"/>
              <w:rPr>
                <w:rFonts w:ascii="Times New Roman"/>
              </w:rPr>
            </w:pPr>
          </w:p>
          <w:p w:rsidR="005B5035" w:rsidRDefault="005B5035" w:rsidP="005B5035">
            <w:pPr>
              <w:pStyle w:val="afffff8"/>
              <w:framePr w:w="9639" w:h="6917" w:hRule="exact" w:wrap="around" w:vAnchor="page" w:hAnchor="page" w:x="1396" w:y="5086" w:anchorLock="1"/>
              <w:spacing w:line="240" w:lineRule="auto"/>
              <w:rPr>
                <w:rFonts w:hAnsi="黑体" w:hint="eastAsia"/>
              </w:rPr>
            </w:pPr>
            <w:r>
              <w:rPr>
                <w:rFonts w:hAnsi="黑体" w:hint="eastAsia"/>
              </w:rPr>
              <w:t>（</w:t>
            </w:r>
            <w:r>
              <w:rPr>
                <w:rFonts w:hAnsi="黑体"/>
              </w:rPr>
              <w:t>征求意见稿</w:t>
            </w:r>
            <w:r>
              <w:rPr>
                <w:rFonts w:hAnsi="黑体" w:hint="eastAsia"/>
              </w:rPr>
              <w:t>）</w:t>
            </w:r>
          </w:p>
          <w:p w:rsidR="00FD55E0" w:rsidRDefault="00000000" w:rsidP="005B5035">
            <w:pPr>
              <w:pStyle w:val="afffff8"/>
              <w:framePr w:w="9639" w:h="6917" w:hRule="exact" w:wrap="around" w:vAnchor="page" w:hAnchor="page" w:x="1396" w:y="5086" w:anchorLock="1"/>
              <w:spacing w:line="240" w:lineRule="auto"/>
              <w:rPr>
                <w:color w:val="FF0000"/>
              </w:rPr>
            </w:pPr>
            <w:r>
              <w:rPr>
                <w:rFonts w:eastAsia="宋体"/>
                <w:color w:val="000000"/>
                <w:sz w:val="21"/>
                <w:szCs w:val="21"/>
              </w:rPr>
              <w:t>在提交反馈意见时，请将您知道的相关专利连同支持性文件一并附上。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FD55E0">
              <w:tc>
                <w:tcPr>
                  <w:tcW w:w="9855" w:type="dxa"/>
                  <w:tcBorders>
                    <w:top w:val="nil"/>
                    <w:left w:val="nil"/>
                    <w:bottom w:val="nil"/>
                    <w:right w:val="nil"/>
                  </w:tcBorders>
                </w:tcPr>
                <w:p w:rsidR="00FD55E0" w:rsidRDefault="00FD55E0" w:rsidP="005B5035">
                  <w:pPr>
                    <w:pStyle w:val="afffff7"/>
                    <w:framePr w:w="9639" w:h="6917" w:hRule="exact" w:wrap="around" w:vAnchor="page" w:hAnchor="page" w:x="1396" w:y="5086" w:anchorLock="1"/>
                    <w:rPr>
                      <w:rFonts w:ascii="Times New Roman"/>
                      <w:sz w:val="21"/>
                      <w:szCs w:val="21"/>
                    </w:rPr>
                  </w:pPr>
                </w:p>
                <w:p w:rsidR="00FD55E0" w:rsidRDefault="00FD55E0" w:rsidP="005B5035">
                  <w:pPr>
                    <w:pStyle w:val="afffff7"/>
                    <w:framePr w:w="9639" w:h="6917" w:hRule="exact" w:wrap="around" w:vAnchor="page" w:hAnchor="page" w:x="1396" w:y="5086" w:anchorLock="1"/>
                    <w:rPr>
                      <w:rFonts w:ascii="Times New Roman"/>
                      <w:sz w:val="21"/>
                      <w:szCs w:val="21"/>
                    </w:rPr>
                  </w:pPr>
                </w:p>
                <w:p w:rsidR="00FD55E0" w:rsidRDefault="00000000" w:rsidP="005B5035">
                  <w:pPr>
                    <w:pStyle w:val="afffff7"/>
                    <w:framePr w:w="9639" w:h="6917" w:hRule="exact" w:wrap="around" w:vAnchor="page" w:hAnchor="page" w:x="1396" w:y="5086" w:anchorLock="1"/>
                    <w:rPr>
                      <w:rFonts w:ascii="Times New Roman"/>
                      <w:sz w:val="21"/>
                      <w:szCs w:val="21"/>
                    </w:rPr>
                  </w:pPr>
                  <w:r>
                    <w:rPr>
                      <w:rFonts w:ascii="Times New Roman" w:hint="eastAsia"/>
                      <w:sz w:val="21"/>
                      <w:szCs w:val="21"/>
                    </w:rPr>
                    <w:t>20241202</w:t>
                  </w:r>
                </w:p>
                <w:p w:rsidR="00FD55E0" w:rsidRDefault="00000000" w:rsidP="005B5035">
                  <w:pPr>
                    <w:pStyle w:val="afffffa"/>
                    <w:framePr w:w="9639" w:h="6917" w:hRule="exact" w:wrap="around" w:vAnchor="page" w:hAnchor="page" w:x="1396" w:y="5086" w:anchorLock="1"/>
                  </w:pPr>
                  <w:r>
                    <w:rPr>
                      <w:noProof/>
                    </w:rPr>
                    <mc:AlternateContent>
                      <mc:Choice Requires="wps">
                        <w:drawing>
                          <wp:anchor distT="0" distB="0" distL="114300" distR="114300" simplePos="0" relativeHeight="251663360" behindDoc="1" locked="0" layoutInCell="1" allowOverlap="1">
                            <wp:simplePos x="0" y="0"/>
                            <wp:positionH relativeFrom="column">
                              <wp:posOffset>2519045</wp:posOffset>
                            </wp:positionH>
                            <wp:positionV relativeFrom="paragraph">
                              <wp:posOffset>211455</wp:posOffset>
                            </wp:positionV>
                            <wp:extent cx="1270000" cy="304800"/>
                            <wp:effectExtent l="0" t="0" r="6350" b="0"/>
                            <wp:wrapNone/>
                            <wp:docPr id="10" name="矩形 10"/>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rsidR="00FD55E0" w:rsidRDefault="00FD55E0"/>
                                    </w:txbxContent>
                                  </wps:txbx>
                                  <wps:bodyPr upright="1"/>
                                </wps:wsp>
                              </a:graphicData>
                            </a:graphic>
                          </wp:anchor>
                        </w:drawing>
                      </mc:Choice>
                      <mc:Fallback>
                        <w:pict>
                          <v:rect id="矩形 10" o:spid="_x0000_s1026" style="position:absolute;left:0;text-align:left;margin-left:198.35pt;margin-top:16.65pt;width:100pt;height:2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" stroked="f">
                            <v:textbox>
                              <w:txbxContent>
                                <w:p w:rsidR="00FD55E0" w:rsidRDefault="00FD55E0"/>
                              </w:txbxContent>
                            </v:textbox>
                          </v:rect>
                        </w:pict>
                      </mc:Fallback>
                    </mc:AlternateContent>
                  </w:r>
                  <w:r>
                    <w:rPr>
                      <w:noProof/>
                    </w:rPr>
                    <mc:AlternateContent>
                      <mc:Choice Requires="wps">
                        <w:drawing>
                          <wp:anchor distT="0" distB="0" distL="114300" distR="114300" simplePos="0" relativeHeight="251665408" behindDoc="0"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 name="矩形 1"/>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rsidR="00FD55E0" w:rsidRDefault="00FD55E0"/>
                                    </w:txbxContent>
                                  </wps:txbx>
                                  <wps:bodyPr upright="1"/>
                                </wps:wsp>
                              </a:graphicData>
                            </a:graphic>
                          </wp:anchor>
                        </w:drawing>
                      </mc:Choice>
                      <mc:Fallback>
                        <w:pict>
                          <v:rect id="矩形 1" o:spid="_x0000_s1027" style="position:absolute;left:0;text-align:left;margin-left:173.3pt;margin-top:45.15pt;width:150pt;height:2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BiBIitggEAAAADAAAOAAAAAAAAAAAAAAAAAC4CAABkcnMv&#10;ZTJvRG9jLnhtbFBLAQItABQABgAIAAAAIQD0N6/e3AAAAAoBAAAPAAAAAAAAAAAAAAAAANwDAABk&#10;cnMvZG93bnJldi54bWxQSwUGAAAAAAQABADzAAAA5QQAAAAA&#10;" stroked="f">
                            <v:textbox>
                              <w:txbxContent>
                                <w:p w:rsidR="00FD55E0" w:rsidRDefault="00FD55E0"/>
                              </w:txbxContent>
                            </v:textbox>
                            <w10:anchorlock/>
                          </v:rect>
                        </w:pict>
                      </mc:Fallback>
                    </mc:AlternateContent>
                  </w:r>
                </w:p>
              </w:tc>
            </w:tr>
            <w:tr w:rsidR="00FD55E0">
              <w:tc>
                <w:tcPr>
                  <w:tcW w:w="9855" w:type="dxa"/>
                  <w:tcBorders>
                    <w:top w:val="nil"/>
                    <w:left w:val="nil"/>
                    <w:bottom w:val="nil"/>
                    <w:right w:val="nil"/>
                  </w:tcBorders>
                </w:tcPr>
                <w:p w:rsidR="00FD55E0" w:rsidRDefault="00FD55E0" w:rsidP="005B5035">
                  <w:pPr>
                    <w:pStyle w:val="afffffa"/>
                    <w:framePr w:w="9639" w:h="6917" w:hRule="exact" w:wrap="around" w:vAnchor="page" w:hAnchor="page" w:x="1396" w:y="5086" w:anchorLock="1"/>
                  </w:pPr>
                </w:p>
              </w:tc>
            </w:tr>
          </w:tbl>
          <w:p w:rsidR="00FD55E0" w:rsidRDefault="00FD55E0" w:rsidP="005B5035">
            <w:pPr>
              <w:pStyle w:val="afffffa"/>
              <w:framePr w:w="9639" w:h="6917" w:hRule="exact" w:wrap="around" w:vAnchor="page" w:hAnchor="page" w:x="1396" w:y="5086" w:anchorLock="1"/>
              <w:snapToGrid w:val="0"/>
              <w:spacing w:before="0" w:after="0" w:line="360" w:lineRule="auto"/>
              <w:rPr>
                <w:rFonts w:ascii="Times New Roman"/>
              </w:rPr>
            </w:pPr>
          </w:p>
          <w:p w:rsidR="00FD55E0" w:rsidRDefault="00FD55E0" w:rsidP="005B5035">
            <w:pPr>
              <w:pStyle w:val="afffffa"/>
              <w:framePr w:w="9639" w:h="6917" w:hRule="exact" w:wrap="around" w:vAnchor="page" w:hAnchor="page" w:x="1396" w:y="5086" w:anchorLock="1"/>
              <w:snapToGrid w:val="0"/>
              <w:spacing w:before="0" w:after="0" w:line="360" w:lineRule="auto"/>
              <w:rPr>
                <w:rFonts w:ascii="Times New Roman"/>
              </w:rPr>
            </w:pPr>
          </w:p>
        </w:tc>
      </w:tr>
      <w:tr w:rsidR="00FD55E0">
        <w:tc>
          <w:tcPr>
            <w:tcW w:w="9855" w:type="dxa"/>
            <w:tcBorders>
              <w:top w:val="nil"/>
              <w:left w:val="nil"/>
              <w:bottom w:val="nil"/>
              <w:right w:val="nil"/>
            </w:tcBorders>
          </w:tcPr>
          <w:p w:rsidR="00FD55E0" w:rsidRDefault="00FD55E0" w:rsidP="005B5035">
            <w:pPr>
              <w:pStyle w:val="afffffb"/>
              <w:framePr w:w="9639" w:h="6917" w:hRule="exact" w:wrap="around" w:vAnchor="page" w:hAnchor="page" w:x="1396" w:y="5086" w:anchorLock="1"/>
              <w:snapToGrid w:val="0"/>
              <w:spacing w:before="0" w:after="0" w:line="360" w:lineRule="auto"/>
              <w:rPr>
                <w:rFonts w:ascii="Times New Roman"/>
              </w:rPr>
            </w:pPr>
          </w:p>
        </w:tc>
      </w:tr>
    </w:tbl>
    <w:bookmarkStart w:id="9" w:name="FY"/>
    <w:p w:rsidR="00FD55E0" w:rsidRDefault="00000000" w:rsidP="005B5035">
      <w:pPr>
        <w:pStyle w:val="afffffffc"/>
        <w:framePr w:w="3997" w:h="471" w:hRule="exact" w:vSpace="181" w:wrap="around" w:vAnchor="page" w:hAnchor="page" w:x="1372" w:y="14097" w:anchorLock="1"/>
        <w:snapToGrid w:val="0"/>
        <w:spacing w:line="360" w:lineRule="auto"/>
        <w:ind w:firstLineChars="100" w:firstLine="280"/>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9"/>
      <w:r>
        <w:t>-</w:t>
      </w:r>
      <w:bookmarkStart w:id="10"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0"/>
      <w:r>
        <w:t>-</w:t>
      </w:r>
      <w:bookmarkStart w:id="1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1"/>
      <w:r>
        <w:t>发布</w:t>
      </w:r>
      <w:r>
        <w:rPr>
          <w:noProof/>
        </w:rPr>
        <mc:AlternateContent>
          <mc:Choice Requires="wps">
            <w:drawing>
              <wp:anchor distT="0" distB="0" distL="114300" distR="114300" simplePos="0" relativeHeight="251659264" behindDoc="0" locked="1" layoutInCell="1" allowOverlap="1">
                <wp:simplePos x="0" y="0"/>
                <wp:positionH relativeFrom="column">
                  <wp:posOffset>-45720</wp:posOffset>
                </wp:positionH>
                <wp:positionV relativeFrom="page">
                  <wp:posOffset>9235440</wp:posOffset>
                </wp:positionV>
                <wp:extent cx="6120130" cy="635"/>
                <wp:effectExtent l="0" t="0" r="0" b="0"/>
                <wp:wrapNone/>
                <wp:docPr id="9"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w14:anchorId="101181C4" id="直接连接符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3.6pt,727.2pt" to="478.3pt,7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">
                <w10:wrap anchory="page"/>
                <w10:anchorlock/>
              </v:line>
            </w:pict>
          </mc:Fallback>
        </mc:AlternateContent>
      </w:r>
    </w:p>
    <w:bookmarkStart w:id="12" w:name="SY"/>
    <w:p w:rsidR="00FD55E0" w:rsidRDefault="00000000" w:rsidP="005B5035">
      <w:pPr>
        <w:pStyle w:val="afffffffd"/>
        <w:framePr w:w="3841" w:h="471" w:hRule="exact" w:vSpace="181" w:wrap="around" w:vAnchor="page" w:hAnchor="page" w:x="7411" w:y="14097" w:anchorLock="1"/>
        <w:snapToGrid w:val="0"/>
        <w:spacing w:line="360" w:lineRule="auto"/>
        <w:ind w:right="560" w:firstLineChars="300" w:firstLine="840"/>
        <w:jc w:val="left"/>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12"/>
      <w:r>
        <w:t>-</w:t>
      </w:r>
      <w:bookmarkStart w:id="13"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3"/>
      <w:r>
        <w:t>-</w:t>
      </w:r>
      <w:bookmarkStart w:id="14"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4"/>
      <w:r>
        <w:t>实施</w:t>
      </w:r>
    </w:p>
    <w:p w:rsidR="00FD55E0" w:rsidRDefault="00000000" w:rsidP="005B5035">
      <w:pPr>
        <w:pStyle w:val="affffffa"/>
        <w:framePr w:w="7938" w:h="1134" w:hRule="exact" w:hSpace="125" w:vSpace="181" w:wrap="around" w:vAnchor="page" w:hAnchor="page" w:x="1961" w:y="14776" w:anchorLock="1"/>
        <w:snapToGrid w:val="0"/>
        <w:spacing w:line="360" w:lineRule="auto"/>
        <w:ind w:firstLine="1050"/>
        <w:rPr>
          <w:rFonts w:ascii="Times New Roman"/>
        </w:rPr>
      </w:pPr>
      <w:r>
        <w:rPr>
          <w:rFonts w:ascii="Times New Roman"/>
        </w:rPr>
        <w:t>中国仪器仪表行业协会</w:t>
      </w:r>
      <w:r>
        <w:rPr>
          <w:rFonts w:ascii="Times New Roman"/>
        </w:rPr>
        <w:t>   </w:t>
      </w:r>
      <w:r>
        <w:rPr>
          <w:rStyle w:val="afffffffe"/>
          <w:rFonts w:ascii="Times New Roman"/>
        </w:rPr>
        <w:t>发布</w:t>
      </w:r>
    </w:p>
    <w:p w:rsidR="00FD55E0" w:rsidRDefault="005B5035">
      <w:pPr>
        <w:pStyle w:val="afff0"/>
        <w:snapToGrid w:val="0"/>
        <w:spacing w:line="360" w:lineRule="auto"/>
        <w:ind w:firstLineChars="0" w:firstLine="0"/>
        <w:rPr>
          <w:rFonts w:ascii="Times New Roman"/>
        </w:rPr>
        <w:sectPr w:rsidR="00FD55E0">
          <w:headerReference w:type="even" r:id="rId9"/>
          <w:footerReference w:type="even" r:id="rId10"/>
          <w:footerReference w:type="first" r:id="rId11"/>
          <w:pgSz w:w="11906" w:h="16838"/>
          <w:pgMar w:top="567" w:right="850" w:bottom="1134" w:left="1418" w:header="0" w:footer="0" w:gutter="0"/>
          <w:pgNumType w:start="0"/>
          <w:cols w:space="720"/>
          <w:docGrid w:type="lines" w:linePitch="312"/>
        </w:sectPr>
      </w:pPr>
      <w:r>
        <w:rPr>
          <w:rFonts w:ascii="Times New Roman"/>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1805940</wp:posOffset>
                </wp:positionV>
                <wp:extent cx="6120130" cy="635"/>
                <wp:effectExtent l="0" t="0" r="0" b="0"/>
                <wp:wrapNone/>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w14:anchorId="5DDCC165" id="直接连接符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142.2pt" to="481.8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"/>
            </w:pict>
          </mc:Fallback>
        </mc:AlternateContent>
      </w:r>
    </w:p>
    <w:p w:rsidR="00FD55E0" w:rsidRDefault="00000000">
      <w:pPr>
        <w:pStyle w:val="affff3"/>
        <w:snapToGrid w:val="0"/>
        <w:spacing w:before="0" w:after="0" w:line="360" w:lineRule="auto"/>
        <w:rPr>
          <w:rFonts w:ascii="Times New Roman"/>
          <w:shd w:val="clear" w:color="auto" w:fill="FFFFFF"/>
        </w:rPr>
      </w:pPr>
      <w:bookmarkStart w:id="15" w:name="_Toc523823056"/>
      <w:bookmarkStart w:id="16" w:name="_Toc518655048"/>
      <w:bookmarkStart w:id="17" w:name="_Toc110690793"/>
      <w:bookmarkStart w:id="18" w:name="_Toc110674406"/>
      <w:bookmarkStart w:id="19" w:name="_Toc140496840"/>
      <w:bookmarkStart w:id="20" w:name="_Toc135669855"/>
      <w:bookmarkStart w:id="21" w:name="_Toc110254290"/>
      <w:bookmarkStart w:id="22" w:name="_Toc109917743"/>
      <w:bookmarkStart w:id="23" w:name="_Toc110690312"/>
      <w:bookmarkStart w:id="24" w:name="_Toc9538730"/>
      <w:bookmarkStart w:id="25" w:name="_Toc17639008"/>
      <w:bookmarkStart w:id="26" w:name="_Toc109909761"/>
      <w:bookmarkStart w:id="27" w:name="_Toc135923798"/>
      <w:bookmarkStart w:id="28" w:name="_Toc20454"/>
      <w:bookmarkStart w:id="29" w:name="_Toc110253378"/>
      <w:bookmarkStart w:id="30" w:name="_Toc110589432"/>
      <w:bookmarkStart w:id="31" w:name="_Toc9791960"/>
      <w:bookmarkStart w:id="32" w:name="_Toc135671379"/>
      <w:bookmarkStart w:id="33" w:name="_Toc110413177"/>
      <w:bookmarkStart w:id="34" w:name="_Toc17193"/>
      <w:bookmarkStart w:id="35" w:name="_Toc68876494"/>
      <w:bookmarkStart w:id="36" w:name="_Toc389660377"/>
      <w:bookmarkStart w:id="37" w:name="_Toc389659928"/>
      <w:bookmarkStart w:id="38" w:name="_Toc395104532"/>
      <w:bookmarkStart w:id="39" w:name="_Toc402250294"/>
      <w:bookmarkStart w:id="40" w:name="_Toc402250176"/>
      <w:bookmarkStart w:id="41" w:name="_Toc393096039"/>
      <w:bookmarkStart w:id="42" w:name="_Toc399659949"/>
      <w:bookmarkStart w:id="43" w:name="_Toc399657694"/>
      <w:bookmarkStart w:id="44" w:name="_Toc402250412"/>
      <w:bookmarkStart w:id="45" w:name="_Toc371424874"/>
      <w:bookmarkStart w:id="46" w:name="_Toc371424894"/>
      <w:bookmarkStart w:id="47" w:name="_Toc376245660"/>
      <w:bookmarkStart w:id="48" w:name="_Toc399660003"/>
      <w:bookmarkStart w:id="49" w:name="_Toc389660716"/>
      <w:bookmarkStart w:id="50" w:name="_Toc399664372"/>
      <w:bookmarkStart w:id="51" w:name="_Toc389660546"/>
      <w:bookmarkStart w:id="52" w:name="_Toc395105021"/>
      <w:bookmarkStart w:id="53" w:name="_Toc389660226"/>
      <w:bookmarkStart w:id="54" w:name="_Toc355340082"/>
      <w:bookmarkStart w:id="55" w:name="_Toc402250058"/>
      <w:bookmarkStart w:id="56" w:name="_Toc371425170"/>
      <w:bookmarkStart w:id="57" w:name="_Toc371424974"/>
      <w:bookmarkStart w:id="58" w:name="_Toc393113334"/>
      <w:bookmarkStart w:id="59" w:name="_Toc367879455"/>
      <w:bookmarkStart w:id="60" w:name="_Toc395104748"/>
      <w:r>
        <w:rPr>
          <w:rFonts w:ascii="Times New Roman"/>
          <w:shd w:val="clear" w:color="auto" w:fill="FFFFFF"/>
        </w:rPr>
        <w:lastRenderedPageBreak/>
        <w:t>目</w:t>
      </w:r>
      <w:r>
        <w:rPr>
          <w:rFonts w:ascii="Times New Roman"/>
          <w:shd w:val="clear" w:color="auto" w:fill="FFFFFF"/>
        </w:rPr>
        <w:t xml:space="preserve">    </w:t>
      </w:r>
      <w:bookmarkEnd w:id="15"/>
      <w:bookmarkEnd w:id="16"/>
      <w:r>
        <w:rPr>
          <w:rFonts w:ascii="Times New Roman"/>
          <w:shd w:val="clear" w:color="auto" w:fill="FFFFFF"/>
        </w:rPr>
        <w:t>次</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FD55E0" w:rsidRDefault="00000000">
      <w:pPr>
        <w:pStyle w:val="TOC1"/>
        <w:tabs>
          <w:tab w:val="clear" w:pos="9241"/>
          <w:tab w:val="right" w:leader="dot" w:pos="9354"/>
        </w:tabs>
        <w:spacing w:before="78" w:after="78"/>
      </w:pPr>
      <w:r>
        <w:rPr>
          <w:rFonts w:ascii="Times New Roman"/>
          <w:szCs w:val="22"/>
        </w:rPr>
        <w:fldChar w:fldCharType="begin"/>
      </w:r>
      <w:r>
        <w:rPr>
          <w:rFonts w:ascii="Times New Roman"/>
          <w:szCs w:val="22"/>
        </w:rPr>
        <w:instrText xml:space="preserve">TOC \o "1-3" \h \u </w:instrText>
      </w:r>
      <w:r>
        <w:rPr>
          <w:rFonts w:ascii="Times New Roman"/>
          <w:szCs w:val="22"/>
        </w:rPr>
        <w:fldChar w:fldCharType="separate"/>
      </w:r>
      <w:hyperlink w:anchor="_Toc20927" w:history="1">
        <w:r w:rsidR="00FD55E0">
          <w:rPr>
            <w:rFonts w:ascii="Times New Roman"/>
            <w:shd w:val="clear" w:color="auto" w:fill="FFFFFF"/>
          </w:rPr>
          <w:t>前</w:t>
        </w:r>
        <w:r w:rsidR="00FD55E0">
          <w:rPr>
            <w:rFonts w:ascii="Times New Roman"/>
            <w:shd w:val="clear" w:color="auto" w:fill="FFFFFF"/>
          </w:rPr>
          <w:t>  </w:t>
        </w:r>
        <w:r w:rsidR="00FD55E0">
          <w:rPr>
            <w:rFonts w:ascii="Times New Roman"/>
            <w:shd w:val="clear" w:color="auto" w:fill="FFFFFF"/>
          </w:rPr>
          <w:t>言</w:t>
        </w:r>
        <w:r w:rsidR="00FD55E0">
          <w:tab/>
        </w:r>
        <w:r w:rsidR="00FD55E0">
          <w:rPr>
            <w:rFonts w:hint="eastAsia"/>
          </w:rPr>
          <w:t>I</w:t>
        </w:r>
      </w:hyperlink>
    </w:p>
    <w:p w:rsidR="00FD55E0" w:rsidRDefault="00FD55E0">
      <w:pPr>
        <w:pStyle w:val="TOC2"/>
        <w:tabs>
          <w:tab w:val="clear" w:pos="9241"/>
          <w:tab w:val="right" w:leader="dot" w:pos="9354"/>
        </w:tabs>
      </w:pPr>
      <w:hyperlink w:anchor="_Toc31009" w:history="1">
        <w:r>
          <w:rPr>
            <w:rFonts w:ascii="黑体" w:eastAsia="黑体" w:hint="eastAsia"/>
          </w:rPr>
          <w:t xml:space="preserve">1 </w:t>
        </w:r>
        <w:r>
          <w:rPr>
            <w:rFonts w:ascii="Times New Roman" w:hint="eastAsia"/>
          </w:rPr>
          <w:t>范围</w:t>
        </w:r>
        <w:r>
          <w:tab/>
        </w:r>
        <w:r>
          <w:rPr>
            <w:rFonts w:hint="eastAsia"/>
          </w:rPr>
          <w:t>1</w:t>
        </w:r>
      </w:hyperlink>
    </w:p>
    <w:p w:rsidR="00FD55E0" w:rsidRDefault="00FD55E0">
      <w:pPr>
        <w:pStyle w:val="TOC2"/>
        <w:tabs>
          <w:tab w:val="clear" w:pos="9241"/>
          <w:tab w:val="right" w:leader="dot" w:pos="9354"/>
        </w:tabs>
      </w:pPr>
      <w:hyperlink w:anchor="_Toc28608" w:history="1">
        <w:r>
          <w:rPr>
            <w:rFonts w:ascii="黑体" w:eastAsia="黑体" w:hint="eastAsia"/>
          </w:rPr>
          <w:t xml:space="preserve">2 </w:t>
        </w:r>
        <w:r>
          <w:rPr>
            <w:rFonts w:ascii="Times New Roman" w:hint="eastAsia"/>
          </w:rPr>
          <w:t>规范性引用文件</w:t>
        </w:r>
        <w:r>
          <w:tab/>
        </w:r>
        <w:r>
          <w:rPr>
            <w:rFonts w:hint="eastAsia"/>
          </w:rPr>
          <w:t>1</w:t>
        </w:r>
      </w:hyperlink>
    </w:p>
    <w:p w:rsidR="00FD55E0" w:rsidRDefault="00FD55E0">
      <w:pPr>
        <w:pStyle w:val="TOC2"/>
        <w:tabs>
          <w:tab w:val="clear" w:pos="9241"/>
          <w:tab w:val="right" w:leader="dot" w:pos="9354"/>
        </w:tabs>
      </w:pPr>
      <w:hyperlink w:anchor="_Toc21252" w:history="1">
        <w:r>
          <w:rPr>
            <w:rFonts w:ascii="黑体" w:eastAsia="黑体" w:hint="eastAsia"/>
          </w:rPr>
          <w:t xml:space="preserve">3 </w:t>
        </w:r>
        <w:r>
          <w:rPr>
            <w:rFonts w:ascii="Times New Roman"/>
          </w:rPr>
          <w:t>术语</w:t>
        </w:r>
        <w:r>
          <w:rPr>
            <w:rFonts w:ascii="Times New Roman" w:hint="eastAsia"/>
          </w:rPr>
          <w:t>和定义</w:t>
        </w:r>
        <w:r>
          <w:tab/>
        </w:r>
        <w:r>
          <w:rPr>
            <w:rFonts w:hint="eastAsia"/>
          </w:rPr>
          <w:t>1</w:t>
        </w:r>
      </w:hyperlink>
    </w:p>
    <w:p w:rsidR="00FD55E0" w:rsidRDefault="00FD55E0">
      <w:pPr>
        <w:pStyle w:val="TOC2"/>
        <w:tabs>
          <w:tab w:val="clear" w:pos="9241"/>
          <w:tab w:val="right" w:leader="dot" w:pos="9354"/>
        </w:tabs>
      </w:pPr>
      <w:hyperlink w:anchor="_Toc27520" w:history="1">
        <w:r>
          <w:rPr>
            <w:rFonts w:ascii="黑体" w:eastAsia="黑体" w:hint="eastAsia"/>
          </w:rPr>
          <w:t xml:space="preserve">4 </w:t>
        </w:r>
        <w:r>
          <w:rPr>
            <w:rFonts w:ascii="Times New Roman" w:hint="eastAsia"/>
          </w:rPr>
          <w:t>基本原则</w:t>
        </w:r>
        <w:r>
          <w:tab/>
        </w:r>
        <w:r>
          <w:rPr>
            <w:rFonts w:hint="eastAsia"/>
          </w:rPr>
          <w:t>2</w:t>
        </w:r>
      </w:hyperlink>
    </w:p>
    <w:p w:rsidR="00FD55E0" w:rsidRDefault="00FD55E0">
      <w:pPr>
        <w:pStyle w:val="TOC2"/>
        <w:tabs>
          <w:tab w:val="clear" w:pos="9241"/>
          <w:tab w:val="right" w:leader="dot" w:pos="9354"/>
        </w:tabs>
      </w:pPr>
      <w:hyperlink w:anchor="_Toc19853" w:history="1">
        <w:r>
          <w:rPr>
            <w:rFonts w:ascii="黑体" w:eastAsia="黑体" w:hint="eastAsia"/>
          </w:rPr>
          <w:t xml:space="preserve">5 </w:t>
        </w:r>
        <w:r>
          <w:rPr>
            <w:rFonts w:ascii="Times New Roman" w:hint="eastAsia"/>
          </w:rPr>
          <w:t>建立碳排放管理机构</w:t>
        </w:r>
        <w:r>
          <w:tab/>
        </w:r>
        <w:r>
          <w:rPr>
            <w:rFonts w:hint="eastAsia"/>
          </w:rPr>
          <w:t>2</w:t>
        </w:r>
      </w:hyperlink>
    </w:p>
    <w:p w:rsidR="00FD55E0" w:rsidRDefault="00FD55E0">
      <w:pPr>
        <w:pStyle w:val="TOC2"/>
        <w:tabs>
          <w:tab w:val="clear" w:pos="9241"/>
          <w:tab w:val="right" w:leader="dot" w:pos="9354"/>
        </w:tabs>
      </w:pPr>
      <w:hyperlink w:anchor="_Toc4027" w:history="1">
        <w:r>
          <w:rPr>
            <w:rFonts w:ascii="黑体" w:eastAsia="黑体" w:hint="eastAsia"/>
          </w:rPr>
          <w:t xml:space="preserve">6 </w:t>
        </w:r>
        <w:r>
          <w:rPr>
            <w:rFonts w:ascii="Times New Roman" w:hint="eastAsia"/>
          </w:rPr>
          <w:t>碳排放核算报告的编制</w:t>
        </w:r>
        <w:r>
          <w:tab/>
        </w:r>
        <w:r>
          <w:rPr>
            <w:rFonts w:hint="eastAsia"/>
          </w:rPr>
          <w:t>3</w:t>
        </w:r>
      </w:hyperlink>
    </w:p>
    <w:p w:rsidR="00FD55E0" w:rsidRDefault="00FD55E0">
      <w:pPr>
        <w:pStyle w:val="TOC2"/>
        <w:tabs>
          <w:tab w:val="clear" w:pos="9241"/>
          <w:tab w:val="right" w:leader="dot" w:pos="9354"/>
        </w:tabs>
      </w:pPr>
      <w:hyperlink w:anchor="_Toc19827" w:history="1">
        <w:r>
          <w:rPr>
            <w:rFonts w:ascii="黑体" w:eastAsia="黑体" w:hint="eastAsia"/>
          </w:rPr>
          <w:t xml:space="preserve">7 </w:t>
        </w:r>
        <w:r>
          <w:rPr>
            <w:rFonts w:ascii="Times New Roman" w:hint="eastAsia"/>
          </w:rPr>
          <w:t>碳排放核算报告发布与</w:t>
        </w:r>
        <w:r>
          <w:rPr>
            <w:rFonts w:ascii="Times New Roman"/>
          </w:rPr>
          <w:t>应用</w:t>
        </w:r>
        <w:r>
          <w:tab/>
        </w:r>
        <w:r>
          <w:rPr>
            <w:rFonts w:hint="eastAsia"/>
          </w:rPr>
          <w:t>5</w:t>
        </w:r>
      </w:hyperlink>
    </w:p>
    <w:p w:rsidR="00FD55E0" w:rsidRDefault="00FD55E0">
      <w:pPr>
        <w:pStyle w:val="TOC2"/>
        <w:tabs>
          <w:tab w:val="clear" w:pos="9241"/>
          <w:tab w:val="right" w:leader="dot" w:pos="9354"/>
        </w:tabs>
      </w:pPr>
      <w:hyperlink w:anchor="_Toc27235" w:history="1">
        <w:r>
          <w:t xml:space="preserve">附录 </w:t>
        </w:r>
        <w:r>
          <w:rPr>
            <w:rFonts w:hint="eastAsia"/>
          </w:rPr>
          <w:t>A(资料性）</w:t>
        </w:r>
        <w:r>
          <w:tab/>
        </w:r>
        <w:r>
          <w:rPr>
            <w:rFonts w:hint="eastAsia"/>
          </w:rPr>
          <w:t>7</w:t>
        </w:r>
      </w:hyperlink>
    </w:p>
    <w:p w:rsidR="00FD55E0" w:rsidRDefault="00FD55E0">
      <w:pPr>
        <w:pStyle w:val="affff3"/>
        <w:snapToGrid w:val="0"/>
        <w:spacing w:before="0" w:after="0" w:line="360" w:lineRule="auto"/>
        <w:rPr>
          <w:rFonts w:ascii="Times New Roman"/>
          <w:szCs w:val="22"/>
        </w:rPr>
        <w:sectPr w:rsidR="00FD55E0">
          <w:headerReference w:type="default" r:id="rId12"/>
          <w:footerReference w:type="default" r:id="rId13"/>
          <w:pgSz w:w="11906" w:h="16838"/>
          <w:pgMar w:top="567" w:right="1134" w:bottom="1134" w:left="1418" w:header="1418" w:footer="1134" w:gutter="0"/>
          <w:pgNumType w:fmt="upperRoman" w:start="1"/>
          <w:cols w:space="720"/>
          <w:formProt w:val="0"/>
          <w:docGrid w:type="lines" w:linePitch="312"/>
        </w:sectPr>
      </w:pPr>
    </w:p>
    <w:p w:rsidR="00FD55E0" w:rsidRDefault="00000000">
      <w:pPr>
        <w:pStyle w:val="affff3"/>
        <w:snapToGrid w:val="0"/>
        <w:spacing w:before="0" w:after="0" w:line="360" w:lineRule="auto"/>
        <w:rPr>
          <w:rFonts w:ascii="Times New Roman"/>
        </w:rPr>
      </w:pPr>
      <w:r>
        <w:rPr>
          <w:rFonts w:ascii="Times New Roman"/>
          <w:szCs w:val="22"/>
        </w:rPr>
        <w:lastRenderedPageBreak/>
        <w:fldChar w:fldCharType="end"/>
      </w:r>
      <w:bookmarkStart w:id="61" w:name="_Toc9538731"/>
      <w:bookmarkStart w:id="62" w:name="_Toc17639009"/>
      <w:bookmarkStart w:id="63" w:name="_Toc68876495"/>
      <w:bookmarkStart w:id="64" w:name="_Toc523823057"/>
      <w:bookmarkStart w:id="65" w:name="_Toc424914257"/>
      <w:bookmarkStart w:id="66" w:name="_Toc9791961"/>
      <w:bookmarkStart w:id="67" w:name="_Toc20927"/>
      <w:r>
        <w:rPr>
          <w:rFonts w:ascii="Times New Roman"/>
          <w:shd w:val="clear" w:color="auto" w:fill="FFFFFF"/>
        </w:rPr>
        <w:t>前</w:t>
      </w:r>
      <w:bookmarkStart w:id="68" w:name="BKQY"/>
      <w:r>
        <w:rPr>
          <w:rFonts w:ascii="Times New Roman"/>
          <w:shd w:val="clear" w:color="auto" w:fill="FFFFFF"/>
        </w:rPr>
        <w:t>  </w:t>
      </w:r>
      <w:r>
        <w:rPr>
          <w:rFonts w:ascii="Times New Roman"/>
          <w:shd w:val="clear" w:color="auto" w:fill="FFFFFF"/>
        </w:rPr>
        <w:t>言</w:t>
      </w:r>
      <w:bookmarkEnd w:id="61"/>
      <w:bookmarkEnd w:id="62"/>
      <w:bookmarkEnd w:id="63"/>
      <w:bookmarkEnd w:id="64"/>
      <w:bookmarkEnd w:id="65"/>
      <w:bookmarkEnd w:id="66"/>
      <w:bookmarkEnd w:id="67"/>
      <w:bookmarkEnd w:id="68"/>
    </w:p>
    <w:p w:rsidR="00FD55E0" w:rsidRDefault="00FD55E0">
      <w:pPr>
        <w:pStyle w:val="afff0"/>
        <w:snapToGrid w:val="0"/>
        <w:spacing w:line="360" w:lineRule="auto"/>
        <w:rPr>
          <w:rFonts w:ascii="Times New Roman"/>
        </w:rPr>
      </w:pPr>
    </w:p>
    <w:p w:rsidR="00FD55E0" w:rsidRDefault="00000000">
      <w:pPr>
        <w:pStyle w:val="afff0"/>
        <w:snapToGrid w:val="0"/>
        <w:spacing w:line="360" w:lineRule="auto"/>
        <w:rPr>
          <w:rFonts w:ascii="Times New Roman"/>
        </w:rPr>
      </w:pPr>
      <w:r>
        <w:rPr>
          <w:rFonts w:ascii="Times New Roman"/>
        </w:rPr>
        <w:t>本</w:t>
      </w:r>
      <w:r>
        <w:rPr>
          <w:rFonts w:ascii="Times New Roman" w:hint="eastAsia"/>
        </w:rPr>
        <w:t>文件</w:t>
      </w:r>
      <w:r>
        <w:rPr>
          <w:rFonts w:ascii="Times New Roman"/>
        </w:rPr>
        <w:t>按照</w:t>
      </w:r>
      <w:r>
        <w:rPr>
          <w:rFonts w:ascii="Times New Roman"/>
        </w:rPr>
        <w:t>GB/T 1.1—20</w:t>
      </w:r>
      <w:r>
        <w:rPr>
          <w:rFonts w:ascii="Times New Roman" w:hint="eastAsia"/>
        </w:rPr>
        <w:t>20</w:t>
      </w:r>
      <w:r>
        <w:rPr>
          <w:rFonts w:ascii="Times New Roman"/>
        </w:rPr>
        <w:t>给出的规则起草。</w:t>
      </w:r>
    </w:p>
    <w:p w:rsidR="00FD55E0" w:rsidRDefault="00000000">
      <w:pPr>
        <w:pStyle w:val="afff0"/>
        <w:snapToGrid w:val="0"/>
        <w:spacing w:line="360" w:lineRule="auto"/>
        <w:rPr>
          <w:rFonts w:ascii="Times New Roman"/>
        </w:rPr>
      </w:pPr>
      <w:r>
        <w:rPr>
          <w:rFonts w:ascii="Times New Roman"/>
        </w:rPr>
        <w:t>请注意本文件的某些内容可能涉及专利。本文件的发布机构不承担识别这些专利的责任。</w:t>
      </w:r>
    </w:p>
    <w:p w:rsidR="00FD55E0" w:rsidRDefault="00000000">
      <w:pPr>
        <w:pStyle w:val="afff0"/>
        <w:snapToGrid w:val="0"/>
        <w:spacing w:line="360" w:lineRule="auto"/>
        <w:rPr>
          <w:rFonts w:ascii="Times New Roman"/>
        </w:rPr>
      </w:pPr>
      <w:r>
        <w:rPr>
          <w:rFonts w:ascii="Times New Roman"/>
        </w:rPr>
        <w:t>本</w:t>
      </w:r>
      <w:r>
        <w:rPr>
          <w:rFonts w:ascii="Times New Roman" w:hint="eastAsia"/>
        </w:rPr>
        <w:t>文件</w:t>
      </w:r>
      <w:r>
        <w:rPr>
          <w:rFonts w:ascii="Times New Roman"/>
        </w:rPr>
        <w:t>由中国仪器仪表行业协会电工仪器仪表分会提出。</w:t>
      </w:r>
    </w:p>
    <w:p w:rsidR="00FD55E0" w:rsidRDefault="00000000">
      <w:pPr>
        <w:pStyle w:val="afff0"/>
        <w:snapToGrid w:val="0"/>
        <w:spacing w:line="360" w:lineRule="auto"/>
        <w:rPr>
          <w:rFonts w:ascii="Times New Roman"/>
        </w:rPr>
      </w:pPr>
      <w:r>
        <w:rPr>
          <w:rFonts w:ascii="Times New Roman"/>
        </w:rPr>
        <w:t>本</w:t>
      </w:r>
      <w:r>
        <w:rPr>
          <w:rFonts w:ascii="Times New Roman" w:hint="eastAsia"/>
        </w:rPr>
        <w:t>文件</w:t>
      </w:r>
      <w:r>
        <w:rPr>
          <w:rFonts w:ascii="Times New Roman"/>
        </w:rPr>
        <w:t>由中国仪器仪表行业协会归口。</w:t>
      </w:r>
    </w:p>
    <w:p w:rsidR="00FD55E0" w:rsidRDefault="00000000">
      <w:pPr>
        <w:spacing w:line="360" w:lineRule="auto"/>
        <w:ind w:firstLineChars="200" w:firstLine="420"/>
        <w:rPr>
          <w:kern w:val="0"/>
          <w:szCs w:val="20"/>
        </w:rPr>
      </w:pPr>
      <w:r>
        <w:t>本</w:t>
      </w:r>
      <w:r>
        <w:rPr>
          <w:rFonts w:hint="eastAsia"/>
        </w:rPr>
        <w:t>文件</w:t>
      </w:r>
      <w:r>
        <w:t>起草</w:t>
      </w:r>
      <w:r>
        <w:rPr>
          <w:kern w:val="0"/>
          <w:szCs w:val="20"/>
        </w:rPr>
        <w:t>单位：</w:t>
      </w:r>
      <w:proofErr w:type="gramStart"/>
      <w:r>
        <w:rPr>
          <w:rFonts w:hint="eastAsia"/>
          <w:kern w:val="0"/>
          <w:szCs w:val="20"/>
        </w:rPr>
        <w:t>国网河北省电力有限公司雄安新区供电公司</w:t>
      </w:r>
      <w:proofErr w:type="gramEnd"/>
      <w:r>
        <w:rPr>
          <w:rFonts w:hint="eastAsia"/>
          <w:kern w:val="0"/>
          <w:szCs w:val="20"/>
        </w:rPr>
        <w:t>、上海电力设计院有限公司、哈尔滨电工仪表研究所有限公司、</w:t>
      </w:r>
      <w:proofErr w:type="gramStart"/>
      <w:r>
        <w:rPr>
          <w:rFonts w:hint="eastAsia"/>
          <w:kern w:val="0"/>
          <w:szCs w:val="20"/>
        </w:rPr>
        <w:t>国网雄安综合</w:t>
      </w:r>
      <w:proofErr w:type="gramEnd"/>
      <w:r>
        <w:rPr>
          <w:rFonts w:hint="eastAsia"/>
          <w:kern w:val="0"/>
          <w:szCs w:val="20"/>
        </w:rPr>
        <w:t>能源有限公司等。</w:t>
      </w:r>
    </w:p>
    <w:p w:rsidR="00FD55E0" w:rsidRDefault="00000000">
      <w:pPr>
        <w:spacing w:line="360" w:lineRule="auto"/>
        <w:ind w:firstLineChars="200" w:firstLine="420"/>
        <w:rPr>
          <w:kern w:val="0"/>
          <w:szCs w:val="20"/>
        </w:rPr>
      </w:pPr>
      <w:r>
        <w:rPr>
          <w:kern w:val="0"/>
          <w:szCs w:val="20"/>
        </w:rPr>
        <w:t>本</w:t>
      </w:r>
      <w:r>
        <w:rPr>
          <w:rFonts w:hint="eastAsia"/>
          <w:kern w:val="0"/>
          <w:szCs w:val="20"/>
        </w:rPr>
        <w:t>文件</w:t>
      </w:r>
      <w:r>
        <w:rPr>
          <w:kern w:val="0"/>
          <w:szCs w:val="20"/>
        </w:rPr>
        <w:t>主要起草人：</w:t>
      </w:r>
      <w:r>
        <w:rPr>
          <w:rFonts w:hint="eastAsia"/>
          <w:kern w:val="0"/>
          <w:szCs w:val="20"/>
        </w:rPr>
        <w:t>侯磊、王伊晓、陈云辉、刘献成、于雷、金鑫、蔡毅、潘俊、武</w:t>
      </w:r>
      <w:proofErr w:type="gramStart"/>
      <w:r>
        <w:rPr>
          <w:rFonts w:hint="eastAsia"/>
          <w:kern w:val="0"/>
          <w:szCs w:val="20"/>
        </w:rPr>
        <w:t>天娇</w:t>
      </w:r>
      <w:proofErr w:type="gramEnd"/>
      <w:r>
        <w:rPr>
          <w:rFonts w:hint="eastAsia"/>
          <w:kern w:val="0"/>
          <w:szCs w:val="20"/>
        </w:rPr>
        <w:t>等。</w:t>
      </w:r>
    </w:p>
    <w:p w:rsidR="00FD55E0" w:rsidRDefault="00FD55E0">
      <w:pPr>
        <w:pStyle w:val="afff0"/>
        <w:snapToGrid w:val="0"/>
        <w:spacing w:line="360" w:lineRule="auto"/>
        <w:ind w:firstLineChars="0" w:firstLine="0"/>
        <w:rPr>
          <w:rFonts w:ascii="Times New Roman"/>
        </w:rPr>
      </w:pPr>
    </w:p>
    <w:p w:rsidR="00FD55E0" w:rsidRDefault="00FD55E0">
      <w:pPr>
        <w:pStyle w:val="afff0"/>
        <w:snapToGrid w:val="0"/>
        <w:spacing w:line="360" w:lineRule="auto"/>
        <w:rPr>
          <w:rFonts w:ascii="Times New Roman"/>
        </w:rPr>
      </w:pPr>
    </w:p>
    <w:p w:rsidR="00FD55E0" w:rsidRDefault="00FD55E0">
      <w:pPr>
        <w:pStyle w:val="affffffb"/>
        <w:snapToGrid w:val="0"/>
        <w:spacing w:before="0" w:after="0" w:line="360" w:lineRule="auto"/>
        <w:rPr>
          <w:rFonts w:ascii="Times New Roman" w:eastAsia="宋体"/>
        </w:rPr>
        <w:sectPr w:rsidR="00FD55E0">
          <w:footerReference w:type="default" r:id="rId14"/>
          <w:pgSz w:w="11906" w:h="16838"/>
          <w:pgMar w:top="567" w:right="1134" w:bottom="1134" w:left="1418" w:header="1418" w:footer="1134" w:gutter="0"/>
          <w:pgNumType w:fmt="upperRoman" w:start="1"/>
          <w:cols w:space="720"/>
          <w:formProt w:val="0"/>
          <w:docGrid w:type="lines" w:linePitch="312"/>
        </w:sectPr>
      </w:pPr>
      <w:bookmarkStart w:id="69" w:name="_Toc403548367"/>
    </w:p>
    <w:bookmarkEnd w:id="0"/>
    <w:bookmarkEnd w:id="1"/>
    <w:bookmarkEnd w:id="2"/>
    <w:bookmarkEnd w:id="3"/>
    <w:bookmarkEnd w:id="4"/>
    <w:bookmarkEnd w:id="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9"/>
    <w:p w:rsidR="00FD55E0" w:rsidRDefault="00000000">
      <w:pPr>
        <w:pStyle w:val="afffff7"/>
        <w:snapToGrid w:val="0"/>
        <w:spacing w:line="360" w:lineRule="auto"/>
        <w:rPr>
          <w:rFonts w:ascii="Times New Roman" w:eastAsia="宋体"/>
        </w:rPr>
      </w:pPr>
      <w:r>
        <w:rPr>
          <w:rFonts w:ascii="Times New Roman" w:hint="eastAsia"/>
          <w:sz w:val="32"/>
        </w:rPr>
        <w:lastRenderedPageBreak/>
        <w:t>低碳</w:t>
      </w:r>
      <w:r>
        <w:rPr>
          <w:rFonts w:ascii="Times New Roman"/>
          <w:sz w:val="32"/>
        </w:rPr>
        <w:t>园区碳排放</w:t>
      </w:r>
      <w:r>
        <w:rPr>
          <w:rFonts w:ascii="Times New Roman" w:hint="eastAsia"/>
          <w:sz w:val="32"/>
        </w:rPr>
        <w:t>核算</w:t>
      </w:r>
      <w:r>
        <w:rPr>
          <w:rFonts w:ascii="Times New Roman"/>
          <w:sz w:val="32"/>
        </w:rPr>
        <w:t>与</w:t>
      </w:r>
      <w:r>
        <w:rPr>
          <w:rFonts w:ascii="Times New Roman" w:hint="eastAsia"/>
          <w:sz w:val="32"/>
        </w:rPr>
        <w:t>管理</w:t>
      </w:r>
      <w:r>
        <w:rPr>
          <w:rFonts w:ascii="Times New Roman"/>
          <w:sz w:val="32"/>
        </w:rPr>
        <w:t>指南</w:t>
      </w:r>
    </w:p>
    <w:p w:rsidR="00FD55E0" w:rsidRDefault="00000000">
      <w:pPr>
        <w:pStyle w:val="a3"/>
        <w:snapToGrid w:val="0"/>
        <w:spacing w:beforeLines="0" w:afterLines="0" w:line="360" w:lineRule="auto"/>
        <w:rPr>
          <w:rFonts w:ascii="Times New Roman"/>
        </w:rPr>
      </w:pPr>
      <w:bookmarkStart w:id="70" w:name="_Toc31009"/>
      <w:r>
        <w:rPr>
          <w:rFonts w:ascii="Times New Roman" w:hint="eastAsia"/>
        </w:rPr>
        <w:t>范围</w:t>
      </w:r>
      <w:bookmarkEnd w:id="70"/>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szCs w:val="21"/>
        </w:rPr>
        <w:t>本</w:t>
      </w:r>
      <w:r>
        <w:rPr>
          <w:rFonts w:hint="eastAsia"/>
          <w:szCs w:val="21"/>
        </w:rPr>
        <w:t>文件规定了</w:t>
      </w:r>
      <w:r>
        <w:rPr>
          <w:szCs w:val="21"/>
        </w:rPr>
        <w:t>低碳园区</w:t>
      </w:r>
      <w:r>
        <w:rPr>
          <w:rFonts w:hint="eastAsia"/>
          <w:szCs w:val="21"/>
        </w:rPr>
        <w:t>投入使用后办公及</w:t>
      </w:r>
      <w:r>
        <w:rPr>
          <w:szCs w:val="21"/>
        </w:rPr>
        <w:t>生产经营活动所排放的二氧化碳（</w:t>
      </w:r>
      <w:r>
        <w:rPr>
          <w:szCs w:val="21"/>
        </w:rPr>
        <w:t>CO</w:t>
      </w:r>
      <w:r>
        <w:rPr>
          <w:szCs w:val="21"/>
          <w:vertAlign w:val="subscript"/>
        </w:rPr>
        <w:t>2</w:t>
      </w:r>
      <w:r>
        <w:rPr>
          <w:szCs w:val="21"/>
        </w:rPr>
        <w:t>）</w:t>
      </w:r>
      <w:r>
        <w:rPr>
          <w:rFonts w:hint="eastAsia"/>
          <w:szCs w:val="21"/>
        </w:rPr>
        <w:t>的核算</w:t>
      </w:r>
      <w:r>
        <w:rPr>
          <w:szCs w:val="21"/>
        </w:rPr>
        <w:t>与</w:t>
      </w:r>
      <w:r>
        <w:rPr>
          <w:rFonts w:hint="eastAsia"/>
          <w:szCs w:val="21"/>
        </w:rPr>
        <w:t>管理</w:t>
      </w:r>
      <w:r>
        <w:rPr>
          <w:szCs w:val="21"/>
        </w:rPr>
        <w:t>。</w:t>
      </w:r>
    </w:p>
    <w:p w:rsidR="00BE1105" w:rsidRDefault="00BE1105" w:rsidP="00BE1105">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本文件适用于新建的低碳园区既有园区低碳改造的碳排放核算。</w:t>
      </w:r>
    </w:p>
    <w:p w:rsidR="00FD55E0" w:rsidRPr="00BE1105" w:rsidRDefault="00FD55E0"/>
    <w:p w:rsidR="00FD55E0" w:rsidRDefault="00000000">
      <w:pPr>
        <w:pStyle w:val="a3"/>
        <w:snapToGrid w:val="0"/>
        <w:spacing w:beforeLines="0" w:afterLines="0" w:line="360" w:lineRule="auto"/>
        <w:rPr>
          <w:rFonts w:ascii="Times New Roman"/>
        </w:rPr>
      </w:pPr>
      <w:bookmarkStart w:id="71" w:name="_Toc28608"/>
      <w:r>
        <w:rPr>
          <w:rFonts w:ascii="Times New Roman" w:hint="eastAsia"/>
        </w:rPr>
        <w:t>规范性引用文件</w:t>
      </w:r>
      <w:bookmarkEnd w:id="71"/>
    </w:p>
    <w:p w:rsidR="00FD55E0" w:rsidRDefault="00000000">
      <w:pPr>
        <w:pStyle w:val="afff0"/>
        <w:snapToGrid w:val="0"/>
        <w:spacing w:line="360" w:lineRule="auto"/>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FD55E0" w:rsidRDefault="00000000">
      <w:pPr>
        <w:widowControl/>
        <w:tabs>
          <w:tab w:val="center" w:pos="4201"/>
          <w:tab w:val="right" w:leader="dot" w:pos="9298"/>
        </w:tabs>
        <w:autoSpaceDE w:val="0"/>
        <w:autoSpaceDN w:val="0"/>
        <w:adjustRightInd w:val="0"/>
        <w:snapToGrid w:val="0"/>
        <w:spacing w:line="360" w:lineRule="auto"/>
        <w:ind w:firstLineChars="200" w:firstLine="420"/>
        <w:rPr>
          <w:szCs w:val="21"/>
        </w:rPr>
      </w:pPr>
      <w:r>
        <w:rPr>
          <w:szCs w:val="21"/>
        </w:rPr>
        <w:t>GB/T</w:t>
      </w:r>
      <w:r w:rsidR="005B5035">
        <w:rPr>
          <w:rFonts w:hint="eastAsia"/>
          <w:szCs w:val="21"/>
        </w:rPr>
        <w:t xml:space="preserve"> </w:t>
      </w:r>
      <w:r>
        <w:rPr>
          <w:szCs w:val="21"/>
        </w:rPr>
        <w:t xml:space="preserve">17167 </w:t>
      </w:r>
      <w:r>
        <w:rPr>
          <w:szCs w:val="21"/>
        </w:rPr>
        <w:t>用能单位能源计量器具配备和管理通则</w:t>
      </w:r>
    </w:p>
    <w:p w:rsidR="00FD55E0" w:rsidRDefault="00000000">
      <w:pPr>
        <w:widowControl/>
        <w:tabs>
          <w:tab w:val="center" w:pos="4201"/>
          <w:tab w:val="right" w:leader="dot" w:pos="9298"/>
        </w:tabs>
        <w:autoSpaceDE w:val="0"/>
        <w:autoSpaceDN w:val="0"/>
        <w:adjustRightInd w:val="0"/>
        <w:snapToGrid w:val="0"/>
        <w:spacing w:line="360" w:lineRule="auto"/>
        <w:ind w:firstLineChars="200" w:firstLine="420"/>
        <w:rPr>
          <w:szCs w:val="21"/>
        </w:rPr>
      </w:pPr>
      <w:r>
        <w:rPr>
          <w:szCs w:val="21"/>
        </w:rPr>
        <w:t>《省级温室气体清单编制指南》（国家发展和改革委员会应对气候变化司，</w:t>
      </w:r>
      <w:r>
        <w:rPr>
          <w:szCs w:val="21"/>
        </w:rPr>
        <w:t>2011</w:t>
      </w:r>
      <w:r>
        <w:rPr>
          <w:szCs w:val="21"/>
        </w:rPr>
        <w:t>）</w:t>
      </w:r>
    </w:p>
    <w:p w:rsidR="00FD55E0" w:rsidRDefault="00FD55E0">
      <w:pPr>
        <w:pStyle w:val="afff0"/>
        <w:snapToGrid w:val="0"/>
        <w:spacing w:line="360" w:lineRule="auto"/>
        <w:rPr>
          <w:rFonts w:ascii="Times New Roman"/>
        </w:rPr>
      </w:pPr>
    </w:p>
    <w:p w:rsidR="00FD55E0" w:rsidRDefault="00000000">
      <w:pPr>
        <w:pStyle w:val="a3"/>
        <w:snapToGrid w:val="0"/>
        <w:spacing w:beforeLines="0" w:afterLines="0" w:line="360" w:lineRule="auto"/>
        <w:rPr>
          <w:rFonts w:ascii="Times New Roman"/>
        </w:rPr>
      </w:pPr>
      <w:bookmarkStart w:id="72" w:name="_Toc21252"/>
      <w:r>
        <w:rPr>
          <w:rFonts w:ascii="Times New Roman"/>
        </w:rPr>
        <w:t>术语</w:t>
      </w:r>
      <w:r>
        <w:rPr>
          <w:rFonts w:ascii="Times New Roman" w:hint="eastAsia"/>
        </w:rPr>
        <w:t>和定义</w:t>
      </w:r>
      <w:bookmarkEnd w:id="72"/>
    </w:p>
    <w:p w:rsidR="00FD55E0" w:rsidRDefault="00000000">
      <w:pPr>
        <w:widowControl/>
        <w:tabs>
          <w:tab w:val="center" w:pos="4201"/>
          <w:tab w:val="right" w:leader="dot" w:pos="9298"/>
        </w:tabs>
        <w:autoSpaceDE w:val="0"/>
        <w:autoSpaceDN w:val="0"/>
        <w:snapToGrid w:val="0"/>
        <w:spacing w:line="360" w:lineRule="auto"/>
        <w:ind w:firstLineChars="200" w:firstLine="420"/>
      </w:pPr>
      <w:r>
        <w:rPr>
          <w:rFonts w:hint="eastAsia"/>
          <w:szCs w:val="21"/>
        </w:rPr>
        <w:t>下列术语和定义适用于本文件。</w:t>
      </w:r>
    </w:p>
    <w:p w:rsidR="00FD55E0" w:rsidRPr="001A3C61" w:rsidRDefault="00000000">
      <w:pPr>
        <w:adjustRightInd w:val="0"/>
        <w:snapToGrid w:val="0"/>
        <w:spacing w:line="360" w:lineRule="auto"/>
        <w:rPr>
          <w:bCs/>
          <w:szCs w:val="21"/>
        </w:rPr>
      </w:pPr>
      <w:r w:rsidRPr="001A3C61">
        <w:rPr>
          <w:rFonts w:hint="eastAsia"/>
          <w:bCs/>
          <w:szCs w:val="21"/>
        </w:rPr>
        <w:t>3.1</w:t>
      </w:r>
      <w:r w:rsidRPr="001A3C61">
        <w:rPr>
          <w:bCs/>
          <w:szCs w:val="21"/>
        </w:rPr>
        <w:t xml:space="preserve"> </w:t>
      </w:r>
    </w:p>
    <w:p w:rsidR="00FD55E0" w:rsidRPr="001A3C61" w:rsidRDefault="00000000">
      <w:pPr>
        <w:adjustRightInd w:val="0"/>
        <w:snapToGrid w:val="0"/>
        <w:spacing w:line="360" w:lineRule="auto"/>
        <w:ind w:firstLineChars="200" w:firstLine="420"/>
        <w:rPr>
          <w:rFonts w:ascii="黑体" w:eastAsia="黑体" w:hAnsi="黑体" w:hint="eastAsia"/>
          <w:bCs/>
          <w:szCs w:val="21"/>
        </w:rPr>
      </w:pPr>
      <w:r w:rsidRPr="001A3C61">
        <w:rPr>
          <w:rFonts w:ascii="黑体" w:eastAsia="黑体" w:hAnsi="黑体" w:hint="eastAsia"/>
          <w:bCs/>
          <w:szCs w:val="21"/>
        </w:rPr>
        <w:t>碳排放 carbon</w:t>
      </w:r>
      <w:r w:rsidRPr="001A3C61">
        <w:rPr>
          <w:rFonts w:ascii="黑体" w:eastAsia="黑体" w:hAnsi="黑体"/>
          <w:bCs/>
          <w:szCs w:val="21"/>
        </w:rPr>
        <w:t xml:space="preserve"> </w:t>
      </w:r>
      <w:r w:rsidRPr="001A3C61">
        <w:rPr>
          <w:rFonts w:ascii="黑体" w:eastAsia="黑体" w:hAnsi="黑体" w:hint="eastAsia"/>
          <w:bCs/>
          <w:szCs w:val="21"/>
        </w:rPr>
        <w:t>emission</w:t>
      </w:r>
    </w:p>
    <w:p w:rsidR="00FD55E0" w:rsidRDefault="00000000">
      <w:pPr>
        <w:widowControl/>
        <w:tabs>
          <w:tab w:val="center" w:pos="4201"/>
          <w:tab w:val="right" w:leader="dot" w:pos="9298"/>
        </w:tabs>
        <w:autoSpaceDE w:val="0"/>
        <w:autoSpaceDN w:val="0"/>
        <w:snapToGrid w:val="0"/>
        <w:spacing w:line="360" w:lineRule="auto"/>
        <w:ind w:firstLineChars="200" w:firstLine="420"/>
      </w:pPr>
      <w:r>
        <w:t>碳排放单位在核算边界内生产、活动和服务过程中各个环节产生的所有二氧化碳排放量，以二氧化碳当量的形式表示。</w:t>
      </w:r>
    </w:p>
    <w:p w:rsidR="00FD55E0" w:rsidRDefault="00000000">
      <w:pPr>
        <w:widowControl/>
        <w:tabs>
          <w:tab w:val="center" w:pos="4201"/>
          <w:tab w:val="right" w:leader="dot" w:pos="9298"/>
        </w:tabs>
        <w:autoSpaceDE w:val="0"/>
        <w:autoSpaceDN w:val="0"/>
        <w:snapToGrid w:val="0"/>
        <w:spacing w:line="360" w:lineRule="auto"/>
        <w:ind w:firstLineChars="200" w:firstLine="420"/>
      </w:pPr>
      <w:r>
        <w:rPr>
          <w:rFonts w:hint="eastAsia"/>
        </w:rPr>
        <w:t>来源：</w:t>
      </w:r>
      <w:r w:rsidRPr="00541D79">
        <w:rPr>
          <w:rFonts w:hint="eastAsia"/>
          <w:bCs/>
        </w:rPr>
        <w:t>[</w:t>
      </w:r>
      <w:r w:rsidRPr="00541D79">
        <w:rPr>
          <w:bCs/>
        </w:rPr>
        <w:t>DB11/T 1559—2018]</w:t>
      </w:r>
      <w:r>
        <w:rPr>
          <w:szCs w:val="21"/>
        </w:rPr>
        <w:t xml:space="preserve">  </w:t>
      </w:r>
    </w:p>
    <w:p w:rsidR="00FD55E0" w:rsidRPr="001A3C61" w:rsidRDefault="00000000">
      <w:pPr>
        <w:adjustRightInd w:val="0"/>
        <w:snapToGrid w:val="0"/>
        <w:spacing w:line="360" w:lineRule="auto"/>
        <w:rPr>
          <w:rFonts w:ascii="黑体" w:eastAsia="黑体" w:hAnsi="黑体" w:hint="eastAsia"/>
          <w:bCs/>
          <w:szCs w:val="21"/>
        </w:rPr>
      </w:pPr>
      <w:bookmarkStart w:id="73" w:name="_Toc110254295"/>
      <w:bookmarkStart w:id="74" w:name="_Toc110253383"/>
      <w:bookmarkStart w:id="75" w:name="_Toc109917748"/>
      <w:bookmarkStart w:id="76" w:name="_Toc109909766"/>
      <w:r w:rsidRPr="001A3C61">
        <w:rPr>
          <w:rFonts w:ascii="黑体" w:eastAsia="黑体" w:hAnsi="黑体" w:hint="eastAsia"/>
          <w:bCs/>
          <w:szCs w:val="21"/>
        </w:rPr>
        <w:t>3.</w:t>
      </w:r>
      <w:r w:rsidRPr="001A3C61">
        <w:rPr>
          <w:rFonts w:ascii="黑体" w:eastAsia="黑体" w:hAnsi="黑体"/>
          <w:bCs/>
          <w:szCs w:val="21"/>
        </w:rPr>
        <w:t>2</w:t>
      </w:r>
      <w:bookmarkEnd w:id="73"/>
      <w:bookmarkEnd w:id="74"/>
      <w:bookmarkEnd w:id="75"/>
      <w:bookmarkEnd w:id="76"/>
      <w:r w:rsidRPr="001A3C61">
        <w:rPr>
          <w:rFonts w:ascii="黑体" w:eastAsia="黑体" w:hAnsi="黑体"/>
          <w:bCs/>
          <w:szCs w:val="21"/>
        </w:rPr>
        <w:t xml:space="preserve"> </w:t>
      </w:r>
    </w:p>
    <w:p w:rsidR="00FD55E0" w:rsidRPr="001A3C61" w:rsidRDefault="00000000" w:rsidP="001A3C61">
      <w:pPr>
        <w:adjustRightInd w:val="0"/>
        <w:snapToGrid w:val="0"/>
        <w:spacing w:line="360" w:lineRule="auto"/>
        <w:ind w:firstLineChars="200" w:firstLine="420"/>
        <w:rPr>
          <w:rFonts w:ascii="黑体" w:eastAsia="黑体" w:hAnsi="黑体" w:hint="eastAsia"/>
          <w:bCs/>
          <w:szCs w:val="21"/>
        </w:rPr>
      </w:pPr>
      <w:r w:rsidRPr="001A3C61">
        <w:rPr>
          <w:rFonts w:ascii="黑体" w:eastAsia="黑体" w:hAnsi="黑体" w:hint="eastAsia"/>
          <w:bCs/>
          <w:szCs w:val="21"/>
        </w:rPr>
        <w:t xml:space="preserve">低碳园区 </w:t>
      </w:r>
      <w:r w:rsidRPr="001A3C61">
        <w:rPr>
          <w:rFonts w:ascii="黑体" w:eastAsia="黑体" w:hAnsi="黑体"/>
          <w:bCs/>
          <w:szCs w:val="21"/>
        </w:rPr>
        <w:t>low-carbon industrial park</w:t>
      </w:r>
    </w:p>
    <w:p w:rsidR="00FD55E0" w:rsidRDefault="00000000">
      <w:pPr>
        <w:widowControl/>
        <w:tabs>
          <w:tab w:val="center" w:pos="4201"/>
          <w:tab w:val="right" w:leader="dot" w:pos="9298"/>
        </w:tabs>
        <w:autoSpaceDE w:val="0"/>
        <w:autoSpaceDN w:val="0"/>
        <w:snapToGrid w:val="0"/>
        <w:spacing w:line="360" w:lineRule="auto"/>
        <w:ind w:firstLineChars="200" w:firstLine="420"/>
      </w:pPr>
      <w:r>
        <w:rPr>
          <w:rFonts w:hint="eastAsia"/>
        </w:rPr>
        <w:t>根据低能耗、低污染、低排放原则，从建设规划、污染控制、节能减排、制度管理等方面采取措施，减少碳源，形成低碳排放发展模式的园区。</w:t>
      </w:r>
    </w:p>
    <w:p w:rsidR="00FD55E0" w:rsidRDefault="00000000">
      <w:pPr>
        <w:widowControl/>
        <w:tabs>
          <w:tab w:val="center" w:pos="4201"/>
          <w:tab w:val="right" w:leader="dot" w:pos="9298"/>
        </w:tabs>
        <w:autoSpaceDE w:val="0"/>
        <w:autoSpaceDN w:val="0"/>
        <w:snapToGrid w:val="0"/>
        <w:spacing w:line="360" w:lineRule="auto"/>
        <w:ind w:firstLineChars="200" w:firstLine="420"/>
        <w:rPr>
          <w:b/>
        </w:rPr>
      </w:pPr>
      <w:r>
        <w:rPr>
          <w:rFonts w:hint="eastAsia"/>
        </w:rPr>
        <w:t>来源：</w:t>
      </w:r>
      <w:r w:rsidRPr="00541D79">
        <w:rPr>
          <w:rFonts w:hint="eastAsia"/>
          <w:bCs/>
        </w:rPr>
        <w:t>[</w:t>
      </w:r>
      <w:r w:rsidRPr="00541D79">
        <w:rPr>
          <w:bCs/>
        </w:rPr>
        <w:t>SZDB/Z 308—2018]</w:t>
      </w:r>
    </w:p>
    <w:p w:rsidR="00FD55E0" w:rsidRPr="001A3C61" w:rsidRDefault="00000000">
      <w:pPr>
        <w:adjustRightInd w:val="0"/>
        <w:snapToGrid w:val="0"/>
        <w:spacing w:line="360" w:lineRule="auto"/>
        <w:rPr>
          <w:rFonts w:ascii="黑体" w:eastAsia="黑体" w:hAnsi="黑体" w:hint="eastAsia"/>
          <w:bCs/>
          <w:szCs w:val="21"/>
        </w:rPr>
      </w:pPr>
      <w:r w:rsidRPr="001A3C61">
        <w:rPr>
          <w:rFonts w:ascii="黑体" w:eastAsia="黑体" w:hAnsi="黑体" w:hint="eastAsia"/>
          <w:bCs/>
          <w:szCs w:val="21"/>
        </w:rPr>
        <w:t>3.3</w:t>
      </w:r>
      <w:r w:rsidRPr="001A3C61">
        <w:rPr>
          <w:rFonts w:ascii="黑体" w:eastAsia="黑体" w:hAnsi="黑体"/>
          <w:bCs/>
          <w:szCs w:val="21"/>
        </w:rPr>
        <w:t xml:space="preserve"> </w:t>
      </w:r>
    </w:p>
    <w:p w:rsidR="00FD55E0" w:rsidRPr="001A3C61" w:rsidRDefault="00000000">
      <w:pPr>
        <w:adjustRightInd w:val="0"/>
        <w:snapToGrid w:val="0"/>
        <w:spacing w:line="360" w:lineRule="auto"/>
        <w:ind w:firstLineChars="200" w:firstLine="420"/>
        <w:rPr>
          <w:rFonts w:ascii="黑体" w:eastAsia="黑体" w:hAnsi="黑体" w:hint="eastAsia"/>
          <w:bCs/>
          <w:szCs w:val="21"/>
        </w:rPr>
      </w:pPr>
      <w:r w:rsidRPr="001A3C61">
        <w:rPr>
          <w:rFonts w:ascii="黑体" w:eastAsia="黑体" w:hAnsi="黑体" w:hint="eastAsia"/>
          <w:bCs/>
          <w:szCs w:val="21"/>
        </w:rPr>
        <w:t>碳排放因子 carbon emission factor</w:t>
      </w:r>
    </w:p>
    <w:p w:rsidR="00FD55E0" w:rsidRDefault="00000000">
      <w:pPr>
        <w:widowControl/>
        <w:tabs>
          <w:tab w:val="center" w:pos="4201"/>
          <w:tab w:val="right" w:leader="dot" w:pos="9298"/>
        </w:tabs>
        <w:autoSpaceDE w:val="0"/>
        <w:autoSpaceDN w:val="0"/>
        <w:snapToGrid w:val="0"/>
        <w:spacing w:line="360" w:lineRule="auto"/>
        <w:ind w:firstLineChars="200" w:firstLine="420"/>
      </w:pPr>
      <w:r>
        <w:rPr>
          <w:rFonts w:hint="eastAsia"/>
        </w:rPr>
        <w:t>将活动水平数据与碳排放量相对应的系数，用于量化单位活动水平数据的碳排放量。</w:t>
      </w:r>
    </w:p>
    <w:p w:rsidR="00FD55E0" w:rsidRDefault="00000000">
      <w:pPr>
        <w:widowControl/>
        <w:tabs>
          <w:tab w:val="center" w:pos="4201"/>
          <w:tab w:val="right" w:leader="dot" w:pos="9298"/>
        </w:tabs>
        <w:autoSpaceDE w:val="0"/>
        <w:autoSpaceDN w:val="0"/>
        <w:snapToGrid w:val="0"/>
        <w:spacing w:line="360" w:lineRule="auto"/>
        <w:ind w:firstLineChars="200" w:firstLine="420"/>
        <w:rPr>
          <w:b/>
        </w:rPr>
      </w:pPr>
      <w:r>
        <w:rPr>
          <w:rFonts w:hint="eastAsia"/>
        </w:rPr>
        <w:t>来源：</w:t>
      </w:r>
      <w:r w:rsidRPr="00541D79">
        <w:rPr>
          <w:rFonts w:hint="eastAsia"/>
          <w:bCs/>
        </w:rPr>
        <w:t>[T/CECS 1243-2023</w:t>
      </w:r>
      <w:r w:rsidRPr="00541D79">
        <w:rPr>
          <w:bCs/>
        </w:rPr>
        <w:t>]</w:t>
      </w:r>
    </w:p>
    <w:p w:rsidR="00FD55E0" w:rsidRDefault="00FD55E0"/>
    <w:p w:rsidR="00FD55E0" w:rsidRDefault="00000000">
      <w:pPr>
        <w:adjustRightInd w:val="0"/>
        <w:snapToGrid w:val="0"/>
        <w:spacing w:line="360" w:lineRule="auto"/>
        <w:rPr>
          <w:b/>
          <w:bCs/>
          <w:szCs w:val="21"/>
        </w:rPr>
      </w:pPr>
      <w:r>
        <w:rPr>
          <w:rFonts w:hint="eastAsia"/>
          <w:b/>
          <w:bCs/>
          <w:szCs w:val="21"/>
        </w:rPr>
        <w:t>3.</w:t>
      </w:r>
      <w:r>
        <w:rPr>
          <w:b/>
          <w:bCs/>
          <w:szCs w:val="21"/>
        </w:rPr>
        <w:t>4</w:t>
      </w:r>
    </w:p>
    <w:p w:rsidR="00FD55E0" w:rsidRPr="001A3C61" w:rsidRDefault="00000000">
      <w:pPr>
        <w:adjustRightInd w:val="0"/>
        <w:snapToGrid w:val="0"/>
        <w:spacing w:line="360" w:lineRule="auto"/>
        <w:ind w:firstLineChars="200" w:firstLine="420"/>
        <w:rPr>
          <w:rFonts w:ascii="黑体" w:eastAsia="黑体" w:hAnsi="黑体" w:hint="eastAsia"/>
          <w:szCs w:val="21"/>
        </w:rPr>
      </w:pPr>
      <w:r w:rsidRPr="001A3C61">
        <w:rPr>
          <w:rFonts w:ascii="黑体" w:eastAsia="黑体" w:hAnsi="黑体"/>
          <w:szCs w:val="21"/>
        </w:rPr>
        <w:t>直接排放 direct emission</w:t>
      </w:r>
    </w:p>
    <w:p w:rsidR="00FD55E0" w:rsidRDefault="00000000">
      <w:pPr>
        <w:adjustRightInd w:val="0"/>
        <w:snapToGrid w:val="0"/>
        <w:spacing w:line="360" w:lineRule="auto"/>
        <w:ind w:firstLineChars="192" w:firstLine="403"/>
        <w:rPr>
          <w:szCs w:val="21"/>
        </w:rPr>
      </w:pPr>
      <w:r>
        <w:rPr>
          <w:rFonts w:hint="eastAsia"/>
          <w:szCs w:val="21"/>
        </w:rPr>
        <w:t>排放主体</w:t>
      </w:r>
      <w:r>
        <w:rPr>
          <w:szCs w:val="21"/>
        </w:rPr>
        <w:t>拥有或控制的</w:t>
      </w:r>
      <w:r>
        <w:rPr>
          <w:rFonts w:hint="eastAsia"/>
          <w:szCs w:val="21"/>
        </w:rPr>
        <w:t>二氧化碳</w:t>
      </w:r>
      <w:r>
        <w:rPr>
          <w:szCs w:val="21"/>
        </w:rPr>
        <w:t>排放源所产生的</w:t>
      </w:r>
      <w:r>
        <w:rPr>
          <w:rFonts w:hint="eastAsia"/>
          <w:szCs w:val="21"/>
        </w:rPr>
        <w:t>二氧化碳</w:t>
      </w:r>
      <w:r>
        <w:rPr>
          <w:szCs w:val="21"/>
        </w:rPr>
        <w:t>排放。本</w:t>
      </w:r>
      <w:r>
        <w:rPr>
          <w:rFonts w:hint="eastAsia"/>
          <w:szCs w:val="21"/>
        </w:rPr>
        <w:t>文件</w:t>
      </w:r>
      <w:r>
        <w:rPr>
          <w:szCs w:val="21"/>
        </w:rPr>
        <w:t>中直接排放仅指燃烧排放和过程排放。</w:t>
      </w:r>
      <w:r>
        <w:rPr>
          <w:b/>
          <w:szCs w:val="21"/>
        </w:rPr>
        <w:t>燃烧</w:t>
      </w:r>
      <w:proofErr w:type="gramStart"/>
      <w:r>
        <w:rPr>
          <w:b/>
          <w:szCs w:val="21"/>
        </w:rPr>
        <w:t>排放</w:t>
      </w:r>
      <w:r>
        <w:rPr>
          <w:szCs w:val="21"/>
        </w:rPr>
        <w:t>指</w:t>
      </w:r>
      <w:proofErr w:type="gramEnd"/>
      <w:r>
        <w:rPr>
          <w:szCs w:val="21"/>
        </w:rPr>
        <w:t>有氧燃烧放热反应中产生的</w:t>
      </w:r>
      <w:r>
        <w:rPr>
          <w:rFonts w:hint="eastAsia"/>
          <w:szCs w:val="21"/>
        </w:rPr>
        <w:t>二氧化碳</w:t>
      </w:r>
      <w:r>
        <w:rPr>
          <w:szCs w:val="21"/>
        </w:rPr>
        <w:t>排放；</w:t>
      </w:r>
      <w:r>
        <w:rPr>
          <w:b/>
          <w:szCs w:val="21"/>
        </w:rPr>
        <w:t>过程</w:t>
      </w:r>
      <w:proofErr w:type="gramStart"/>
      <w:r>
        <w:rPr>
          <w:b/>
          <w:szCs w:val="21"/>
        </w:rPr>
        <w:t>排放</w:t>
      </w:r>
      <w:r>
        <w:rPr>
          <w:szCs w:val="21"/>
        </w:rPr>
        <w:t>指</w:t>
      </w:r>
      <w:proofErr w:type="gramEnd"/>
      <w:r>
        <w:rPr>
          <w:szCs w:val="21"/>
        </w:rPr>
        <w:t>工业生产中除燃烧排放以外的、由化学反应或物理变化而产生的</w:t>
      </w:r>
      <w:r>
        <w:rPr>
          <w:rFonts w:hint="eastAsia"/>
          <w:szCs w:val="21"/>
        </w:rPr>
        <w:t>二氧化碳</w:t>
      </w:r>
      <w:r>
        <w:rPr>
          <w:szCs w:val="21"/>
        </w:rPr>
        <w:t>排放。</w:t>
      </w:r>
    </w:p>
    <w:p w:rsidR="00FD55E0" w:rsidRDefault="00FD55E0">
      <w:pPr>
        <w:adjustRightInd w:val="0"/>
        <w:snapToGrid w:val="0"/>
        <w:spacing w:line="360" w:lineRule="auto"/>
        <w:ind w:firstLineChars="192" w:firstLine="403"/>
        <w:rPr>
          <w:szCs w:val="21"/>
        </w:rPr>
      </w:pPr>
    </w:p>
    <w:p w:rsidR="00FD55E0" w:rsidRDefault="00000000">
      <w:pPr>
        <w:adjustRightInd w:val="0"/>
        <w:snapToGrid w:val="0"/>
        <w:spacing w:line="360" w:lineRule="auto"/>
        <w:rPr>
          <w:b/>
          <w:bCs/>
          <w:szCs w:val="21"/>
        </w:rPr>
      </w:pPr>
      <w:bookmarkStart w:id="77" w:name="_Hlk110690166"/>
      <w:r>
        <w:rPr>
          <w:rFonts w:hint="eastAsia"/>
          <w:b/>
          <w:bCs/>
          <w:szCs w:val="21"/>
        </w:rPr>
        <w:t>3.</w:t>
      </w:r>
      <w:r>
        <w:rPr>
          <w:b/>
          <w:bCs/>
          <w:szCs w:val="21"/>
        </w:rPr>
        <w:t>5</w:t>
      </w:r>
    </w:p>
    <w:p w:rsidR="00FD55E0" w:rsidRPr="001A3C61" w:rsidRDefault="00000000">
      <w:pPr>
        <w:adjustRightInd w:val="0"/>
        <w:snapToGrid w:val="0"/>
        <w:spacing w:line="360" w:lineRule="auto"/>
        <w:ind w:firstLineChars="200" w:firstLine="420"/>
        <w:rPr>
          <w:rFonts w:ascii="黑体" w:eastAsia="黑体" w:hAnsi="黑体" w:hint="eastAsia"/>
          <w:szCs w:val="21"/>
        </w:rPr>
      </w:pPr>
      <w:r w:rsidRPr="001A3C61">
        <w:rPr>
          <w:rFonts w:ascii="黑体" w:eastAsia="黑体" w:hAnsi="黑体"/>
          <w:szCs w:val="21"/>
        </w:rPr>
        <w:lastRenderedPageBreak/>
        <w:t>间接排放 indirect emission</w:t>
      </w:r>
    </w:p>
    <w:p w:rsidR="00FD55E0" w:rsidRDefault="00000000">
      <w:pPr>
        <w:adjustRightInd w:val="0"/>
        <w:snapToGrid w:val="0"/>
        <w:spacing w:line="360" w:lineRule="auto"/>
        <w:ind w:firstLineChars="192" w:firstLine="403"/>
        <w:rPr>
          <w:szCs w:val="21"/>
        </w:rPr>
      </w:pPr>
      <w:r>
        <w:rPr>
          <w:szCs w:val="21"/>
        </w:rPr>
        <w:t>排放主体因使用外购的电力和热力</w:t>
      </w:r>
      <w:r>
        <w:rPr>
          <w:rFonts w:hint="eastAsia"/>
          <w:szCs w:val="21"/>
        </w:rPr>
        <w:t>、冷能</w:t>
      </w:r>
      <w:r>
        <w:rPr>
          <w:szCs w:val="21"/>
        </w:rPr>
        <w:t>等所导致的</w:t>
      </w:r>
      <w:r>
        <w:rPr>
          <w:rFonts w:hint="eastAsia"/>
          <w:szCs w:val="21"/>
        </w:rPr>
        <w:t>二氧化碳</w:t>
      </w:r>
      <w:r>
        <w:rPr>
          <w:szCs w:val="21"/>
        </w:rPr>
        <w:t>排放，该部分排放源于上述电力和热力的生产。</w:t>
      </w:r>
    </w:p>
    <w:p w:rsidR="00FD55E0" w:rsidRDefault="00FD55E0">
      <w:pPr>
        <w:adjustRightInd w:val="0"/>
        <w:snapToGrid w:val="0"/>
        <w:spacing w:line="360" w:lineRule="auto"/>
        <w:ind w:firstLineChars="192" w:firstLine="403"/>
        <w:rPr>
          <w:szCs w:val="21"/>
        </w:rPr>
      </w:pPr>
    </w:p>
    <w:p w:rsidR="00FD55E0" w:rsidRDefault="00000000">
      <w:pPr>
        <w:adjustRightInd w:val="0"/>
        <w:snapToGrid w:val="0"/>
        <w:spacing w:line="360" w:lineRule="auto"/>
        <w:rPr>
          <w:b/>
          <w:bCs/>
          <w:szCs w:val="21"/>
        </w:rPr>
      </w:pPr>
      <w:bookmarkStart w:id="78" w:name="_Hlk110692022"/>
      <w:bookmarkEnd w:id="77"/>
      <w:r>
        <w:rPr>
          <w:rFonts w:hint="eastAsia"/>
          <w:b/>
          <w:bCs/>
          <w:szCs w:val="21"/>
        </w:rPr>
        <w:t>3.</w:t>
      </w:r>
      <w:r>
        <w:rPr>
          <w:b/>
          <w:bCs/>
          <w:szCs w:val="21"/>
        </w:rPr>
        <w:t>6</w:t>
      </w:r>
    </w:p>
    <w:bookmarkEnd w:id="78"/>
    <w:p w:rsidR="00FD55E0" w:rsidRPr="001A3C61" w:rsidRDefault="00000000">
      <w:pPr>
        <w:adjustRightInd w:val="0"/>
        <w:snapToGrid w:val="0"/>
        <w:spacing w:line="360" w:lineRule="auto"/>
        <w:ind w:firstLineChars="200" w:firstLine="420"/>
        <w:rPr>
          <w:rFonts w:ascii="黑体" w:eastAsia="黑体" w:hAnsi="黑体" w:hint="eastAsia"/>
          <w:szCs w:val="21"/>
        </w:rPr>
      </w:pPr>
      <w:r w:rsidRPr="001A3C61">
        <w:rPr>
          <w:rFonts w:ascii="黑体" w:eastAsia="黑体" w:hAnsi="黑体" w:hint="eastAsia"/>
          <w:szCs w:val="21"/>
        </w:rPr>
        <w:t>碳氧化率</w:t>
      </w:r>
      <w:r w:rsidRPr="001A3C61">
        <w:rPr>
          <w:rFonts w:ascii="黑体" w:eastAsia="黑体" w:hAnsi="黑体"/>
          <w:szCs w:val="21"/>
        </w:rPr>
        <w:t xml:space="preserve"> carbon oxidation rate </w:t>
      </w:r>
    </w:p>
    <w:p w:rsidR="00FD55E0" w:rsidRDefault="00000000">
      <w:pPr>
        <w:adjustRightInd w:val="0"/>
        <w:snapToGrid w:val="0"/>
        <w:spacing w:line="360" w:lineRule="auto"/>
        <w:ind w:firstLineChars="192" w:firstLine="403"/>
        <w:rPr>
          <w:szCs w:val="21"/>
        </w:rPr>
      </w:pPr>
      <w:r>
        <w:rPr>
          <w:rFonts w:hint="eastAsia"/>
          <w:szCs w:val="21"/>
        </w:rPr>
        <w:t>燃料中的碳在燃烧过程中被完全氧化的百分比</w:t>
      </w:r>
      <w:r>
        <w:rPr>
          <w:szCs w:val="21"/>
        </w:rPr>
        <w:t>。</w:t>
      </w:r>
    </w:p>
    <w:p w:rsidR="00FD55E0" w:rsidRDefault="00FD55E0"/>
    <w:p w:rsidR="00FD55E0" w:rsidRDefault="00FD55E0"/>
    <w:p w:rsidR="00FD55E0" w:rsidRDefault="00000000">
      <w:pPr>
        <w:pStyle w:val="a3"/>
        <w:snapToGrid w:val="0"/>
        <w:spacing w:beforeLines="0" w:afterLines="0" w:line="360" w:lineRule="auto"/>
        <w:rPr>
          <w:rFonts w:ascii="Times New Roman"/>
        </w:rPr>
      </w:pPr>
      <w:bookmarkStart w:id="79" w:name="_Toc27520"/>
      <w:r>
        <w:rPr>
          <w:rFonts w:ascii="Times New Roman" w:hint="eastAsia"/>
        </w:rPr>
        <w:t>基本原则</w:t>
      </w:r>
      <w:bookmarkEnd w:id="79"/>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0" w:name="_Toc21537"/>
      <w:r>
        <w:rPr>
          <w:rFonts w:ascii="Times New Roman" w:hint="eastAsia"/>
        </w:rPr>
        <w:t>4.</w:t>
      </w:r>
      <w:r>
        <w:rPr>
          <w:rFonts w:ascii="Times New Roman"/>
        </w:rPr>
        <w:t xml:space="preserve">1 </w:t>
      </w:r>
      <w:r>
        <w:rPr>
          <w:rFonts w:ascii="Times New Roman"/>
        </w:rPr>
        <w:t>一般规定</w:t>
      </w:r>
      <w:bookmarkEnd w:id="80"/>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4.</w:t>
      </w:r>
      <w:r>
        <w:rPr>
          <w:szCs w:val="21"/>
        </w:rPr>
        <w:t xml:space="preserve">1.1 </w:t>
      </w:r>
      <w:r>
        <w:rPr>
          <w:rFonts w:hint="eastAsia"/>
          <w:szCs w:val="21"/>
        </w:rPr>
        <w:t>低碳园区</w:t>
      </w:r>
      <w:proofErr w:type="gramStart"/>
      <w:r>
        <w:rPr>
          <w:rFonts w:hint="eastAsia"/>
          <w:szCs w:val="21"/>
        </w:rPr>
        <w:t>宜建立碳</w:t>
      </w:r>
      <w:proofErr w:type="gramEnd"/>
      <w:r>
        <w:rPr>
          <w:rFonts w:hint="eastAsia"/>
          <w:szCs w:val="21"/>
        </w:rPr>
        <w:t>排放管理机构。</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4.</w:t>
      </w:r>
      <w:r>
        <w:rPr>
          <w:szCs w:val="21"/>
        </w:rPr>
        <w:t xml:space="preserve">1.2 </w:t>
      </w:r>
      <w:r>
        <w:rPr>
          <w:szCs w:val="21"/>
        </w:rPr>
        <w:t>低碳园区碳排放</w:t>
      </w:r>
      <w:r>
        <w:rPr>
          <w:rFonts w:hint="eastAsia"/>
          <w:szCs w:val="21"/>
        </w:rPr>
        <w:t>核算</w:t>
      </w:r>
      <w:r>
        <w:rPr>
          <w:szCs w:val="21"/>
        </w:rPr>
        <w:t>与</w:t>
      </w:r>
      <w:r>
        <w:rPr>
          <w:rFonts w:hint="eastAsia"/>
          <w:szCs w:val="21"/>
        </w:rPr>
        <w:t>管理宜</w:t>
      </w:r>
      <w:r>
        <w:rPr>
          <w:szCs w:val="21"/>
        </w:rPr>
        <w:t>遵守代表性、完整性、一致性、准确性的原则。</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4.</w:t>
      </w:r>
      <w:r>
        <w:rPr>
          <w:szCs w:val="21"/>
        </w:rPr>
        <w:t xml:space="preserve">1.3 </w:t>
      </w:r>
      <w:r>
        <w:rPr>
          <w:szCs w:val="21"/>
        </w:rPr>
        <w:t>低碳园区碳排放</w:t>
      </w:r>
      <w:r>
        <w:rPr>
          <w:rFonts w:hint="eastAsia"/>
          <w:szCs w:val="21"/>
        </w:rPr>
        <w:t>核算</w:t>
      </w:r>
      <w:r>
        <w:rPr>
          <w:szCs w:val="21"/>
        </w:rPr>
        <w:t>结果</w:t>
      </w:r>
      <w:proofErr w:type="gramStart"/>
      <w:r>
        <w:rPr>
          <w:szCs w:val="21"/>
        </w:rPr>
        <w:t>以吨二氧</w:t>
      </w:r>
      <w:proofErr w:type="gramEnd"/>
      <w:r>
        <w:rPr>
          <w:szCs w:val="21"/>
        </w:rPr>
        <w:t>化碳</w:t>
      </w:r>
      <w:r>
        <w:rPr>
          <w:rFonts w:hint="eastAsia"/>
          <w:szCs w:val="21"/>
        </w:rPr>
        <w:t>当量</w:t>
      </w:r>
      <w:r>
        <w:rPr>
          <w:szCs w:val="21"/>
        </w:rPr>
        <w:t>（</w:t>
      </w:r>
      <w:r>
        <w:rPr>
          <w:szCs w:val="21"/>
        </w:rPr>
        <w:t>tCO</w:t>
      </w:r>
      <w:r>
        <w:rPr>
          <w:szCs w:val="21"/>
          <w:vertAlign w:val="subscript"/>
        </w:rPr>
        <w:t>2</w:t>
      </w:r>
      <w:r>
        <w:rPr>
          <w:szCs w:val="21"/>
        </w:rPr>
        <w:t>）为单位表示。</w:t>
      </w: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1" w:name="_Toc22835"/>
      <w:r>
        <w:rPr>
          <w:rFonts w:ascii="Times New Roman" w:hint="eastAsia"/>
        </w:rPr>
        <w:t>4.</w:t>
      </w:r>
      <w:r>
        <w:rPr>
          <w:rFonts w:ascii="Times New Roman"/>
        </w:rPr>
        <w:t xml:space="preserve">2 </w:t>
      </w:r>
      <w:r>
        <w:rPr>
          <w:rFonts w:ascii="Times New Roman" w:hint="eastAsia"/>
        </w:rPr>
        <w:t>工作</w:t>
      </w:r>
      <w:r>
        <w:rPr>
          <w:rFonts w:ascii="Times New Roman"/>
        </w:rPr>
        <w:t>流程</w:t>
      </w:r>
      <w:bookmarkEnd w:id="81"/>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4.</w:t>
      </w:r>
      <w:r>
        <w:rPr>
          <w:szCs w:val="21"/>
        </w:rPr>
        <w:t xml:space="preserve">2.1 </w:t>
      </w:r>
      <w:r>
        <w:rPr>
          <w:szCs w:val="21"/>
        </w:rPr>
        <w:t>低碳园区碳排放</w:t>
      </w:r>
      <w:r>
        <w:rPr>
          <w:rFonts w:hint="eastAsia"/>
          <w:szCs w:val="21"/>
        </w:rPr>
        <w:t>核算与管理相关工作</w:t>
      </w:r>
      <w:r>
        <w:rPr>
          <w:szCs w:val="21"/>
        </w:rPr>
        <w:t>流程包括</w:t>
      </w:r>
      <w:r>
        <w:rPr>
          <w:rFonts w:hint="eastAsia"/>
          <w:szCs w:val="21"/>
        </w:rPr>
        <w:t>建立碳排放管理</w:t>
      </w:r>
      <w:r>
        <w:rPr>
          <w:szCs w:val="21"/>
        </w:rPr>
        <w:t>机构、</w:t>
      </w:r>
      <w:r>
        <w:rPr>
          <w:rFonts w:hint="eastAsia"/>
          <w:szCs w:val="21"/>
        </w:rPr>
        <w:t>编制碳排放核算报告、碳排放核算报告的发布与应用</w:t>
      </w:r>
      <w:r>
        <w:rPr>
          <w:szCs w:val="21"/>
        </w:rPr>
        <w:t>等相关要求。</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4.</w:t>
      </w:r>
      <w:r>
        <w:rPr>
          <w:szCs w:val="21"/>
        </w:rPr>
        <w:t>2.</w:t>
      </w:r>
      <w:r>
        <w:rPr>
          <w:rFonts w:hint="eastAsia"/>
          <w:szCs w:val="21"/>
        </w:rPr>
        <w:t>2</w:t>
      </w:r>
      <w:r>
        <w:rPr>
          <w:szCs w:val="21"/>
        </w:rPr>
        <w:t xml:space="preserve"> </w:t>
      </w:r>
      <w:r>
        <w:rPr>
          <w:rFonts w:hint="eastAsia"/>
          <w:szCs w:val="21"/>
        </w:rPr>
        <w:t>碳排放管理</w:t>
      </w:r>
      <w:r>
        <w:rPr>
          <w:szCs w:val="21"/>
        </w:rPr>
        <w:t>机构</w:t>
      </w:r>
      <w:r>
        <w:rPr>
          <w:rFonts w:hint="eastAsia"/>
          <w:szCs w:val="21"/>
        </w:rPr>
        <w:t>负责碳排放核算报告的编制、碳排放核算报告的发布与应用</w:t>
      </w:r>
      <w:r>
        <w:rPr>
          <w:szCs w:val="21"/>
        </w:rPr>
        <w:t>等</w:t>
      </w:r>
      <w:r>
        <w:rPr>
          <w:rFonts w:hint="eastAsia"/>
          <w:szCs w:val="21"/>
        </w:rPr>
        <w:t>工作</w:t>
      </w:r>
      <w:r>
        <w:rPr>
          <w:szCs w:val="21"/>
        </w:rPr>
        <w:t>。</w:t>
      </w:r>
    </w:p>
    <w:p w:rsidR="00FD55E0" w:rsidRDefault="00FD55E0">
      <w:pPr>
        <w:widowControl/>
        <w:tabs>
          <w:tab w:val="center" w:pos="4201"/>
          <w:tab w:val="right" w:leader="dot" w:pos="9298"/>
        </w:tabs>
        <w:autoSpaceDE w:val="0"/>
        <w:autoSpaceDN w:val="0"/>
        <w:snapToGrid w:val="0"/>
        <w:spacing w:line="360" w:lineRule="auto"/>
        <w:ind w:firstLineChars="200" w:firstLine="420"/>
        <w:jc w:val="center"/>
        <w:rPr>
          <w:szCs w:val="21"/>
        </w:rPr>
      </w:pPr>
    </w:p>
    <w:p w:rsidR="00FD55E0" w:rsidRDefault="00000000">
      <w:pPr>
        <w:pStyle w:val="a3"/>
        <w:snapToGrid w:val="0"/>
        <w:spacing w:beforeLines="0" w:afterLines="0" w:line="360" w:lineRule="auto"/>
        <w:rPr>
          <w:rFonts w:ascii="Times New Roman"/>
        </w:rPr>
      </w:pPr>
      <w:bookmarkStart w:id="82" w:name="_Toc19853"/>
      <w:r>
        <w:rPr>
          <w:rFonts w:ascii="Times New Roman" w:hint="eastAsia"/>
        </w:rPr>
        <w:t>建立碳排放管理机构</w:t>
      </w:r>
      <w:bookmarkEnd w:id="82"/>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3" w:name="_Toc25727"/>
      <w:r>
        <w:rPr>
          <w:rFonts w:ascii="Times New Roman" w:hint="eastAsia"/>
        </w:rPr>
        <w:t>5.</w:t>
      </w:r>
      <w:r>
        <w:rPr>
          <w:rFonts w:ascii="Times New Roman"/>
        </w:rPr>
        <w:t>1</w:t>
      </w:r>
      <w:r>
        <w:rPr>
          <w:rFonts w:ascii="Times New Roman"/>
        </w:rPr>
        <w:t>一般规定</w:t>
      </w:r>
      <w:bookmarkEnd w:id="83"/>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5.</w:t>
      </w:r>
      <w:r>
        <w:rPr>
          <w:szCs w:val="21"/>
        </w:rPr>
        <w:t xml:space="preserve">1.1 </w:t>
      </w:r>
      <w:r>
        <w:rPr>
          <w:szCs w:val="21"/>
        </w:rPr>
        <w:t>低碳园区</w:t>
      </w:r>
      <w:r>
        <w:rPr>
          <w:rFonts w:hint="eastAsia"/>
          <w:szCs w:val="21"/>
        </w:rPr>
        <w:t>应</w:t>
      </w:r>
      <w:r>
        <w:rPr>
          <w:szCs w:val="21"/>
        </w:rPr>
        <w:t>针对碳排放</w:t>
      </w:r>
      <w:r>
        <w:rPr>
          <w:rFonts w:hint="eastAsia"/>
          <w:szCs w:val="21"/>
        </w:rPr>
        <w:t>核算与管理</w:t>
      </w:r>
      <w:r>
        <w:rPr>
          <w:szCs w:val="21"/>
        </w:rPr>
        <w:t>进行有效策划并提供资源，通过实施控制及监测，发现问题及时改进。低碳园区</w:t>
      </w:r>
      <w:proofErr w:type="gramStart"/>
      <w:r>
        <w:rPr>
          <w:rFonts w:hint="eastAsia"/>
          <w:szCs w:val="21"/>
        </w:rPr>
        <w:t>宜符合</w:t>
      </w:r>
      <w:proofErr w:type="gramEnd"/>
      <w:r>
        <w:rPr>
          <w:rFonts w:hint="eastAsia"/>
          <w:szCs w:val="21"/>
        </w:rPr>
        <w:t>如下要求</w:t>
      </w:r>
      <w:r>
        <w:rPr>
          <w:szCs w:val="21"/>
        </w:rPr>
        <w:t>：</w:t>
      </w:r>
      <w:r>
        <w:rPr>
          <w:szCs w:val="21"/>
        </w:rPr>
        <w:t xml:space="preserve"> </w:t>
      </w:r>
    </w:p>
    <w:p w:rsidR="00FD55E0" w:rsidRDefault="00000000">
      <w:pPr>
        <w:widowControl/>
        <w:numPr>
          <w:ilvl w:val="0"/>
          <w:numId w:val="14"/>
        </w:numPr>
        <w:tabs>
          <w:tab w:val="center" w:pos="4201"/>
          <w:tab w:val="right" w:leader="dot" w:pos="9298"/>
        </w:tabs>
        <w:autoSpaceDE w:val="0"/>
        <w:autoSpaceDN w:val="0"/>
        <w:snapToGrid w:val="0"/>
        <w:spacing w:line="360" w:lineRule="auto"/>
        <w:ind w:firstLineChars="100" w:firstLine="210"/>
        <w:rPr>
          <w:szCs w:val="21"/>
        </w:rPr>
      </w:pPr>
      <w:r>
        <w:rPr>
          <w:szCs w:val="21"/>
        </w:rPr>
        <w:t>根据相关政策法规、社会责任等外部环境，以及自身需求、能力等内部环境，建立并运行碳排放</w:t>
      </w:r>
      <w:r>
        <w:rPr>
          <w:rFonts w:hint="eastAsia"/>
          <w:szCs w:val="21"/>
        </w:rPr>
        <w:t>管理机构</w:t>
      </w:r>
      <w:r>
        <w:rPr>
          <w:szCs w:val="21"/>
        </w:rPr>
        <w:t>；</w:t>
      </w:r>
      <w:r>
        <w:rPr>
          <w:szCs w:val="21"/>
        </w:rPr>
        <w:t xml:space="preserve"> </w:t>
      </w:r>
    </w:p>
    <w:p w:rsidR="00FD55E0" w:rsidRDefault="00000000">
      <w:pPr>
        <w:widowControl/>
        <w:numPr>
          <w:ilvl w:val="0"/>
          <w:numId w:val="14"/>
        </w:numPr>
        <w:tabs>
          <w:tab w:val="center" w:pos="4201"/>
          <w:tab w:val="right" w:leader="dot" w:pos="9298"/>
        </w:tabs>
        <w:autoSpaceDE w:val="0"/>
        <w:autoSpaceDN w:val="0"/>
        <w:snapToGrid w:val="0"/>
        <w:spacing w:line="360" w:lineRule="auto"/>
        <w:ind w:firstLineChars="100" w:firstLine="210"/>
      </w:pPr>
      <w:r>
        <w:t>通过策划可行的方案，建立并运行相应的程序，以达到预期目的并持续改进碳排放管理绩效。</w:t>
      </w:r>
      <w:r>
        <w:t xml:space="preserve"> </w:t>
      </w:r>
    </w:p>
    <w:p w:rsidR="00FD55E0" w:rsidRDefault="00000000">
      <w:pPr>
        <w:pStyle w:val="aff1"/>
        <w:snapToGrid w:val="0"/>
        <w:spacing w:line="360" w:lineRule="auto"/>
        <w:ind w:firstLineChars="200" w:firstLine="420"/>
        <w:rPr>
          <w:sz w:val="21"/>
          <w:szCs w:val="21"/>
        </w:rPr>
      </w:pPr>
      <w:r>
        <w:rPr>
          <w:rFonts w:hint="eastAsia"/>
          <w:sz w:val="21"/>
          <w:szCs w:val="21"/>
        </w:rPr>
        <w:t>5.</w:t>
      </w:r>
      <w:r>
        <w:rPr>
          <w:sz w:val="21"/>
          <w:szCs w:val="21"/>
        </w:rPr>
        <w:t>1.</w:t>
      </w:r>
      <w:r>
        <w:rPr>
          <w:rFonts w:hint="eastAsia"/>
          <w:sz w:val="21"/>
          <w:szCs w:val="21"/>
        </w:rPr>
        <w:t>2</w:t>
      </w:r>
      <w:r>
        <w:rPr>
          <w:rFonts w:hint="eastAsia"/>
          <w:sz w:val="21"/>
          <w:szCs w:val="21"/>
        </w:rPr>
        <w:t>碳排放管理机构应组建低碳运行管理团队，明确</w:t>
      </w:r>
      <w:r>
        <w:rPr>
          <w:sz w:val="21"/>
          <w:szCs w:val="21"/>
        </w:rPr>
        <w:t>相应的职责和权限</w:t>
      </w:r>
      <w:r>
        <w:rPr>
          <w:rFonts w:hint="eastAsia"/>
          <w:sz w:val="21"/>
          <w:szCs w:val="21"/>
        </w:rPr>
        <w:t>，明确低碳园区管理者和入驻企业的职责分工。</w:t>
      </w: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4" w:name="_Toc1945"/>
      <w:r>
        <w:rPr>
          <w:rFonts w:ascii="Times New Roman" w:hint="eastAsia"/>
        </w:rPr>
        <w:t>5.</w:t>
      </w:r>
      <w:r>
        <w:rPr>
          <w:rFonts w:ascii="Times New Roman"/>
        </w:rPr>
        <w:t xml:space="preserve">2 </w:t>
      </w:r>
      <w:r>
        <w:rPr>
          <w:rFonts w:ascii="Times New Roman" w:hint="eastAsia"/>
        </w:rPr>
        <w:t>组织机构与职责</w:t>
      </w:r>
      <w:bookmarkEnd w:id="84"/>
    </w:p>
    <w:p w:rsidR="00FD55E0" w:rsidRDefault="00000000">
      <w:pPr>
        <w:pStyle w:val="aff1"/>
        <w:snapToGrid w:val="0"/>
        <w:spacing w:line="360" w:lineRule="auto"/>
        <w:ind w:firstLineChars="200" w:firstLine="420"/>
        <w:rPr>
          <w:sz w:val="21"/>
          <w:szCs w:val="21"/>
        </w:rPr>
      </w:pPr>
      <w:r>
        <w:rPr>
          <w:rFonts w:hint="eastAsia"/>
          <w:sz w:val="21"/>
          <w:szCs w:val="21"/>
        </w:rPr>
        <w:t>5.</w:t>
      </w:r>
      <w:r>
        <w:rPr>
          <w:sz w:val="21"/>
          <w:szCs w:val="21"/>
        </w:rPr>
        <w:t xml:space="preserve">2.1 </w:t>
      </w:r>
      <w:r>
        <w:rPr>
          <w:sz w:val="21"/>
          <w:szCs w:val="21"/>
        </w:rPr>
        <w:t>碳排放管理机构是</w:t>
      </w:r>
      <w:r>
        <w:rPr>
          <w:rFonts w:hint="eastAsia"/>
          <w:sz w:val="21"/>
          <w:szCs w:val="21"/>
        </w:rPr>
        <w:t>低碳园区</w:t>
      </w:r>
      <w:r>
        <w:rPr>
          <w:sz w:val="21"/>
          <w:szCs w:val="21"/>
        </w:rPr>
        <w:t>碳排放管理的执行主体，其组成</w:t>
      </w:r>
      <w:r>
        <w:rPr>
          <w:rFonts w:hint="eastAsia"/>
          <w:sz w:val="21"/>
          <w:szCs w:val="21"/>
        </w:rPr>
        <w:t>宜</w:t>
      </w:r>
      <w:r>
        <w:rPr>
          <w:sz w:val="21"/>
          <w:szCs w:val="21"/>
        </w:rPr>
        <w:t>是以下形式</w:t>
      </w:r>
      <w:r>
        <w:rPr>
          <w:rFonts w:hint="eastAsia"/>
          <w:sz w:val="21"/>
          <w:szCs w:val="21"/>
        </w:rPr>
        <w:t>之一</w:t>
      </w:r>
      <w:r>
        <w:rPr>
          <w:sz w:val="21"/>
          <w:szCs w:val="21"/>
        </w:rPr>
        <w:t>：</w:t>
      </w:r>
      <w:r>
        <w:rPr>
          <w:sz w:val="21"/>
          <w:szCs w:val="21"/>
        </w:rPr>
        <w:t xml:space="preserve"> </w:t>
      </w:r>
    </w:p>
    <w:p w:rsidR="00FD55E0" w:rsidRDefault="00000000">
      <w:pPr>
        <w:widowControl/>
        <w:numPr>
          <w:ilvl w:val="0"/>
          <w:numId w:val="15"/>
        </w:numPr>
        <w:tabs>
          <w:tab w:val="center" w:pos="4201"/>
          <w:tab w:val="right" w:leader="dot" w:pos="9298"/>
        </w:tabs>
        <w:autoSpaceDE w:val="0"/>
        <w:autoSpaceDN w:val="0"/>
        <w:snapToGrid w:val="0"/>
        <w:spacing w:line="360" w:lineRule="auto"/>
        <w:ind w:firstLineChars="100" w:firstLine="210"/>
      </w:pPr>
      <w:r>
        <w:rPr>
          <w:rFonts w:hint="eastAsia"/>
        </w:rPr>
        <w:t>成立专门的碳排放管理部门，统一负责本园区碳排放管理工作；</w:t>
      </w:r>
      <w:r>
        <w:rPr>
          <w:rFonts w:hint="eastAsia"/>
        </w:rPr>
        <w:t xml:space="preserve"> </w:t>
      </w:r>
    </w:p>
    <w:p w:rsidR="00FD55E0" w:rsidRDefault="00000000">
      <w:pPr>
        <w:widowControl/>
        <w:numPr>
          <w:ilvl w:val="0"/>
          <w:numId w:val="15"/>
        </w:numPr>
        <w:tabs>
          <w:tab w:val="center" w:pos="4201"/>
          <w:tab w:val="right" w:leader="dot" w:pos="9298"/>
        </w:tabs>
        <w:autoSpaceDE w:val="0"/>
        <w:autoSpaceDN w:val="0"/>
        <w:snapToGrid w:val="0"/>
        <w:spacing w:line="360" w:lineRule="auto"/>
        <w:ind w:firstLineChars="100" w:firstLine="210"/>
      </w:pPr>
      <w:r>
        <w:rPr>
          <w:rFonts w:hint="eastAsia"/>
        </w:rPr>
        <w:t>与本园区能源部门、环保部门等组织机构融合，</w:t>
      </w:r>
      <w:proofErr w:type="gramStart"/>
      <w:r>
        <w:rPr>
          <w:rFonts w:hint="eastAsia"/>
        </w:rPr>
        <w:t>将碳排放</w:t>
      </w:r>
      <w:proofErr w:type="gramEnd"/>
      <w:r>
        <w:rPr>
          <w:rFonts w:hint="eastAsia"/>
        </w:rPr>
        <w:t>管理融入其日常工作中；</w:t>
      </w:r>
      <w:r>
        <w:rPr>
          <w:rFonts w:hint="eastAsia"/>
        </w:rPr>
        <w:t xml:space="preserve"> </w:t>
      </w:r>
    </w:p>
    <w:p w:rsidR="00FD55E0" w:rsidRDefault="00000000">
      <w:pPr>
        <w:widowControl/>
        <w:numPr>
          <w:ilvl w:val="0"/>
          <w:numId w:val="15"/>
        </w:numPr>
        <w:tabs>
          <w:tab w:val="center" w:pos="4201"/>
          <w:tab w:val="right" w:leader="dot" w:pos="9298"/>
        </w:tabs>
        <w:autoSpaceDE w:val="0"/>
        <w:autoSpaceDN w:val="0"/>
        <w:snapToGrid w:val="0"/>
        <w:spacing w:line="360" w:lineRule="auto"/>
        <w:ind w:firstLineChars="100" w:firstLine="210"/>
      </w:pPr>
      <w:r>
        <w:rPr>
          <w:rFonts w:hint="eastAsia"/>
        </w:rPr>
        <w:t>可借助外部机构和力量参与本园区碳排放管理。</w:t>
      </w:r>
      <w:r>
        <w:rPr>
          <w:rFonts w:hint="eastAsia"/>
        </w:rPr>
        <w:t xml:space="preserve"> </w:t>
      </w:r>
    </w:p>
    <w:p w:rsidR="00FD55E0" w:rsidRDefault="00000000">
      <w:pPr>
        <w:pStyle w:val="aff1"/>
        <w:snapToGrid w:val="0"/>
        <w:spacing w:line="360" w:lineRule="auto"/>
        <w:ind w:firstLineChars="200" w:firstLine="420"/>
        <w:rPr>
          <w:sz w:val="21"/>
          <w:szCs w:val="21"/>
        </w:rPr>
      </w:pPr>
      <w:r>
        <w:rPr>
          <w:rFonts w:hint="eastAsia"/>
          <w:sz w:val="21"/>
          <w:szCs w:val="21"/>
        </w:rPr>
        <w:t>5.</w:t>
      </w:r>
      <w:r>
        <w:rPr>
          <w:sz w:val="21"/>
          <w:szCs w:val="21"/>
        </w:rPr>
        <w:t>2.2</w:t>
      </w:r>
      <w:r>
        <w:rPr>
          <w:sz w:val="21"/>
          <w:szCs w:val="21"/>
        </w:rPr>
        <w:t>碳排放管理机构职责</w:t>
      </w:r>
      <w:proofErr w:type="gramStart"/>
      <w:r>
        <w:rPr>
          <w:rFonts w:hint="eastAsia"/>
          <w:sz w:val="21"/>
          <w:szCs w:val="21"/>
        </w:rPr>
        <w:t>宜</w:t>
      </w:r>
      <w:r>
        <w:rPr>
          <w:sz w:val="21"/>
          <w:szCs w:val="21"/>
        </w:rPr>
        <w:t>包括</w:t>
      </w:r>
      <w:proofErr w:type="gramEnd"/>
      <w:r>
        <w:rPr>
          <w:sz w:val="21"/>
          <w:szCs w:val="21"/>
        </w:rPr>
        <w:t>但不限于以下方面：</w:t>
      </w:r>
      <w:r>
        <w:rPr>
          <w:sz w:val="21"/>
          <w:szCs w:val="21"/>
        </w:rPr>
        <w:t xml:space="preserve"> </w:t>
      </w:r>
    </w:p>
    <w:p w:rsidR="00FD55E0" w:rsidRDefault="00000000">
      <w:pPr>
        <w:widowControl/>
        <w:numPr>
          <w:ilvl w:val="0"/>
          <w:numId w:val="16"/>
        </w:numPr>
        <w:tabs>
          <w:tab w:val="center" w:pos="4201"/>
          <w:tab w:val="right" w:leader="dot" w:pos="9298"/>
        </w:tabs>
        <w:autoSpaceDE w:val="0"/>
        <w:autoSpaceDN w:val="0"/>
        <w:snapToGrid w:val="0"/>
        <w:spacing w:line="360" w:lineRule="auto"/>
        <w:ind w:firstLineChars="100" w:firstLine="210"/>
      </w:pPr>
      <w:r>
        <w:rPr>
          <w:rFonts w:hint="eastAsia"/>
        </w:rPr>
        <w:t>组织制定园区的低碳运行管理基本要求和目标；</w:t>
      </w:r>
    </w:p>
    <w:p w:rsidR="00FD55E0" w:rsidRDefault="00000000">
      <w:pPr>
        <w:widowControl/>
        <w:numPr>
          <w:ilvl w:val="0"/>
          <w:numId w:val="16"/>
        </w:numPr>
        <w:tabs>
          <w:tab w:val="center" w:pos="4201"/>
          <w:tab w:val="right" w:leader="dot" w:pos="9298"/>
        </w:tabs>
        <w:autoSpaceDE w:val="0"/>
        <w:autoSpaceDN w:val="0"/>
        <w:snapToGrid w:val="0"/>
        <w:spacing w:line="360" w:lineRule="auto"/>
        <w:ind w:firstLineChars="100" w:firstLine="210"/>
      </w:pPr>
      <w:r>
        <w:rPr>
          <w:rFonts w:hint="eastAsia"/>
        </w:rPr>
        <w:t>组织制定并协调落实低碳发展规划和政策制度；</w:t>
      </w:r>
    </w:p>
    <w:p w:rsidR="00FD55E0" w:rsidRDefault="00000000">
      <w:pPr>
        <w:widowControl/>
        <w:numPr>
          <w:ilvl w:val="0"/>
          <w:numId w:val="16"/>
        </w:numPr>
        <w:tabs>
          <w:tab w:val="center" w:pos="4201"/>
          <w:tab w:val="right" w:leader="dot" w:pos="9298"/>
        </w:tabs>
        <w:autoSpaceDE w:val="0"/>
        <w:autoSpaceDN w:val="0"/>
        <w:snapToGrid w:val="0"/>
        <w:spacing w:line="360" w:lineRule="auto"/>
        <w:ind w:firstLineChars="100" w:firstLine="210"/>
      </w:pPr>
      <w:r>
        <w:rPr>
          <w:rFonts w:hint="eastAsia"/>
        </w:rPr>
        <w:lastRenderedPageBreak/>
        <w:t>指导企业建立碳排放管理相关部门，组织开展企业碳排放目标年度考核，监督园区内企业落实低碳运行相关政策措施；</w:t>
      </w:r>
    </w:p>
    <w:p w:rsidR="00FD55E0" w:rsidRDefault="00000000">
      <w:pPr>
        <w:widowControl/>
        <w:numPr>
          <w:ilvl w:val="0"/>
          <w:numId w:val="16"/>
        </w:numPr>
        <w:tabs>
          <w:tab w:val="center" w:pos="4201"/>
          <w:tab w:val="right" w:leader="dot" w:pos="9298"/>
        </w:tabs>
        <w:autoSpaceDE w:val="0"/>
        <w:autoSpaceDN w:val="0"/>
        <w:snapToGrid w:val="0"/>
        <w:spacing w:line="360" w:lineRule="auto"/>
        <w:ind w:firstLineChars="100" w:firstLine="210"/>
      </w:pPr>
      <w:r>
        <w:rPr>
          <w:rFonts w:hint="eastAsia"/>
        </w:rPr>
        <w:t>开展本园区碳核算工作，建立园区碳排放绩效考核体系，定期公布园区的碳排放核算报告，包括改进低碳运行管理工作的措施和建议；</w:t>
      </w:r>
      <w:r>
        <w:rPr>
          <w:rFonts w:hint="eastAsia"/>
        </w:rPr>
        <w:t xml:space="preserve"> </w:t>
      </w:r>
    </w:p>
    <w:p w:rsidR="00FD55E0" w:rsidRDefault="00000000">
      <w:pPr>
        <w:widowControl/>
        <w:numPr>
          <w:ilvl w:val="0"/>
          <w:numId w:val="16"/>
        </w:numPr>
        <w:tabs>
          <w:tab w:val="center" w:pos="4201"/>
          <w:tab w:val="right" w:leader="dot" w:pos="9298"/>
        </w:tabs>
        <w:autoSpaceDE w:val="0"/>
        <w:autoSpaceDN w:val="0"/>
        <w:snapToGrid w:val="0"/>
        <w:spacing w:line="360" w:lineRule="auto"/>
        <w:ind w:firstLineChars="100" w:firstLine="210"/>
      </w:pPr>
      <w:r>
        <w:rPr>
          <w:rFonts w:hint="eastAsia"/>
        </w:rPr>
        <w:t>组织建立并管理低碳园区碳排放监测平台，与内外部相关方协同监测管理本园区碳排放情况；</w:t>
      </w:r>
      <w:r>
        <w:rPr>
          <w:rFonts w:hint="eastAsia"/>
        </w:rPr>
        <w:t xml:space="preserve"> </w:t>
      </w:r>
    </w:p>
    <w:p w:rsidR="00FD55E0" w:rsidRDefault="00000000">
      <w:pPr>
        <w:widowControl/>
        <w:numPr>
          <w:ilvl w:val="0"/>
          <w:numId w:val="16"/>
        </w:numPr>
        <w:tabs>
          <w:tab w:val="center" w:pos="4201"/>
          <w:tab w:val="right" w:leader="dot" w:pos="9298"/>
        </w:tabs>
        <w:autoSpaceDE w:val="0"/>
        <w:autoSpaceDN w:val="0"/>
        <w:snapToGrid w:val="0"/>
        <w:spacing w:line="360" w:lineRule="auto"/>
        <w:ind w:firstLineChars="100" w:firstLine="210"/>
      </w:pPr>
      <w:r>
        <w:rPr>
          <w:rFonts w:hint="eastAsia"/>
        </w:rPr>
        <w:t>收集并了解碳资讯，组织园区低碳发展的宣传、交流和培训，就园区低碳运行管理相关事宜与企业进行沟通。</w:t>
      </w:r>
    </w:p>
    <w:p w:rsidR="00FD55E0" w:rsidRDefault="00000000">
      <w:pPr>
        <w:pStyle w:val="aff1"/>
        <w:snapToGrid w:val="0"/>
        <w:spacing w:line="360" w:lineRule="auto"/>
        <w:ind w:firstLineChars="200" w:firstLine="420"/>
        <w:rPr>
          <w:sz w:val="21"/>
          <w:szCs w:val="21"/>
        </w:rPr>
      </w:pPr>
      <w:r>
        <w:rPr>
          <w:rFonts w:hint="eastAsia"/>
          <w:sz w:val="21"/>
          <w:szCs w:val="21"/>
        </w:rPr>
        <w:t>5.</w:t>
      </w:r>
      <w:r>
        <w:rPr>
          <w:sz w:val="21"/>
          <w:szCs w:val="21"/>
        </w:rPr>
        <w:t>2.3</w:t>
      </w:r>
      <w:r>
        <w:rPr>
          <w:rFonts w:hint="eastAsia"/>
          <w:sz w:val="21"/>
          <w:szCs w:val="21"/>
        </w:rPr>
        <w:t xml:space="preserve"> </w:t>
      </w:r>
      <w:r>
        <w:rPr>
          <w:rFonts w:hint="eastAsia"/>
          <w:sz w:val="21"/>
          <w:szCs w:val="21"/>
        </w:rPr>
        <w:t>低碳园区其它相关管理机构应履行职责，积极配合碳排放管理机构完成工作任务，以保证园区实现低碳发展目标。</w:t>
      </w: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5" w:name="_Toc23213"/>
      <w:r>
        <w:rPr>
          <w:rFonts w:ascii="Times New Roman" w:hint="eastAsia"/>
        </w:rPr>
        <w:t>5.</w:t>
      </w:r>
      <w:r>
        <w:rPr>
          <w:rFonts w:ascii="Times New Roman"/>
        </w:rPr>
        <w:t xml:space="preserve">3 </w:t>
      </w:r>
      <w:r>
        <w:rPr>
          <w:rFonts w:ascii="Times New Roman" w:hint="eastAsia"/>
        </w:rPr>
        <w:t>资源配置</w:t>
      </w:r>
      <w:bookmarkEnd w:id="85"/>
    </w:p>
    <w:p w:rsidR="00FD55E0" w:rsidRDefault="00000000">
      <w:pPr>
        <w:pStyle w:val="aff1"/>
        <w:snapToGrid w:val="0"/>
        <w:spacing w:line="360" w:lineRule="auto"/>
        <w:ind w:firstLineChars="200" w:firstLine="420"/>
        <w:rPr>
          <w:sz w:val="21"/>
          <w:szCs w:val="21"/>
        </w:rPr>
      </w:pPr>
      <w:r>
        <w:rPr>
          <w:rFonts w:hint="eastAsia"/>
          <w:sz w:val="21"/>
          <w:szCs w:val="21"/>
        </w:rPr>
        <w:t>5.</w:t>
      </w:r>
      <w:r>
        <w:rPr>
          <w:sz w:val="21"/>
          <w:szCs w:val="21"/>
        </w:rPr>
        <w:t xml:space="preserve">3.1 </w:t>
      </w:r>
      <w:r>
        <w:rPr>
          <w:rFonts w:hint="eastAsia"/>
          <w:sz w:val="21"/>
          <w:szCs w:val="21"/>
        </w:rPr>
        <w:t>碳排放管理机构宜</w:t>
      </w:r>
      <w:r>
        <w:rPr>
          <w:sz w:val="21"/>
          <w:szCs w:val="21"/>
        </w:rPr>
        <w:t>为碳排放管理</w:t>
      </w:r>
      <w:r>
        <w:rPr>
          <w:rFonts w:hint="eastAsia"/>
          <w:sz w:val="21"/>
          <w:szCs w:val="21"/>
        </w:rPr>
        <w:t>工作的开展</w:t>
      </w:r>
      <w:r>
        <w:rPr>
          <w:sz w:val="21"/>
          <w:szCs w:val="21"/>
        </w:rPr>
        <w:t>配置相应资源，包括但不限于：人力资源</w:t>
      </w:r>
      <w:r>
        <w:rPr>
          <w:rFonts w:hint="eastAsia"/>
          <w:sz w:val="21"/>
          <w:szCs w:val="21"/>
        </w:rPr>
        <w:t>、</w:t>
      </w:r>
      <w:r>
        <w:rPr>
          <w:sz w:val="21"/>
          <w:szCs w:val="21"/>
        </w:rPr>
        <w:t>设备设施</w:t>
      </w:r>
      <w:r>
        <w:rPr>
          <w:rFonts w:hint="eastAsia"/>
          <w:sz w:val="21"/>
          <w:szCs w:val="21"/>
        </w:rPr>
        <w:t>、</w:t>
      </w:r>
      <w:r>
        <w:rPr>
          <w:sz w:val="21"/>
          <w:szCs w:val="21"/>
        </w:rPr>
        <w:t>资金支持</w:t>
      </w:r>
      <w:r>
        <w:rPr>
          <w:rFonts w:hint="eastAsia"/>
          <w:sz w:val="21"/>
          <w:szCs w:val="21"/>
        </w:rPr>
        <w:t>。</w:t>
      </w:r>
    </w:p>
    <w:p w:rsidR="00FD55E0" w:rsidRDefault="00000000">
      <w:pPr>
        <w:pStyle w:val="aff1"/>
        <w:snapToGrid w:val="0"/>
        <w:spacing w:line="360" w:lineRule="auto"/>
        <w:ind w:firstLineChars="200" w:firstLine="420"/>
        <w:rPr>
          <w:sz w:val="21"/>
          <w:szCs w:val="21"/>
        </w:rPr>
      </w:pPr>
      <w:r>
        <w:rPr>
          <w:rFonts w:hint="eastAsia"/>
          <w:sz w:val="21"/>
          <w:szCs w:val="21"/>
        </w:rPr>
        <w:t xml:space="preserve">5.3.2 </w:t>
      </w:r>
      <w:r>
        <w:rPr>
          <w:rFonts w:hint="eastAsia"/>
          <w:sz w:val="21"/>
          <w:szCs w:val="21"/>
        </w:rPr>
        <w:t>低碳园区内企业应指定专门部门或人员负责本企业的</w:t>
      </w:r>
      <w:proofErr w:type="gramStart"/>
      <w:r>
        <w:rPr>
          <w:rFonts w:hint="eastAsia"/>
          <w:sz w:val="21"/>
          <w:szCs w:val="21"/>
        </w:rPr>
        <w:t>碳数据</w:t>
      </w:r>
      <w:proofErr w:type="gramEnd"/>
      <w:r>
        <w:rPr>
          <w:rFonts w:hint="eastAsia"/>
          <w:sz w:val="21"/>
          <w:szCs w:val="21"/>
        </w:rPr>
        <w:t>统计与管理工作，配合园区碳排放管理机构的相关工作，确保</w:t>
      </w:r>
      <w:proofErr w:type="gramStart"/>
      <w:r>
        <w:rPr>
          <w:rFonts w:hint="eastAsia"/>
          <w:sz w:val="21"/>
          <w:szCs w:val="21"/>
        </w:rPr>
        <w:t>碳数据</w:t>
      </w:r>
      <w:proofErr w:type="gramEnd"/>
      <w:r>
        <w:rPr>
          <w:rFonts w:hint="eastAsia"/>
          <w:sz w:val="21"/>
          <w:szCs w:val="21"/>
        </w:rPr>
        <w:t>收集的及时性、完整性、一致性及准确性。</w:t>
      </w:r>
    </w:p>
    <w:p w:rsidR="00FD55E0" w:rsidRDefault="00FD55E0">
      <w:pPr>
        <w:pStyle w:val="aff1"/>
        <w:snapToGrid w:val="0"/>
        <w:spacing w:line="360" w:lineRule="auto"/>
        <w:ind w:firstLineChars="200" w:firstLine="420"/>
        <w:rPr>
          <w:sz w:val="21"/>
          <w:szCs w:val="21"/>
        </w:rPr>
      </w:pPr>
    </w:p>
    <w:p w:rsidR="00FD55E0" w:rsidRDefault="00000000">
      <w:pPr>
        <w:pStyle w:val="a3"/>
        <w:snapToGrid w:val="0"/>
        <w:spacing w:beforeLines="0" w:afterLines="0" w:line="360" w:lineRule="auto"/>
        <w:rPr>
          <w:rFonts w:ascii="Times New Roman"/>
        </w:rPr>
      </w:pPr>
      <w:bookmarkStart w:id="86" w:name="_Toc4027"/>
      <w:r>
        <w:rPr>
          <w:rFonts w:ascii="Times New Roman" w:hint="eastAsia"/>
        </w:rPr>
        <w:t>碳排放核算报告的编制</w:t>
      </w:r>
      <w:bookmarkEnd w:id="86"/>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7" w:name="_Toc31587"/>
      <w:bookmarkStart w:id="88" w:name="_Hlk135670141"/>
      <w:r>
        <w:rPr>
          <w:rFonts w:ascii="Times New Roman" w:hint="eastAsia"/>
        </w:rPr>
        <w:t>6.</w:t>
      </w:r>
      <w:r>
        <w:rPr>
          <w:rFonts w:ascii="Times New Roman"/>
        </w:rPr>
        <w:t xml:space="preserve">1 </w:t>
      </w:r>
      <w:r>
        <w:rPr>
          <w:rFonts w:ascii="Times New Roman"/>
        </w:rPr>
        <w:t>一般规定</w:t>
      </w:r>
      <w:bookmarkEnd w:id="87"/>
    </w:p>
    <w:bookmarkEnd w:id="88"/>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w:t>
      </w:r>
      <w:r>
        <w:rPr>
          <w:szCs w:val="21"/>
        </w:rPr>
        <w:t xml:space="preserve">1.1 </w:t>
      </w:r>
      <w:r>
        <w:rPr>
          <w:szCs w:val="21"/>
        </w:rPr>
        <w:t>除特殊说明外，</w:t>
      </w:r>
      <w:r>
        <w:rPr>
          <w:rFonts w:hint="eastAsia"/>
          <w:szCs w:val="21"/>
        </w:rPr>
        <w:t>核算报告涉及到的</w:t>
      </w:r>
      <w:r>
        <w:rPr>
          <w:szCs w:val="21"/>
        </w:rPr>
        <w:t>数据的统计周期应为最近一个自然年。</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w:t>
      </w:r>
      <w:r>
        <w:rPr>
          <w:szCs w:val="21"/>
        </w:rPr>
        <w:t xml:space="preserve">1.2 </w:t>
      </w:r>
      <w:r>
        <w:rPr>
          <w:rFonts w:hint="eastAsia"/>
          <w:szCs w:val="21"/>
        </w:rPr>
        <w:t>低碳园区</w:t>
      </w:r>
      <w:proofErr w:type="gramStart"/>
      <w:r>
        <w:rPr>
          <w:rFonts w:hint="eastAsia"/>
          <w:szCs w:val="21"/>
        </w:rPr>
        <w:t>宜建立碳</w:t>
      </w:r>
      <w:proofErr w:type="gramEnd"/>
      <w:r>
        <w:rPr>
          <w:rFonts w:hint="eastAsia"/>
          <w:szCs w:val="21"/>
        </w:rPr>
        <w:t>排放监测平台，</w:t>
      </w:r>
      <w:r>
        <w:rPr>
          <w:szCs w:val="21"/>
        </w:rPr>
        <w:t>对</w:t>
      </w:r>
      <w:r>
        <w:rPr>
          <w:rFonts w:hint="eastAsia"/>
          <w:szCs w:val="21"/>
        </w:rPr>
        <w:t>碳排放活动水平</w:t>
      </w:r>
      <w:r>
        <w:rPr>
          <w:szCs w:val="21"/>
        </w:rPr>
        <w:t>及排放因子的关键参数进行监测和分析，并根据分析结果，进行有效控制</w:t>
      </w:r>
      <w:r>
        <w:rPr>
          <w:rFonts w:hint="eastAsia"/>
          <w:szCs w:val="21"/>
        </w:rPr>
        <w:t>。</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w:t>
      </w:r>
      <w:r>
        <w:rPr>
          <w:szCs w:val="21"/>
        </w:rPr>
        <w:t>1.</w:t>
      </w:r>
      <w:r>
        <w:rPr>
          <w:rFonts w:hint="eastAsia"/>
          <w:szCs w:val="21"/>
        </w:rPr>
        <w:t xml:space="preserve">3 </w:t>
      </w:r>
      <w:r>
        <w:rPr>
          <w:rFonts w:hint="eastAsia"/>
          <w:szCs w:val="21"/>
        </w:rPr>
        <w:t>低碳园区</w:t>
      </w:r>
      <w:r>
        <w:rPr>
          <w:rFonts w:hint="eastAsia"/>
        </w:rPr>
        <w:t>碳排放管理机构</w:t>
      </w:r>
      <w:r>
        <w:rPr>
          <w:szCs w:val="21"/>
        </w:rPr>
        <w:t>应定期对管辖范围内的监测设备进行检定或校准，确保监测结果的准确性。</w:t>
      </w:r>
      <w:r>
        <w:rPr>
          <w:rFonts w:hint="eastAsia"/>
          <w:szCs w:val="21"/>
        </w:rPr>
        <w:t>对于采用手动输入和线下提供的数据，应进行必要的校核。</w:t>
      </w: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89" w:name="_Toc5858"/>
      <w:r>
        <w:rPr>
          <w:rFonts w:ascii="Times New Roman" w:hint="eastAsia"/>
        </w:rPr>
        <w:t>6.2</w:t>
      </w:r>
      <w:r>
        <w:rPr>
          <w:rFonts w:ascii="Times New Roman" w:hint="eastAsia"/>
        </w:rPr>
        <w:t>碳排放核算方法</w:t>
      </w:r>
      <w:bookmarkEnd w:id="89"/>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w:t>
      </w:r>
      <w:r>
        <w:rPr>
          <w:szCs w:val="21"/>
        </w:rPr>
        <w:t>.</w:t>
      </w:r>
      <w:r>
        <w:rPr>
          <w:rFonts w:hint="eastAsia"/>
          <w:szCs w:val="21"/>
        </w:rPr>
        <w:t>2.</w:t>
      </w:r>
      <w:r>
        <w:rPr>
          <w:szCs w:val="21"/>
        </w:rPr>
        <w:t xml:space="preserve">1 </w:t>
      </w:r>
      <w:r>
        <w:rPr>
          <w:szCs w:val="21"/>
        </w:rPr>
        <w:t>低碳园区碳排放</w:t>
      </w:r>
      <w:r>
        <w:rPr>
          <w:rFonts w:hint="eastAsia"/>
          <w:szCs w:val="21"/>
        </w:rPr>
        <w:t>计算</w:t>
      </w:r>
      <w:r>
        <w:rPr>
          <w:szCs w:val="21"/>
        </w:rPr>
        <w:t>应结合能源资源消费的统计数据计算碳排放量，以排放因子法为主，质量平衡法和实测法为辅。</w:t>
      </w:r>
    </w:p>
    <w:p w:rsidR="00FD55E0" w:rsidRDefault="00000000">
      <w:pPr>
        <w:pStyle w:val="aff1"/>
        <w:snapToGrid w:val="0"/>
        <w:spacing w:line="360" w:lineRule="auto"/>
        <w:ind w:firstLineChars="200" w:firstLine="420"/>
        <w:rPr>
          <w:sz w:val="21"/>
          <w:szCs w:val="21"/>
        </w:rPr>
      </w:pPr>
      <w:r>
        <w:rPr>
          <w:rFonts w:hint="eastAsia"/>
          <w:sz w:val="21"/>
          <w:szCs w:val="21"/>
        </w:rPr>
        <w:t>6.2.</w:t>
      </w:r>
      <w:r>
        <w:rPr>
          <w:sz w:val="21"/>
          <w:szCs w:val="21"/>
        </w:rPr>
        <w:t xml:space="preserve">2 </w:t>
      </w:r>
      <w:r>
        <w:rPr>
          <w:rFonts w:hint="eastAsia"/>
          <w:sz w:val="21"/>
          <w:szCs w:val="21"/>
        </w:rPr>
        <w:t>低碳园区的碳排放总量</w:t>
      </w:r>
      <w:r>
        <w:rPr>
          <w:rFonts w:hint="eastAsia"/>
          <w:sz w:val="21"/>
          <w:szCs w:val="21"/>
        </w:rPr>
        <w:t>E</w:t>
      </w:r>
      <w:r>
        <w:rPr>
          <w:rFonts w:hint="eastAsia"/>
          <w:sz w:val="21"/>
          <w:szCs w:val="21"/>
        </w:rPr>
        <w:t>按（</w:t>
      </w:r>
      <w:r>
        <w:rPr>
          <w:sz w:val="21"/>
          <w:szCs w:val="21"/>
        </w:rPr>
        <w:t>1</w:t>
      </w:r>
      <w:r>
        <w:rPr>
          <w:rFonts w:hint="eastAsia"/>
          <w:sz w:val="21"/>
          <w:szCs w:val="21"/>
        </w:rPr>
        <w:t>）式计算：</w:t>
      </w:r>
    </w:p>
    <w:p w:rsidR="00FD55E0" w:rsidRDefault="00000000">
      <w:pPr>
        <w:pStyle w:val="aff1"/>
        <w:snapToGrid w:val="0"/>
        <w:spacing w:line="360" w:lineRule="auto"/>
        <w:ind w:firstLineChars="200" w:firstLine="420"/>
        <w:jc w:val="right"/>
        <w:rPr>
          <w:sz w:val="21"/>
          <w:szCs w:val="21"/>
        </w:rPr>
      </w:pPr>
      <m:oMath>
        <m:r>
          <m:rPr>
            <m:sty m:val="p"/>
          </m:rPr>
          <w:rPr>
            <w:rFonts w:ascii="Cambria Math" w:hAnsi="Cambria Math" w:hint="eastAsia"/>
            <w:sz w:val="21"/>
            <w:szCs w:val="21"/>
          </w:rPr>
          <m:t>E=</m:t>
        </m:r>
        <m:sSub>
          <m:sSubPr>
            <m:ctrlPr>
              <w:rPr>
                <w:rFonts w:ascii="Cambria Math" w:hAnsi="Cambria Math" w:hint="eastAsia"/>
                <w:sz w:val="21"/>
                <w:szCs w:val="21"/>
              </w:rPr>
            </m:ctrlPr>
          </m:sSubPr>
          <m:e>
            <m:r>
              <m:rPr>
                <m:sty m:val="p"/>
              </m:rPr>
              <w:rPr>
                <w:rFonts w:ascii="Cambria Math" w:hAnsi="Cambria Math" w:hint="eastAsia"/>
                <w:sz w:val="21"/>
                <w:szCs w:val="21"/>
              </w:rPr>
              <m:t>E</m:t>
            </m:r>
          </m:e>
          <m:sub>
            <m:r>
              <m:rPr>
                <m:sty m:val="p"/>
              </m:rPr>
              <w:rPr>
                <w:rFonts w:ascii="Cambria Math" w:hAnsi="Cambria Math" w:hint="eastAsia"/>
                <w:sz w:val="21"/>
                <w:szCs w:val="21"/>
              </w:rPr>
              <m:t>直接</m:t>
            </m:r>
          </m:sub>
        </m:sSub>
        <m:r>
          <m:rPr>
            <m:sty m:val="p"/>
          </m:rPr>
          <w:rPr>
            <w:rFonts w:ascii="Cambria Math" w:hAnsi="Cambria Math" w:hint="eastAsia"/>
            <w:sz w:val="21"/>
            <w:szCs w:val="21"/>
          </w:rPr>
          <m:t>+</m:t>
        </m:r>
        <m:sSub>
          <m:sSubPr>
            <m:ctrlPr>
              <w:rPr>
                <w:rFonts w:ascii="Cambria Math" w:hAnsi="Cambria Math" w:hint="eastAsia"/>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间接</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hint="eastAsia"/>
                <w:sz w:val="21"/>
                <w:szCs w:val="21"/>
              </w:rPr>
              <m:t>E</m:t>
            </m:r>
          </m:e>
          <m:sub>
            <m:r>
              <m:rPr>
                <m:sty m:val="p"/>
              </m:rPr>
              <w:rPr>
                <w:rFonts w:ascii="Cambria Math" w:hAnsi="Cambria Math" w:hint="eastAsia"/>
                <w:sz w:val="21"/>
                <w:szCs w:val="21"/>
              </w:rPr>
              <m:t>碳汇</m:t>
            </m:r>
          </m:sub>
        </m:sSub>
      </m:oMath>
      <w:r>
        <w:rPr>
          <w:rFonts w:hAnsi="Cambria Math" w:hint="eastAsia"/>
          <w:sz w:val="21"/>
          <w:szCs w:val="21"/>
        </w:rPr>
        <w:t xml:space="preserve"> </w:t>
      </w:r>
      <w:r>
        <w:rPr>
          <w:rFonts w:hint="eastAsia"/>
          <w:sz w:val="21"/>
          <w:szCs w:val="21"/>
        </w:rPr>
        <w:t>……</w:t>
      </w:r>
      <w:proofErr w:type="gramStart"/>
      <w:r>
        <w:rPr>
          <w:rFonts w:hint="eastAsia"/>
          <w:sz w:val="21"/>
          <w:szCs w:val="21"/>
        </w:rPr>
        <w:t>……………………</w:t>
      </w:r>
      <w:proofErr w:type="gramEnd"/>
      <w:r>
        <w:rPr>
          <w:rFonts w:hint="eastAsia"/>
          <w:sz w:val="21"/>
          <w:szCs w:val="21"/>
        </w:rPr>
        <w:t>（</w:t>
      </w:r>
      <w:r>
        <w:rPr>
          <w:rFonts w:hint="eastAsia"/>
          <w:sz w:val="21"/>
          <w:szCs w:val="21"/>
        </w:rPr>
        <w:t>1</w:t>
      </w:r>
      <w:r>
        <w:rPr>
          <w:rFonts w:hint="eastAsia"/>
          <w:sz w:val="21"/>
          <w:szCs w:val="21"/>
        </w:rPr>
        <w:t>）</w:t>
      </w:r>
    </w:p>
    <w:p w:rsidR="00FD55E0" w:rsidRDefault="00000000">
      <w:pPr>
        <w:pStyle w:val="aff1"/>
        <w:snapToGrid w:val="0"/>
        <w:spacing w:line="360" w:lineRule="auto"/>
        <w:ind w:firstLineChars="200" w:firstLine="420"/>
        <w:jc w:val="right"/>
        <w:rPr>
          <w:sz w:val="21"/>
          <w:szCs w:val="21"/>
        </w:rPr>
      </w:pPr>
      <m:oMath>
        <m:sSub>
          <m:sSubPr>
            <m:ctrlPr>
              <w:rPr>
                <w:rFonts w:ascii="Cambria Math" w:hAnsi="Cambria Math" w:hint="eastAsia"/>
                <w:sz w:val="21"/>
                <w:szCs w:val="21"/>
              </w:rPr>
            </m:ctrlPr>
          </m:sSubPr>
          <m:e>
            <m:r>
              <m:rPr>
                <m:sty m:val="p"/>
              </m:rPr>
              <w:rPr>
                <w:rFonts w:ascii="Cambria Math" w:hAnsi="Cambria Math" w:hint="eastAsia"/>
                <w:sz w:val="21"/>
                <w:szCs w:val="21"/>
              </w:rPr>
              <m:t>E</m:t>
            </m:r>
          </m:e>
          <m:sub>
            <m:r>
              <m:rPr>
                <m:sty m:val="p"/>
              </m:rPr>
              <w:rPr>
                <w:rFonts w:ascii="Cambria Math" w:hAnsi="Cambria Math" w:hint="eastAsia"/>
                <w:sz w:val="21"/>
                <w:szCs w:val="21"/>
              </w:rPr>
              <m:t>直接</m:t>
            </m:r>
          </m:sub>
        </m:sSub>
        <m:r>
          <m:rPr>
            <m:sty m:val="p"/>
          </m:rPr>
          <w:rPr>
            <w:rFonts w:ascii="Cambria Math" w:hAnsi="Cambria Math" w:hint="eastAsia"/>
            <w:sz w:val="21"/>
            <w:szCs w:val="21"/>
          </w:rPr>
          <m:t>=</m:t>
        </m:r>
        <m:sSub>
          <m:sSubPr>
            <m:ctrlPr>
              <w:rPr>
                <w:rFonts w:ascii="Cambria Math" w:hAnsi="Cambria Math" w:hint="eastAsia"/>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燃烧</m:t>
            </m:r>
          </m:sub>
        </m:sSub>
        <m:r>
          <m:rPr>
            <m:sty m:val="p"/>
          </m:rPr>
          <w:rPr>
            <w:rFonts w:ascii="Cambria Math" w:hAnsi="Cambria Math" w:hint="eastAsia"/>
            <w:sz w:val="21"/>
            <w:szCs w:val="21"/>
          </w:rPr>
          <m:t>+</m:t>
        </m:r>
        <m:sSub>
          <m:sSubPr>
            <m:ctrlPr>
              <w:rPr>
                <w:rFonts w:ascii="Cambria Math" w:hAnsi="Cambria Math"/>
                <w:sz w:val="21"/>
                <w:szCs w:val="21"/>
              </w:rPr>
            </m:ctrlPr>
          </m:sSubPr>
          <m:e>
            <m:r>
              <m:rPr>
                <m:sty m:val="p"/>
              </m:rPr>
              <w:rPr>
                <w:rFonts w:ascii="Cambria Math" w:hAnsi="Cambria Math" w:hint="eastAsia"/>
                <w:sz w:val="21"/>
                <w:szCs w:val="21"/>
              </w:rPr>
              <m:t>E</m:t>
            </m:r>
          </m:e>
          <m:sub>
            <m:r>
              <m:rPr>
                <m:sty m:val="p"/>
              </m:rPr>
              <w:rPr>
                <w:rFonts w:ascii="Cambria Math" w:hAnsi="Cambria Math" w:hint="eastAsia"/>
                <w:sz w:val="21"/>
                <w:szCs w:val="21"/>
              </w:rPr>
              <m:t>过程</m:t>
            </m:r>
          </m:sub>
        </m:sSub>
      </m:oMath>
      <w:r>
        <w:rPr>
          <w:rFonts w:hAnsi="Cambria Math" w:hint="eastAsia"/>
          <w:sz w:val="21"/>
          <w:szCs w:val="21"/>
        </w:rPr>
        <w:t xml:space="preserve"> </w:t>
      </w:r>
      <w:r>
        <w:rPr>
          <w:rFonts w:hint="eastAsia"/>
          <w:sz w:val="21"/>
          <w:szCs w:val="21"/>
        </w:rPr>
        <w:t>……</w:t>
      </w:r>
      <w:proofErr w:type="gramStart"/>
      <w:r>
        <w:rPr>
          <w:rFonts w:hint="eastAsia"/>
          <w:sz w:val="21"/>
          <w:szCs w:val="21"/>
        </w:rPr>
        <w:t>……………………</w:t>
      </w:r>
      <w:proofErr w:type="gramEnd"/>
      <w:r>
        <w:rPr>
          <w:rFonts w:hint="eastAsia"/>
          <w:sz w:val="21"/>
          <w:szCs w:val="21"/>
        </w:rPr>
        <w:t>（</w:t>
      </w:r>
      <w:r>
        <w:rPr>
          <w:rFonts w:hint="eastAsia"/>
          <w:sz w:val="21"/>
          <w:szCs w:val="21"/>
        </w:rPr>
        <w:t>2</w:t>
      </w:r>
      <w:r>
        <w:rPr>
          <w:rFonts w:hint="eastAsia"/>
          <w:sz w:val="21"/>
          <w:szCs w:val="21"/>
        </w:rPr>
        <w:t>）</w:t>
      </w:r>
    </w:p>
    <w:p w:rsidR="00FD55E0" w:rsidRDefault="00000000">
      <w:pPr>
        <w:pStyle w:val="aff1"/>
        <w:snapToGrid w:val="0"/>
        <w:spacing w:line="360" w:lineRule="auto"/>
        <w:ind w:firstLineChars="200" w:firstLine="420"/>
        <w:jc w:val="right"/>
        <w:rPr>
          <w:sz w:val="21"/>
          <w:szCs w:val="21"/>
        </w:rPr>
      </w:pPr>
      <m:oMath>
        <m:sSub>
          <m:sSubPr>
            <m:ctrlPr>
              <w:rPr>
                <w:rFonts w:ascii="Cambria Math" w:hAnsi="Cambria Math" w:hint="eastAsia"/>
                <w:sz w:val="21"/>
                <w:szCs w:val="21"/>
              </w:rPr>
            </m:ctrlPr>
          </m:sSubPr>
          <m:e>
            <m:r>
              <m:rPr>
                <m:sty m:val="p"/>
              </m:rPr>
              <w:rPr>
                <w:rFonts w:ascii="Cambria Math" w:hAnsi="Cambria Math" w:hint="eastAsia"/>
                <w:sz w:val="21"/>
                <w:szCs w:val="21"/>
              </w:rPr>
              <m:t>E</m:t>
            </m:r>
          </m:e>
          <m:sub>
            <m:r>
              <m:rPr>
                <m:sty m:val="p"/>
              </m:rPr>
              <w:rPr>
                <w:rFonts w:ascii="Cambria Math" w:hAnsi="Cambria Math" w:hint="eastAsia"/>
                <w:sz w:val="21"/>
                <w:szCs w:val="21"/>
              </w:rPr>
              <m:t>间接</m:t>
            </m:r>
          </m:sub>
        </m:sSub>
        <m:r>
          <m:rPr>
            <m:sty m:val="p"/>
          </m:rPr>
          <w:rPr>
            <w:rFonts w:ascii="Cambria Math" w:hAnsi="Cambria Math" w:hint="eastAsia"/>
            <w:sz w:val="21"/>
            <w:szCs w:val="21"/>
          </w:rPr>
          <m:t>=</m:t>
        </m:r>
        <m:sSub>
          <m:sSubPr>
            <m:ctrlPr>
              <w:rPr>
                <w:rFonts w:ascii="Cambria Math" w:hAnsi="Cambria Math" w:hint="eastAsia"/>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电力</m:t>
            </m:r>
          </m:sub>
        </m:sSub>
        <m:r>
          <m:rPr>
            <m:sty m:val="p"/>
          </m:rPr>
          <w:rPr>
            <w:rFonts w:ascii="Cambria Math" w:hAnsi="Cambria Math" w:hint="eastAsia"/>
            <w:sz w:val="21"/>
            <w:szCs w:val="21"/>
          </w:rPr>
          <m:t>+</m:t>
        </m:r>
        <m:sSub>
          <m:sSubPr>
            <m:ctrlPr>
              <w:rPr>
                <w:rFonts w:ascii="Cambria Math" w:hAnsi="Cambria Math"/>
                <w:sz w:val="21"/>
                <w:szCs w:val="21"/>
              </w:rPr>
            </m:ctrlPr>
          </m:sSubPr>
          <m:e>
            <m:r>
              <m:rPr>
                <m:sty m:val="p"/>
              </m:rPr>
              <w:rPr>
                <w:rFonts w:ascii="Cambria Math" w:hAnsi="Cambria Math" w:hint="eastAsia"/>
                <w:sz w:val="21"/>
                <w:szCs w:val="21"/>
              </w:rPr>
              <m:t>E</m:t>
            </m:r>
          </m:e>
          <m:sub>
            <m:r>
              <m:rPr>
                <m:sty m:val="p"/>
              </m:rPr>
              <w:rPr>
                <w:rFonts w:ascii="Cambria Math" w:hAnsi="Cambria Math" w:hint="eastAsia"/>
                <w:sz w:val="21"/>
                <w:szCs w:val="21"/>
              </w:rPr>
              <m:t>热力</m:t>
            </m:r>
          </m:sub>
        </m:sSub>
      </m:oMath>
      <w:r>
        <w:rPr>
          <w:rFonts w:hAnsi="Cambria Math" w:hint="eastAsia"/>
          <w:sz w:val="21"/>
          <w:szCs w:val="21"/>
        </w:rPr>
        <w:t xml:space="preserve"> </w:t>
      </w:r>
      <w:r>
        <w:rPr>
          <w:rFonts w:hint="eastAsia"/>
          <w:sz w:val="21"/>
          <w:szCs w:val="21"/>
        </w:rPr>
        <w:t>……</w:t>
      </w:r>
      <w:proofErr w:type="gramStart"/>
      <w:r>
        <w:rPr>
          <w:rFonts w:hint="eastAsia"/>
          <w:sz w:val="21"/>
          <w:szCs w:val="21"/>
        </w:rPr>
        <w:t>……………………</w:t>
      </w:r>
      <w:proofErr w:type="gramEnd"/>
      <w:r>
        <w:rPr>
          <w:rFonts w:hint="eastAsia"/>
          <w:sz w:val="21"/>
          <w:szCs w:val="21"/>
        </w:rPr>
        <w:t>（</w:t>
      </w:r>
      <w:r>
        <w:rPr>
          <w:rFonts w:hint="eastAsia"/>
          <w:sz w:val="21"/>
          <w:szCs w:val="21"/>
        </w:rPr>
        <w:t>3</w:t>
      </w:r>
      <w:r>
        <w:rPr>
          <w:rFonts w:hint="eastAsia"/>
          <w:sz w:val="21"/>
          <w:szCs w:val="21"/>
        </w:rPr>
        <w:t>）</w:t>
      </w:r>
    </w:p>
    <w:p w:rsidR="00FD55E0" w:rsidRDefault="00000000">
      <w:pPr>
        <w:pStyle w:val="aff1"/>
        <w:snapToGrid w:val="0"/>
        <w:spacing w:line="360" w:lineRule="auto"/>
        <w:ind w:firstLineChars="200" w:firstLine="420"/>
        <w:rPr>
          <w:sz w:val="21"/>
          <w:szCs w:val="21"/>
        </w:rPr>
      </w:pPr>
      <w:r>
        <w:rPr>
          <w:rFonts w:hint="eastAsia"/>
          <w:sz w:val="21"/>
          <w:szCs w:val="21"/>
        </w:rPr>
        <w:t>式中：</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直接</m:t>
            </m:r>
          </m:sub>
        </m:sSub>
      </m:oMath>
      <w:r>
        <w:rPr>
          <w:rFonts w:hAnsi="Cambria Math" w:hint="eastAsia"/>
          <w:sz w:val="21"/>
          <w:szCs w:val="21"/>
        </w:rPr>
        <w:t>——</w:t>
      </w:r>
      <w:r>
        <w:rPr>
          <w:rFonts w:hint="eastAsia"/>
          <w:sz w:val="21"/>
          <w:szCs w:val="21"/>
        </w:rPr>
        <w:t>直接排放量，以吨二氧化碳（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间接</m:t>
            </m:r>
          </m:sub>
        </m:sSub>
      </m:oMath>
      <w:r>
        <w:rPr>
          <w:rFonts w:hint="eastAsia"/>
          <w:sz w:val="21"/>
          <w:szCs w:val="21"/>
        </w:rPr>
        <w:t>——间接排放量，以吨二氧化碳（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碳汇</m:t>
            </m:r>
          </m:sub>
        </m:sSub>
      </m:oMath>
      <w:r>
        <w:rPr>
          <w:rFonts w:hint="eastAsia"/>
          <w:sz w:val="21"/>
          <w:szCs w:val="21"/>
        </w:rPr>
        <w:t>——碳汇，以吨二氧化碳（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燃烧</m:t>
            </m:r>
          </m:sub>
        </m:sSub>
      </m:oMath>
      <w:r>
        <w:rPr>
          <w:rFonts w:hint="eastAsia"/>
          <w:sz w:val="21"/>
          <w:szCs w:val="21"/>
        </w:rPr>
        <w:t>——直接排放中的燃烧排放，以吨二氧化碳（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过程</m:t>
            </m:r>
          </m:sub>
        </m:sSub>
      </m:oMath>
      <w:r>
        <w:rPr>
          <w:rFonts w:hint="eastAsia"/>
          <w:sz w:val="21"/>
          <w:szCs w:val="21"/>
        </w:rPr>
        <w:t>——直接排放中的过程排放，以吨二氧化碳（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电力</m:t>
            </m:r>
          </m:sub>
        </m:sSub>
      </m:oMath>
      <w:r>
        <w:rPr>
          <w:rFonts w:hint="eastAsia"/>
          <w:sz w:val="21"/>
          <w:szCs w:val="21"/>
        </w:rPr>
        <w:t>——间接排放中的电力排放，以吨二氧化碳（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jc w:val="lef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热力</m:t>
            </m:r>
          </m:sub>
        </m:sSub>
      </m:oMath>
      <w:r>
        <w:rPr>
          <w:rFonts w:hint="eastAsia"/>
          <w:sz w:val="21"/>
          <w:szCs w:val="21"/>
        </w:rPr>
        <w:t>——间接排放中的热力排放，以吨二氧化碳（</w:t>
      </w:r>
      <w:r>
        <w:rPr>
          <w:rFonts w:hint="eastAsia"/>
          <w:sz w:val="21"/>
          <w:szCs w:val="21"/>
        </w:rPr>
        <w:t>tCO</w:t>
      </w:r>
      <w:r>
        <w:rPr>
          <w:rFonts w:hint="eastAsia"/>
          <w:sz w:val="21"/>
          <w:szCs w:val="21"/>
          <w:vertAlign w:val="subscript"/>
        </w:rPr>
        <w:t>2</w:t>
      </w:r>
      <w:r>
        <w:rPr>
          <w:rFonts w:hint="eastAsia"/>
          <w:sz w:val="21"/>
          <w:szCs w:val="21"/>
        </w:rPr>
        <w:t>）计；</w:t>
      </w:r>
    </w:p>
    <w:p w:rsidR="00FD55E0" w:rsidRDefault="00000000">
      <w:pPr>
        <w:pStyle w:val="aff1"/>
        <w:snapToGrid w:val="0"/>
        <w:spacing w:line="360" w:lineRule="auto"/>
        <w:ind w:firstLineChars="200" w:firstLine="420"/>
        <w:rPr>
          <w:sz w:val="21"/>
          <w:szCs w:val="21"/>
        </w:rPr>
      </w:pPr>
      <w:r>
        <w:rPr>
          <w:rFonts w:hint="eastAsia"/>
          <w:sz w:val="21"/>
          <w:szCs w:val="21"/>
        </w:rPr>
        <w:t>6.</w:t>
      </w:r>
      <w:r>
        <w:rPr>
          <w:sz w:val="21"/>
          <w:szCs w:val="21"/>
        </w:rPr>
        <w:t>2.</w:t>
      </w:r>
      <w:r>
        <w:rPr>
          <w:rFonts w:hint="eastAsia"/>
          <w:sz w:val="21"/>
          <w:szCs w:val="21"/>
        </w:rPr>
        <w:t>3</w:t>
      </w:r>
      <w:r>
        <w:rPr>
          <w:sz w:val="21"/>
          <w:szCs w:val="21"/>
        </w:rPr>
        <w:t>燃烧排放主要基于分燃料品种的消耗量、低位热值、单位热值含碳量和</w:t>
      </w:r>
      <w:r>
        <w:rPr>
          <w:rFonts w:hint="eastAsia"/>
          <w:sz w:val="21"/>
          <w:szCs w:val="21"/>
        </w:rPr>
        <w:t>碳</w:t>
      </w:r>
      <w:r>
        <w:rPr>
          <w:sz w:val="21"/>
          <w:szCs w:val="21"/>
        </w:rPr>
        <w:t>氧化率计算得到，具体计算公式按（</w:t>
      </w:r>
      <w:r>
        <w:rPr>
          <w:sz w:val="21"/>
          <w:szCs w:val="21"/>
        </w:rPr>
        <w:t>2</w:t>
      </w:r>
      <w:r>
        <w:rPr>
          <w:sz w:val="21"/>
          <w:szCs w:val="21"/>
        </w:rPr>
        <w:t>）式：</w:t>
      </w:r>
    </w:p>
    <w:p w:rsidR="00FD55E0" w:rsidRDefault="00000000">
      <w:pPr>
        <w:pStyle w:val="aff1"/>
        <w:snapToGrid w:val="0"/>
        <w:spacing w:line="360" w:lineRule="auto"/>
        <w:jc w:val="right"/>
        <w:rPr>
          <w:szCs w:val="21"/>
        </w:rPr>
      </w:pPr>
      <m:oMath>
        <m:r>
          <w:rPr>
            <w:rFonts w:ascii="Cambria Math"/>
            <w:sz w:val="21"/>
            <w:szCs w:val="21"/>
          </w:rPr>
          <m:t>排放量</m:t>
        </m:r>
        <m:r>
          <w:rPr>
            <w:rFonts w:ascii="Cambria Math"/>
            <w:sz w:val="21"/>
            <w:szCs w:val="21"/>
          </w:rPr>
          <m:t>=</m:t>
        </m:r>
        <m:nary>
          <m:naryPr>
            <m:chr m:val="∑"/>
            <m:subHide m:val="1"/>
            <m:supHide m:val="1"/>
            <m:ctrlPr>
              <w:rPr>
                <w:rFonts w:ascii="Cambria Math" w:hAnsi="Cambria Math"/>
                <w:i/>
                <w:sz w:val="21"/>
                <w:szCs w:val="21"/>
              </w:rPr>
            </m:ctrlPr>
          </m:naryPr>
          <m:sub/>
          <m:sup/>
          <m:e>
            <m:r>
              <w:rPr>
                <w:rFonts w:ascii="Cambria Math"/>
                <w:sz w:val="21"/>
                <w:szCs w:val="21"/>
              </w:rPr>
              <m:t>（消耗</m:t>
            </m:r>
            <m:sSub>
              <m:sSubPr>
                <m:ctrlPr>
                  <w:rPr>
                    <w:rFonts w:ascii="Cambria Math" w:hAnsi="Cambria Math"/>
                    <w:i/>
                    <w:sz w:val="21"/>
                    <w:szCs w:val="21"/>
                  </w:rPr>
                </m:ctrlPr>
              </m:sSubPr>
              <m:e>
                <m:r>
                  <w:rPr>
                    <w:rFonts w:ascii="Cambria Math"/>
                    <w:sz w:val="21"/>
                    <w:szCs w:val="21"/>
                  </w:rPr>
                  <m:t>量</m:t>
                </m:r>
              </m:e>
              <m:sub>
                <m:r>
                  <w:rPr>
                    <w:rFonts w:ascii="Cambria Math"/>
                    <w:sz w:val="21"/>
                    <w:szCs w:val="21"/>
                  </w:rPr>
                  <m:t>i</m:t>
                </m:r>
              </m:sub>
            </m:sSub>
            <m:r>
              <w:rPr>
                <w:rFonts w:ascii="Cambria Math"/>
                <w:sz w:val="21"/>
                <w:szCs w:val="21"/>
              </w:rPr>
              <m:t>×</m:t>
            </m:r>
            <m:r>
              <w:rPr>
                <w:rFonts w:ascii="Cambria Math"/>
                <w:sz w:val="21"/>
                <w:szCs w:val="21"/>
              </w:rPr>
              <m:t>低位热</m:t>
            </m:r>
            <m:sSub>
              <m:sSubPr>
                <m:ctrlPr>
                  <w:rPr>
                    <w:rFonts w:ascii="Cambria Math" w:hAnsi="Cambria Math"/>
                    <w:i/>
                    <w:sz w:val="21"/>
                    <w:szCs w:val="21"/>
                  </w:rPr>
                </m:ctrlPr>
              </m:sSubPr>
              <m:e>
                <m:r>
                  <w:rPr>
                    <w:rFonts w:ascii="Cambria Math"/>
                    <w:sz w:val="21"/>
                    <w:szCs w:val="21"/>
                  </w:rPr>
                  <m:t>值</m:t>
                </m:r>
              </m:e>
              <m:sub>
                <m:r>
                  <w:rPr>
                    <w:rFonts w:ascii="Cambria Math"/>
                    <w:sz w:val="21"/>
                    <w:szCs w:val="21"/>
                  </w:rPr>
                  <m:t>i</m:t>
                </m:r>
              </m:sub>
            </m:sSub>
          </m:e>
        </m:nary>
        <m:r>
          <w:rPr>
            <w:rFonts w:ascii="Cambria Math"/>
            <w:sz w:val="21"/>
            <w:szCs w:val="21"/>
          </w:rPr>
          <m:t>×</m:t>
        </m:r>
        <m:r>
          <w:rPr>
            <w:rFonts w:ascii="Cambria Math"/>
            <w:sz w:val="21"/>
            <w:szCs w:val="21"/>
          </w:rPr>
          <m:t>单位热值含碳</m:t>
        </m:r>
        <m:sSub>
          <m:sSubPr>
            <m:ctrlPr>
              <w:rPr>
                <w:rFonts w:ascii="Cambria Math" w:hAnsi="Cambria Math"/>
                <w:i/>
                <w:sz w:val="21"/>
                <w:szCs w:val="21"/>
              </w:rPr>
            </m:ctrlPr>
          </m:sSubPr>
          <m:e>
            <m:r>
              <w:rPr>
                <w:rFonts w:ascii="Cambria Math"/>
                <w:sz w:val="21"/>
                <w:szCs w:val="21"/>
              </w:rPr>
              <m:t>量</m:t>
            </m:r>
          </m:e>
          <m:sub>
            <m:r>
              <w:rPr>
                <w:rFonts w:ascii="Cambria Math"/>
                <w:sz w:val="21"/>
                <w:szCs w:val="21"/>
              </w:rPr>
              <m:t>i</m:t>
            </m:r>
          </m:sub>
        </m:sSub>
        <m:r>
          <w:rPr>
            <w:rFonts w:ascii="Cambria Math"/>
            <w:sz w:val="21"/>
            <w:szCs w:val="21"/>
          </w:rPr>
          <m:t>×</m:t>
        </m:r>
        <m:r>
          <w:rPr>
            <w:rFonts w:ascii="Cambria Math" w:hint="eastAsia"/>
            <w:sz w:val="21"/>
            <w:szCs w:val="21"/>
          </w:rPr>
          <m:t>碳</m:t>
        </m:r>
        <m:r>
          <w:rPr>
            <w:rFonts w:ascii="Cambria Math"/>
            <w:sz w:val="21"/>
            <w:szCs w:val="21"/>
          </w:rPr>
          <m:t>氧化</m:t>
        </m:r>
        <m:sSub>
          <m:sSubPr>
            <m:ctrlPr>
              <w:rPr>
                <w:rFonts w:ascii="Cambria Math" w:hAnsi="Cambria Math"/>
                <w:i/>
                <w:sz w:val="21"/>
                <w:szCs w:val="21"/>
              </w:rPr>
            </m:ctrlPr>
          </m:sSubPr>
          <m:e>
            <m:r>
              <w:rPr>
                <w:rFonts w:ascii="Cambria Math"/>
                <w:sz w:val="21"/>
                <w:szCs w:val="21"/>
              </w:rPr>
              <m:t>率</m:t>
            </m:r>
          </m:e>
          <m:sub>
            <m:r>
              <w:rPr>
                <w:rFonts w:ascii="Cambria Math"/>
                <w:sz w:val="21"/>
                <w:szCs w:val="21"/>
              </w:rPr>
              <m:t>i</m:t>
            </m:r>
          </m:sub>
        </m:sSub>
        <m:r>
          <w:rPr>
            <w:rFonts w:ascii="Cambria Math"/>
            <w:sz w:val="21"/>
            <w:szCs w:val="21"/>
          </w:rPr>
          <m:t>×</m:t>
        </m:r>
        <m:f>
          <m:fPr>
            <m:ctrlPr>
              <w:rPr>
                <w:rFonts w:ascii="Cambria Math" w:hAnsi="Cambria Math"/>
                <w:i/>
                <w:sz w:val="21"/>
                <w:szCs w:val="21"/>
              </w:rPr>
            </m:ctrlPr>
          </m:fPr>
          <m:num>
            <m:r>
              <w:rPr>
                <w:rFonts w:ascii="Cambria Math"/>
                <w:sz w:val="21"/>
                <w:szCs w:val="21"/>
              </w:rPr>
              <m:t>44</m:t>
            </m:r>
          </m:num>
          <m:den>
            <m:r>
              <w:rPr>
                <w:rFonts w:ascii="Cambria Math"/>
                <w:sz w:val="21"/>
                <w:szCs w:val="21"/>
              </w:rPr>
              <m:t>12</m:t>
            </m:r>
          </m:den>
        </m:f>
        <m:r>
          <w:rPr>
            <w:rFonts w:ascii="Cambria Math"/>
            <w:sz w:val="21"/>
            <w:szCs w:val="21"/>
          </w:rPr>
          <m:t>)</m:t>
        </m:r>
      </m:oMath>
      <w:r>
        <w:rPr>
          <w:rFonts w:hint="eastAsia"/>
          <w:sz w:val="21"/>
          <w:szCs w:val="21"/>
        </w:rPr>
        <w:t xml:space="preserve">  </w:t>
      </w:r>
      <w:r>
        <w:rPr>
          <w:rFonts w:hint="eastAsia"/>
          <w:sz w:val="21"/>
          <w:szCs w:val="21"/>
        </w:rPr>
        <w:t>……</w:t>
      </w:r>
      <w:proofErr w:type="gramStart"/>
      <w:r>
        <w:rPr>
          <w:rFonts w:hint="eastAsia"/>
          <w:sz w:val="21"/>
          <w:szCs w:val="21"/>
        </w:rPr>
        <w:t>…</w:t>
      </w:r>
      <w:proofErr w:type="gramEnd"/>
      <w:r>
        <w:rPr>
          <w:rFonts w:hint="eastAsia"/>
          <w:szCs w:val="21"/>
        </w:rPr>
        <w:t>（</w:t>
      </w:r>
      <w:r>
        <w:rPr>
          <w:rFonts w:hint="eastAsia"/>
          <w:szCs w:val="21"/>
        </w:rPr>
        <w:t>2</w:t>
      </w:r>
      <w:r>
        <w:rPr>
          <w:rFonts w:hint="eastAsia"/>
          <w:szCs w:val="21"/>
        </w:rPr>
        <w:t>）</w:t>
      </w:r>
    </w:p>
    <w:p w:rsidR="00FD55E0" w:rsidRDefault="00000000">
      <w:pPr>
        <w:pStyle w:val="aff1"/>
        <w:snapToGrid w:val="0"/>
        <w:spacing w:line="360" w:lineRule="auto"/>
        <w:ind w:firstLineChars="200" w:firstLine="420"/>
        <w:rPr>
          <w:sz w:val="21"/>
          <w:szCs w:val="21"/>
        </w:rPr>
      </w:pPr>
      <w:r>
        <w:rPr>
          <w:sz w:val="21"/>
          <w:szCs w:val="21"/>
        </w:rPr>
        <w:t>式中：</w:t>
      </w:r>
    </w:p>
    <w:p w:rsidR="00FD55E0" w:rsidRDefault="00000000">
      <w:pPr>
        <w:pStyle w:val="aff1"/>
        <w:snapToGrid w:val="0"/>
        <w:spacing w:line="360" w:lineRule="auto"/>
        <w:ind w:firstLineChars="200" w:firstLine="420"/>
        <w:rPr>
          <w:sz w:val="21"/>
          <w:szCs w:val="21"/>
        </w:rPr>
      </w:pPr>
      <w:proofErr w:type="spellStart"/>
      <w:r>
        <w:rPr>
          <w:rFonts w:hint="eastAsia"/>
          <w:sz w:val="21"/>
          <w:szCs w:val="21"/>
        </w:rPr>
        <w:t>i</w:t>
      </w:r>
      <w:proofErr w:type="spellEnd"/>
      <w:r>
        <w:rPr>
          <w:rFonts w:hint="eastAsia"/>
          <w:sz w:val="21"/>
          <w:szCs w:val="21"/>
        </w:rPr>
        <w:t>——</w:t>
      </w:r>
      <w:r>
        <w:rPr>
          <w:sz w:val="21"/>
          <w:szCs w:val="21"/>
        </w:rPr>
        <w:t>不同燃料类型；</w:t>
      </w:r>
      <w:r>
        <w:rPr>
          <w:rFonts w:hint="eastAsia"/>
          <w:sz w:val="21"/>
          <w:szCs w:val="21"/>
        </w:rPr>
        <w:t xml:space="preserve"> </w:t>
      </w:r>
    </w:p>
    <w:p w:rsidR="00FD55E0" w:rsidRDefault="00000000">
      <w:pPr>
        <w:pStyle w:val="aff1"/>
        <w:snapToGrid w:val="0"/>
        <w:spacing w:line="360" w:lineRule="auto"/>
        <w:ind w:firstLineChars="200" w:firstLine="420"/>
        <w:rPr>
          <w:sz w:val="21"/>
          <w:szCs w:val="21"/>
        </w:rPr>
      </w:pPr>
      <w:r>
        <w:rPr>
          <w:sz w:val="21"/>
          <w:szCs w:val="21"/>
        </w:rPr>
        <w:t>消耗量</w:t>
      </w:r>
      <w:r>
        <w:rPr>
          <w:rFonts w:hint="eastAsia"/>
          <w:sz w:val="21"/>
          <w:szCs w:val="21"/>
        </w:rPr>
        <w:t>——</w:t>
      </w:r>
      <w:r>
        <w:rPr>
          <w:sz w:val="21"/>
          <w:szCs w:val="21"/>
        </w:rPr>
        <w:t>吨（</w:t>
      </w:r>
      <w:r>
        <w:rPr>
          <w:sz w:val="21"/>
          <w:szCs w:val="21"/>
        </w:rPr>
        <w:t>t</w:t>
      </w:r>
      <w:r>
        <w:rPr>
          <w:sz w:val="21"/>
          <w:szCs w:val="21"/>
        </w:rPr>
        <w:t>）或立方米（</w:t>
      </w:r>
      <w:r>
        <w:rPr>
          <w:sz w:val="21"/>
          <w:szCs w:val="21"/>
        </w:rPr>
        <w:t>m</w:t>
      </w:r>
      <w:r>
        <w:rPr>
          <w:sz w:val="21"/>
          <w:szCs w:val="21"/>
          <w:vertAlign w:val="superscript"/>
        </w:rPr>
        <w:t>3</w:t>
      </w:r>
      <w:r>
        <w:rPr>
          <w:sz w:val="21"/>
          <w:szCs w:val="21"/>
        </w:rPr>
        <w:t>）；</w:t>
      </w:r>
    </w:p>
    <w:p w:rsidR="00FD55E0" w:rsidRDefault="00000000">
      <w:pPr>
        <w:pStyle w:val="aff1"/>
        <w:snapToGrid w:val="0"/>
        <w:spacing w:line="360" w:lineRule="auto"/>
        <w:ind w:firstLineChars="200" w:firstLine="420"/>
        <w:rPr>
          <w:sz w:val="21"/>
          <w:szCs w:val="21"/>
        </w:rPr>
      </w:pPr>
      <w:r>
        <w:rPr>
          <w:sz w:val="21"/>
          <w:szCs w:val="21"/>
        </w:rPr>
        <w:t>低位热值</w:t>
      </w:r>
      <w:r>
        <w:rPr>
          <w:rFonts w:hint="eastAsia"/>
          <w:sz w:val="21"/>
          <w:szCs w:val="21"/>
        </w:rPr>
        <w:t>——</w:t>
      </w:r>
      <w:r>
        <w:rPr>
          <w:sz w:val="21"/>
          <w:szCs w:val="21"/>
        </w:rPr>
        <w:t>十亿千焦</w:t>
      </w:r>
      <w:r>
        <w:rPr>
          <w:sz w:val="21"/>
          <w:szCs w:val="21"/>
        </w:rPr>
        <w:t>/</w:t>
      </w:r>
      <w:r>
        <w:rPr>
          <w:sz w:val="21"/>
          <w:szCs w:val="21"/>
        </w:rPr>
        <w:t>吨（</w:t>
      </w:r>
      <w:r>
        <w:rPr>
          <w:sz w:val="21"/>
          <w:szCs w:val="21"/>
        </w:rPr>
        <w:t>TJ/t</w:t>
      </w:r>
      <w:r>
        <w:rPr>
          <w:sz w:val="21"/>
          <w:szCs w:val="21"/>
        </w:rPr>
        <w:t>）或十亿千焦</w:t>
      </w:r>
      <w:r>
        <w:rPr>
          <w:sz w:val="21"/>
          <w:szCs w:val="21"/>
        </w:rPr>
        <w:t>/</w:t>
      </w:r>
      <w:r>
        <w:rPr>
          <w:sz w:val="21"/>
          <w:szCs w:val="21"/>
        </w:rPr>
        <w:t>立方米（</w:t>
      </w:r>
      <w:r>
        <w:rPr>
          <w:sz w:val="21"/>
          <w:szCs w:val="21"/>
        </w:rPr>
        <w:t>TJ/ m</w:t>
      </w:r>
      <w:r>
        <w:rPr>
          <w:sz w:val="21"/>
          <w:szCs w:val="21"/>
          <w:vertAlign w:val="superscript"/>
        </w:rPr>
        <w:t>3</w:t>
      </w:r>
      <w:r>
        <w:rPr>
          <w:sz w:val="21"/>
          <w:szCs w:val="21"/>
        </w:rPr>
        <w:t>）；</w:t>
      </w:r>
    </w:p>
    <w:p w:rsidR="00FD55E0" w:rsidRDefault="00000000">
      <w:pPr>
        <w:pStyle w:val="aff1"/>
        <w:snapToGrid w:val="0"/>
        <w:spacing w:line="360" w:lineRule="auto"/>
        <w:ind w:firstLineChars="200" w:firstLine="420"/>
        <w:rPr>
          <w:sz w:val="21"/>
          <w:szCs w:val="21"/>
        </w:rPr>
      </w:pPr>
      <w:r>
        <w:rPr>
          <w:sz w:val="21"/>
          <w:szCs w:val="21"/>
        </w:rPr>
        <w:t>单位热值含碳量</w:t>
      </w:r>
      <w:r>
        <w:rPr>
          <w:rFonts w:hint="eastAsia"/>
          <w:sz w:val="21"/>
          <w:szCs w:val="21"/>
        </w:rPr>
        <w:t>——</w:t>
      </w:r>
      <w:proofErr w:type="gramStart"/>
      <w:r>
        <w:rPr>
          <w:sz w:val="21"/>
          <w:szCs w:val="21"/>
        </w:rPr>
        <w:t>吨碳</w:t>
      </w:r>
      <w:r>
        <w:rPr>
          <w:sz w:val="21"/>
          <w:szCs w:val="21"/>
        </w:rPr>
        <w:t>/</w:t>
      </w:r>
      <w:proofErr w:type="gramEnd"/>
      <w:r>
        <w:rPr>
          <w:sz w:val="21"/>
          <w:szCs w:val="21"/>
        </w:rPr>
        <w:t>十亿千焦（</w:t>
      </w:r>
      <w:r>
        <w:rPr>
          <w:sz w:val="21"/>
          <w:szCs w:val="21"/>
        </w:rPr>
        <w:t>t-C/TJ</w:t>
      </w:r>
      <w:r>
        <w:rPr>
          <w:sz w:val="21"/>
          <w:szCs w:val="21"/>
        </w:rPr>
        <w:t>）；</w:t>
      </w:r>
    </w:p>
    <w:p w:rsidR="00FD55E0" w:rsidRDefault="00000000">
      <w:pPr>
        <w:pStyle w:val="aff1"/>
        <w:snapToGrid w:val="0"/>
        <w:spacing w:line="360" w:lineRule="auto"/>
        <w:ind w:firstLineChars="200" w:firstLine="420"/>
        <w:rPr>
          <w:sz w:val="21"/>
          <w:szCs w:val="21"/>
        </w:rPr>
      </w:pPr>
      <w:r>
        <w:rPr>
          <w:rFonts w:hint="eastAsia"/>
          <w:sz w:val="21"/>
          <w:szCs w:val="21"/>
        </w:rPr>
        <w:t>碳</w:t>
      </w:r>
      <w:r>
        <w:rPr>
          <w:sz w:val="21"/>
          <w:szCs w:val="21"/>
        </w:rPr>
        <w:t>氧化率</w:t>
      </w:r>
      <w:r>
        <w:rPr>
          <w:rFonts w:hint="eastAsia"/>
          <w:sz w:val="21"/>
          <w:szCs w:val="21"/>
        </w:rPr>
        <w:t>——</w:t>
      </w:r>
      <w:r>
        <w:rPr>
          <w:sz w:val="21"/>
          <w:szCs w:val="21"/>
        </w:rPr>
        <w:t>以分数形式表示，</w:t>
      </w:r>
      <w:r>
        <w:rPr>
          <w:sz w:val="21"/>
          <w:szCs w:val="21"/>
        </w:rPr>
        <w:t>%</w:t>
      </w:r>
      <w:r>
        <w:rPr>
          <w:sz w:val="21"/>
          <w:szCs w:val="21"/>
        </w:rPr>
        <w:t>。</w:t>
      </w:r>
    </w:p>
    <w:p w:rsidR="00FD55E0" w:rsidRDefault="00000000">
      <w:pPr>
        <w:pStyle w:val="aff1"/>
        <w:snapToGrid w:val="0"/>
        <w:spacing w:line="360" w:lineRule="auto"/>
        <w:ind w:firstLineChars="200" w:firstLine="420"/>
        <w:rPr>
          <w:sz w:val="21"/>
          <w:szCs w:val="21"/>
        </w:rPr>
      </w:pPr>
      <w:r>
        <w:rPr>
          <w:rFonts w:hint="eastAsia"/>
          <w:sz w:val="21"/>
          <w:szCs w:val="21"/>
        </w:rPr>
        <w:t>6.</w:t>
      </w:r>
      <w:r>
        <w:rPr>
          <w:sz w:val="21"/>
          <w:szCs w:val="21"/>
        </w:rPr>
        <w:t>2.</w:t>
      </w:r>
      <w:r>
        <w:rPr>
          <w:rFonts w:hint="eastAsia"/>
          <w:sz w:val="21"/>
          <w:szCs w:val="21"/>
        </w:rPr>
        <w:t>4</w:t>
      </w:r>
      <w:r>
        <w:rPr>
          <w:sz w:val="21"/>
          <w:szCs w:val="21"/>
        </w:rPr>
        <w:t>过程排放是指排放主体在生产产品或半成品过程中，由化学反应或物理变化而产生的</w:t>
      </w:r>
      <w:r>
        <w:rPr>
          <w:rFonts w:hint="eastAsia"/>
          <w:sz w:val="21"/>
          <w:szCs w:val="21"/>
        </w:rPr>
        <w:t>二氧化碳</w:t>
      </w:r>
      <w:r>
        <w:rPr>
          <w:sz w:val="21"/>
          <w:szCs w:val="21"/>
        </w:rPr>
        <w:t>排放。过程排放中，活动水平数据主要指原材料使用量，或产品、半成品的产量。具体过程排放计算按（</w:t>
      </w:r>
      <w:r>
        <w:rPr>
          <w:sz w:val="21"/>
          <w:szCs w:val="21"/>
        </w:rPr>
        <w:t>3</w:t>
      </w:r>
      <w:r>
        <w:rPr>
          <w:sz w:val="21"/>
          <w:szCs w:val="21"/>
        </w:rPr>
        <w:t>）式：</w:t>
      </w:r>
    </w:p>
    <w:p w:rsidR="00FD55E0" w:rsidRDefault="00000000">
      <w:pPr>
        <w:snapToGrid w:val="0"/>
        <w:spacing w:line="360" w:lineRule="auto"/>
        <w:ind w:firstLineChars="500" w:firstLine="1050"/>
        <w:jc w:val="right"/>
        <w:rPr>
          <w:szCs w:val="21"/>
        </w:rPr>
      </w:pPr>
      <m:oMath>
        <m:r>
          <w:rPr>
            <w:rFonts w:ascii="Cambria Math"/>
            <w:szCs w:val="21"/>
          </w:rPr>
          <m:t>过程排放量</m:t>
        </m:r>
        <m:r>
          <w:rPr>
            <w:rFonts w:ascii="Cambria Math"/>
            <w:szCs w:val="21"/>
          </w:rPr>
          <m:t>=</m:t>
        </m:r>
        <m:nary>
          <m:naryPr>
            <m:chr m:val="∑"/>
            <m:subHide m:val="1"/>
            <m:supHide m:val="1"/>
            <m:ctrlPr>
              <w:rPr>
                <w:rFonts w:ascii="Cambria Math" w:hAnsi="Cambria Math"/>
                <w:i/>
                <w:szCs w:val="21"/>
              </w:rPr>
            </m:ctrlPr>
          </m:naryPr>
          <m:sub/>
          <m:sup/>
          <m:e>
            <m:r>
              <w:rPr>
                <w:rFonts w:ascii="Cambria Math"/>
                <w:szCs w:val="21"/>
              </w:rPr>
              <m:t>（活动水平数</m:t>
            </m:r>
            <m:sSub>
              <m:sSubPr>
                <m:ctrlPr>
                  <w:rPr>
                    <w:rFonts w:ascii="Cambria Math" w:hAnsi="Cambria Math"/>
                    <w:i/>
                    <w:szCs w:val="21"/>
                  </w:rPr>
                </m:ctrlPr>
              </m:sSubPr>
              <m:e>
                <m:r>
                  <w:rPr>
                    <w:rFonts w:ascii="Cambria Math"/>
                    <w:szCs w:val="21"/>
                  </w:rPr>
                  <m:t>据</m:t>
                </m:r>
              </m:e>
              <m:sub>
                <m:r>
                  <w:rPr>
                    <w:rFonts w:ascii="Cambria Math"/>
                    <w:szCs w:val="21"/>
                  </w:rPr>
                  <m:t>j</m:t>
                </m:r>
              </m:sub>
            </m:sSub>
            <m:r>
              <w:rPr>
                <w:rFonts w:ascii="Cambria Math"/>
                <w:szCs w:val="21"/>
              </w:rPr>
              <m:t>×</m:t>
            </m:r>
            <m:r>
              <w:rPr>
                <w:rFonts w:ascii="Cambria Math"/>
                <w:szCs w:val="21"/>
              </w:rPr>
              <m:t>过程排放因</m:t>
            </m:r>
            <m:sSub>
              <m:sSubPr>
                <m:ctrlPr>
                  <w:rPr>
                    <w:rFonts w:ascii="Cambria Math" w:hAnsi="Cambria Math"/>
                    <w:i/>
                    <w:szCs w:val="21"/>
                  </w:rPr>
                </m:ctrlPr>
              </m:sSubPr>
              <m:e>
                <m:r>
                  <w:rPr>
                    <w:rFonts w:ascii="Cambria Math"/>
                    <w:szCs w:val="21"/>
                  </w:rPr>
                  <m:t>子</m:t>
                </m:r>
              </m:e>
              <m:sub>
                <m:r>
                  <w:rPr>
                    <w:rFonts w:ascii="Cambria Math"/>
                    <w:szCs w:val="21"/>
                  </w:rPr>
                  <m:t>j</m:t>
                </m:r>
              </m:sub>
            </m:sSub>
            <m:r>
              <w:rPr>
                <w:rFonts w:ascii="Cambria Math"/>
                <w:szCs w:val="21"/>
              </w:rPr>
              <m:t>)</m:t>
            </m:r>
          </m:e>
        </m:nary>
      </m:oMath>
      <w:r>
        <w:rPr>
          <w:rFonts w:hint="eastAsia"/>
          <w:szCs w:val="21"/>
        </w:rPr>
        <w:t>……</w:t>
      </w:r>
      <w:proofErr w:type="gramStart"/>
      <w:r>
        <w:rPr>
          <w:rFonts w:hint="eastAsia"/>
          <w:szCs w:val="21"/>
        </w:rPr>
        <w:t>…………………</w:t>
      </w:r>
      <w:proofErr w:type="gramEnd"/>
      <w:r>
        <w:rPr>
          <w:rFonts w:hint="eastAsia"/>
          <w:szCs w:val="21"/>
        </w:rPr>
        <w:t>（</w:t>
      </w:r>
      <w:r>
        <w:rPr>
          <w:rFonts w:hint="eastAsia"/>
          <w:szCs w:val="21"/>
        </w:rPr>
        <w:t>3</w:t>
      </w:r>
      <w:r>
        <w:rPr>
          <w:rFonts w:hint="eastAsia"/>
          <w:szCs w:val="21"/>
        </w:rPr>
        <w:t>）</w:t>
      </w:r>
    </w:p>
    <w:p w:rsidR="00FD55E0" w:rsidRDefault="00000000">
      <w:pPr>
        <w:snapToGrid w:val="0"/>
        <w:spacing w:line="360" w:lineRule="auto"/>
        <w:ind w:firstLineChars="200" w:firstLine="420"/>
        <w:rPr>
          <w:szCs w:val="21"/>
        </w:rPr>
      </w:pPr>
      <w:r>
        <w:rPr>
          <w:szCs w:val="21"/>
        </w:rPr>
        <w:t>式中：</w:t>
      </w:r>
    </w:p>
    <w:p w:rsidR="00FD55E0" w:rsidRDefault="00000000">
      <w:pPr>
        <w:pStyle w:val="aff1"/>
        <w:snapToGrid w:val="0"/>
        <w:spacing w:line="360" w:lineRule="auto"/>
        <w:ind w:firstLineChars="200" w:firstLine="420"/>
        <w:rPr>
          <w:sz w:val="21"/>
          <w:szCs w:val="21"/>
        </w:rPr>
      </w:pPr>
      <w:r>
        <w:rPr>
          <w:sz w:val="21"/>
          <w:szCs w:val="21"/>
        </w:rPr>
        <w:t>j——</w:t>
      </w:r>
      <w:r>
        <w:rPr>
          <w:sz w:val="21"/>
          <w:szCs w:val="21"/>
        </w:rPr>
        <w:t>不同种类的原材料、产品或半成品；</w:t>
      </w:r>
    </w:p>
    <w:p w:rsidR="00FD55E0" w:rsidRDefault="00000000">
      <w:pPr>
        <w:pStyle w:val="aff1"/>
        <w:snapToGrid w:val="0"/>
        <w:spacing w:line="360" w:lineRule="auto"/>
        <w:ind w:firstLineChars="200" w:firstLine="420"/>
        <w:rPr>
          <w:sz w:val="21"/>
          <w:szCs w:val="21"/>
        </w:rPr>
      </w:pPr>
      <w:r>
        <w:rPr>
          <w:sz w:val="21"/>
          <w:szCs w:val="21"/>
        </w:rPr>
        <w:t>活动水平数据</w:t>
      </w:r>
      <w:r>
        <w:rPr>
          <w:sz w:val="21"/>
          <w:szCs w:val="21"/>
        </w:rPr>
        <w:t>——</w:t>
      </w:r>
      <w:r>
        <w:rPr>
          <w:sz w:val="21"/>
          <w:szCs w:val="21"/>
        </w:rPr>
        <w:t>吨（</w:t>
      </w:r>
      <w:r>
        <w:rPr>
          <w:sz w:val="21"/>
          <w:szCs w:val="21"/>
        </w:rPr>
        <w:t>t</w:t>
      </w:r>
      <w:r>
        <w:rPr>
          <w:sz w:val="21"/>
          <w:szCs w:val="21"/>
        </w:rPr>
        <w:t>）或立方米（</w:t>
      </w:r>
      <w:r>
        <w:rPr>
          <w:sz w:val="21"/>
          <w:szCs w:val="21"/>
        </w:rPr>
        <w:t>m</w:t>
      </w:r>
      <w:r>
        <w:rPr>
          <w:sz w:val="21"/>
          <w:szCs w:val="21"/>
          <w:vertAlign w:val="superscript"/>
        </w:rPr>
        <w:t>3</w:t>
      </w:r>
      <w:r>
        <w:rPr>
          <w:sz w:val="21"/>
          <w:szCs w:val="21"/>
        </w:rPr>
        <w:t>）；</w:t>
      </w:r>
    </w:p>
    <w:p w:rsidR="00FD55E0" w:rsidRDefault="00000000">
      <w:pPr>
        <w:pStyle w:val="aff1"/>
        <w:snapToGrid w:val="0"/>
        <w:spacing w:line="360" w:lineRule="auto"/>
        <w:ind w:firstLineChars="200" w:firstLine="420"/>
        <w:rPr>
          <w:sz w:val="21"/>
          <w:szCs w:val="21"/>
        </w:rPr>
      </w:pPr>
      <w:r>
        <w:rPr>
          <w:sz w:val="21"/>
          <w:szCs w:val="21"/>
        </w:rPr>
        <w:t>过程排放因子</w:t>
      </w:r>
      <w:r>
        <w:rPr>
          <w:sz w:val="21"/>
          <w:szCs w:val="21"/>
        </w:rPr>
        <w:t>——</w:t>
      </w:r>
      <w:r>
        <w:rPr>
          <w:sz w:val="21"/>
          <w:szCs w:val="21"/>
        </w:rPr>
        <w:t>吨二氧化碳</w:t>
      </w:r>
      <w:r>
        <w:rPr>
          <w:sz w:val="21"/>
          <w:szCs w:val="21"/>
        </w:rPr>
        <w:t>/</w:t>
      </w:r>
      <w:r>
        <w:rPr>
          <w:sz w:val="21"/>
          <w:szCs w:val="21"/>
        </w:rPr>
        <w:t>吨（</w:t>
      </w:r>
      <w:r>
        <w:rPr>
          <w:sz w:val="21"/>
          <w:szCs w:val="21"/>
        </w:rPr>
        <w:t>tCO</w:t>
      </w:r>
      <w:r>
        <w:rPr>
          <w:sz w:val="21"/>
          <w:szCs w:val="21"/>
          <w:vertAlign w:val="subscript"/>
        </w:rPr>
        <w:t>2</w:t>
      </w:r>
      <w:r>
        <w:rPr>
          <w:sz w:val="21"/>
          <w:szCs w:val="21"/>
        </w:rPr>
        <w:t>/t</w:t>
      </w:r>
      <w:r>
        <w:rPr>
          <w:sz w:val="21"/>
          <w:szCs w:val="21"/>
        </w:rPr>
        <w:t>）</w:t>
      </w:r>
      <w:proofErr w:type="gramStart"/>
      <w:r>
        <w:rPr>
          <w:sz w:val="21"/>
          <w:szCs w:val="21"/>
        </w:rPr>
        <w:t>或吨二氧化碳</w:t>
      </w:r>
      <w:proofErr w:type="gramEnd"/>
      <w:r>
        <w:rPr>
          <w:sz w:val="21"/>
          <w:szCs w:val="21"/>
        </w:rPr>
        <w:t>/</w:t>
      </w:r>
      <w:r>
        <w:rPr>
          <w:sz w:val="21"/>
          <w:szCs w:val="21"/>
        </w:rPr>
        <w:t>立方米（</w:t>
      </w:r>
      <w:r>
        <w:rPr>
          <w:sz w:val="21"/>
          <w:szCs w:val="21"/>
        </w:rPr>
        <w:t>tCO</w:t>
      </w:r>
      <w:r>
        <w:rPr>
          <w:sz w:val="21"/>
          <w:szCs w:val="21"/>
          <w:vertAlign w:val="subscript"/>
        </w:rPr>
        <w:t>2</w:t>
      </w:r>
      <w:r>
        <w:rPr>
          <w:sz w:val="21"/>
          <w:szCs w:val="21"/>
        </w:rPr>
        <w:t>/m</w:t>
      </w:r>
      <w:r>
        <w:rPr>
          <w:sz w:val="21"/>
          <w:szCs w:val="21"/>
          <w:vertAlign w:val="superscript"/>
        </w:rPr>
        <w:t>3</w:t>
      </w:r>
      <w:r>
        <w:rPr>
          <w:sz w:val="21"/>
          <w:szCs w:val="21"/>
        </w:rPr>
        <w:t>）；</w:t>
      </w:r>
    </w:p>
    <w:p w:rsidR="00FD55E0" w:rsidRDefault="00000000">
      <w:pPr>
        <w:pStyle w:val="aff1"/>
        <w:snapToGrid w:val="0"/>
        <w:spacing w:line="360" w:lineRule="auto"/>
        <w:ind w:firstLineChars="200" w:firstLine="420"/>
        <w:rPr>
          <w:sz w:val="21"/>
          <w:szCs w:val="21"/>
        </w:rPr>
      </w:pPr>
      <w:r>
        <w:rPr>
          <w:sz w:val="21"/>
          <w:szCs w:val="21"/>
        </w:rPr>
        <w:t>考虑到只有部分行业存在过程排放，具体</w:t>
      </w:r>
      <w:proofErr w:type="gramStart"/>
      <w:r>
        <w:rPr>
          <w:rFonts w:hint="eastAsia"/>
          <w:sz w:val="21"/>
          <w:szCs w:val="21"/>
        </w:rPr>
        <w:t>见</w:t>
      </w:r>
      <w:r>
        <w:rPr>
          <w:sz w:val="21"/>
          <w:szCs w:val="21"/>
        </w:rPr>
        <w:t>行业</w:t>
      </w:r>
      <w:proofErr w:type="gramEnd"/>
      <w:r>
        <w:rPr>
          <w:sz w:val="21"/>
          <w:szCs w:val="21"/>
        </w:rPr>
        <w:t>方法。</w:t>
      </w:r>
    </w:p>
    <w:p w:rsidR="00FD55E0" w:rsidRDefault="00000000">
      <w:pPr>
        <w:pStyle w:val="aff1"/>
        <w:snapToGrid w:val="0"/>
        <w:spacing w:line="360" w:lineRule="auto"/>
        <w:ind w:firstLineChars="200" w:firstLine="420"/>
        <w:rPr>
          <w:sz w:val="21"/>
          <w:szCs w:val="21"/>
        </w:rPr>
      </w:pPr>
      <w:r>
        <w:rPr>
          <w:rFonts w:hint="eastAsia"/>
          <w:sz w:val="21"/>
          <w:szCs w:val="21"/>
        </w:rPr>
        <w:t>6.</w:t>
      </w:r>
      <w:r>
        <w:rPr>
          <w:sz w:val="21"/>
          <w:szCs w:val="21"/>
        </w:rPr>
        <w:t>2.</w:t>
      </w:r>
      <w:r>
        <w:rPr>
          <w:rFonts w:hint="eastAsia"/>
          <w:sz w:val="21"/>
          <w:szCs w:val="21"/>
        </w:rPr>
        <w:t>5</w:t>
      </w:r>
      <w:r>
        <w:rPr>
          <w:sz w:val="21"/>
          <w:szCs w:val="21"/>
        </w:rPr>
        <w:t xml:space="preserve"> </w:t>
      </w:r>
      <w:r>
        <w:rPr>
          <w:rFonts w:hint="eastAsia"/>
          <w:sz w:val="21"/>
          <w:szCs w:val="21"/>
        </w:rPr>
        <w:t>间接</w:t>
      </w:r>
      <w:r>
        <w:rPr>
          <w:sz w:val="21"/>
          <w:szCs w:val="21"/>
        </w:rPr>
        <w:t>排放是指排放主体因使用外购的电力和热力等所导致的</w:t>
      </w:r>
      <w:r>
        <w:rPr>
          <w:rFonts w:hint="eastAsia"/>
          <w:sz w:val="21"/>
          <w:szCs w:val="21"/>
        </w:rPr>
        <w:t>二氧化碳</w:t>
      </w:r>
      <w:r>
        <w:rPr>
          <w:sz w:val="21"/>
          <w:szCs w:val="21"/>
        </w:rPr>
        <w:t>排放，该部分排放源于上述电力和热力的生产。电力和热力排放中，活动水平数据指电力和热力等的消耗量。具体电力和热力排放量计算按（</w:t>
      </w:r>
      <w:r>
        <w:rPr>
          <w:sz w:val="21"/>
          <w:szCs w:val="21"/>
        </w:rPr>
        <w:t>4</w:t>
      </w:r>
      <w:r>
        <w:rPr>
          <w:sz w:val="21"/>
          <w:szCs w:val="21"/>
        </w:rPr>
        <w:t>）式：</w:t>
      </w:r>
    </w:p>
    <w:p w:rsidR="00FD55E0" w:rsidRDefault="00000000">
      <w:pPr>
        <w:snapToGrid w:val="0"/>
        <w:spacing w:line="360" w:lineRule="auto"/>
        <w:ind w:firstLineChars="600" w:firstLine="1260"/>
        <w:jc w:val="right"/>
        <w:rPr>
          <w:szCs w:val="21"/>
        </w:rPr>
      </w:pPr>
      <w:bookmarkStart w:id="90" w:name="_Hlk110520924"/>
      <w:r>
        <w:rPr>
          <w:rFonts w:hint="eastAsia"/>
          <w:szCs w:val="21"/>
        </w:rPr>
        <w:t>间接</w:t>
      </w:r>
      <m:oMath>
        <m:r>
          <w:rPr>
            <w:rFonts w:ascii="Cambria Math"/>
            <w:szCs w:val="21"/>
          </w:rPr>
          <m:t>排放量</m:t>
        </m:r>
        <m:r>
          <w:rPr>
            <w:rFonts w:ascii="Cambria Math"/>
            <w:szCs w:val="21"/>
          </w:rPr>
          <m:t>=</m:t>
        </m:r>
        <m:nary>
          <m:naryPr>
            <m:chr m:val="∑"/>
            <m:subHide m:val="1"/>
            <m:supHide m:val="1"/>
            <m:ctrlPr>
              <w:rPr>
                <w:rFonts w:ascii="Cambria Math" w:hAnsi="Cambria Math"/>
                <w:i/>
                <w:szCs w:val="21"/>
              </w:rPr>
            </m:ctrlPr>
          </m:naryPr>
          <m:sub/>
          <m:sup/>
          <m:e>
            <m:r>
              <w:rPr>
                <w:rFonts w:ascii="Cambria Math"/>
                <w:szCs w:val="21"/>
              </w:rPr>
              <m:t>（活动水平数</m:t>
            </m:r>
            <m:sSub>
              <m:sSubPr>
                <m:ctrlPr>
                  <w:rPr>
                    <w:rFonts w:ascii="Cambria Math" w:hAnsi="Cambria Math"/>
                    <w:i/>
                    <w:szCs w:val="21"/>
                  </w:rPr>
                </m:ctrlPr>
              </m:sSubPr>
              <m:e>
                <m:r>
                  <w:rPr>
                    <w:rFonts w:ascii="Cambria Math"/>
                    <w:szCs w:val="21"/>
                  </w:rPr>
                  <m:t>据</m:t>
                </m:r>
              </m:e>
              <m:sub>
                <m:r>
                  <w:rPr>
                    <w:rFonts w:ascii="Cambria Math"/>
                    <w:szCs w:val="21"/>
                  </w:rPr>
                  <m:t>k</m:t>
                </m:r>
              </m:sub>
            </m:sSub>
            <m:r>
              <w:rPr>
                <w:rFonts w:ascii="Cambria Math"/>
                <w:szCs w:val="21"/>
              </w:rPr>
              <m:t>×</m:t>
            </m:r>
            <m:r>
              <w:rPr>
                <w:rFonts w:ascii="Cambria Math" w:hint="eastAsia"/>
                <w:szCs w:val="21"/>
              </w:rPr>
              <m:t>碳</m:t>
            </m:r>
            <m:r>
              <w:rPr>
                <w:rFonts w:ascii="Cambria Math"/>
                <w:szCs w:val="21"/>
              </w:rPr>
              <m:t>排放因</m:t>
            </m:r>
            <m:sSub>
              <m:sSubPr>
                <m:ctrlPr>
                  <w:rPr>
                    <w:rFonts w:ascii="Cambria Math" w:hAnsi="Cambria Math"/>
                    <w:i/>
                    <w:szCs w:val="21"/>
                  </w:rPr>
                </m:ctrlPr>
              </m:sSubPr>
              <m:e>
                <m:r>
                  <w:rPr>
                    <w:rFonts w:ascii="Cambria Math"/>
                    <w:szCs w:val="21"/>
                  </w:rPr>
                  <m:t>子</m:t>
                </m:r>
              </m:e>
              <m:sub>
                <m:r>
                  <w:rPr>
                    <w:rFonts w:ascii="Cambria Math"/>
                    <w:szCs w:val="21"/>
                  </w:rPr>
                  <m:t>k</m:t>
                </m:r>
              </m:sub>
            </m:sSub>
            <m:r>
              <w:rPr>
                <w:rFonts w:ascii="Cambria Math"/>
                <w:szCs w:val="21"/>
              </w:rPr>
              <m:t>）</m:t>
            </m:r>
          </m:e>
        </m:nary>
      </m:oMath>
      <w:r>
        <w:rPr>
          <w:rFonts w:hint="eastAsia"/>
          <w:szCs w:val="21"/>
        </w:rPr>
        <w:t>……</w:t>
      </w:r>
      <w:proofErr w:type="gramStart"/>
      <w:r>
        <w:rPr>
          <w:rFonts w:hint="eastAsia"/>
          <w:szCs w:val="21"/>
        </w:rPr>
        <w:t>………………………</w:t>
      </w:r>
      <w:proofErr w:type="gramEnd"/>
      <w:r>
        <w:rPr>
          <w:rFonts w:hint="eastAsia"/>
          <w:szCs w:val="21"/>
        </w:rPr>
        <w:t>（</w:t>
      </w:r>
      <w:r>
        <w:rPr>
          <w:rFonts w:hint="eastAsia"/>
          <w:szCs w:val="21"/>
        </w:rPr>
        <w:t>4</w:t>
      </w:r>
      <w:r>
        <w:rPr>
          <w:rFonts w:hint="eastAsia"/>
          <w:szCs w:val="21"/>
        </w:rPr>
        <w:t>）</w:t>
      </w:r>
    </w:p>
    <w:p w:rsidR="00FD55E0" w:rsidRDefault="00000000">
      <w:pPr>
        <w:pStyle w:val="aff1"/>
        <w:snapToGrid w:val="0"/>
        <w:spacing w:line="360" w:lineRule="auto"/>
        <w:ind w:firstLineChars="200" w:firstLine="420"/>
        <w:rPr>
          <w:sz w:val="21"/>
          <w:szCs w:val="21"/>
        </w:rPr>
      </w:pPr>
      <w:r>
        <w:rPr>
          <w:rFonts w:hint="eastAsia"/>
          <w:sz w:val="21"/>
          <w:szCs w:val="21"/>
        </w:rPr>
        <w:t>式</w:t>
      </w:r>
      <w:r>
        <w:rPr>
          <w:sz w:val="21"/>
          <w:szCs w:val="21"/>
        </w:rPr>
        <w:t>中</w:t>
      </w:r>
      <w:r>
        <w:rPr>
          <w:rFonts w:hint="eastAsia"/>
          <w:sz w:val="21"/>
          <w:szCs w:val="21"/>
        </w:rPr>
        <w:t>：</w:t>
      </w:r>
    </w:p>
    <w:p w:rsidR="00FD55E0" w:rsidRDefault="00000000">
      <w:pPr>
        <w:pStyle w:val="aff1"/>
        <w:snapToGrid w:val="0"/>
        <w:spacing w:line="360" w:lineRule="auto"/>
        <w:ind w:firstLineChars="200" w:firstLine="420"/>
        <w:rPr>
          <w:sz w:val="21"/>
          <w:szCs w:val="21"/>
        </w:rPr>
      </w:pPr>
      <w:r>
        <w:rPr>
          <w:sz w:val="21"/>
          <w:szCs w:val="21"/>
        </w:rPr>
        <w:t>k——</w:t>
      </w:r>
      <w:r>
        <w:rPr>
          <w:sz w:val="21"/>
          <w:szCs w:val="21"/>
        </w:rPr>
        <w:t>电力</w:t>
      </w:r>
      <w:proofErr w:type="spellStart"/>
      <w:r>
        <w:rPr>
          <w:rFonts w:hint="eastAsia"/>
          <w:sz w:val="21"/>
          <w:szCs w:val="21"/>
        </w:rPr>
        <w:t>k</w:t>
      </w:r>
      <w:r>
        <w:rPr>
          <w:rFonts w:hint="eastAsia"/>
          <w:sz w:val="21"/>
          <w:szCs w:val="21"/>
          <w:vertAlign w:val="subscript"/>
        </w:rPr>
        <w:t>d</w:t>
      </w:r>
      <w:proofErr w:type="spellEnd"/>
      <w:r>
        <w:rPr>
          <w:sz w:val="21"/>
          <w:szCs w:val="21"/>
        </w:rPr>
        <w:t>和热力</w:t>
      </w:r>
      <w:proofErr w:type="spellStart"/>
      <w:r>
        <w:rPr>
          <w:rFonts w:hint="eastAsia"/>
          <w:sz w:val="21"/>
          <w:szCs w:val="21"/>
        </w:rPr>
        <w:t>k</w:t>
      </w:r>
      <w:r>
        <w:rPr>
          <w:rFonts w:hint="eastAsia"/>
          <w:sz w:val="21"/>
          <w:szCs w:val="21"/>
          <w:vertAlign w:val="subscript"/>
        </w:rPr>
        <w:t>r</w:t>
      </w:r>
      <w:proofErr w:type="spellEnd"/>
      <w:r>
        <w:rPr>
          <w:sz w:val="21"/>
          <w:szCs w:val="21"/>
        </w:rPr>
        <w:t>等；</w:t>
      </w:r>
    </w:p>
    <w:p w:rsidR="00FD55E0" w:rsidRDefault="00000000">
      <w:pPr>
        <w:pStyle w:val="aff1"/>
        <w:snapToGrid w:val="0"/>
        <w:spacing w:line="360" w:lineRule="auto"/>
        <w:ind w:firstLineChars="200" w:firstLine="420"/>
        <w:rPr>
          <w:sz w:val="21"/>
          <w:szCs w:val="21"/>
        </w:rPr>
      </w:pPr>
      <w:r>
        <w:rPr>
          <w:sz w:val="21"/>
          <w:szCs w:val="21"/>
        </w:rPr>
        <w:t>活动水平数据</w:t>
      </w:r>
      <w:r>
        <w:rPr>
          <w:sz w:val="21"/>
          <w:szCs w:val="21"/>
        </w:rPr>
        <w:t>——</w:t>
      </w:r>
      <w:r>
        <w:rPr>
          <w:sz w:val="21"/>
          <w:szCs w:val="21"/>
        </w:rPr>
        <w:t>万千瓦时</w:t>
      </w:r>
      <w:r>
        <w:rPr>
          <w:sz w:val="21"/>
          <w:szCs w:val="21"/>
        </w:rPr>
        <w:t>(10</w:t>
      </w:r>
      <w:r>
        <w:rPr>
          <w:sz w:val="21"/>
          <w:szCs w:val="21"/>
          <w:vertAlign w:val="superscript"/>
        </w:rPr>
        <w:t>4</w:t>
      </w:r>
      <w:r>
        <w:rPr>
          <w:sz w:val="21"/>
          <w:szCs w:val="21"/>
        </w:rPr>
        <w:t>kWh)</w:t>
      </w:r>
      <w:r>
        <w:rPr>
          <w:sz w:val="21"/>
          <w:szCs w:val="21"/>
        </w:rPr>
        <w:t>或百万千焦</w:t>
      </w:r>
      <w:r>
        <w:rPr>
          <w:sz w:val="21"/>
          <w:szCs w:val="21"/>
        </w:rPr>
        <w:t xml:space="preserve"> (GJ)</w:t>
      </w:r>
      <w:r>
        <w:rPr>
          <w:rFonts w:hint="eastAsia"/>
          <w:sz w:val="21"/>
          <w:szCs w:val="21"/>
        </w:rPr>
        <w:t>，其中，电力活动水平数据应扣减区域内的可再生能源上网电量。</w:t>
      </w:r>
    </w:p>
    <w:p w:rsidR="00FD55E0" w:rsidRDefault="00000000">
      <w:pPr>
        <w:pStyle w:val="aff1"/>
        <w:snapToGrid w:val="0"/>
        <w:spacing w:line="360" w:lineRule="auto"/>
        <w:ind w:firstLineChars="200" w:firstLine="420"/>
        <w:rPr>
          <w:sz w:val="21"/>
          <w:szCs w:val="21"/>
        </w:rPr>
      </w:pPr>
      <w:r>
        <w:rPr>
          <w:rFonts w:hint="eastAsia"/>
          <w:sz w:val="21"/>
          <w:szCs w:val="21"/>
        </w:rPr>
        <w:t>碳</w:t>
      </w:r>
      <w:r>
        <w:rPr>
          <w:sz w:val="21"/>
          <w:szCs w:val="21"/>
        </w:rPr>
        <w:t>排放因子</w:t>
      </w:r>
      <w:r>
        <w:rPr>
          <w:sz w:val="21"/>
          <w:szCs w:val="21"/>
        </w:rPr>
        <w:t>——</w:t>
      </w:r>
      <w:r>
        <w:rPr>
          <w:sz w:val="21"/>
          <w:szCs w:val="21"/>
        </w:rPr>
        <w:t>吨二氧化碳</w:t>
      </w:r>
      <w:r>
        <w:rPr>
          <w:sz w:val="21"/>
          <w:szCs w:val="21"/>
        </w:rPr>
        <w:t>/</w:t>
      </w:r>
      <w:r>
        <w:rPr>
          <w:sz w:val="21"/>
          <w:szCs w:val="21"/>
        </w:rPr>
        <w:t>万千瓦时</w:t>
      </w:r>
      <w:r>
        <w:rPr>
          <w:sz w:val="21"/>
          <w:szCs w:val="21"/>
        </w:rPr>
        <w:t>(tCO</w:t>
      </w:r>
      <w:r>
        <w:rPr>
          <w:sz w:val="21"/>
          <w:szCs w:val="21"/>
          <w:vertAlign w:val="subscript"/>
        </w:rPr>
        <w:t>2</w:t>
      </w:r>
      <w:r>
        <w:rPr>
          <w:sz w:val="21"/>
          <w:szCs w:val="21"/>
        </w:rPr>
        <w:t>/10</w:t>
      </w:r>
      <w:r>
        <w:rPr>
          <w:sz w:val="21"/>
          <w:szCs w:val="21"/>
          <w:vertAlign w:val="superscript"/>
        </w:rPr>
        <w:t>4</w:t>
      </w:r>
      <w:r>
        <w:rPr>
          <w:sz w:val="21"/>
          <w:szCs w:val="21"/>
        </w:rPr>
        <w:t xml:space="preserve">kWh) </w:t>
      </w:r>
      <w:proofErr w:type="gramStart"/>
      <w:r>
        <w:rPr>
          <w:sz w:val="21"/>
          <w:szCs w:val="21"/>
        </w:rPr>
        <w:t>或吨二氧化碳</w:t>
      </w:r>
      <w:proofErr w:type="gramEnd"/>
      <w:r>
        <w:rPr>
          <w:sz w:val="21"/>
          <w:szCs w:val="21"/>
        </w:rPr>
        <w:t>/</w:t>
      </w:r>
      <w:r>
        <w:rPr>
          <w:sz w:val="21"/>
          <w:szCs w:val="21"/>
        </w:rPr>
        <w:t>百万千焦</w:t>
      </w:r>
      <w:r>
        <w:rPr>
          <w:sz w:val="21"/>
          <w:szCs w:val="21"/>
        </w:rPr>
        <w:t>(tCO</w:t>
      </w:r>
      <w:r>
        <w:rPr>
          <w:sz w:val="21"/>
          <w:szCs w:val="21"/>
          <w:vertAlign w:val="subscript"/>
        </w:rPr>
        <w:t>2</w:t>
      </w:r>
      <w:r>
        <w:rPr>
          <w:sz w:val="21"/>
          <w:szCs w:val="21"/>
        </w:rPr>
        <w:t>/GJ)</w:t>
      </w:r>
      <w:r>
        <w:rPr>
          <w:sz w:val="21"/>
          <w:szCs w:val="21"/>
        </w:rPr>
        <w:t>。</w:t>
      </w:r>
    </w:p>
    <w:bookmarkEnd w:id="90"/>
    <w:p w:rsidR="00FD55E0" w:rsidRDefault="00FD55E0">
      <w:pPr>
        <w:pStyle w:val="aff1"/>
        <w:snapToGrid w:val="0"/>
        <w:spacing w:line="360" w:lineRule="auto"/>
        <w:ind w:firstLineChars="200" w:firstLine="420"/>
        <w:rPr>
          <w:sz w:val="21"/>
          <w:szCs w:val="21"/>
        </w:rPr>
      </w:pP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91" w:name="_Toc27697"/>
      <w:r>
        <w:rPr>
          <w:rFonts w:ascii="Times New Roman" w:hint="eastAsia"/>
        </w:rPr>
        <w:t>6.3</w:t>
      </w:r>
      <w:r>
        <w:rPr>
          <w:rFonts w:ascii="Times New Roman" w:hint="eastAsia"/>
        </w:rPr>
        <w:t>核算数据获取</w:t>
      </w:r>
      <w:bookmarkEnd w:id="91"/>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sidRPr="001A3C61">
        <w:rPr>
          <w:rFonts w:hint="eastAsia"/>
          <w:szCs w:val="21"/>
          <w:highlight w:val="yellow"/>
        </w:rPr>
        <w:t xml:space="preserve">6.3.1 </w:t>
      </w:r>
      <w:r w:rsidRPr="001A3C61">
        <w:rPr>
          <w:rFonts w:hint="eastAsia"/>
          <w:szCs w:val="21"/>
          <w:highlight w:val="yellow"/>
        </w:rPr>
        <w:t>核算数据的获取应满足</w:t>
      </w:r>
      <w:r w:rsidRPr="001A3C61">
        <w:rPr>
          <w:szCs w:val="21"/>
          <w:highlight w:val="yellow"/>
        </w:rPr>
        <w:t>《省级温室气体清单编制指南》</w:t>
      </w:r>
      <w:r w:rsidRPr="001A3C61">
        <w:rPr>
          <w:rFonts w:hint="eastAsia"/>
          <w:szCs w:val="21"/>
          <w:highlight w:val="yellow"/>
        </w:rPr>
        <w:t>的相关要求。</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 xml:space="preserve">6.3.2 </w:t>
      </w:r>
      <w:r>
        <w:rPr>
          <w:rFonts w:hint="eastAsia"/>
          <w:szCs w:val="21"/>
        </w:rPr>
        <w:t>活动水平数据获取</w:t>
      </w:r>
    </w:p>
    <w:p w:rsidR="00FD55E0" w:rsidRDefault="00000000">
      <w:pPr>
        <w:adjustRightInd w:val="0"/>
        <w:snapToGrid w:val="0"/>
        <w:spacing w:line="300" w:lineRule="auto"/>
        <w:ind w:firstLineChars="200" w:firstLine="420"/>
        <w:rPr>
          <w:szCs w:val="21"/>
        </w:rPr>
      </w:pPr>
      <w:r>
        <w:rPr>
          <w:szCs w:val="21"/>
        </w:rPr>
        <w:t>活动水平数据包含能源消耗量、原材料消耗量、产品或半成品产出量等。</w:t>
      </w:r>
      <w:r>
        <w:rPr>
          <w:rFonts w:hint="eastAsia"/>
          <w:szCs w:val="21"/>
        </w:rPr>
        <w:t>为使碳排放核</w:t>
      </w:r>
      <w:r>
        <w:rPr>
          <w:rFonts w:hint="eastAsia"/>
          <w:szCs w:val="21"/>
        </w:rPr>
        <w:lastRenderedPageBreak/>
        <w:t>算报告准确可信，可通过以下措施对数据的获取与处理进行质量控制。</w:t>
      </w:r>
    </w:p>
    <w:p w:rsidR="00FD55E0" w:rsidRDefault="00000000">
      <w:pPr>
        <w:widowControl/>
        <w:numPr>
          <w:ilvl w:val="0"/>
          <w:numId w:val="17"/>
        </w:numPr>
        <w:tabs>
          <w:tab w:val="center" w:pos="4201"/>
          <w:tab w:val="right" w:leader="dot" w:pos="9298"/>
        </w:tabs>
        <w:autoSpaceDE w:val="0"/>
        <w:autoSpaceDN w:val="0"/>
        <w:snapToGrid w:val="0"/>
        <w:spacing w:line="360" w:lineRule="auto"/>
        <w:ind w:firstLineChars="100" w:firstLine="210"/>
      </w:pPr>
      <w:r>
        <w:rPr>
          <w:rFonts w:hint="eastAsia"/>
        </w:rPr>
        <w:t>低碳园区应建立完善的信息质量控制体系</w:t>
      </w:r>
    </w:p>
    <w:p w:rsidR="00FD55E0" w:rsidRDefault="00000000">
      <w:pPr>
        <w:snapToGrid w:val="0"/>
        <w:spacing w:line="360" w:lineRule="auto"/>
        <w:ind w:firstLineChars="200" w:firstLine="420"/>
        <w:rPr>
          <w:szCs w:val="21"/>
        </w:rPr>
      </w:pPr>
      <w:r>
        <w:rPr>
          <w:rFonts w:hint="eastAsia"/>
          <w:szCs w:val="21"/>
        </w:rPr>
        <w:t>燃料、原料消耗量、产品产出量的获取应与财务、票据等数据对应一致。应定期对计量仪器进行校准，当计量仪器不符合要求时，应进行必要的修复。</w:t>
      </w:r>
    </w:p>
    <w:p w:rsidR="00FD55E0" w:rsidRDefault="00000000">
      <w:pPr>
        <w:widowControl/>
        <w:numPr>
          <w:ilvl w:val="0"/>
          <w:numId w:val="17"/>
        </w:numPr>
        <w:tabs>
          <w:tab w:val="center" w:pos="4201"/>
          <w:tab w:val="right" w:leader="dot" w:pos="9298"/>
        </w:tabs>
        <w:autoSpaceDE w:val="0"/>
        <w:autoSpaceDN w:val="0"/>
        <w:snapToGrid w:val="0"/>
        <w:spacing w:line="360" w:lineRule="auto"/>
        <w:ind w:firstLineChars="100" w:firstLine="210"/>
      </w:pPr>
      <w:r>
        <w:rPr>
          <w:rFonts w:hint="eastAsia"/>
        </w:rPr>
        <w:t>碳排放管理机构</w:t>
      </w:r>
      <w:r>
        <w:t>应对数据进行复查和验证</w:t>
      </w:r>
    </w:p>
    <w:p w:rsidR="00FD55E0" w:rsidRDefault="00000000">
      <w:pPr>
        <w:snapToGrid w:val="0"/>
        <w:spacing w:line="360" w:lineRule="auto"/>
        <w:ind w:firstLineChars="200" w:firstLine="420"/>
        <w:rPr>
          <w:szCs w:val="21"/>
        </w:rPr>
      </w:pPr>
      <w:r>
        <w:rPr>
          <w:szCs w:val="21"/>
        </w:rPr>
        <w:t>数据复查可采用纵向方法和横向方法</w:t>
      </w:r>
      <w:r>
        <w:rPr>
          <w:rFonts w:hint="eastAsia"/>
          <w:szCs w:val="21"/>
        </w:rPr>
        <w:t>：</w:t>
      </w:r>
      <w:r>
        <w:rPr>
          <w:szCs w:val="21"/>
        </w:rPr>
        <w:t>纵向方法即对不同年份的数据进行比较</w:t>
      </w:r>
      <w:r>
        <w:rPr>
          <w:rFonts w:hint="eastAsia"/>
          <w:szCs w:val="21"/>
        </w:rPr>
        <w:t>，包括年度排放数据的比较，生产活动变化的比较和工艺过程变化的比较等。</w:t>
      </w:r>
      <w:r>
        <w:rPr>
          <w:szCs w:val="21"/>
        </w:rPr>
        <w:t>横向方法即对不同来源的数据进行比较，包括采购数据、库存数据、消耗数据间的比较。</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 xml:space="preserve">6.3.3 </w:t>
      </w:r>
      <w:r>
        <w:rPr>
          <w:rFonts w:hint="eastAsia"/>
          <w:szCs w:val="21"/>
        </w:rPr>
        <w:t>相关参数获取</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相关参数包括低位热值、单位热值含碳量、氧化率、过程排放因子和电力</w:t>
      </w:r>
      <w:r>
        <w:rPr>
          <w:szCs w:val="21"/>
        </w:rPr>
        <w:t>/</w:t>
      </w:r>
      <w:r>
        <w:rPr>
          <w:rFonts w:hint="eastAsia"/>
          <w:szCs w:val="21"/>
        </w:rPr>
        <w:t>热力排放因子等，获取方式主要有以下两种：</w:t>
      </w:r>
    </w:p>
    <w:p w:rsidR="00FD55E0" w:rsidRDefault="00000000">
      <w:pPr>
        <w:widowControl/>
        <w:numPr>
          <w:ilvl w:val="0"/>
          <w:numId w:val="18"/>
        </w:numPr>
        <w:tabs>
          <w:tab w:val="center" w:pos="4201"/>
          <w:tab w:val="right" w:leader="dot" w:pos="9298"/>
        </w:tabs>
        <w:autoSpaceDE w:val="0"/>
        <w:autoSpaceDN w:val="0"/>
        <w:snapToGrid w:val="0"/>
        <w:spacing w:line="360" w:lineRule="auto"/>
        <w:ind w:firstLineChars="100" w:firstLine="210"/>
      </w:pPr>
      <w:r>
        <w:rPr>
          <w:rFonts w:hint="eastAsia"/>
        </w:rPr>
        <w:t>检测值：检测值的来源包括排放主体自主检测、委托机构检测及其他相关方提供的数值。自主检测及委托机构检测应遵循标准方法（如国家标准、行业标准和地方标准等）中对各项内容（如试验室条件、试剂、材料、仪器设备、测定步骤和结果计算等）的规定，并保留检测数据；使用其他相关方提供的数值时，应保留相应凭证。</w:t>
      </w:r>
    </w:p>
    <w:p w:rsidR="00FD55E0" w:rsidRDefault="00000000">
      <w:pPr>
        <w:widowControl/>
        <w:numPr>
          <w:ilvl w:val="0"/>
          <w:numId w:val="18"/>
        </w:numPr>
        <w:tabs>
          <w:tab w:val="center" w:pos="4201"/>
          <w:tab w:val="right" w:leader="dot" w:pos="9298"/>
        </w:tabs>
        <w:autoSpaceDE w:val="0"/>
        <w:autoSpaceDN w:val="0"/>
        <w:snapToGrid w:val="0"/>
        <w:spacing w:line="360" w:lineRule="auto"/>
        <w:ind w:firstLineChars="100" w:firstLine="210"/>
      </w:pPr>
      <w:r>
        <w:rPr>
          <w:rFonts w:hint="eastAsia"/>
        </w:rPr>
        <w:t>缺省值：行业方法中所提供的数值。</w:t>
      </w: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92" w:name="_Toc27473"/>
      <w:r>
        <w:rPr>
          <w:rFonts w:ascii="Times New Roman" w:hint="eastAsia"/>
        </w:rPr>
        <w:t>6.4</w:t>
      </w:r>
      <w:r>
        <w:rPr>
          <w:rFonts w:ascii="Times New Roman" w:hint="eastAsia"/>
        </w:rPr>
        <w:t>碳排放监测平台</w:t>
      </w:r>
      <w:bookmarkEnd w:id="92"/>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6.4.1</w:t>
      </w:r>
      <w:r>
        <w:rPr>
          <w:szCs w:val="21"/>
        </w:rPr>
        <w:t xml:space="preserve"> </w:t>
      </w:r>
      <w:r>
        <w:rPr>
          <w:rFonts w:hint="eastAsia"/>
          <w:szCs w:val="21"/>
        </w:rPr>
        <w:t>碳排放监测平台宜采用三层架构，由平台层、通信层和终端层组成。平台可以碳排放管理机构自建，也可以利用第三方平台。</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6.4.2</w:t>
      </w:r>
      <w:r>
        <w:rPr>
          <w:rFonts w:hint="eastAsia"/>
          <w:szCs w:val="21"/>
        </w:rPr>
        <w:t>平台</w:t>
      </w:r>
      <w:proofErr w:type="gramStart"/>
      <w:r>
        <w:rPr>
          <w:rFonts w:hint="eastAsia"/>
          <w:szCs w:val="21"/>
        </w:rPr>
        <w:t>层</w:t>
      </w:r>
      <w:r>
        <w:rPr>
          <w:szCs w:val="21"/>
        </w:rPr>
        <w:t>负责</w:t>
      </w:r>
      <w:proofErr w:type="gramEnd"/>
      <w:r>
        <w:rPr>
          <w:szCs w:val="21"/>
        </w:rPr>
        <w:t>对</w:t>
      </w:r>
      <w:r>
        <w:rPr>
          <w:rFonts w:hint="eastAsia"/>
          <w:szCs w:val="21"/>
        </w:rPr>
        <w:t>活动水平</w:t>
      </w:r>
      <w:r>
        <w:rPr>
          <w:szCs w:val="21"/>
        </w:rPr>
        <w:t>数据进行汇总、统计、分析、</w:t>
      </w:r>
      <w:r>
        <w:rPr>
          <w:rFonts w:hint="eastAsia"/>
          <w:szCs w:val="21"/>
        </w:rPr>
        <w:t>处理和存储。主要具有数据分析、数据展示、接口对接及其他扩展功能，宜存储至少</w:t>
      </w:r>
      <w:r>
        <w:rPr>
          <w:szCs w:val="21"/>
        </w:rPr>
        <w:t>10</w:t>
      </w:r>
      <w:r>
        <w:rPr>
          <w:szCs w:val="21"/>
        </w:rPr>
        <w:t>年的</w:t>
      </w:r>
      <w:r>
        <w:rPr>
          <w:rFonts w:hint="eastAsia"/>
          <w:szCs w:val="21"/>
        </w:rPr>
        <w:t>活动水平</w:t>
      </w:r>
      <w:r>
        <w:rPr>
          <w:szCs w:val="21"/>
        </w:rPr>
        <w:t>数据</w:t>
      </w:r>
      <w:r>
        <w:rPr>
          <w:rFonts w:hint="eastAsia"/>
          <w:szCs w:val="21"/>
        </w:rPr>
        <w:t>。</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6.4.3</w:t>
      </w:r>
      <w:proofErr w:type="gramStart"/>
      <w:r>
        <w:rPr>
          <w:rFonts w:hint="eastAsia"/>
          <w:szCs w:val="21"/>
        </w:rPr>
        <w:t>通信层宜</w:t>
      </w:r>
      <w:r>
        <w:rPr>
          <w:szCs w:val="21"/>
        </w:rPr>
        <w:t>采用</w:t>
      </w:r>
      <w:proofErr w:type="gramEnd"/>
      <w:r>
        <w:rPr>
          <w:rFonts w:hint="eastAsia"/>
          <w:szCs w:val="21"/>
        </w:rPr>
        <w:t>不限于</w:t>
      </w:r>
      <w:r>
        <w:rPr>
          <w:szCs w:val="21"/>
        </w:rPr>
        <w:t>光纤通信和无线通信方式，负责数据流通信。</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6.4.4</w:t>
      </w:r>
      <w:r>
        <w:rPr>
          <w:rFonts w:hint="eastAsia"/>
          <w:szCs w:val="21"/>
        </w:rPr>
        <w:t>终端层</w:t>
      </w:r>
    </w:p>
    <w:p w:rsidR="00FD55E0" w:rsidRDefault="00000000">
      <w:pPr>
        <w:widowControl/>
        <w:numPr>
          <w:ilvl w:val="0"/>
          <w:numId w:val="19"/>
        </w:numPr>
        <w:tabs>
          <w:tab w:val="center" w:pos="4201"/>
          <w:tab w:val="right" w:leader="dot" w:pos="9298"/>
        </w:tabs>
        <w:autoSpaceDE w:val="0"/>
        <w:autoSpaceDN w:val="0"/>
        <w:snapToGrid w:val="0"/>
        <w:spacing w:line="360" w:lineRule="auto"/>
        <w:ind w:firstLineChars="100" w:firstLine="210"/>
      </w:pPr>
      <w:r>
        <w:rPr>
          <w:rFonts w:hint="eastAsia"/>
        </w:rPr>
        <w:t>通过电能表、蒸汽表、天然气表、冷热计量表等获取各回路的能耗能源信息，将活动水平数据上传至平台。</w:t>
      </w:r>
    </w:p>
    <w:p w:rsidR="00FD55E0" w:rsidRDefault="00000000">
      <w:pPr>
        <w:widowControl/>
        <w:numPr>
          <w:ilvl w:val="0"/>
          <w:numId w:val="19"/>
        </w:numPr>
        <w:tabs>
          <w:tab w:val="center" w:pos="4201"/>
          <w:tab w:val="right" w:leader="dot" w:pos="9298"/>
        </w:tabs>
        <w:autoSpaceDE w:val="0"/>
        <w:autoSpaceDN w:val="0"/>
        <w:snapToGrid w:val="0"/>
        <w:spacing w:line="360" w:lineRule="auto"/>
        <w:ind w:firstLineChars="100" w:firstLine="210"/>
      </w:pPr>
      <w:r>
        <w:rPr>
          <w:rFonts w:hint="eastAsia"/>
        </w:rPr>
        <w:t>可与低碳园区各企业</w:t>
      </w:r>
      <w:proofErr w:type="gramStart"/>
      <w:r>
        <w:rPr>
          <w:rFonts w:hint="eastAsia"/>
        </w:rPr>
        <w:t>能源及碳排放</w:t>
      </w:r>
      <w:proofErr w:type="gramEnd"/>
      <w:r>
        <w:rPr>
          <w:rFonts w:hint="eastAsia"/>
        </w:rPr>
        <w:t>管理系统进行远程通信，实现远程数据采集。</w:t>
      </w:r>
    </w:p>
    <w:p w:rsidR="00FD55E0" w:rsidRDefault="00000000">
      <w:pPr>
        <w:widowControl/>
        <w:numPr>
          <w:ilvl w:val="0"/>
          <w:numId w:val="19"/>
        </w:numPr>
        <w:tabs>
          <w:tab w:val="center" w:pos="4201"/>
          <w:tab w:val="right" w:leader="dot" w:pos="9298"/>
        </w:tabs>
        <w:autoSpaceDE w:val="0"/>
        <w:autoSpaceDN w:val="0"/>
        <w:snapToGrid w:val="0"/>
        <w:spacing w:line="360" w:lineRule="auto"/>
        <w:ind w:firstLineChars="100" w:firstLine="210"/>
      </w:pPr>
      <w:r>
        <w:rPr>
          <w:rFonts w:hint="eastAsia"/>
        </w:rPr>
        <w:t>数据采集频率为不低于每</w:t>
      </w:r>
      <w:r>
        <w:rPr>
          <w:rFonts w:hint="eastAsia"/>
        </w:rPr>
        <w:t>1</w:t>
      </w:r>
      <w:r>
        <w:rPr>
          <w:rFonts w:hint="eastAsia"/>
        </w:rPr>
        <w:t>小时</w:t>
      </w:r>
      <w:r>
        <w:rPr>
          <w:rFonts w:hint="eastAsia"/>
        </w:rPr>
        <w:t>1</w:t>
      </w:r>
      <w:r>
        <w:rPr>
          <w:rFonts w:hint="eastAsia"/>
        </w:rPr>
        <w:t>次之间，数据采集频率可根据具体需要灵活设置。</w:t>
      </w:r>
    </w:p>
    <w:p w:rsidR="00FD55E0" w:rsidRDefault="00000000">
      <w:pPr>
        <w:widowControl/>
        <w:numPr>
          <w:ilvl w:val="0"/>
          <w:numId w:val="19"/>
        </w:numPr>
        <w:tabs>
          <w:tab w:val="center" w:pos="4201"/>
          <w:tab w:val="right" w:leader="dot" w:pos="9298"/>
        </w:tabs>
        <w:autoSpaceDE w:val="0"/>
        <w:autoSpaceDN w:val="0"/>
        <w:snapToGrid w:val="0"/>
        <w:spacing w:line="360" w:lineRule="auto"/>
        <w:ind w:firstLineChars="100" w:firstLine="210"/>
      </w:pPr>
      <w:r>
        <w:rPr>
          <w:rFonts w:hint="eastAsia"/>
        </w:rPr>
        <w:t>数据采集和传输仪器</w:t>
      </w:r>
      <w:proofErr w:type="gramStart"/>
      <w:r>
        <w:rPr>
          <w:rFonts w:hint="eastAsia"/>
        </w:rPr>
        <w:t>宜满足</w:t>
      </w:r>
      <w:proofErr w:type="gramEnd"/>
      <w:r>
        <w:rPr>
          <w:szCs w:val="21"/>
        </w:rPr>
        <w:t>GB/T17167</w:t>
      </w:r>
      <w:r>
        <w:rPr>
          <w:rFonts w:hint="eastAsia"/>
          <w:szCs w:val="21"/>
        </w:rPr>
        <w:t xml:space="preserve"> </w:t>
      </w:r>
      <w:r>
        <w:rPr>
          <w:rFonts w:hint="eastAsia"/>
          <w:szCs w:val="21"/>
        </w:rPr>
        <w:t>的相关要求</w:t>
      </w:r>
      <w:r>
        <w:rPr>
          <w:rFonts w:hint="eastAsia"/>
        </w:rPr>
        <w:t>。</w:t>
      </w:r>
    </w:p>
    <w:p w:rsidR="00FD55E0" w:rsidRDefault="00000000">
      <w:pPr>
        <w:widowControl/>
        <w:numPr>
          <w:ilvl w:val="0"/>
          <w:numId w:val="19"/>
        </w:numPr>
        <w:tabs>
          <w:tab w:val="center" w:pos="4201"/>
          <w:tab w:val="right" w:leader="dot" w:pos="9298"/>
        </w:tabs>
        <w:autoSpaceDE w:val="0"/>
        <w:autoSpaceDN w:val="0"/>
        <w:snapToGrid w:val="0"/>
        <w:spacing w:line="360" w:lineRule="auto"/>
        <w:ind w:firstLineChars="100" w:firstLine="210"/>
      </w:pPr>
      <w:r>
        <w:rPr>
          <w:rFonts w:hint="eastAsia"/>
        </w:rPr>
        <w:t>数据采集和传输仪器宜具备显示、设置系统时间和时间标签功能，数据为设置时段的平均值。</w:t>
      </w:r>
    </w:p>
    <w:p w:rsidR="00FD55E0" w:rsidRDefault="00000000">
      <w:pPr>
        <w:pStyle w:val="a3"/>
        <w:snapToGrid w:val="0"/>
        <w:spacing w:beforeLines="0" w:afterLines="0" w:line="360" w:lineRule="auto"/>
        <w:rPr>
          <w:rFonts w:ascii="Times New Roman"/>
        </w:rPr>
      </w:pPr>
      <w:bookmarkStart w:id="93" w:name="_Toc19827"/>
      <w:bookmarkStart w:id="94" w:name="_Hlk139875004"/>
      <w:r>
        <w:rPr>
          <w:rFonts w:ascii="Times New Roman" w:hint="eastAsia"/>
        </w:rPr>
        <w:t>碳排放核算报告发布与</w:t>
      </w:r>
      <w:r>
        <w:rPr>
          <w:rFonts w:ascii="Times New Roman"/>
        </w:rPr>
        <w:t>应用</w:t>
      </w:r>
      <w:bookmarkEnd w:id="93"/>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95" w:name="_Toc12921"/>
      <w:bookmarkEnd w:id="94"/>
      <w:r>
        <w:rPr>
          <w:rFonts w:ascii="Times New Roman" w:hint="eastAsia"/>
        </w:rPr>
        <w:t>7.</w:t>
      </w:r>
      <w:r>
        <w:rPr>
          <w:rFonts w:ascii="Times New Roman"/>
        </w:rPr>
        <w:t xml:space="preserve">1 </w:t>
      </w:r>
      <w:r>
        <w:rPr>
          <w:rFonts w:ascii="Times New Roman" w:hint="eastAsia"/>
        </w:rPr>
        <w:t>碳排放报告发布</w:t>
      </w:r>
      <w:bookmarkEnd w:id="95"/>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7.</w:t>
      </w:r>
      <w:r>
        <w:rPr>
          <w:szCs w:val="21"/>
        </w:rPr>
        <w:t xml:space="preserve">1.1 </w:t>
      </w:r>
      <w:r>
        <w:rPr>
          <w:szCs w:val="21"/>
        </w:rPr>
        <w:t>低碳园区应根据其参与的强制性要求或自愿性协议，</w:t>
      </w:r>
      <w:r>
        <w:rPr>
          <w:rFonts w:hint="eastAsia"/>
          <w:szCs w:val="21"/>
        </w:rPr>
        <w:t>定期发布</w:t>
      </w:r>
      <w:r>
        <w:rPr>
          <w:szCs w:val="21"/>
        </w:rPr>
        <w:t>低碳园区碳排放核算报告</w:t>
      </w:r>
      <w:r>
        <w:rPr>
          <w:rFonts w:hint="eastAsia"/>
          <w:szCs w:val="21"/>
        </w:rPr>
        <w:t>。</w:t>
      </w:r>
      <w:r>
        <w:rPr>
          <w:szCs w:val="21"/>
        </w:rPr>
        <w:t xml:space="preserve"> </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7.</w:t>
      </w:r>
      <w:r>
        <w:rPr>
          <w:szCs w:val="21"/>
        </w:rPr>
        <w:t xml:space="preserve">1.2 </w:t>
      </w:r>
      <w:r>
        <w:rPr>
          <w:szCs w:val="21"/>
        </w:rPr>
        <w:t>低碳园区碳排放核算报告应能定量化表述碳排放变化趋势和</w:t>
      </w:r>
      <w:proofErr w:type="gramStart"/>
      <w:r>
        <w:rPr>
          <w:szCs w:val="21"/>
        </w:rPr>
        <w:t>分析碳减排</w:t>
      </w:r>
      <w:proofErr w:type="gramEnd"/>
      <w:r>
        <w:rPr>
          <w:szCs w:val="21"/>
        </w:rPr>
        <w:t>潜力，应基于权威的统计数据，且易于获取时间序列数据，便于进行可持续性的统计分析。</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lastRenderedPageBreak/>
        <w:t>7.</w:t>
      </w:r>
      <w:r>
        <w:rPr>
          <w:szCs w:val="21"/>
        </w:rPr>
        <w:t xml:space="preserve">1.3 </w:t>
      </w:r>
      <w:r>
        <w:rPr>
          <w:szCs w:val="21"/>
        </w:rPr>
        <w:t>低碳园区碳排放数据统计与</w:t>
      </w:r>
      <w:r>
        <w:rPr>
          <w:rFonts w:hint="eastAsia"/>
          <w:szCs w:val="21"/>
        </w:rPr>
        <w:t>来源</w:t>
      </w:r>
      <w:r>
        <w:rPr>
          <w:szCs w:val="21"/>
        </w:rPr>
        <w:t>是</w:t>
      </w:r>
      <w:r>
        <w:rPr>
          <w:rFonts w:hint="eastAsia"/>
          <w:szCs w:val="21"/>
        </w:rPr>
        <w:t>报告</w:t>
      </w:r>
      <w:r>
        <w:rPr>
          <w:szCs w:val="21"/>
        </w:rPr>
        <w:t>的核心内容，包括报告统计周期、数据采集范围、碳排放清单等。除此之外碳排放</w:t>
      </w:r>
      <w:r>
        <w:rPr>
          <w:rFonts w:hint="eastAsia"/>
          <w:szCs w:val="21"/>
        </w:rPr>
        <w:t>核算</w:t>
      </w:r>
      <w:r>
        <w:rPr>
          <w:szCs w:val="21"/>
        </w:rPr>
        <w:t>的假设条件和</w:t>
      </w:r>
      <w:proofErr w:type="gramStart"/>
      <w:r>
        <w:rPr>
          <w:szCs w:val="21"/>
        </w:rPr>
        <w:t>碳排放</w:t>
      </w:r>
      <w:proofErr w:type="gramEnd"/>
      <w:r>
        <w:rPr>
          <w:szCs w:val="21"/>
        </w:rPr>
        <w:t>因子等数据的来源应作为重要信息予以提供。</w:t>
      </w:r>
    </w:p>
    <w:p w:rsidR="00FD55E0" w:rsidRDefault="00000000">
      <w:pPr>
        <w:widowControl/>
        <w:tabs>
          <w:tab w:val="center" w:pos="4201"/>
          <w:tab w:val="right" w:leader="dot" w:pos="9298"/>
        </w:tabs>
        <w:autoSpaceDE w:val="0"/>
        <w:autoSpaceDN w:val="0"/>
        <w:snapToGrid w:val="0"/>
        <w:spacing w:line="360" w:lineRule="auto"/>
        <w:ind w:firstLineChars="200" w:firstLine="420"/>
        <w:rPr>
          <w:szCs w:val="21"/>
        </w:rPr>
      </w:pPr>
      <w:r>
        <w:rPr>
          <w:rFonts w:hint="eastAsia"/>
          <w:szCs w:val="21"/>
        </w:rPr>
        <w:t>7.</w:t>
      </w:r>
      <w:r>
        <w:rPr>
          <w:szCs w:val="21"/>
        </w:rPr>
        <w:t xml:space="preserve">1.4 </w:t>
      </w:r>
      <w:r>
        <w:rPr>
          <w:szCs w:val="21"/>
        </w:rPr>
        <w:t>低碳园区碳排放</w:t>
      </w:r>
      <w:r>
        <w:rPr>
          <w:rFonts w:hint="eastAsia"/>
          <w:szCs w:val="21"/>
        </w:rPr>
        <w:t>核算报告</w:t>
      </w:r>
      <w:r>
        <w:rPr>
          <w:szCs w:val="21"/>
        </w:rPr>
        <w:t>的发布机构是</w:t>
      </w:r>
      <w:r>
        <w:rPr>
          <w:rFonts w:hint="eastAsia"/>
          <w:szCs w:val="21"/>
        </w:rPr>
        <w:t>园区碳排放管理机构</w:t>
      </w:r>
      <w:r>
        <w:rPr>
          <w:szCs w:val="21"/>
        </w:rPr>
        <w:t>，</w:t>
      </w:r>
      <w:r>
        <w:rPr>
          <w:rFonts w:hint="eastAsia"/>
          <w:szCs w:val="21"/>
        </w:rPr>
        <w:t>同时，</w:t>
      </w:r>
      <w:r>
        <w:rPr>
          <w:szCs w:val="21"/>
        </w:rPr>
        <w:t>应在分析报告中提供准确的</w:t>
      </w:r>
      <w:r>
        <w:rPr>
          <w:rFonts w:hint="eastAsia"/>
          <w:szCs w:val="21"/>
        </w:rPr>
        <w:t>数据来源主体</w:t>
      </w:r>
      <w:r>
        <w:rPr>
          <w:szCs w:val="21"/>
        </w:rPr>
        <w:t>信息。</w:t>
      </w:r>
    </w:p>
    <w:p w:rsidR="00FD55E0" w:rsidRDefault="00000000">
      <w:pPr>
        <w:pStyle w:val="a4"/>
        <w:numPr>
          <w:ilvl w:val="0"/>
          <w:numId w:val="0"/>
        </w:numPr>
        <w:adjustRightInd w:val="0"/>
        <w:snapToGrid w:val="0"/>
        <w:spacing w:beforeLines="0" w:afterLines="0" w:line="360" w:lineRule="auto"/>
        <w:ind w:firstLineChars="100" w:firstLine="210"/>
        <w:rPr>
          <w:rFonts w:ascii="Times New Roman"/>
        </w:rPr>
      </w:pPr>
      <w:bookmarkStart w:id="96" w:name="_Toc9045"/>
      <w:r>
        <w:rPr>
          <w:rFonts w:ascii="Times New Roman" w:hint="eastAsia"/>
        </w:rPr>
        <w:t>7.</w:t>
      </w:r>
      <w:r>
        <w:rPr>
          <w:rFonts w:ascii="Times New Roman"/>
        </w:rPr>
        <w:t xml:space="preserve">2 </w:t>
      </w:r>
      <w:r>
        <w:rPr>
          <w:rFonts w:ascii="Times New Roman" w:hint="eastAsia"/>
        </w:rPr>
        <w:t>碳排放报告应用</w:t>
      </w:r>
      <w:bookmarkEnd w:id="96"/>
    </w:p>
    <w:p w:rsidR="00FD55E0" w:rsidRDefault="00000000">
      <w:pPr>
        <w:widowControl/>
        <w:tabs>
          <w:tab w:val="center" w:pos="4201"/>
          <w:tab w:val="right" w:leader="dot" w:pos="9298"/>
        </w:tabs>
        <w:autoSpaceDE w:val="0"/>
        <w:autoSpaceDN w:val="0"/>
        <w:snapToGrid w:val="0"/>
        <w:spacing w:line="360" w:lineRule="auto"/>
        <w:ind w:firstLineChars="200" w:firstLine="420"/>
        <w:rPr>
          <w:rFonts w:cs="黑体"/>
        </w:rPr>
      </w:pPr>
      <w:r>
        <w:rPr>
          <w:rFonts w:hint="eastAsia"/>
          <w:szCs w:val="21"/>
        </w:rPr>
        <w:t>7.</w:t>
      </w:r>
      <w:r>
        <w:rPr>
          <w:szCs w:val="21"/>
        </w:rPr>
        <w:t>2.1</w:t>
      </w:r>
      <w:r>
        <w:rPr>
          <w:rFonts w:hint="eastAsia"/>
          <w:szCs w:val="21"/>
        </w:rPr>
        <w:t xml:space="preserve"> </w:t>
      </w:r>
      <w:r>
        <w:rPr>
          <w:rFonts w:hint="eastAsia"/>
          <w:szCs w:val="21"/>
        </w:rPr>
        <w:t>低碳</w:t>
      </w:r>
      <w:r>
        <w:rPr>
          <w:rFonts w:cs="黑体" w:hint="eastAsia"/>
        </w:rPr>
        <w:t>园区应根据</w:t>
      </w:r>
      <w:r>
        <w:rPr>
          <w:szCs w:val="21"/>
        </w:rPr>
        <w:t>碳排放</w:t>
      </w:r>
      <w:r>
        <w:rPr>
          <w:rFonts w:hint="eastAsia"/>
          <w:szCs w:val="21"/>
        </w:rPr>
        <w:t>核算报告</w:t>
      </w:r>
      <w:r>
        <w:rPr>
          <w:rFonts w:cs="黑体" w:hint="eastAsia"/>
        </w:rPr>
        <w:t>，</w:t>
      </w:r>
      <w:r>
        <w:rPr>
          <w:rFonts w:cs="黑体"/>
        </w:rPr>
        <w:t>设定园区</w:t>
      </w:r>
      <w:r>
        <w:rPr>
          <w:rFonts w:cs="黑体" w:hint="eastAsia"/>
        </w:rPr>
        <w:t>下一步</w:t>
      </w:r>
      <w:r>
        <w:rPr>
          <w:rFonts w:cs="黑体"/>
        </w:rPr>
        <w:t>合理的减排目标</w:t>
      </w:r>
      <w:r>
        <w:rPr>
          <w:rFonts w:cs="黑体" w:hint="eastAsia"/>
        </w:rPr>
        <w:t>，提出园区低碳管理的改进措施，从而实现园区低碳</w:t>
      </w:r>
      <w:r>
        <w:rPr>
          <w:rFonts w:cs="黑体"/>
        </w:rPr>
        <w:t>运行</w:t>
      </w:r>
      <w:r>
        <w:rPr>
          <w:rFonts w:cs="黑体" w:hint="eastAsia"/>
        </w:rPr>
        <w:t>管理工作的持续改进。</w:t>
      </w:r>
    </w:p>
    <w:p w:rsidR="00FD55E0" w:rsidRDefault="00000000">
      <w:pPr>
        <w:pStyle w:val="aff1"/>
        <w:snapToGrid w:val="0"/>
        <w:spacing w:line="360" w:lineRule="auto"/>
        <w:ind w:firstLineChars="200" w:firstLine="420"/>
        <w:rPr>
          <w:szCs w:val="21"/>
        </w:rPr>
      </w:pPr>
      <w:r>
        <w:rPr>
          <w:rFonts w:hint="eastAsia"/>
          <w:sz w:val="21"/>
          <w:szCs w:val="21"/>
        </w:rPr>
        <w:t>7.</w:t>
      </w:r>
      <w:r>
        <w:rPr>
          <w:sz w:val="21"/>
          <w:szCs w:val="21"/>
        </w:rPr>
        <w:t xml:space="preserve">2.2 </w:t>
      </w:r>
      <w:r>
        <w:rPr>
          <w:rFonts w:hint="eastAsia"/>
          <w:sz w:val="21"/>
          <w:szCs w:val="21"/>
        </w:rPr>
        <w:t>低碳园区碳排放管理机构应结合碳排放核算报告实施企业入驻管理办法，需确保：</w:t>
      </w:r>
    </w:p>
    <w:p w:rsidR="00FD55E0" w:rsidRDefault="00000000">
      <w:pPr>
        <w:widowControl/>
        <w:numPr>
          <w:ilvl w:val="0"/>
          <w:numId w:val="20"/>
        </w:numPr>
        <w:tabs>
          <w:tab w:val="center" w:pos="4201"/>
          <w:tab w:val="right" w:leader="dot" w:pos="9298"/>
        </w:tabs>
        <w:autoSpaceDE w:val="0"/>
        <w:autoSpaceDN w:val="0"/>
        <w:snapToGrid w:val="0"/>
        <w:spacing w:line="360" w:lineRule="auto"/>
        <w:ind w:firstLineChars="100" w:firstLine="210"/>
      </w:pPr>
      <w:r>
        <w:rPr>
          <w:rFonts w:hint="eastAsia"/>
        </w:rPr>
        <w:t>符合国家和地方的产业政策，对入驻企业进行相应申请</w:t>
      </w:r>
      <w:r>
        <w:t>/</w:t>
      </w:r>
      <w:r>
        <w:rPr>
          <w:rFonts w:hint="eastAsia"/>
        </w:rPr>
        <w:t>审批管理；</w:t>
      </w:r>
    </w:p>
    <w:p w:rsidR="00FD55E0" w:rsidRDefault="00000000">
      <w:pPr>
        <w:widowControl/>
        <w:numPr>
          <w:ilvl w:val="0"/>
          <w:numId w:val="20"/>
        </w:numPr>
        <w:tabs>
          <w:tab w:val="center" w:pos="4201"/>
          <w:tab w:val="right" w:leader="dot" w:pos="9298"/>
        </w:tabs>
        <w:autoSpaceDE w:val="0"/>
        <w:autoSpaceDN w:val="0"/>
        <w:snapToGrid w:val="0"/>
        <w:spacing w:line="360" w:lineRule="auto"/>
        <w:ind w:firstLineChars="100" w:firstLine="210"/>
      </w:pPr>
      <w:r>
        <w:rPr>
          <w:rFonts w:hint="eastAsia"/>
        </w:rPr>
        <w:t>新进入园区的企业有利于本园区产业结构优化和能源资源高效利用；</w:t>
      </w:r>
    </w:p>
    <w:p w:rsidR="00FD55E0" w:rsidRDefault="00000000">
      <w:pPr>
        <w:widowControl/>
        <w:numPr>
          <w:ilvl w:val="0"/>
          <w:numId w:val="20"/>
        </w:numPr>
        <w:tabs>
          <w:tab w:val="center" w:pos="4201"/>
          <w:tab w:val="right" w:leader="dot" w:pos="9298"/>
        </w:tabs>
        <w:autoSpaceDE w:val="0"/>
        <w:autoSpaceDN w:val="0"/>
        <w:snapToGrid w:val="0"/>
        <w:spacing w:line="360" w:lineRule="auto"/>
        <w:ind w:firstLineChars="100" w:firstLine="210"/>
      </w:pPr>
      <w:r>
        <w:rPr>
          <w:rFonts w:hint="eastAsia"/>
        </w:rPr>
        <w:t>严格按照国家和地方产业结构调整目录、行业准入条件和准入标准实行绿色招商，严禁高耗能、高排放、高污染的企业进入园区，对已入驻园区的相关企业也可进行动态腾退、置换优化；</w:t>
      </w:r>
    </w:p>
    <w:p w:rsidR="00FD55E0" w:rsidRDefault="00000000">
      <w:pPr>
        <w:pStyle w:val="afff0"/>
        <w:snapToGrid w:val="0"/>
        <w:spacing w:line="360" w:lineRule="auto"/>
        <w:rPr>
          <w:rFonts w:cs="黑体"/>
        </w:rPr>
      </w:pPr>
      <w:r>
        <w:rPr>
          <w:rFonts w:ascii="Times New Roman" w:hint="eastAsia"/>
        </w:rPr>
        <w:t>7.</w:t>
      </w:r>
      <w:r>
        <w:rPr>
          <w:rFonts w:ascii="Times New Roman"/>
        </w:rPr>
        <w:t>2.3</w:t>
      </w:r>
      <w:r>
        <w:rPr>
          <w:rFonts w:cs="黑体"/>
        </w:rPr>
        <w:t xml:space="preserve"> </w:t>
      </w:r>
      <w:r>
        <w:rPr>
          <w:rFonts w:hint="eastAsia"/>
          <w:szCs w:val="21"/>
        </w:rPr>
        <w:t>碳排放管理机构宜结合碳排放核算报告</w:t>
      </w:r>
      <w:r>
        <w:rPr>
          <w:rFonts w:cs="黑体" w:hint="eastAsia"/>
        </w:rPr>
        <w:t>建立</w:t>
      </w:r>
      <w:proofErr w:type="gramStart"/>
      <w:r>
        <w:rPr>
          <w:rFonts w:cs="黑体" w:hint="eastAsia"/>
        </w:rPr>
        <w:t>碳管理</w:t>
      </w:r>
      <w:proofErr w:type="gramEnd"/>
      <w:r>
        <w:rPr>
          <w:rFonts w:cs="黑体" w:hint="eastAsia"/>
        </w:rPr>
        <w:t>激励制度，包括但不限于：</w:t>
      </w:r>
    </w:p>
    <w:p w:rsidR="00FD55E0" w:rsidRDefault="00000000">
      <w:pPr>
        <w:widowControl/>
        <w:numPr>
          <w:ilvl w:val="0"/>
          <w:numId w:val="21"/>
        </w:numPr>
        <w:tabs>
          <w:tab w:val="center" w:pos="4201"/>
          <w:tab w:val="right" w:leader="dot" w:pos="9298"/>
        </w:tabs>
        <w:autoSpaceDE w:val="0"/>
        <w:autoSpaceDN w:val="0"/>
        <w:snapToGrid w:val="0"/>
        <w:spacing w:line="360" w:lineRule="auto"/>
        <w:ind w:firstLineChars="100" w:firstLine="210"/>
      </w:pPr>
      <w:r>
        <w:rPr>
          <w:rFonts w:hint="eastAsia"/>
        </w:rPr>
        <w:t>协助企业积极向地方或中央政府申请节能减</w:t>
      </w:r>
      <w:proofErr w:type="gramStart"/>
      <w:r>
        <w:rPr>
          <w:rFonts w:hint="eastAsia"/>
        </w:rPr>
        <w:t>排政策</w:t>
      </w:r>
      <w:proofErr w:type="gramEnd"/>
      <w:r>
        <w:rPr>
          <w:rFonts w:hint="eastAsia"/>
        </w:rPr>
        <w:t>资金，以支持园区内企业开展清洁生产审核、能源审计、技术改造等工作；</w:t>
      </w:r>
    </w:p>
    <w:p w:rsidR="00FD55E0" w:rsidRDefault="00000000">
      <w:pPr>
        <w:widowControl/>
        <w:numPr>
          <w:ilvl w:val="0"/>
          <w:numId w:val="21"/>
        </w:numPr>
        <w:tabs>
          <w:tab w:val="center" w:pos="4201"/>
          <w:tab w:val="right" w:leader="dot" w:pos="9298"/>
        </w:tabs>
        <w:autoSpaceDE w:val="0"/>
        <w:autoSpaceDN w:val="0"/>
        <w:snapToGrid w:val="0"/>
        <w:spacing w:line="360" w:lineRule="auto"/>
        <w:ind w:firstLineChars="100" w:firstLine="210"/>
      </w:pPr>
      <w:r>
        <w:rPr>
          <w:rFonts w:hint="eastAsia"/>
        </w:rPr>
        <w:t>对在碳排放、能源资源节约与综合利用过程中取得突出成就的</w:t>
      </w:r>
      <w:r>
        <w:t>企业或个人，</w:t>
      </w:r>
      <w:r>
        <w:rPr>
          <w:rFonts w:hint="eastAsia"/>
        </w:rPr>
        <w:t>在</w:t>
      </w:r>
      <w:proofErr w:type="gramStart"/>
      <w:r>
        <w:rPr>
          <w:rFonts w:hint="eastAsia"/>
        </w:rPr>
        <w:t>碳管理</w:t>
      </w:r>
      <w:proofErr w:type="gramEnd"/>
      <w:r>
        <w:rPr>
          <w:rFonts w:hint="eastAsia"/>
        </w:rPr>
        <w:t>绩效水平处于园区前列的企业进行表彰和奖励。</w:t>
      </w:r>
    </w:p>
    <w:p w:rsidR="00FD55E0" w:rsidRDefault="00FD55E0">
      <w:pPr>
        <w:pStyle w:val="a3"/>
        <w:numPr>
          <w:ilvl w:val="0"/>
          <w:numId w:val="0"/>
        </w:numPr>
        <w:spacing w:before="240" w:after="240"/>
        <w:ind w:left="142"/>
        <w:sectPr w:rsidR="00FD55E0">
          <w:footerReference w:type="default" r:id="rId15"/>
          <w:pgSz w:w="11905" w:h="16840"/>
          <w:pgMar w:top="1431" w:right="1785" w:bottom="633" w:left="1649" w:header="0" w:footer="358" w:gutter="0"/>
          <w:pgNumType w:start="1"/>
          <w:cols w:space="720"/>
        </w:sectPr>
      </w:pPr>
    </w:p>
    <w:p w:rsidR="00FD55E0" w:rsidRDefault="00000000">
      <w:pPr>
        <w:pStyle w:val="a3"/>
        <w:numPr>
          <w:ilvl w:val="0"/>
          <w:numId w:val="0"/>
        </w:numPr>
        <w:spacing w:before="240" w:after="240"/>
        <w:ind w:left="142"/>
        <w:jc w:val="center"/>
      </w:pPr>
      <w:bookmarkStart w:id="97" w:name="_Toc27235"/>
      <w:r>
        <w:lastRenderedPageBreak/>
        <w:t xml:space="preserve">附录 </w:t>
      </w:r>
      <w:r>
        <w:rPr>
          <w:rFonts w:hint="eastAsia"/>
        </w:rPr>
        <w:t>A</w:t>
      </w:r>
      <w:bookmarkEnd w:id="97"/>
    </w:p>
    <w:p w:rsidR="00FD55E0" w:rsidRDefault="00000000">
      <w:pPr>
        <w:pStyle w:val="a3"/>
        <w:numPr>
          <w:ilvl w:val="0"/>
          <w:numId w:val="0"/>
        </w:numPr>
        <w:spacing w:before="240" w:after="240"/>
        <w:ind w:left="142"/>
        <w:jc w:val="center"/>
      </w:pPr>
      <w:bookmarkStart w:id="98" w:name="_Toc7174"/>
      <w:r>
        <w:rPr>
          <w:rFonts w:hint="eastAsia"/>
        </w:rPr>
        <w:t>（资料性）</w:t>
      </w:r>
      <w:bookmarkEnd w:id="98"/>
    </w:p>
    <w:p w:rsidR="00FD55E0" w:rsidRDefault="00000000">
      <w:pPr>
        <w:pStyle w:val="afff0"/>
        <w:ind w:firstLine="422"/>
        <w:jc w:val="center"/>
        <w:rPr>
          <w:b/>
          <w:bCs/>
        </w:rPr>
      </w:pPr>
      <w:r>
        <w:rPr>
          <w:rFonts w:hint="eastAsia"/>
          <w:b/>
          <w:bCs/>
        </w:rPr>
        <w:t>碳排放核算报告（模板）</w:t>
      </w:r>
    </w:p>
    <w:p w:rsidR="00FD55E0" w:rsidRDefault="00FD55E0">
      <w:pPr>
        <w:spacing w:line="340" w:lineRule="auto"/>
      </w:pPr>
    </w:p>
    <w:p w:rsidR="00FD55E0" w:rsidRDefault="00FD55E0">
      <w:pPr>
        <w:spacing w:line="254" w:lineRule="auto"/>
      </w:pPr>
    </w:p>
    <w:p w:rsidR="00FD55E0" w:rsidRDefault="00FD55E0">
      <w:pPr>
        <w:spacing w:line="254" w:lineRule="auto"/>
      </w:pPr>
    </w:p>
    <w:p w:rsidR="00FD55E0" w:rsidRDefault="00FD55E0">
      <w:pPr>
        <w:spacing w:line="254" w:lineRule="auto"/>
      </w:pPr>
    </w:p>
    <w:p w:rsidR="00FD55E0" w:rsidRDefault="00FD55E0">
      <w:pPr>
        <w:spacing w:line="254" w:lineRule="auto"/>
      </w:pPr>
    </w:p>
    <w:p w:rsidR="00FD55E0" w:rsidRDefault="00FD55E0">
      <w:pPr>
        <w:snapToGrid w:val="0"/>
        <w:spacing w:line="480" w:lineRule="auto"/>
      </w:pPr>
    </w:p>
    <w:p w:rsidR="00FD55E0" w:rsidRDefault="00FD55E0">
      <w:pPr>
        <w:snapToGrid w:val="0"/>
        <w:spacing w:line="480" w:lineRule="auto"/>
      </w:pPr>
    </w:p>
    <w:p w:rsidR="00FD55E0" w:rsidRDefault="00FD55E0">
      <w:pPr>
        <w:snapToGrid w:val="0"/>
        <w:spacing w:line="480" w:lineRule="auto"/>
      </w:pPr>
    </w:p>
    <w:p w:rsidR="00FD55E0" w:rsidRDefault="00FD55E0">
      <w:pPr>
        <w:snapToGrid w:val="0"/>
        <w:spacing w:line="480" w:lineRule="auto"/>
        <w:rPr>
          <w:sz w:val="22"/>
        </w:rPr>
      </w:pPr>
    </w:p>
    <w:p w:rsidR="00FD55E0" w:rsidRDefault="00000000">
      <w:pPr>
        <w:snapToGrid w:val="0"/>
        <w:spacing w:line="480" w:lineRule="auto"/>
        <w:ind w:left="1150"/>
        <w:jc w:val="center"/>
        <w:rPr>
          <w:rFonts w:ascii="黑体" w:eastAsia="黑体" w:hAnsi="黑体" w:cs="黑体" w:hint="eastAsia"/>
          <w:spacing w:val="-5"/>
          <w:sz w:val="48"/>
          <w:szCs w:val="44"/>
        </w:rPr>
      </w:pPr>
      <w:r>
        <w:rPr>
          <w:rFonts w:ascii="黑体" w:eastAsia="黑体" w:hAnsi="黑体" w:cs="黑体" w:hint="eastAsia"/>
          <w:spacing w:val="-5"/>
          <w:sz w:val="48"/>
          <w:szCs w:val="44"/>
        </w:rPr>
        <w:t>X</w:t>
      </w:r>
      <w:r>
        <w:rPr>
          <w:rFonts w:ascii="黑体" w:eastAsia="黑体" w:hAnsi="黑体" w:cs="黑体"/>
          <w:spacing w:val="-5"/>
          <w:sz w:val="48"/>
          <w:szCs w:val="44"/>
        </w:rPr>
        <w:t>XXXXXX</w:t>
      </w:r>
      <w:r>
        <w:rPr>
          <w:rFonts w:ascii="黑体" w:eastAsia="黑体" w:hAnsi="黑体" w:cs="黑体" w:hint="eastAsia"/>
          <w:spacing w:val="-5"/>
          <w:sz w:val="48"/>
          <w:szCs w:val="44"/>
        </w:rPr>
        <w:t>园区碳排放核算</w:t>
      </w:r>
      <w:r>
        <w:rPr>
          <w:rFonts w:ascii="黑体" w:eastAsia="黑体" w:hAnsi="黑体" w:cs="黑体"/>
          <w:spacing w:val="-5"/>
          <w:sz w:val="48"/>
          <w:szCs w:val="44"/>
        </w:rPr>
        <w:t>报告</w:t>
      </w:r>
    </w:p>
    <w:p w:rsidR="00FD55E0" w:rsidRDefault="00000000">
      <w:pPr>
        <w:snapToGrid w:val="0"/>
        <w:spacing w:line="480" w:lineRule="auto"/>
        <w:ind w:left="1150"/>
        <w:jc w:val="center"/>
        <w:rPr>
          <w:rFonts w:ascii="黑体" w:eastAsia="黑体" w:hAnsi="黑体" w:cs="黑体" w:hint="eastAsia"/>
          <w:sz w:val="48"/>
          <w:szCs w:val="44"/>
        </w:rPr>
      </w:pPr>
      <w:r>
        <w:rPr>
          <w:rFonts w:ascii="黑体" w:eastAsia="黑体" w:hAnsi="黑体" w:cs="黑体" w:hint="eastAsia"/>
          <w:spacing w:val="-5"/>
          <w:sz w:val="48"/>
          <w:szCs w:val="44"/>
        </w:rPr>
        <w:t>（模板）</w:t>
      </w:r>
    </w:p>
    <w:p w:rsidR="00FD55E0" w:rsidRDefault="00FD55E0">
      <w:pPr>
        <w:snapToGrid w:val="0"/>
        <w:spacing w:line="480" w:lineRule="auto"/>
      </w:pPr>
    </w:p>
    <w:p w:rsidR="00FD55E0" w:rsidRDefault="00FD55E0">
      <w:pPr>
        <w:snapToGrid w:val="0"/>
        <w:spacing w:line="480" w:lineRule="auto"/>
      </w:pPr>
    </w:p>
    <w:p w:rsidR="00FD55E0" w:rsidRDefault="00FD55E0">
      <w:pPr>
        <w:snapToGrid w:val="0"/>
        <w:spacing w:line="480" w:lineRule="auto"/>
      </w:pPr>
    </w:p>
    <w:p w:rsidR="00FD55E0" w:rsidRDefault="00FD55E0">
      <w:pPr>
        <w:spacing w:line="243" w:lineRule="auto"/>
      </w:pPr>
    </w:p>
    <w:p w:rsidR="00FD55E0" w:rsidRDefault="00FD55E0">
      <w:pPr>
        <w:spacing w:line="243" w:lineRule="auto"/>
      </w:pPr>
    </w:p>
    <w:p w:rsidR="00FD55E0" w:rsidRDefault="00FD55E0">
      <w:pPr>
        <w:spacing w:line="243"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FD55E0">
      <w:pPr>
        <w:spacing w:line="244" w:lineRule="auto"/>
      </w:pPr>
    </w:p>
    <w:p w:rsidR="00FD55E0" w:rsidRDefault="00000000">
      <w:pPr>
        <w:spacing w:before="98" w:line="744" w:lineRule="exact"/>
        <w:ind w:left="1179"/>
        <w:rPr>
          <w:rFonts w:ascii="黑体" w:eastAsia="黑体" w:hAnsi="黑体" w:cs="黑体" w:hint="eastAsia"/>
          <w:sz w:val="30"/>
          <w:szCs w:val="30"/>
        </w:rPr>
      </w:pPr>
      <w:r>
        <w:rPr>
          <w:rFonts w:ascii="黑体" w:eastAsia="黑体" w:hAnsi="黑体" w:cs="黑体"/>
          <w:spacing w:val="-23"/>
          <w:position w:val="34"/>
          <w:sz w:val="30"/>
          <w:szCs w:val="30"/>
        </w:rPr>
        <w:t>报告主体（盖章</w:t>
      </w:r>
      <w:r>
        <w:rPr>
          <w:rFonts w:ascii="黑体" w:eastAsia="黑体" w:hAnsi="黑体" w:cs="黑体"/>
          <w:spacing w:val="-11"/>
          <w:position w:val="34"/>
          <w:sz w:val="30"/>
          <w:szCs w:val="30"/>
        </w:rPr>
        <w:t>）：</w:t>
      </w:r>
    </w:p>
    <w:p w:rsidR="00FD55E0" w:rsidRDefault="00000000">
      <w:pPr>
        <w:spacing w:line="218" w:lineRule="auto"/>
        <w:ind w:left="1179"/>
        <w:rPr>
          <w:rFonts w:ascii="黑体" w:eastAsia="黑体" w:hAnsi="黑体" w:cs="黑体" w:hint="eastAsia"/>
          <w:sz w:val="30"/>
          <w:szCs w:val="30"/>
        </w:rPr>
      </w:pPr>
      <w:r>
        <w:rPr>
          <w:rFonts w:ascii="黑体" w:eastAsia="黑体" w:hAnsi="黑体" w:cs="黑体"/>
          <w:spacing w:val="-13"/>
          <w:sz w:val="30"/>
          <w:szCs w:val="30"/>
        </w:rPr>
        <w:t>报告年度：</w:t>
      </w:r>
    </w:p>
    <w:p w:rsidR="00FD55E0" w:rsidRDefault="00FD55E0">
      <w:pPr>
        <w:spacing w:line="290" w:lineRule="auto"/>
      </w:pPr>
    </w:p>
    <w:p w:rsidR="00FD55E0" w:rsidRDefault="00000000">
      <w:pPr>
        <w:spacing w:before="98" w:line="217" w:lineRule="auto"/>
        <w:ind w:left="1181"/>
        <w:rPr>
          <w:rFonts w:ascii="黑体" w:eastAsia="黑体" w:hAnsi="黑体" w:cs="黑体" w:hint="eastAsia"/>
          <w:sz w:val="30"/>
          <w:szCs w:val="30"/>
        </w:rPr>
      </w:pPr>
      <w:r>
        <w:rPr>
          <w:rFonts w:ascii="黑体" w:eastAsia="黑体" w:hAnsi="黑体" w:cs="黑体"/>
          <w:spacing w:val="-30"/>
          <w:sz w:val="30"/>
          <w:szCs w:val="30"/>
        </w:rPr>
        <w:t>编制日期：</w:t>
      </w:r>
      <w:r>
        <w:rPr>
          <w:rFonts w:ascii="黑体" w:eastAsia="黑体" w:hAnsi="黑体" w:cs="黑体"/>
          <w:spacing w:val="9"/>
          <w:sz w:val="30"/>
          <w:szCs w:val="30"/>
        </w:rPr>
        <w:t xml:space="preserve">     </w:t>
      </w:r>
      <w:r>
        <w:rPr>
          <w:rFonts w:ascii="黑体" w:eastAsia="黑体" w:hAnsi="黑体" w:cs="黑体"/>
          <w:spacing w:val="-30"/>
          <w:sz w:val="30"/>
          <w:szCs w:val="30"/>
        </w:rPr>
        <w:t>年</w:t>
      </w:r>
      <w:r>
        <w:rPr>
          <w:rFonts w:ascii="黑体" w:eastAsia="黑体" w:hAnsi="黑体" w:cs="黑体"/>
          <w:spacing w:val="5"/>
          <w:sz w:val="30"/>
          <w:szCs w:val="30"/>
        </w:rPr>
        <w:t xml:space="preserve">     </w:t>
      </w:r>
      <w:r>
        <w:rPr>
          <w:rFonts w:ascii="黑体" w:eastAsia="黑体" w:hAnsi="黑体" w:cs="黑体"/>
          <w:spacing w:val="-30"/>
          <w:sz w:val="30"/>
          <w:szCs w:val="30"/>
        </w:rPr>
        <w:t>月</w:t>
      </w:r>
      <w:r>
        <w:rPr>
          <w:rFonts w:ascii="黑体" w:eastAsia="黑体" w:hAnsi="黑体" w:cs="黑体"/>
          <w:spacing w:val="14"/>
          <w:sz w:val="30"/>
          <w:szCs w:val="30"/>
        </w:rPr>
        <w:t xml:space="preserve">     </w:t>
      </w:r>
      <w:r>
        <w:rPr>
          <w:rFonts w:ascii="黑体" w:eastAsia="黑体" w:hAnsi="黑体" w:cs="黑体"/>
          <w:spacing w:val="-30"/>
          <w:sz w:val="30"/>
          <w:szCs w:val="30"/>
        </w:rPr>
        <w:t>日</w:t>
      </w:r>
    </w:p>
    <w:p w:rsidR="00FD55E0" w:rsidRDefault="00FD55E0">
      <w:pPr>
        <w:spacing w:line="276" w:lineRule="auto"/>
      </w:pPr>
    </w:p>
    <w:p w:rsidR="00FD55E0" w:rsidRDefault="00FD55E0">
      <w:pPr>
        <w:spacing w:line="277" w:lineRule="auto"/>
      </w:pPr>
    </w:p>
    <w:p w:rsidR="00FD55E0" w:rsidRDefault="00FD55E0">
      <w:pPr>
        <w:spacing w:line="277" w:lineRule="auto"/>
      </w:pPr>
    </w:p>
    <w:p w:rsidR="00FD55E0" w:rsidRDefault="00FD55E0">
      <w:pPr>
        <w:spacing w:line="277" w:lineRule="auto"/>
      </w:pPr>
    </w:p>
    <w:p w:rsidR="00FD55E0" w:rsidRDefault="00FD55E0">
      <w:pPr>
        <w:spacing w:line="277" w:lineRule="auto"/>
      </w:pPr>
    </w:p>
    <w:p w:rsidR="00FD55E0" w:rsidRDefault="00FD55E0">
      <w:pPr>
        <w:spacing w:line="279" w:lineRule="auto"/>
      </w:pPr>
    </w:p>
    <w:p w:rsidR="00FD55E0" w:rsidRDefault="00FD55E0">
      <w:pPr>
        <w:spacing w:line="280" w:lineRule="auto"/>
        <w:rPr>
          <w:rFonts w:ascii="宋体" w:hAnsi="宋体" w:cs="宋体" w:hint="eastAsia"/>
          <w:szCs w:val="21"/>
        </w:rPr>
      </w:pPr>
    </w:p>
    <w:p w:rsidR="00FD55E0" w:rsidRDefault="00000000">
      <w:pPr>
        <w:spacing w:before="98" w:line="384" w:lineRule="auto"/>
        <w:ind w:right="101" w:firstLine="553"/>
        <w:rPr>
          <w:rFonts w:ascii="宋体" w:hAnsi="宋体" w:cs="宋体" w:hint="eastAsia"/>
          <w:szCs w:val="21"/>
        </w:rPr>
      </w:pPr>
      <w:r>
        <w:rPr>
          <w:rFonts w:ascii="宋体" w:hAnsi="宋体" w:cs="宋体" w:hint="eastAsia"/>
          <w:spacing w:val="-18"/>
          <w:szCs w:val="21"/>
        </w:rPr>
        <w:t>本报告主体核算了</w:t>
      </w:r>
      <w:r>
        <w:rPr>
          <w:rFonts w:ascii="宋体" w:hAnsi="宋体" w:cs="宋体" w:hint="eastAsia"/>
          <w:spacing w:val="38"/>
          <w:szCs w:val="21"/>
          <w:u w:val="single"/>
        </w:rPr>
        <w:t xml:space="preserve">    </w:t>
      </w:r>
      <w:r>
        <w:rPr>
          <w:rFonts w:ascii="宋体" w:hAnsi="宋体" w:cs="宋体" w:hint="eastAsia"/>
          <w:spacing w:val="-132"/>
          <w:szCs w:val="21"/>
        </w:rPr>
        <w:t xml:space="preserve"> </w:t>
      </w:r>
      <w:r>
        <w:rPr>
          <w:rFonts w:ascii="宋体" w:hAnsi="宋体" w:cs="宋体" w:hint="eastAsia"/>
          <w:spacing w:val="-18"/>
          <w:szCs w:val="21"/>
        </w:rPr>
        <w:t>年度</w:t>
      </w:r>
      <w:r>
        <w:rPr>
          <w:rFonts w:ascii="宋体" w:hAnsi="宋体" w:cs="宋体" w:hint="eastAsia"/>
          <w:szCs w:val="21"/>
        </w:rPr>
        <w:t>碳排放</w:t>
      </w:r>
      <w:r>
        <w:rPr>
          <w:rFonts w:ascii="宋体" w:hAnsi="宋体" w:cs="宋体" w:hint="eastAsia"/>
          <w:spacing w:val="-1"/>
          <w:szCs w:val="21"/>
        </w:rPr>
        <w:t>量，并填写了相关数据表格。现将有关情况报告如</w:t>
      </w:r>
      <w:r>
        <w:rPr>
          <w:rFonts w:ascii="宋体" w:hAnsi="宋体" w:cs="宋体" w:hint="eastAsia"/>
          <w:spacing w:val="-27"/>
          <w:szCs w:val="21"/>
        </w:rPr>
        <w:t>下：</w:t>
      </w:r>
    </w:p>
    <w:p w:rsidR="00FD55E0" w:rsidRDefault="00000000">
      <w:pPr>
        <w:spacing w:before="270" w:line="220" w:lineRule="auto"/>
        <w:ind w:left="605"/>
        <w:rPr>
          <w:rFonts w:ascii="宋体" w:hAnsi="宋体" w:cs="宋体" w:hint="eastAsia"/>
          <w:szCs w:val="21"/>
        </w:rPr>
      </w:pPr>
      <w:r>
        <w:rPr>
          <w:rFonts w:ascii="宋体" w:hAnsi="宋体" w:cs="宋体" w:hint="eastAsia"/>
          <w:spacing w:val="-4"/>
          <w:szCs w:val="21"/>
        </w:rPr>
        <w:t>一、排放主体基本情况</w:t>
      </w:r>
    </w:p>
    <w:p w:rsidR="00FD55E0" w:rsidRDefault="00FD55E0">
      <w:pPr>
        <w:spacing w:line="360" w:lineRule="auto"/>
        <w:jc w:val="center"/>
        <w:rPr>
          <w:rFonts w:ascii="宋体" w:hAnsi="宋体" w:cs="宋体" w:hint="eastAsia"/>
          <w:kern w:val="24"/>
          <w:szCs w:val="21"/>
        </w:rPr>
      </w:pPr>
    </w:p>
    <w:p w:rsidR="00FD55E0" w:rsidRDefault="00000000">
      <w:pPr>
        <w:spacing w:line="360" w:lineRule="auto"/>
        <w:jc w:val="center"/>
        <w:rPr>
          <w:rFonts w:ascii="宋体" w:hAnsi="宋体" w:cs="宋体" w:hint="eastAsia"/>
          <w:kern w:val="24"/>
          <w:szCs w:val="21"/>
        </w:rPr>
      </w:pPr>
      <w:r>
        <w:rPr>
          <w:rFonts w:ascii="宋体" w:hAnsi="宋体" w:cs="宋体" w:hint="eastAsia"/>
          <w:kern w:val="24"/>
          <w:szCs w:val="21"/>
        </w:rPr>
        <w:t>表1 排放主体基本信息</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09"/>
        <w:gridCol w:w="1417"/>
        <w:gridCol w:w="142"/>
        <w:gridCol w:w="709"/>
        <w:gridCol w:w="1275"/>
        <w:gridCol w:w="1134"/>
        <w:gridCol w:w="1560"/>
      </w:tblGrid>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园区名称</w:t>
            </w:r>
          </w:p>
        </w:tc>
        <w:tc>
          <w:tcPr>
            <w:tcW w:w="6946" w:type="dxa"/>
            <w:gridSpan w:val="7"/>
            <w:vAlign w:val="center"/>
          </w:tcPr>
          <w:p w:rsidR="00FD55E0" w:rsidRDefault="00FD55E0">
            <w:pPr>
              <w:rPr>
                <w:rFonts w:ascii="宋体" w:hAnsi="宋体" w:cs="宋体" w:hint="eastAsia"/>
                <w:szCs w:val="21"/>
              </w:rPr>
            </w:pP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单位性质</w:t>
            </w:r>
          </w:p>
        </w:tc>
        <w:tc>
          <w:tcPr>
            <w:tcW w:w="2268" w:type="dxa"/>
            <w:gridSpan w:val="3"/>
            <w:vAlign w:val="center"/>
          </w:tcPr>
          <w:p w:rsidR="00FD55E0" w:rsidRDefault="00FD55E0">
            <w:pPr>
              <w:rPr>
                <w:rFonts w:ascii="宋体" w:hAnsi="宋体" w:cs="宋体" w:hint="eastAsia"/>
                <w:szCs w:val="21"/>
              </w:rPr>
            </w:pPr>
          </w:p>
        </w:tc>
        <w:tc>
          <w:tcPr>
            <w:tcW w:w="1984" w:type="dxa"/>
            <w:gridSpan w:val="2"/>
            <w:vAlign w:val="center"/>
          </w:tcPr>
          <w:p w:rsidR="00FD55E0" w:rsidRDefault="00000000">
            <w:pPr>
              <w:rPr>
                <w:rFonts w:ascii="宋体" w:hAnsi="宋体" w:cs="宋体" w:hint="eastAsia"/>
                <w:szCs w:val="21"/>
              </w:rPr>
            </w:pPr>
            <w:r>
              <w:rPr>
                <w:rFonts w:ascii="宋体" w:hAnsi="宋体" w:cs="宋体" w:hint="eastAsia"/>
                <w:szCs w:val="21"/>
              </w:rPr>
              <w:t>监测年度</w:t>
            </w:r>
          </w:p>
        </w:tc>
        <w:tc>
          <w:tcPr>
            <w:tcW w:w="2694" w:type="dxa"/>
            <w:gridSpan w:val="2"/>
            <w:vAlign w:val="center"/>
          </w:tcPr>
          <w:p w:rsidR="00FD55E0" w:rsidRDefault="00FD55E0">
            <w:pPr>
              <w:rPr>
                <w:rFonts w:ascii="宋体" w:hAnsi="宋体" w:cs="宋体" w:hint="eastAsia"/>
                <w:szCs w:val="21"/>
              </w:rPr>
            </w:pP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组织机构代码</w:t>
            </w:r>
          </w:p>
        </w:tc>
        <w:tc>
          <w:tcPr>
            <w:tcW w:w="2268" w:type="dxa"/>
            <w:gridSpan w:val="3"/>
            <w:vAlign w:val="center"/>
          </w:tcPr>
          <w:p w:rsidR="00FD55E0" w:rsidRDefault="00FD55E0">
            <w:pPr>
              <w:rPr>
                <w:rFonts w:ascii="宋体" w:hAnsi="宋体" w:cs="宋体" w:hint="eastAsia"/>
                <w:szCs w:val="21"/>
              </w:rPr>
            </w:pPr>
          </w:p>
        </w:tc>
        <w:tc>
          <w:tcPr>
            <w:tcW w:w="1984" w:type="dxa"/>
            <w:gridSpan w:val="2"/>
            <w:vAlign w:val="center"/>
          </w:tcPr>
          <w:p w:rsidR="00FD55E0" w:rsidRDefault="00000000">
            <w:pPr>
              <w:rPr>
                <w:rFonts w:ascii="宋体" w:hAnsi="宋体" w:cs="宋体" w:hint="eastAsia"/>
                <w:szCs w:val="21"/>
              </w:rPr>
            </w:pPr>
            <w:r>
              <w:rPr>
                <w:rFonts w:ascii="宋体" w:hAnsi="宋体" w:cs="宋体" w:hint="eastAsia"/>
                <w:szCs w:val="21"/>
              </w:rPr>
              <w:t>负责人</w:t>
            </w:r>
          </w:p>
        </w:tc>
        <w:tc>
          <w:tcPr>
            <w:tcW w:w="2694" w:type="dxa"/>
            <w:gridSpan w:val="2"/>
            <w:vAlign w:val="center"/>
          </w:tcPr>
          <w:p w:rsidR="00FD55E0" w:rsidRDefault="00FD55E0">
            <w:pPr>
              <w:rPr>
                <w:rFonts w:ascii="宋体" w:hAnsi="宋体" w:cs="宋体" w:hint="eastAsia"/>
                <w:szCs w:val="21"/>
              </w:rPr>
            </w:pP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注册地址</w:t>
            </w:r>
          </w:p>
        </w:tc>
        <w:tc>
          <w:tcPr>
            <w:tcW w:w="6946" w:type="dxa"/>
            <w:gridSpan w:val="7"/>
            <w:vAlign w:val="center"/>
          </w:tcPr>
          <w:p w:rsidR="00FD55E0" w:rsidRDefault="00000000">
            <w:pPr>
              <w:rPr>
                <w:rFonts w:ascii="宋体" w:hAnsi="宋体" w:cs="宋体" w:hint="eastAsia"/>
                <w:szCs w:val="21"/>
              </w:rPr>
            </w:pPr>
            <w:r>
              <w:rPr>
                <w:rFonts w:ascii="宋体" w:hAnsi="宋体" w:cs="宋体" w:hint="eastAsia"/>
                <w:szCs w:val="21"/>
              </w:rPr>
              <w:t xml:space="preserve">       区（县）</w:t>
            </w: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经营地址</w:t>
            </w:r>
          </w:p>
        </w:tc>
        <w:tc>
          <w:tcPr>
            <w:tcW w:w="4252" w:type="dxa"/>
            <w:gridSpan w:val="5"/>
            <w:vAlign w:val="center"/>
          </w:tcPr>
          <w:p w:rsidR="00FD55E0" w:rsidRDefault="00000000">
            <w:pPr>
              <w:rPr>
                <w:rFonts w:ascii="宋体" w:hAnsi="宋体" w:cs="宋体" w:hint="eastAsia"/>
                <w:szCs w:val="21"/>
              </w:rPr>
            </w:pPr>
            <w:r>
              <w:rPr>
                <w:rFonts w:ascii="宋体" w:hAnsi="宋体" w:cs="宋体" w:hint="eastAsia"/>
                <w:szCs w:val="21"/>
              </w:rPr>
              <w:t xml:space="preserve">       区（县）</w:t>
            </w: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邮编</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通讯地址</w:t>
            </w:r>
          </w:p>
        </w:tc>
        <w:tc>
          <w:tcPr>
            <w:tcW w:w="4252" w:type="dxa"/>
            <w:gridSpan w:val="5"/>
            <w:vAlign w:val="center"/>
          </w:tcPr>
          <w:p w:rsidR="00FD55E0" w:rsidRDefault="00000000">
            <w:pPr>
              <w:rPr>
                <w:rFonts w:ascii="宋体" w:hAnsi="宋体" w:cs="宋体" w:hint="eastAsia"/>
                <w:szCs w:val="21"/>
              </w:rPr>
            </w:pPr>
            <w:r>
              <w:rPr>
                <w:rFonts w:ascii="宋体" w:hAnsi="宋体" w:cs="宋体" w:hint="eastAsia"/>
                <w:szCs w:val="21"/>
              </w:rPr>
              <w:t xml:space="preserve">       区（县）</w:t>
            </w: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邮编</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单位分管领导</w:t>
            </w:r>
          </w:p>
        </w:tc>
        <w:tc>
          <w:tcPr>
            <w:tcW w:w="2126" w:type="dxa"/>
            <w:gridSpan w:val="2"/>
            <w:vAlign w:val="center"/>
          </w:tcPr>
          <w:p w:rsidR="00FD55E0" w:rsidRDefault="00FD55E0">
            <w:pPr>
              <w:rPr>
                <w:rFonts w:ascii="宋体" w:hAnsi="宋体" w:cs="宋体" w:hint="eastAsia"/>
                <w:szCs w:val="21"/>
              </w:rPr>
            </w:pPr>
          </w:p>
        </w:tc>
        <w:tc>
          <w:tcPr>
            <w:tcW w:w="851" w:type="dxa"/>
            <w:gridSpan w:val="2"/>
            <w:vAlign w:val="center"/>
          </w:tcPr>
          <w:p w:rsidR="00FD55E0" w:rsidRDefault="00000000">
            <w:pPr>
              <w:rPr>
                <w:rFonts w:ascii="宋体" w:hAnsi="宋体" w:cs="宋体" w:hint="eastAsia"/>
                <w:szCs w:val="21"/>
              </w:rPr>
            </w:pPr>
            <w:r>
              <w:rPr>
                <w:rFonts w:ascii="宋体" w:hAnsi="宋体" w:cs="宋体" w:hint="eastAsia"/>
                <w:szCs w:val="21"/>
              </w:rPr>
              <w:t>电话</w:t>
            </w:r>
          </w:p>
        </w:tc>
        <w:tc>
          <w:tcPr>
            <w:tcW w:w="1275" w:type="dxa"/>
            <w:vAlign w:val="center"/>
          </w:tcPr>
          <w:p w:rsidR="00FD55E0" w:rsidRDefault="00FD55E0">
            <w:pPr>
              <w:rPr>
                <w:rFonts w:ascii="宋体" w:hAnsi="宋体" w:cs="宋体" w:hint="eastAsia"/>
                <w:szCs w:val="21"/>
              </w:rPr>
            </w:pP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传真</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Align w:val="center"/>
          </w:tcPr>
          <w:p w:rsidR="00FD55E0" w:rsidRDefault="00000000">
            <w:pPr>
              <w:rPr>
                <w:rFonts w:ascii="宋体" w:hAnsi="宋体" w:cs="宋体" w:hint="eastAsia"/>
                <w:szCs w:val="21"/>
              </w:rPr>
            </w:pPr>
            <w:r>
              <w:rPr>
                <w:rFonts w:ascii="宋体" w:hAnsi="宋体" w:cs="宋体" w:hint="eastAsia"/>
                <w:szCs w:val="21"/>
              </w:rPr>
              <w:t>单位管理部门</w:t>
            </w:r>
          </w:p>
        </w:tc>
        <w:tc>
          <w:tcPr>
            <w:tcW w:w="4252" w:type="dxa"/>
            <w:gridSpan w:val="5"/>
            <w:vAlign w:val="center"/>
          </w:tcPr>
          <w:p w:rsidR="00FD55E0" w:rsidRDefault="00FD55E0">
            <w:pPr>
              <w:rPr>
                <w:rFonts w:ascii="宋体" w:hAnsi="宋体" w:cs="宋体" w:hint="eastAsia"/>
                <w:szCs w:val="21"/>
              </w:rPr>
            </w:pP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传真</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Merge w:val="restart"/>
            <w:vAlign w:val="center"/>
          </w:tcPr>
          <w:p w:rsidR="00FD55E0" w:rsidRDefault="00000000">
            <w:pPr>
              <w:rPr>
                <w:rFonts w:ascii="宋体" w:hAnsi="宋体" w:cs="宋体" w:hint="eastAsia"/>
                <w:szCs w:val="21"/>
              </w:rPr>
            </w:pPr>
            <w:r>
              <w:rPr>
                <w:rFonts w:ascii="宋体" w:hAnsi="宋体" w:cs="宋体" w:hint="eastAsia"/>
                <w:szCs w:val="21"/>
              </w:rPr>
              <w:t>部门负责人</w:t>
            </w:r>
          </w:p>
        </w:tc>
        <w:tc>
          <w:tcPr>
            <w:tcW w:w="709" w:type="dxa"/>
            <w:vAlign w:val="center"/>
          </w:tcPr>
          <w:p w:rsidR="00FD55E0" w:rsidRDefault="00000000">
            <w:pPr>
              <w:rPr>
                <w:rFonts w:ascii="宋体" w:hAnsi="宋体" w:cs="宋体" w:hint="eastAsia"/>
                <w:szCs w:val="21"/>
              </w:rPr>
            </w:pPr>
            <w:r>
              <w:rPr>
                <w:rFonts w:ascii="宋体" w:hAnsi="宋体" w:cs="宋体" w:hint="eastAsia"/>
                <w:szCs w:val="21"/>
              </w:rPr>
              <w:t>姓名</w:t>
            </w:r>
          </w:p>
        </w:tc>
        <w:tc>
          <w:tcPr>
            <w:tcW w:w="1417" w:type="dxa"/>
            <w:vAlign w:val="center"/>
          </w:tcPr>
          <w:p w:rsidR="00FD55E0" w:rsidRDefault="00FD55E0">
            <w:pPr>
              <w:rPr>
                <w:rFonts w:ascii="宋体" w:hAnsi="宋体" w:cs="宋体" w:hint="eastAsia"/>
                <w:szCs w:val="21"/>
              </w:rPr>
            </w:pPr>
          </w:p>
        </w:tc>
        <w:tc>
          <w:tcPr>
            <w:tcW w:w="851" w:type="dxa"/>
            <w:gridSpan w:val="2"/>
            <w:vAlign w:val="center"/>
          </w:tcPr>
          <w:p w:rsidR="00FD55E0" w:rsidRDefault="00000000">
            <w:pPr>
              <w:rPr>
                <w:rFonts w:ascii="宋体" w:hAnsi="宋体" w:cs="宋体" w:hint="eastAsia"/>
                <w:szCs w:val="21"/>
              </w:rPr>
            </w:pPr>
            <w:r>
              <w:rPr>
                <w:rFonts w:ascii="宋体" w:hAnsi="宋体" w:cs="宋体" w:hint="eastAsia"/>
                <w:szCs w:val="21"/>
              </w:rPr>
              <w:t>职务</w:t>
            </w:r>
          </w:p>
        </w:tc>
        <w:tc>
          <w:tcPr>
            <w:tcW w:w="1275" w:type="dxa"/>
            <w:vAlign w:val="center"/>
          </w:tcPr>
          <w:p w:rsidR="00FD55E0" w:rsidRDefault="00FD55E0">
            <w:pPr>
              <w:rPr>
                <w:rFonts w:ascii="宋体" w:hAnsi="宋体" w:cs="宋体" w:hint="eastAsia"/>
                <w:szCs w:val="21"/>
              </w:rPr>
            </w:pP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电话</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Merge/>
            <w:vAlign w:val="center"/>
          </w:tcPr>
          <w:p w:rsidR="00FD55E0" w:rsidRDefault="00FD55E0">
            <w:pPr>
              <w:rPr>
                <w:rFonts w:ascii="宋体" w:hAnsi="宋体" w:cs="宋体" w:hint="eastAsia"/>
                <w:szCs w:val="21"/>
              </w:rPr>
            </w:pPr>
          </w:p>
        </w:tc>
        <w:tc>
          <w:tcPr>
            <w:tcW w:w="709" w:type="dxa"/>
            <w:vAlign w:val="center"/>
          </w:tcPr>
          <w:p w:rsidR="00FD55E0" w:rsidRDefault="00000000">
            <w:pPr>
              <w:rPr>
                <w:rFonts w:ascii="宋体" w:hAnsi="宋体" w:cs="宋体" w:hint="eastAsia"/>
                <w:szCs w:val="21"/>
              </w:rPr>
            </w:pPr>
            <w:r>
              <w:rPr>
                <w:rFonts w:ascii="宋体" w:hAnsi="宋体" w:cs="宋体" w:hint="eastAsia"/>
                <w:szCs w:val="21"/>
              </w:rPr>
              <w:t>传真</w:t>
            </w:r>
          </w:p>
        </w:tc>
        <w:tc>
          <w:tcPr>
            <w:tcW w:w="1417" w:type="dxa"/>
            <w:vAlign w:val="center"/>
          </w:tcPr>
          <w:p w:rsidR="00FD55E0" w:rsidRDefault="00FD55E0">
            <w:pPr>
              <w:rPr>
                <w:rFonts w:ascii="宋体" w:hAnsi="宋体" w:cs="宋体" w:hint="eastAsia"/>
                <w:szCs w:val="21"/>
              </w:rPr>
            </w:pPr>
          </w:p>
        </w:tc>
        <w:tc>
          <w:tcPr>
            <w:tcW w:w="851" w:type="dxa"/>
            <w:gridSpan w:val="2"/>
            <w:vAlign w:val="center"/>
          </w:tcPr>
          <w:p w:rsidR="00FD55E0" w:rsidRDefault="00000000">
            <w:pPr>
              <w:rPr>
                <w:rFonts w:ascii="宋体" w:hAnsi="宋体" w:cs="宋体" w:hint="eastAsia"/>
                <w:szCs w:val="21"/>
              </w:rPr>
            </w:pPr>
            <w:r>
              <w:rPr>
                <w:rFonts w:ascii="宋体" w:hAnsi="宋体" w:cs="宋体" w:hint="eastAsia"/>
                <w:szCs w:val="21"/>
              </w:rPr>
              <w:t>手机</w:t>
            </w:r>
          </w:p>
        </w:tc>
        <w:tc>
          <w:tcPr>
            <w:tcW w:w="1275" w:type="dxa"/>
            <w:vAlign w:val="center"/>
          </w:tcPr>
          <w:p w:rsidR="00FD55E0" w:rsidRDefault="00FD55E0">
            <w:pPr>
              <w:rPr>
                <w:rFonts w:ascii="宋体" w:hAnsi="宋体" w:cs="宋体" w:hint="eastAsia"/>
                <w:szCs w:val="21"/>
              </w:rPr>
            </w:pP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电子邮箱</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Merge w:val="restart"/>
            <w:vAlign w:val="center"/>
          </w:tcPr>
          <w:p w:rsidR="00FD55E0" w:rsidRDefault="00000000">
            <w:pPr>
              <w:rPr>
                <w:rFonts w:ascii="宋体" w:hAnsi="宋体" w:cs="宋体" w:hint="eastAsia"/>
                <w:szCs w:val="21"/>
              </w:rPr>
            </w:pPr>
            <w:r>
              <w:rPr>
                <w:rFonts w:ascii="宋体" w:hAnsi="宋体" w:cs="宋体" w:hint="eastAsia"/>
                <w:szCs w:val="21"/>
              </w:rPr>
              <w:t>联系人</w:t>
            </w:r>
          </w:p>
        </w:tc>
        <w:tc>
          <w:tcPr>
            <w:tcW w:w="709" w:type="dxa"/>
            <w:vAlign w:val="center"/>
          </w:tcPr>
          <w:p w:rsidR="00FD55E0" w:rsidRDefault="00000000">
            <w:pPr>
              <w:rPr>
                <w:rFonts w:ascii="宋体" w:hAnsi="宋体" w:cs="宋体" w:hint="eastAsia"/>
                <w:szCs w:val="21"/>
              </w:rPr>
            </w:pPr>
            <w:r>
              <w:rPr>
                <w:rFonts w:ascii="宋体" w:hAnsi="宋体" w:cs="宋体" w:hint="eastAsia"/>
                <w:szCs w:val="21"/>
              </w:rPr>
              <w:t>姓名</w:t>
            </w:r>
          </w:p>
        </w:tc>
        <w:tc>
          <w:tcPr>
            <w:tcW w:w="1417" w:type="dxa"/>
            <w:vAlign w:val="center"/>
          </w:tcPr>
          <w:p w:rsidR="00FD55E0" w:rsidRDefault="00FD55E0">
            <w:pPr>
              <w:rPr>
                <w:rFonts w:ascii="宋体" w:hAnsi="宋体" w:cs="宋体" w:hint="eastAsia"/>
                <w:szCs w:val="21"/>
              </w:rPr>
            </w:pPr>
          </w:p>
        </w:tc>
        <w:tc>
          <w:tcPr>
            <w:tcW w:w="851" w:type="dxa"/>
            <w:gridSpan w:val="2"/>
            <w:vAlign w:val="center"/>
          </w:tcPr>
          <w:p w:rsidR="00FD55E0" w:rsidRDefault="00000000">
            <w:pPr>
              <w:rPr>
                <w:rFonts w:ascii="宋体" w:hAnsi="宋体" w:cs="宋体" w:hint="eastAsia"/>
                <w:szCs w:val="21"/>
              </w:rPr>
            </w:pPr>
            <w:r>
              <w:rPr>
                <w:rFonts w:ascii="宋体" w:hAnsi="宋体" w:cs="宋体" w:hint="eastAsia"/>
                <w:szCs w:val="21"/>
              </w:rPr>
              <w:t>职务</w:t>
            </w:r>
          </w:p>
          <w:p w:rsidR="00FD55E0" w:rsidRDefault="00000000">
            <w:pPr>
              <w:rPr>
                <w:rFonts w:ascii="宋体" w:hAnsi="宋体" w:cs="宋体" w:hint="eastAsia"/>
                <w:szCs w:val="21"/>
              </w:rPr>
            </w:pPr>
            <w:r>
              <w:rPr>
                <w:rFonts w:ascii="宋体" w:hAnsi="宋体" w:cs="宋体" w:hint="eastAsia"/>
                <w:szCs w:val="21"/>
              </w:rPr>
              <w:t>(职称)</w:t>
            </w:r>
          </w:p>
        </w:tc>
        <w:tc>
          <w:tcPr>
            <w:tcW w:w="1275" w:type="dxa"/>
            <w:vAlign w:val="center"/>
          </w:tcPr>
          <w:p w:rsidR="00FD55E0" w:rsidRDefault="00FD55E0">
            <w:pPr>
              <w:rPr>
                <w:rFonts w:ascii="宋体" w:hAnsi="宋体" w:cs="宋体" w:hint="eastAsia"/>
                <w:szCs w:val="21"/>
              </w:rPr>
            </w:pP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电话</w:t>
            </w:r>
          </w:p>
        </w:tc>
        <w:tc>
          <w:tcPr>
            <w:tcW w:w="1560" w:type="dxa"/>
            <w:vAlign w:val="center"/>
          </w:tcPr>
          <w:p w:rsidR="00FD55E0" w:rsidRDefault="00FD55E0">
            <w:pPr>
              <w:rPr>
                <w:rFonts w:ascii="宋体" w:hAnsi="宋体" w:cs="宋体" w:hint="eastAsia"/>
                <w:szCs w:val="21"/>
              </w:rPr>
            </w:pPr>
          </w:p>
        </w:tc>
      </w:tr>
      <w:tr w:rsidR="00FD55E0">
        <w:trPr>
          <w:trHeight w:val="567"/>
        </w:trPr>
        <w:tc>
          <w:tcPr>
            <w:tcW w:w="1526" w:type="dxa"/>
            <w:vMerge/>
            <w:vAlign w:val="center"/>
          </w:tcPr>
          <w:p w:rsidR="00FD55E0" w:rsidRDefault="00FD55E0">
            <w:pPr>
              <w:rPr>
                <w:rFonts w:ascii="宋体" w:hAnsi="宋体" w:cs="宋体" w:hint="eastAsia"/>
                <w:szCs w:val="21"/>
              </w:rPr>
            </w:pPr>
          </w:p>
        </w:tc>
        <w:tc>
          <w:tcPr>
            <w:tcW w:w="709" w:type="dxa"/>
            <w:vAlign w:val="center"/>
          </w:tcPr>
          <w:p w:rsidR="00FD55E0" w:rsidRDefault="00000000">
            <w:pPr>
              <w:rPr>
                <w:rFonts w:ascii="宋体" w:hAnsi="宋体" w:cs="宋体" w:hint="eastAsia"/>
                <w:szCs w:val="21"/>
              </w:rPr>
            </w:pPr>
            <w:r>
              <w:rPr>
                <w:rFonts w:ascii="宋体" w:hAnsi="宋体" w:cs="宋体" w:hint="eastAsia"/>
                <w:szCs w:val="21"/>
              </w:rPr>
              <w:t>传真</w:t>
            </w:r>
          </w:p>
        </w:tc>
        <w:tc>
          <w:tcPr>
            <w:tcW w:w="1417" w:type="dxa"/>
            <w:vAlign w:val="center"/>
          </w:tcPr>
          <w:p w:rsidR="00FD55E0" w:rsidRDefault="00FD55E0">
            <w:pPr>
              <w:rPr>
                <w:rFonts w:ascii="宋体" w:hAnsi="宋体" w:cs="宋体" w:hint="eastAsia"/>
                <w:szCs w:val="21"/>
              </w:rPr>
            </w:pPr>
          </w:p>
        </w:tc>
        <w:tc>
          <w:tcPr>
            <w:tcW w:w="851" w:type="dxa"/>
            <w:gridSpan w:val="2"/>
            <w:vAlign w:val="center"/>
          </w:tcPr>
          <w:p w:rsidR="00FD55E0" w:rsidRDefault="00000000">
            <w:pPr>
              <w:rPr>
                <w:rFonts w:ascii="宋体" w:hAnsi="宋体" w:cs="宋体" w:hint="eastAsia"/>
                <w:szCs w:val="21"/>
              </w:rPr>
            </w:pPr>
            <w:r>
              <w:rPr>
                <w:rFonts w:ascii="宋体" w:hAnsi="宋体" w:cs="宋体" w:hint="eastAsia"/>
                <w:szCs w:val="21"/>
              </w:rPr>
              <w:t>手机</w:t>
            </w:r>
          </w:p>
        </w:tc>
        <w:tc>
          <w:tcPr>
            <w:tcW w:w="1275" w:type="dxa"/>
            <w:vAlign w:val="center"/>
          </w:tcPr>
          <w:p w:rsidR="00FD55E0" w:rsidRDefault="00FD55E0">
            <w:pPr>
              <w:rPr>
                <w:rFonts w:ascii="宋体" w:hAnsi="宋体" w:cs="宋体" w:hint="eastAsia"/>
                <w:szCs w:val="21"/>
              </w:rPr>
            </w:pPr>
          </w:p>
        </w:tc>
        <w:tc>
          <w:tcPr>
            <w:tcW w:w="1134" w:type="dxa"/>
            <w:vAlign w:val="center"/>
          </w:tcPr>
          <w:p w:rsidR="00FD55E0" w:rsidRDefault="00000000">
            <w:pPr>
              <w:rPr>
                <w:rFonts w:ascii="宋体" w:hAnsi="宋体" w:cs="宋体" w:hint="eastAsia"/>
                <w:szCs w:val="21"/>
              </w:rPr>
            </w:pPr>
            <w:r>
              <w:rPr>
                <w:rFonts w:ascii="宋体" w:hAnsi="宋体" w:cs="宋体" w:hint="eastAsia"/>
                <w:szCs w:val="21"/>
              </w:rPr>
              <w:t>电子邮箱</w:t>
            </w:r>
          </w:p>
        </w:tc>
        <w:tc>
          <w:tcPr>
            <w:tcW w:w="1560" w:type="dxa"/>
            <w:vAlign w:val="center"/>
          </w:tcPr>
          <w:p w:rsidR="00FD55E0" w:rsidRDefault="00FD55E0">
            <w:pPr>
              <w:rPr>
                <w:rFonts w:ascii="宋体" w:hAnsi="宋体" w:cs="宋体" w:hint="eastAsia"/>
                <w:szCs w:val="21"/>
              </w:rPr>
            </w:pPr>
          </w:p>
        </w:tc>
      </w:tr>
    </w:tbl>
    <w:p w:rsidR="00FD55E0" w:rsidRDefault="00FD55E0">
      <w:pPr>
        <w:spacing w:line="262" w:lineRule="auto"/>
        <w:rPr>
          <w:rFonts w:ascii="宋体" w:hAnsi="宋体" w:cs="宋体" w:hint="eastAsia"/>
          <w:szCs w:val="21"/>
        </w:rPr>
      </w:pPr>
    </w:p>
    <w:p w:rsidR="00FD55E0" w:rsidRDefault="00000000">
      <w:pPr>
        <w:rPr>
          <w:rFonts w:ascii="宋体" w:hAnsi="宋体" w:cs="宋体" w:hint="eastAsia"/>
          <w:kern w:val="24"/>
          <w:szCs w:val="21"/>
        </w:rPr>
      </w:pPr>
      <w:r>
        <w:rPr>
          <w:rFonts w:ascii="宋体" w:hAnsi="宋体" w:cs="宋体" w:hint="eastAsia"/>
          <w:kern w:val="24"/>
          <w:szCs w:val="21"/>
        </w:rPr>
        <w:br w:type="page"/>
      </w:r>
    </w:p>
    <w:p w:rsidR="00FD55E0" w:rsidRDefault="00000000">
      <w:pPr>
        <w:spacing w:beforeLines="100" w:before="240" w:line="360" w:lineRule="auto"/>
        <w:jc w:val="center"/>
        <w:rPr>
          <w:rFonts w:ascii="宋体" w:hAnsi="宋体" w:cs="宋体" w:hint="eastAsia"/>
          <w:kern w:val="24"/>
          <w:szCs w:val="21"/>
        </w:rPr>
      </w:pPr>
      <w:r>
        <w:rPr>
          <w:rFonts w:ascii="宋体" w:hAnsi="宋体" w:cs="宋体" w:hint="eastAsia"/>
          <w:kern w:val="24"/>
          <w:szCs w:val="21"/>
        </w:rPr>
        <w:lastRenderedPageBreak/>
        <w:t>表2 排放主体主要生产情况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gridCol w:w="2127"/>
        <w:gridCol w:w="2835"/>
      </w:tblGrid>
      <w:tr w:rsidR="00FD55E0">
        <w:trPr>
          <w:trHeight w:val="567"/>
        </w:trPr>
        <w:tc>
          <w:tcPr>
            <w:tcW w:w="3510" w:type="dxa"/>
            <w:gridSpan w:val="2"/>
            <w:vAlign w:val="center"/>
          </w:tcPr>
          <w:p w:rsidR="00FD55E0" w:rsidRDefault="00000000">
            <w:pPr>
              <w:rPr>
                <w:rFonts w:ascii="宋体" w:hAnsi="宋体" w:cs="宋体" w:hint="eastAsia"/>
                <w:szCs w:val="21"/>
              </w:rPr>
            </w:pPr>
            <w:r>
              <w:rPr>
                <w:rFonts w:ascii="宋体" w:hAnsi="宋体" w:cs="宋体" w:hint="eastAsia"/>
                <w:szCs w:val="21"/>
              </w:rPr>
              <w:t>总产值（万元）（按现价计算）</w:t>
            </w:r>
          </w:p>
        </w:tc>
        <w:tc>
          <w:tcPr>
            <w:tcW w:w="4962" w:type="dxa"/>
            <w:gridSpan w:val="2"/>
            <w:vAlign w:val="center"/>
          </w:tcPr>
          <w:p w:rsidR="00FD55E0" w:rsidRDefault="00FD55E0">
            <w:pPr>
              <w:rPr>
                <w:rFonts w:ascii="宋体" w:hAnsi="宋体" w:cs="宋体" w:hint="eastAsia"/>
                <w:szCs w:val="21"/>
              </w:rPr>
            </w:pPr>
          </w:p>
        </w:tc>
      </w:tr>
      <w:tr w:rsidR="00FD55E0">
        <w:trPr>
          <w:trHeight w:val="567"/>
        </w:trPr>
        <w:tc>
          <w:tcPr>
            <w:tcW w:w="2802" w:type="dxa"/>
            <w:vAlign w:val="center"/>
          </w:tcPr>
          <w:p w:rsidR="00FD55E0" w:rsidRDefault="00000000">
            <w:pPr>
              <w:jc w:val="center"/>
              <w:rPr>
                <w:rFonts w:ascii="宋体" w:hAnsi="宋体" w:cs="宋体" w:hint="eastAsia"/>
                <w:szCs w:val="21"/>
              </w:rPr>
            </w:pPr>
            <w:r>
              <w:rPr>
                <w:rFonts w:ascii="宋体" w:hAnsi="宋体" w:cs="宋体" w:hint="eastAsia"/>
                <w:szCs w:val="21"/>
              </w:rPr>
              <w:t>主要产品名称</w:t>
            </w:r>
          </w:p>
        </w:tc>
        <w:tc>
          <w:tcPr>
            <w:tcW w:w="2835" w:type="dxa"/>
            <w:gridSpan w:val="2"/>
            <w:vAlign w:val="center"/>
          </w:tcPr>
          <w:p w:rsidR="00FD55E0" w:rsidRDefault="00000000">
            <w:pPr>
              <w:jc w:val="center"/>
              <w:rPr>
                <w:rFonts w:ascii="宋体" w:hAnsi="宋体" w:cs="宋体" w:hint="eastAsia"/>
                <w:szCs w:val="21"/>
              </w:rPr>
            </w:pPr>
            <w:r>
              <w:rPr>
                <w:rFonts w:ascii="宋体" w:hAnsi="宋体" w:cs="宋体" w:hint="eastAsia"/>
                <w:szCs w:val="21"/>
              </w:rPr>
              <w:t>年产能（单位）</w:t>
            </w:r>
          </w:p>
        </w:tc>
        <w:tc>
          <w:tcPr>
            <w:tcW w:w="2835" w:type="dxa"/>
            <w:vAlign w:val="center"/>
          </w:tcPr>
          <w:p w:rsidR="00FD55E0" w:rsidRDefault="00000000">
            <w:pPr>
              <w:jc w:val="center"/>
              <w:rPr>
                <w:rFonts w:ascii="宋体" w:hAnsi="宋体" w:cs="宋体" w:hint="eastAsia"/>
                <w:szCs w:val="21"/>
              </w:rPr>
            </w:pPr>
            <w:r>
              <w:rPr>
                <w:rFonts w:ascii="宋体" w:hAnsi="宋体" w:cs="宋体" w:hint="eastAsia"/>
                <w:szCs w:val="21"/>
              </w:rPr>
              <w:t>年产量（单位）</w:t>
            </w:r>
          </w:p>
        </w:tc>
      </w:tr>
      <w:tr w:rsidR="00FD55E0">
        <w:trPr>
          <w:trHeight w:val="567"/>
        </w:trPr>
        <w:tc>
          <w:tcPr>
            <w:tcW w:w="2802" w:type="dxa"/>
            <w:vAlign w:val="center"/>
          </w:tcPr>
          <w:p w:rsidR="00FD55E0" w:rsidRDefault="00FD55E0">
            <w:pPr>
              <w:rPr>
                <w:rFonts w:ascii="宋体" w:hAnsi="宋体" w:cs="宋体" w:hint="eastAsia"/>
                <w:szCs w:val="21"/>
              </w:rPr>
            </w:pPr>
          </w:p>
        </w:tc>
        <w:tc>
          <w:tcPr>
            <w:tcW w:w="2835" w:type="dxa"/>
            <w:gridSpan w:val="2"/>
            <w:vAlign w:val="center"/>
          </w:tcPr>
          <w:p w:rsidR="00FD55E0" w:rsidRDefault="00FD55E0">
            <w:pPr>
              <w:rPr>
                <w:rFonts w:ascii="宋体" w:hAnsi="宋体" w:cs="宋体" w:hint="eastAsia"/>
                <w:szCs w:val="21"/>
              </w:rPr>
            </w:pPr>
          </w:p>
        </w:tc>
        <w:tc>
          <w:tcPr>
            <w:tcW w:w="2835" w:type="dxa"/>
            <w:vAlign w:val="center"/>
          </w:tcPr>
          <w:p w:rsidR="00FD55E0" w:rsidRDefault="00FD55E0">
            <w:pPr>
              <w:rPr>
                <w:rFonts w:ascii="宋体" w:hAnsi="宋体" w:cs="宋体" w:hint="eastAsia"/>
                <w:szCs w:val="21"/>
              </w:rPr>
            </w:pPr>
          </w:p>
        </w:tc>
      </w:tr>
      <w:tr w:rsidR="00FD55E0">
        <w:trPr>
          <w:trHeight w:val="567"/>
        </w:trPr>
        <w:tc>
          <w:tcPr>
            <w:tcW w:w="2802" w:type="dxa"/>
            <w:vAlign w:val="center"/>
          </w:tcPr>
          <w:p w:rsidR="00FD55E0" w:rsidRDefault="00FD55E0">
            <w:pPr>
              <w:rPr>
                <w:rFonts w:ascii="宋体" w:hAnsi="宋体" w:cs="宋体" w:hint="eastAsia"/>
                <w:szCs w:val="21"/>
              </w:rPr>
            </w:pPr>
          </w:p>
        </w:tc>
        <w:tc>
          <w:tcPr>
            <w:tcW w:w="2835" w:type="dxa"/>
            <w:gridSpan w:val="2"/>
            <w:vAlign w:val="center"/>
          </w:tcPr>
          <w:p w:rsidR="00FD55E0" w:rsidRDefault="00FD55E0">
            <w:pPr>
              <w:rPr>
                <w:rFonts w:ascii="宋体" w:hAnsi="宋体" w:cs="宋体" w:hint="eastAsia"/>
                <w:szCs w:val="21"/>
              </w:rPr>
            </w:pPr>
          </w:p>
        </w:tc>
        <w:tc>
          <w:tcPr>
            <w:tcW w:w="2835" w:type="dxa"/>
            <w:vAlign w:val="center"/>
          </w:tcPr>
          <w:p w:rsidR="00FD55E0" w:rsidRDefault="00FD55E0">
            <w:pPr>
              <w:rPr>
                <w:rFonts w:ascii="宋体" w:hAnsi="宋体" w:cs="宋体" w:hint="eastAsia"/>
                <w:szCs w:val="21"/>
              </w:rPr>
            </w:pPr>
          </w:p>
        </w:tc>
      </w:tr>
      <w:tr w:rsidR="00FD55E0">
        <w:trPr>
          <w:trHeight w:val="567"/>
        </w:trPr>
        <w:tc>
          <w:tcPr>
            <w:tcW w:w="2802" w:type="dxa"/>
            <w:vAlign w:val="center"/>
          </w:tcPr>
          <w:p w:rsidR="00FD55E0" w:rsidRDefault="00FD55E0">
            <w:pPr>
              <w:rPr>
                <w:rFonts w:ascii="宋体" w:hAnsi="宋体" w:cs="宋体" w:hint="eastAsia"/>
                <w:szCs w:val="21"/>
              </w:rPr>
            </w:pPr>
          </w:p>
        </w:tc>
        <w:tc>
          <w:tcPr>
            <w:tcW w:w="2835" w:type="dxa"/>
            <w:gridSpan w:val="2"/>
            <w:vAlign w:val="center"/>
          </w:tcPr>
          <w:p w:rsidR="00FD55E0" w:rsidRDefault="00FD55E0">
            <w:pPr>
              <w:rPr>
                <w:rFonts w:ascii="宋体" w:hAnsi="宋体" w:cs="宋体" w:hint="eastAsia"/>
                <w:szCs w:val="21"/>
              </w:rPr>
            </w:pPr>
          </w:p>
        </w:tc>
        <w:tc>
          <w:tcPr>
            <w:tcW w:w="2835" w:type="dxa"/>
            <w:vAlign w:val="center"/>
          </w:tcPr>
          <w:p w:rsidR="00FD55E0" w:rsidRDefault="00FD55E0">
            <w:pPr>
              <w:rPr>
                <w:rFonts w:ascii="宋体" w:hAnsi="宋体" w:cs="宋体" w:hint="eastAsia"/>
                <w:szCs w:val="21"/>
              </w:rPr>
            </w:pPr>
          </w:p>
        </w:tc>
      </w:tr>
      <w:tr w:rsidR="00FD55E0">
        <w:trPr>
          <w:trHeight w:val="567"/>
        </w:trPr>
        <w:tc>
          <w:tcPr>
            <w:tcW w:w="2802" w:type="dxa"/>
            <w:vAlign w:val="center"/>
          </w:tcPr>
          <w:p w:rsidR="00FD55E0" w:rsidRDefault="00FD55E0">
            <w:pPr>
              <w:rPr>
                <w:rFonts w:ascii="宋体" w:hAnsi="宋体" w:cs="宋体" w:hint="eastAsia"/>
                <w:szCs w:val="21"/>
              </w:rPr>
            </w:pPr>
          </w:p>
        </w:tc>
        <w:tc>
          <w:tcPr>
            <w:tcW w:w="2835" w:type="dxa"/>
            <w:gridSpan w:val="2"/>
            <w:vAlign w:val="center"/>
          </w:tcPr>
          <w:p w:rsidR="00FD55E0" w:rsidRDefault="00FD55E0">
            <w:pPr>
              <w:rPr>
                <w:rFonts w:ascii="宋体" w:hAnsi="宋体" w:cs="宋体" w:hint="eastAsia"/>
                <w:szCs w:val="21"/>
              </w:rPr>
            </w:pPr>
          </w:p>
        </w:tc>
        <w:tc>
          <w:tcPr>
            <w:tcW w:w="2835" w:type="dxa"/>
            <w:vAlign w:val="center"/>
          </w:tcPr>
          <w:p w:rsidR="00FD55E0" w:rsidRDefault="00FD55E0">
            <w:pPr>
              <w:rPr>
                <w:rFonts w:ascii="宋体" w:hAnsi="宋体" w:cs="宋体" w:hint="eastAsia"/>
                <w:szCs w:val="21"/>
              </w:rPr>
            </w:pPr>
          </w:p>
        </w:tc>
      </w:tr>
      <w:tr w:rsidR="00FD55E0">
        <w:trPr>
          <w:trHeight w:val="567"/>
        </w:trPr>
        <w:tc>
          <w:tcPr>
            <w:tcW w:w="2802" w:type="dxa"/>
            <w:vAlign w:val="center"/>
          </w:tcPr>
          <w:p w:rsidR="00FD55E0" w:rsidRDefault="00FD55E0">
            <w:pPr>
              <w:rPr>
                <w:rFonts w:ascii="宋体" w:hAnsi="宋体" w:cs="宋体" w:hint="eastAsia"/>
                <w:szCs w:val="21"/>
              </w:rPr>
            </w:pPr>
          </w:p>
        </w:tc>
        <w:tc>
          <w:tcPr>
            <w:tcW w:w="2835" w:type="dxa"/>
            <w:gridSpan w:val="2"/>
            <w:vAlign w:val="center"/>
          </w:tcPr>
          <w:p w:rsidR="00FD55E0" w:rsidRDefault="00FD55E0">
            <w:pPr>
              <w:rPr>
                <w:rFonts w:ascii="宋体" w:hAnsi="宋体" w:cs="宋体" w:hint="eastAsia"/>
                <w:szCs w:val="21"/>
              </w:rPr>
            </w:pPr>
          </w:p>
        </w:tc>
        <w:tc>
          <w:tcPr>
            <w:tcW w:w="2835" w:type="dxa"/>
            <w:vAlign w:val="center"/>
          </w:tcPr>
          <w:p w:rsidR="00FD55E0" w:rsidRDefault="00FD55E0">
            <w:pPr>
              <w:rPr>
                <w:rFonts w:ascii="宋体" w:hAnsi="宋体" w:cs="宋体" w:hint="eastAsia"/>
                <w:szCs w:val="21"/>
              </w:rPr>
            </w:pPr>
          </w:p>
        </w:tc>
      </w:tr>
    </w:tbl>
    <w:p w:rsidR="00FD55E0" w:rsidRDefault="00FD55E0">
      <w:pPr>
        <w:spacing w:line="263" w:lineRule="auto"/>
        <w:rPr>
          <w:rFonts w:ascii="宋体" w:hAnsi="宋体" w:cs="宋体" w:hint="eastAsia"/>
          <w:szCs w:val="21"/>
        </w:rPr>
      </w:pPr>
    </w:p>
    <w:p w:rsidR="00FD55E0" w:rsidRDefault="00FD55E0">
      <w:pPr>
        <w:spacing w:line="263" w:lineRule="auto"/>
        <w:rPr>
          <w:rFonts w:ascii="宋体" w:hAnsi="宋体" w:cs="宋体" w:hint="eastAsia"/>
          <w:szCs w:val="21"/>
        </w:rPr>
      </w:pPr>
    </w:p>
    <w:p w:rsidR="00FD55E0" w:rsidRDefault="00FD55E0">
      <w:pPr>
        <w:spacing w:line="263" w:lineRule="auto"/>
        <w:rPr>
          <w:rFonts w:ascii="宋体" w:hAnsi="宋体" w:cs="宋体" w:hint="eastAsia"/>
          <w:szCs w:val="21"/>
        </w:rPr>
      </w:pPr>
    </w:p>
    <w:p w:rsidR="00FD55E0" w:rsidRDefault="00FD55E0">
      <w:pPr>
        <w:spacing w:before="98" w:line="219" w:lineRule="auto"/>
        <w:ind w:left="604"/>
        <w:rPr>
          <w:rFonts w:ascii="宋体" w:hAnsi="宋体" w:cs="宋体" w:hint="eastAsia"/>
          <w:spacing w:val="-3"/>
          <w:szCs w:val="21"/>
        </w:rPr>
        <w:sectPr w:rsidR="00FD55E0">
          <w:footerReference w:type="default" r:id="rId16"/>
          <w:pgSz w:w="11905" w:h="16840"/>
          <w:pgMar w:top="1431" w:right="1785" w:bottom="633" w:left="1785" w:header="0" w:footer="358" w:gutter="0"/>
          <w:cols w:space="720"/>
        </w:sectPr>
      </w:pPr>
    </w:p>
    <w:p w:rsidR="00FD55E0" w:rsidRDefault="00000000">
      <w:pPr>
        <w:spacing w:before="98" w:line="219" w:lineRule="auto"/>
        <w:ind w:left="604"/>
        <w:rPr>
          <w:rFonts w:ascii="宋体" w:hAnsi="宋体" w:cs="宋体" w:hint="eastAsia"/>
          <w:szCs w:val="21"/>
        </w:rPr>
      </w:pPr>
      <w:r>
        <w:rPr>
          <w:rFonts w:ascii="宋体" w:hAnsi="宋体" w:cs="宋体" w:hint="eastAsia"/>
          <w:spacing w:val="-3"/>
          <w:szCs w:val="21"/>
        </w:rPr>
        <w:lastRenderedPageBreak/>
        <w:t>二、碳排放</w:t>
      </w:r>
    </w:p>
    <w:p w:rsidR="00FD55E0" w:rsidRDefault="00FD55E0">
      <w:pPr>
        <w:spacing w:line="263" w:lineRule="auto"/>
        <w:rPr>
          <w:rFonts w:ascii="宋体" w:hAnsi="宋体" w:cs="宋体" w:hint="eastAsia"/>
          <w:szCs w:val="21"/>
        </w:rPr>
      </w:pPr>
    </w:p>
    <w:p w:rsidR="00FD55E0" w:rsidRDefault="00000000">
      <w:pPr>
        <w:spacing w:line="360" w:lineRule="auto"/>
        <w:jc w:val="center"/>
        <w:rPr>
          <w:rFonts w:ascii="宋体" w:hAnsi="宋体" w:cs="宋体" w:hint="eastAsia"/>
          <w:kern w:val="24"/>
          <w:szCs w:val="21"/>
        </w:rPr>
      </w:pPr>
      <w:r>
        <w:rPr>
          <w:rFonts w:ascii="宋体" w:hAnsi="宋体" w:cs="宋体" w:hint="eastAsia"/>
          <w:kern w:val="24"/>
          <w:szCs w:val="21"/>
        </w:rPr>
        <w:t>表3 碳排放汇总  （单位：tCO</w:t>
      </w:r>
      <w:r>
        <w:rPr>
          <w:rFonts w:ascii="宋体" w:hAnsi="宋体" w:cs="宋体" w:hint="eastAsia"/>
          <w:kern w:val="24"/>
          <w:szCs w:val="21"/>
          <w:vertAlign w:val="subscript"/>
        </w:rPr>
        <w:t>2</w:t>
      </w:r>
      <w:r>
        <w:rPr>
          <w:rFonts w:ascii="宋体" w:hAnsi="宋体" w:cs="宋体" w:hint="eastAsia"/>
          <w:kern w:val="24"/>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83"/>
        <w:gridCol w:w="4262"/>
      </w:tblGrid>
      <w:tr w:rsidR="00FD55E0">
        <w:trPr>
          <w:trHeight w:val="567"/>
        </w:trPr>
        <w:tc>
          <w:tcPr>
            <w:tcW w:w="2508" w:type="pct"/>
            <w:gridSpan w:val="2"/>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排放类型</w:t>
            </w:r>
          </w:p>
        </w:tc>
        <w:tc>
          <w:tcPr>
            <w:tcW w:w="2492" w:type="pct"/>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排放量</w:t>
            </w:r>
          </w:p>
        </w:tc>
      </w:tr>
      <w:tr w:rsidR="00FD55E0">
        <w:trPr>
          <w:trHeight w:val="567"/>
        </w:trPr>
        <w:tc>
          <w:tcPr>
            <w:tcW w:w="1173" w:type="pct"/>
            <w:vMerge w:val="restart"/>
            <w:shd w:val="clear" w:color="auto" w:fill="auto"/>
            <w:noWrap/>
            <w:vAlign w:val="center"/>
          </w:tcPr>
          <w:p w:rsidR="00FD55E0" w:rsidRDefault="00000000">
            <w:pPr>
              <w:spacing w:line="480" w:lineRule="auto"/>
              <w:jc w:val="center"/>
              <w:rPr>
                <w:rFonts w:ascii="宋体" w:hAnsi="宋体" w:cs="宋体" w:hint="eastAsia"/>
                <w:szCs w:val="21"/>
              </w:rPr>
            </w:pPr>
            <w:r>
              <w:rPr>
                <w:rFonts w:ascii="宋体" w:hAnsi="宋体" w:cs="宋体" w:hint="eastAsia"/>
                <w:kern w:val="0"/>
                <w:szCs w:val="21"/>
              </w:rPr>
              <w:t>直接排放</w:t>
            </w:r>
          </w:p>
        </w:tc>
        <w:tc>
          <w:tcPr>
            <w:tcW w:w="1335" w:type="pct"/>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燃烧排放</w:t>
            </w:r>
          </w:p>
        </w:tc>
        <w:tc>
          <w:tcPr>
            <w:tcW w:w="2492" w:type="pct"/>
            <w:shd w:val="clear" w:color="auto" w:fill="auto"/>
            <w:noWrap/>
            <w:vAlign w:val="center"/>
          </w:tcPr>
          <w:p w:rsidR="00FD55E0" w:rsidRDefault="00FD55E0">
            <w:pPr>
              <w:jc w:val="center"/>
              <w:rPr>
                <w:rFonts w:ascii="宋体" w:hAnsi="宋体" w:cs="宋体" w:hint="eastAsia"/>
                <w:szCs w:val="21"/>
              </w:rPr>
            </w:pPr>
          </w:p>
        </w:tc>
      </w:tr>
      <w:tr w:rsidR="00FD55E0">
        <w:trPr>
          <w:trHeight w:val="567"/>
        </w:trPr>
        <w:tc>
          <w:tcPr>
            <w:tcW w:w="1173" w:type="pct"/>
            <w:vMerge/>
            <w:shd w:val="clear" w:color="auto" w:fill="auto"/>
            <w:noWrap/>
            <w:vAlign w:val="center"/>
          </w:tcPr>
          <w:p w:rsidR="00FD55E0" w:rsidRDefault="00FD55E0">
            <w:pPr>
              <w:spacing w:line="480" w:lineRule="auto"/>
              <w:jc w:val="center"/>
              <w:rPr>
                <w:rFonts w:ascii="宋体" w:hAnsi="宋体" w:cs="宋体" w:hint="eastAsia"/>
                <w:szCs w:val="21"/>
              </w:rPr>
            </w:pPr>
          </w:p>
        </w:tc>
        <w:tc>
          <w:tcPr>
            <w:tcW w:w="1335" w:type="pct"/>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过程排放</w:t>
            </w:r>
          </w:p>
        </w:tc>
        <w:tc>
          <w:tcPr>
            <w:tcW w:w="2492" w:type="pct"/>
            <w:shd w:val="clear" w:color="auto" w:fill="auto"/>
            <w:noWrap/>
            <w:vAlign w:val="center"/>
          </w:tcPr>
          <w:p w:rsidR="00FD55E0" w:rsidRDefault="00FD55E0">
            <w:pPr>
              <w:jc w:val="center"/>
              <w:rPr>
                <w:rFonts w:ascii="宋体" w:hAnsi="宋体" w:cs="宋体" w:hint="eastAsia"/>
                <w:szCs w:val="21"/>
              </w:rPr>
            </w:pPr>
          </w:p>
        </w:tc>
      </w:tr>
      <w:tr w:rsidR="00FD55E0">
        <w:trPr>
          <w:trHeight w:val="567"/>
        </w:trPr>
        <w:tc>
          <w:tcPr>
            <w:tcW w:w="2508" w:type="pct"/>
            <w:gridSpan w:val="2"/>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间接排放</w:t>
            </w:r>
          </w:p>
        </w:tc>
        <w:tc>
          <w:tcPr>
            <w:tcW w:w="2492" w:type="pct"/>
            <w:shd w:val="clear" w:color="auto" w:fill="auto"/>
            <w:noWrap/>
            <w:vAlign w:val="center"/>
          </w:tcPr>
          <w:p w:rsidR="00FD55E0" w:rsidRDefault="00FD55E0">
            <w:pPr>
              <w:jc w:val="center"/>
              <w:rPr>
                <w:rFonts w:ascii="宋体" w:hAnsi="宋体" w:cs="宋体" w:hint="eastAsia"/>
                <w:szCs w:val="21"/>
              </w:rPr>
            </w:pPr>
          </w:p>
        </w:tc>
      </w:tr>
      <w:tr w:rsidR="00FD55E0">
        <w:trPr>
          <w:trHeight w:val="567"/>
        </w:trPr>
        <w:tc>
          <w:tcPr>
            <w:tcW w:w="2508" w:type="pct"/>
            <w:gridSpan w:val="2"/>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总排放量</w:t>
            </w:r>
          </w:p>
        </w:tc>
        <w:tc>
          <w:tcPr>
            <w:tcW w:w="2492" w:type="pct"/>
            <w:shd w:val="clear" w:color="auto" w:fill="auto"/>
            <w:noWrap/>
            <w:vAlign w:val="center"/>
          </w:tcPr>
          <w:p w:rsidR="00FD55E0" w:rsidRDefault="00FD55E0">
            <w:pPr>
              <w:jc w:val="center"/>
              <w:rPr>
                <w:rFonts w:ascii="宋体" w:hAnsi="宋体" w:cs="宋体" w:hint="eastAsia"/>
                <w:szCs w:val="21"/>
              </w:rPr>
            </w:pPr>
          </w:p>
        </w:tc>
      </w:tr>
      <w:tr w:rsidR="00FD55E0">
        <w:trPr>
          <w:trHeight w:val="567"/>
        </w:trPr>
        <w:tc>
          <w:tcPr>
            <w:tcW w:w="2508" w:type="pct"/>
            <w:gridSpan w:val="2"/>
            <w:shd w:val="clear" w:color="auto" w:fill="auto"/>
            <w:noWrap/>
            <w:vAlign w:val="center"/>
          </w:tcPr>
          <w:p w:rsidR="00FD55E0" w:rsidRDefault="00000000">
            <w:pPr>
              <w:jc w:val="center"/>
              <w:rPr>
                <w:rFonts w:ascii="宋体" w:hAnsi="宋体" w:cs="宋体" w:hint="eastAsia"/>
                <w:szCs w:val="21"/>
              </w:rPr>
            </w:pPr>
            <w:r>
              <w:rPr>
                <w:rFonts w:ascii="宋体" w:hAnsi="宋体" w:cs="宋体" w:hint="eastAsia"/>
                <w:kern w:val="0"/>
                <w:szCs w:val="21"/>
              </w:rPr>
              <w:t>上一年度总排放</w:t>
            </w:r>
          </w:p>
        </w:tc>
        <w:tc>
          <w:tcPr>
            <w:tcW w:w="2492" w:type="pct"/>
            <w:shd w:val="clear" w:color="auto" w:fill="auto"/>
            <w:noWrap/>
            <w:vAlign w:val="center"/>
          </w:tcPr>
          <w:p w:rsidR="00FD55E0" w:rsidRDefault="00FD55E0">
            <w:pPr>
              <w:jc w:val="center"/>
              <w:rPr>
                <w:rFonts w:ascii="宋体" w:hAnsi="宋体" w:cs="宋体" w:hint="eastAsia"/>
                <w:szCs w:val="21"/>
              </w:rPr>
            </w:pPr>
          </w:p>
        </w:tc>
      </w:tr>
    </w:tbl>
    <w:p w:rsidR="00FD55E0" w:rsidRDefault="00FD55E0">
      <w:pPr>
        <w:spacing w:line="263" w:lineRule="auto"/>
        <w:rPr>
          <w:rFonts w:ascii="宋体" w:hAnsi="宋体" w:cs="宋体" w:hint="eastAsia"/>
          <w:szCs w:val="21"/>
        </w:rPr>
      </w:pPr>
    </w:p>
    <w:p w:rsidR="00FD55E0" w:rsidRDefault="00FD55E0">
      <w:pPr>
        <w:spacing w:line="264" w:lineRule="auto"/>
        <w:rPr>
          <w:rFonts w:ascii="宋体" w:hAnsi="宋体" w:cs="宋体" w:hint="eastAsia"/>
          <w:szCs w:val="21"/>
        </w:rPr>
      </w:pPr>
    </w:p>
    <w:p w:rsidR="00FD55E0" w:rsidRDefault="00FD55E0">
      <w:pPr>
        <w:spacing w:before="98" w:line="217" w:lineRule="auto"/>
        <w:ind w:left="606"/>
        <w:rPr>
          <w:rFonts w:ascii="宋体" w:hAnsi="宋体" w:cs="宋体" w:hint="eastAsia"/>
          <w:spacing w:val="-2"/>
          <w:szCs w:val="21"/>
        </w:rPr>
        <w:sectPr w:rsidR="00FD55E0">
          <w:footerReference w:type="default" r:id="rId17"/>
          <w:pgSz w:w="11905" w:h="16840"/>
          <w:pgMar w:top="1431" w:right="1785" w:bottom="633" w:left="1785" w:header="0" w:footer="358" w:gutter="0"/>
          <w:cols w:space="720"/>
        </w:sectPr>
      </w:pPr>
    </w:p>
    <w:p w:rsidR="00FD55E0" w:rsidRDefault="00000000">
      <w:pPr>
        <w:spacing w:before="98" w:line="217" w:lineRule="auto"/>
        <w:ind w:left="606"/>
        <w:rPr>
          <w:rFonts w:ascii="宋体" w:hAnsi="宋体" w:cs="宋体" w:hint="eastAsia"/>
          <w:szCs w:val="21"/>
        </w:rPr>
      </w:pPr>
      <w:r>
        <w:rPr>
          <w:rFonts w:ascii="宋体" w:hAnsi="宋体" w:cs="宋体" w:hint="eastAsia"/>
          <w:spacing w:val="-2"/>
          <w:szCs w:val="21"/>
        </w:rPr>
        <w:lastRenderedPageBreak/>
        <w:t>三、活动水平数据及来源说明</w:t>
      </w:r>
    </w:p>
    <w:p w:rsidR="00FD55E0" w:rsidRDefault="00FD55E0">
      <w:pPr>
        <w:spacing w:line="264" w:lineRule="auto"/>
        <w:rPr>
          <w:rFonts w:ascii="宋体" w:hAnsi="宋体" w:cs="宋体" w:hint="eastAsia"/>
          <w:szCs w:val="21"/>
        </w:rPr>
      </w:pPr>
    </w:p>
    <w:p w:rsidR="00FD55E0" w:rsidRDefault="00000000">
      <w:pPr>
        <w:spacing w:line="360" w:lineRule="auto"/>
        <w:jc w:val="center"/>
        <w:rPr>
          <w:rFonts w:ascii="宋体" w:hAnsi="宋体" w:cs="宋体" w:hint="eastAsia"/>
          <w:kern w:val="24"/>
          <w:szCs w:val="21"/>
        </w:rPr>
      </w:pPr>
      <w:r>
        <w:rPr>
          <w:rFonts w:ascii="宋体" w:hAnsi="宋体" w:cs="宋体" w:hint="eastAsia"/>
          <w:kern w:val="24"/>
          <w:szCs w:val="21"/>
        </w:rPr>
        <w:t>表4      报告主体排放活动水平数据</w:t>
      </w:r>
    </w:p>
    <w:tbl>
      <w:tblPr>
        <w:tblStyle w:val="TableNormal"/>
        <w:tblW w:w="8284"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19"/>
        <w:gridCol w:w="2044"/>
        <w:gridCol w:w="1208"/>
        <w:gridCol w:w="1069"/>
        <w:gridCol w:w="850"/>
        <w:gridCol w:w="987"/>
        <w:gridCol w:w="1107"/>
      </w:tblGrid>
      <w:tr w:rsidR="00FD55E0">
        <w:trPr>
          <w:trHeight w:val="571"/>
        </w:trPr>
        <w:tc>
          <w:tcPr>
            <w:tcW w:w="1019" w:type="dxa"/>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FD55E0">
            <w:pPr>
              <w:adjustRightInd w:val="0"/>
              <w:snapToGrid w:val="0"/>
              <w:spacing w:line="360" w:lineRule="auto"/>
              <w:rPr>
                <w:rFonts w:ascii="宋体" w:hAnsi="宋体" w:cs="宋体" w:hint="eastAsia"/>
                <w:szCs w:val="21"/>
              </w:rPr>
            </w:pPr>
          </w:p>
        </w:tc>
        <w:tc>
          <w:tcPr>
            <w:tcW w:w="1208"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4"/>
                <w:szCs w:val="21"/>
              </w:rPr>
              <w:t>净消耗量</w:t>
            </w:r>
          </w:p>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1"/>
                <w:szCs w:val="21"/>
              </w:rPr>
              <w:t>（t</w:t>
            </w:r>
            <w:r>
              <w:rPr>
                <w:rFonts w:ascii="宋体" w:hAnsi="宋体" w:cs="宋体" w:hint="eastAsia"/>
                <w:spacing w:val="-22"/>
                <w:szCs w:val="21"/>
              </w:rPr>
              <w:t xml:space="preserve"> </w:t>
            </w:r>
            <w:r>
              <w:rPr>
                <w:rFonts w:ascii="宋体" w:hAnsi="宋体" w:cs="宋体" w:hint="eastAsia"/>
                <w:spacing w:val="1"/>
                <w:szCs w:val="21"/>
              </w:rPr>
              <w:t>，万</w:t>
            </w:r>
            <w:r>
              <w:rPr>
                <w:rFonts w:ascii="宋体" w:hAnsi="宋体" w:cs="宋体" w:hint="eastAsia"/>
                <w:szCs w:val="21"/>
              </w:rPr>
              <w:t>Nm</w:t>
            </w:r>
            <w:r>
              <w:rPr>
                <w:rFonts w:ascii="宋体" w:hAnsi="宋体" w:cs="宋体" w:hint="eastAsia"/>
                <w:spacing w:val="1"/>
                <w:position w:val="9"/>
                <w:szCs w:val="21"/>
              </w:rPr>
              <w:t>3</w:t>
            </w:r>
            <w:r>
              <w:rPr>
                <w:rFonts w:ascii="宋体" w:hAnsi="宋体" w:cs="宋体" w:hint="eastAsia"/>
                <w:spacing w:val="-5"/>
                <w:position w:val="9"/>
                <w:szCs w:val="21"/>
              </w:rPr>
              <w:t xml:space="preserve"> </w:t>
            </w:r>
            <w:r>
              <w:rPr>
                <w:rFonts w:ascii="宋体" w:hAnsi="宋体" w:cs="宋体" w:hint="eastAsia"/>
                <w:spacing w:val="1"/>
                <w:szCs w:val="21"/>
              </w:rPr>
              <w:t>）</w:t>
            </w:r>
          </w:p>
        </w:tc>
        <w:tc>
          <w:tcPr>
            <w:tcW w:w="1069" w:type="dxa"/>
          </w:tcPr>
          <w:p w:rsidR="00FD55E0" w:rsidRDefault="00000000">
            <w:pPr>
              <w:adjustRightInd w:val="0"/>
              <w:snapToGrid w:val="0"/>
              <w:spacing w:line="360" w:lineRule="auto"/>
              <w:rPr>
                <w:rFonts w:ascii="宋体" w:hAnsi="宋体" w:cs="宋体" w:hint="eastAsia"/>
                <w:spacing w:val="4"/>
                <w:szCs w:val="21"/>
              </w:rPr>
            </w:pPr>
            <w:r>
              <w:rPr>
                <w:rFonts w:ascii="宋体" w:hAnsi="宋体" w:cs="宋体" w:hint="eastAsia"/>
                <w:spacing w:val="4"/>
                <w:szCs w:val="21"/>
              </w:rPr>
              <w:t>单位热值含 碳量</w:t>
            </w:r>
          </w:p>
          <w:p w:rsidR="00FD55E0" w:rsidRDefault="00000000">
            <w:pPr>
              <w:adjustRightInd w:val="0"/>
              <w:snapToGrid w:val="0"/>
              <w:spacing w:line="360" w:lineRule="auto"/>
              <w:rPr>
                <w:rFonts w:ascii="宋体" w:hAnsi="宋体" w:cs="宋体" w:hint="eastAsia"/>
                <w:spacing w:val="4"/>
                <w:szCs w:val="21"/>
              </w:rPr>
            </w:pPr>
            <w:r>
              <w:rPr>
                <w:rFonts w:ascii="宋体" w:hAnsi="宋体" w:cs="宋体" w:hint="eastAsia"/>
                <w:spacing w:val="4"/>
                <w:szCs w:val="21"/>
              </w:rPr>
              <w:t>(</w:t>
            </w:r>
            <w:proofErr w:type="spellStart"/>
            <w:r>
              <w:rPr>
                <w:rFonts w:ascii="宋体" w:hAnsi="宋体" w:cs="宋体" w:hint="eastAsia"/>
                <w:spacing w:val="4"/>
                <w:szCs w:val="21"/>
              </w:rPr>
              <w:t>tC</w:t>
            </w:r>
            <w:proofErr w:type="spellEnd"/>
            <w:r>
              <w:rPr>
                <w:rFonts w:ascii="宋体" w:hAnsi="宋体" w:cs="宋体" w:hint="eastAsia"/>
                <w:spacing w:val="4"/>
                <w:szCs w:val="21"/>
              </w:rPr>
              <w:t>/TJ)</w:t>
            </w:r>
          </w:p>
        </w:tc>
        <w:tc>
          <w:tcPr>
            <w:tcW w:w="850" w:type="dxa"/>
          </w:tcPr>
          <w:p w:rsidR="00FD55E0" w:rsidRDefault="00FD55E0">
            <w:pPr>
              <w:adjustRightInd w:val="0"/>
              <w:snapToGrid w:val="0"/>
              <w:spacing w:line="360" w:lineRule="auto"/>
              <w:rPr>
                <w:rFonts w:ascii="宋体" w:hAnsi="宋体" w:cs="宋体" w:hint="eastAsia"/>
                <w:spacing w:val="4"/>
                <w:szCs w:val="21"/>
              </w:rPr>
            </w:pPr>
          </w:p>
          <w:p w:rsidR="00FD55E0" w:rsidRDefault="00000000">
            <w:pPr>
              <w:adjustRightInd w:val="0"/>
              <w:snapToGrid w:val="0"/>
              <w:spacing w:line="360" w:lineRule="auto"/>
              <w:rPr>
                <w:rFonts w:ascii="宋体" w:hAnsi="宋体" w:cs="宋体" w:hint="eastAsia"/>
                <w:spacing w:val="4"/>
                <w:szCs w:val="21"/>
              </w:rPr>
            </w:pPr>
            <w:r>
              <w:rPr>
                <w:rFonts w:ascii="宋体" w:hAnsi="宋体" w:cs="宋体" w:hint="eastAsia"/>
                <w:spacing w:val="4"/>
                <w:szCs w:val="21"/>
              </w:rPr>
              <w:t>碳氧化率</w:t>
            </w:r>
          </w:p>
        </w:tc>
        <w:tc>
          <w:tcPr>
            <w:tcW w:w="987" w:type="dxa"/>
          </w:tcPr>
          <w:p w:rsidR="00FD55E0" w:rsidRDefault="00000000">
            <w:pPr>
              <w:adjustRightInd w:val="0"/>
              <w:snapToGrid w:val="0"/>
              <w:spacing w:line="360" w:lineRule="auto"/>
              <w:rPr>
                <w:rFonts w:ascii="宋体" w:hAnsi="宋体" w:cs="宋体" w:hint="eastAsia"/>
                <w:spacing w:val="4"/>
                <w:szCs w:val="21"/>
              </w:rPr>
            </w:pPr>
            <w:r>
              <w:rPr>
                <w:rFonts w:ascii="宋体" w:hAnsi="宋体" w:cs="宋体" w:hint="eastAsia"/>
                <w:spacing w:val="4"/>
                <w:szCs w:val="21"/>
              </w:rPr>
              <w:t>单位热值 CO2 排放 因子 (tCO2/TJ)</w:t>
            </w:r>
          </w:p>
        </w:tc>
        <w:tc>
          <w:tcPr>
            <w:tcW w:w="1107" w:type="dxa"/>
          </w:tcPr>
          <w:p w:rsidR="00FD55E0" w:rsidRDefault="00000000">
            <w:pPr>
              <w:adjustRightInd w:val="0"/>
              <w:snapToGrid w:val="0"/>
              <w:spacing w:line="360" w:lineRule="auto"/>
              <w:rPr>
                <w:rFonts w:ascii="宋体" w:hAnsi="宋体" w:cs="宋体" w:hint="eastAsia"/>
                <w:spacing w:val="8"/>
                <w:szCs w:val="21"/>
              </w:rPr>
            </w:pPr>
            <w:r>
              <w:rPr>
                <w:rFonts w:ascii="宋体" w:hAnsi="宋体" w:cs="宋体" w:hint="eastAsia"/>
                <w:spacing w:val="8"/>
                <w:szCs w:val="21"/>
              </w:rPr>
              <w:t>碳排放量（t）</w:t>
            </w:r>
          </w:p>
        </w:tc>
      </w:tr>
      <w:tr w:rsidR="00FD55E0">
        <w:trPr>
          <w:trHeight w:val="285"/>
        </w:trPr>
        <w:tc>
          <w:tcPr>
            <w:tcW w:w="1019" w:type="dxa"/>
            <w:vMerge w:val="restart"/>
            <w:tcBorders>
              <w:bottom w:val="nil"/>
            </w:tcBorders>
          </w:tcPr>
          <w:p w:rsidR="00FD55E0" w:rsidRDefault="00FD55E0">
            <w:pPr>
              <w:adjustRightInd w:val="0"/>
              <w:snapToGrid w:val="0"/>
              <w:spacing w:line="360" w:lineRule="auto"/>
              <w:rPr>
                <w:rFonts w:ascii="宋体" w:hAnsi="宋体" w:cs="宋体" w:hint="eastAsia"/>
                <w:szCs w:val="21"/>
              </w:rPr>
            </w:pPr>
          </w:p>
          <w:p w:rsidR="00FD55E0" w:rsidRDefault="00FD55E0">
            <w:pPr>
              <w:adjustRightInd w:val="0"/>
              <w:snapToGrid w:val="0"/>
              <w:spacing w:line="360" w:lineRule="auto"/>
              <w:rPr>
                <w:rFonts w:ascii="宋体" w:hAnsi="宋体" w:cs="宋体" w:hint="eastAsia"/>
                <w:szCs w:val="21"/>
              </w:rPr>
            </w:pPr>
          </w:p>
          <w:p w:rsidR="00FD55E0" w:rsidRDefault="00FD55E0">
            <w:pPr>
              <w:adjustRightInd w:val="0"/>
              <w:snapToGrid w:val="0"/>
              <w:spacing w:line="360" w:lineRule="auto"/>
              <w:rPr>
                <w:rFonts w:ascii="宋体" w:hAnsi="宋体" w:cs="宋体" w:hint="eastAsia"/>
                <w:szCs w:val="21"/>
              </w:rPr>
            </w:pPr>
          </w:p>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4"/>
                <w:szCs w:val="21"/>
              </w:rPr>
              <w:t>化石燃料燃烧</w:t>
            </w:r>
            <w:r>
              <w:rPr>
                <w:rFonts w:ascii="宋体" w:hAnsi="宋体" w:cs="宋体" w:hint="eastAsia"/>
                <w:spacing w:val="4"/>
                <w:position w:val="9"/>
                <w:szCs w:val="21"/>
              </w:rPr>
              <w:t>*</w:t>
            </w:r>
            <w:r>
              <w:rPr>
                <w:rFonts w:ascii="宋体" w:hAnsi="宋体" w:cs="宋体" w:hint="eastAsia"/>
                <w:spacing w:val="-11"/>
                <w:position w:val="9"/>
                <w:szCs w:val="21"/>
              </w:rPr>
              <w:t xml:space="preserve"> </w:t>
            </w:r>
            <w:r>
              <w:rPr>
                <w:rFonts w:ascii="宋体" w:hAnsi="宋体" w:cs="宋体" w:hint="eastAsia"/>
                <w:spacing w:val="4"/>
                <w:position w:val="12"/>
                <w:szCs w:val="21"/>
              </w:rPr>
              <w:t>1</w:t>
            </w: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5"/>
                <w:szCs w:val="21"/>
              </w:rPr>
              <w:t>燃煤</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6"/>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3"/>
                <w:szCs w:val="21"/>
              </w:rPr>
              <w:t>原油</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6"/>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6"/>
                <w:szCs w:val="21"/>
              </w:rPr>
              <w:t>燃料油</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5"/>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zCs w:val="21"/>
              </w:rPr>
              <w:t>汽油</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6"/>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3"/>
                <w:szCs w:val="21"/>
              </w:rPr>
              <w:t>柴油</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6"/>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6"/>
                <w:szCs w:val="21"/>
              </w:rPr>
              <w:t>炼厂干气</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5"/>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8"/>
                <w:szCs w:val="21"/>
              </w:rPr>
              <w:t>其它石油制品</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6"/>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5"/>
                <w:szCs w:val="21"/>
              </w:rPr>
              <w:t>天然气</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6"/>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3"/>
                <w:szCs w:val="21"/>
              </w:rPr>
              <w:t>焦炉煤气</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5"/>
        </w:trPr>
        <w:tc>
          <w:tcPr>
            <w:tcW w:w="1019" w:type="dxa"/>
            <w:vMerge/>
            <w:tcBorders>
              <w:top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2"/>
                <w:szCs w:val="21"/>
              </w:rPr>
              <w:t>其它煤气</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zCs w:val="21"/>
              </w:rPr>
            </w:pPr>
          </w:p>
        </w:tc>
      </w:tr>
      <w:tr w:rsidR="00FD55E0">
        <w:trPr>
          <w:trHeight w:val="287"/>
        </w:trPr>
        <w:tc>
          <w:tcPr>
            <w:tcW w:w="1019" w:type="dxa"/>
            <w:vMerge w:val="restart"/>
            <w:tcBorders>
              <w:bottom w:val="nil"/>
            </w:tcBorders>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5"/>
                <w:szCs w:val="21"/>
              </w:rPr>
              <w:t>其他能源</w:t>
            </w:r>
          </w:p>
        </w:tc>
        <w:tc>
          <w:tcPr>
            <w:tcW w:w="2044" w:type="dxa"/>
          </w:tcPr>
          <w:p w:rsidR="00FD55E0" w:rsidRDefault="00FD55E0">
            <w:pPr>
              <w:adjustRightInd w:val="0"/>
              <w:snapToGrid w:val="0"/>
              <w:spacing w:line="360" w:lineRule="auto"/>
              <w:rPr>
                <w:rFonts w:ascii="宋体" w:hAnsi="宋体" w:cs="宋体" w:hint="eastAsia"/>
                <w:szCs w:val="21"/>
              </w:rPr>
            </w:pPr>
          </w:p>
        </w:tc>
        <w:tc>
          <w:tcPr>
            <w:tcW w:w="1208" w:type="dxa"/>
          </w:tcPr>
          <w:p w:rsidR="00FD55E0" w:rsidRDefault="00000000">
            <w:pPr>
              <w:adjustRightInd w:val="0"/>
              <w:snapToGrid w:val="0"/>
              <w:spacing w:line="360" w:lineRule="auto"/>
              <w:jc w:val="center"/>
              <w:rPr>
                <w:rFonts w:ascii="宋体" w:hAnsi="宋体" w:cs="宋体" w:hint="eastAsia"/>
                <w:szCs w:val="21"/>
              </w:rPr>
            </w:pPr>
            <w:r>
              <w:rPr>
                <w:rFonts w:ascii="宋体" w:hAnsi="宋体" w:cs="宋体" w:hint="eastAsia"/>
                <w:szCs w:val="21"/>
              </w:rPr>
              <w:t>能源消耗数据</w:t>
            </w:r>
          </w:p>
        </w:tc>
        <w:tc>
          <w:tcPr>
            <w:tcW w:w="1069" w:type="dxa"/>
          </w:tcPr>
          <w:p w:rsidR="00FD55E0" w:rsidRDefault="00000000">
            <w:pPr>
              <w:adjustRightInd w:val="0"/>
              <w:snapToGrid w:val="0"/>
              <w:spacing w:line="360" w:lineRule="auto"/>
              <w:jc w:val="center"/>
              <w:rPr>
                <w:rFonts w:ascii="宋体" w:hAnsi="宋体" w:cs="宋体" w:hint="eastAsia"/>
                <w:szCs w:val="21"/>
              </w:rPr>
            </w:pPr>
            <w:r>
              <w:rPr>
                <w:rFonts w:ascii="宋体" w:hAnsi="宋体" w:cs="宋体" w:hint="eastAsia"/>
                <w:szCs w:val="21"/>
              </w:rPr>
              <w:t>排放因子</w:t>
            </w:r>
          </w:p>
        </w:tc>
        <w:tc>
          <w:tcPr>
            <w:tcW w:w="850" w:type="dxa"/>
          </w:tcPr>
          <w:p w:rsidR="00FD55E0" w:rsidRDefault="00FD55E0">
            <w:pPr>
              <w:adjustRightInd w:val="0"/>
              <w:snapToGrid w:val="0"/>
              <w:spacing w:line="360" w:lineRule="auto"/>
              <w:jc w:val="center"/>
              <w:rPr>
                <w:rFonts w:ascii="宋体" w:hAnsi="宋体" w:cs="宋体" w:hint="eastAsia"/>
                <w:szCs w:val="21"/>
              </w:rPr>
            </w:pPr>
          </w:p>
        </w:tc>
        <w:tc>
          <w:tcPr>
            <w:tcW w:w="987" w:type="dxa"/>
          </w:tcPr>
          <w:p w:rsidR="00FD55E0" w:rsidRDefault="00FD55E0">
            <w:pPr>
              <w:adjustRightInd w:val="0"/>
              <w:snapToGrid w:val="0"/>
              <w:spacing w:line="360" w:lineRule="auto"/>
              <w:jc w:val="center"/>
              <w:rPr>
                <w:rFonts w:ascii="宋体" w:hAnsi="宋体" w:cs="宋体" w:hint="eastAsia"/>
                <w:szCs w:val="21"/>
              </w:rPr>
            </w:pPr>
          </w:p>
        </w:tc>
        <w:tc>
          <w:tcPr>
            <w:tcW w:w="1107" w:type="dxa"/>
          </w:tcPr>
          <w:p w:rsidR="00FD55E0" w:rsidRDefault="00000000">
            <w:pPr>
              <w:adjustRightInd w:val="0"/>
              <w:snapToGrid w:val="0"/>
              <w:spacing w:line="360" w:lineRule="auto"/>
              <w:rPr>
                <w:rFonts w:ascii="宋体" w:hAnsi="宋体" w:cs="宋体" w:hint="eastAsia"/>
                <w:spacing w:val="1"/>
                <w:szCs w:val="21"/>
              </w:rPr>
            </w:pPr>
            <w:r>
              <w:rPr>
                <w:rFonts w:ascii="宋体" w:hAnsi="宋体" w:cs="宋体" w:hint="eastAsia"/>
                <w:spacing w:val="8"/>
                <w:szCs w:val="21"/>
              </w:rPr>
              <w:t>碳排放量(t)</w:t>
            </w:r>
          </w:p>
        </w:tc>
      </w:tr>
      <w:tr w:rsidR="00FD55E0">
        <w:trPr>
          <w:trHeight w:val="508"/>
        </w:trPr>
        <w:tc>
          <w:tcPr>
            <w:tcW w:w="1019" w:type="dxa"/>
            <w:vMerge/>
            <w:tcBorders>
              <w:top w:val="nil"/>
              <w:bottom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zCs w:val="21"/>
              </w:rPr>
            </w:pPr>
            <w:r>
              <w:rPr>
                <w:rFonts w:ascii="宋体" w:hAnsi="宋体" w:cs="宋体" w:hint="eastAsia"/>
                <w:spacing w:val="4"/>
                <w:szCs w:val="21"/>
              </w:rPr>
              <w:t>电力净购入量</w:t>
            </w:r>
            <w:r>
              <w:rPr>
                <w:rFonts w:ascii="宋体" w:hAnsi="宋体" w:cs="宋体" w:hint="eastAsia"/>
                <w:spacing w:val="6"/>
                <w:szCs w:val="21"/>
              </w:rPr>
              <w:t>MWh</w:t>
            </w:r>
          </w:p>
        </w:tc>
        <w:tc>
          <w:tcPr>
            <w:tcW w:w="1208" w:type="dxa"/>
          </w:tcPr>
          <w:p w:rsidR="00FD55E0" w:rsidRDefault="00FD55E0">
            <w:pPr>
              <w:adjustRightInd w:val="0"/>
              <w:snapToGrid w:val="0"/>
              <w:spacing w:line="360" w:lineRule="auto"/>
              <w:rPr>
                <w:rFonts w:ascii="宋体" w:hAnsi="宋体" w:cs="宋体" w:hint="eastAsia"/>
                <w:szCs w:val="21"/>
              </w:rPr>
            </w:pPr>
          </w:p>
        </w:tc>
        <w:tc>
          <w:tcPr>
            <w:tcW w:w="1069" w:type="dxa"/>
          </w:tcPr>
          <w:p w:rsidR="00FD55E0" w:rsidRDefault="00FD55E0">
            <w:pPr>
              <w:adjustRightInd w:val="0"/>
              <w:snapToGrid w:val="0"/>
              <w:spacing w:line="360" w:lineRule="auto"/>
              <w:rPr>
                <w:rFonts w:ascii="宋体" w:hAnsi="宋体" w:cs="宋体" w:hint="eastAsia"/>
                <w:szCs w:val="21"/>
              </w:rPr>
            </w:pPr>
          </w:p>
        </w:tc>
        <w:tc>
          <w:tcPr>
            <w:tcW w:w="850" w:type="dxa"/>
          </w:tcPr>
          <w:p w:rsidR="00FD55E0" w:rsidRDefault="00FD55E0">
            <w:pPr>
              <w:adjustRightInd w:val="0"/>
              <w:snapToGrid w:val="0"/>
              <w:spacing w:line="360" w:lineRule="auto"/>
              <w:rPr>
                <w:rFonts w:ascii="宋体" w:hAnsi="宋体" w:cs="宋体" w:hint="eastAsia"/>
                <w:szCs w:val="21"/>
              </w:rPr>
            </w:pPr>
          </w:p>
        </w:tc>
        <w:tc>
          <w:tcPr>
            <w:tcW w:w="987" w:type="dxa"/>
          </w:tcPr>
          <w:p w:rsidR="00FD55E0" w:rsidRDefault="00FD55E0">
            <w:pPr>
              <w:adjustRightInd w:val="0"/>
              <w:snapToGrid w:val="0"/>
              <w:spacing w:line="360" w:lineRule="auto"/>
              <w:rPr>
                <w:rFonts w:ascii="宋体" w:hAnsi="宋体" w:cs="宋体" w:hint="eastAsia"/>
                <w:szCs w:val="21"/>
              </w:rPr>
            </w:pPr>
          </w:p>
        </w:tc>
        <w:tc>
          <w:tcPr>
            <w:tcW w:w="1107" w:type="dxa"/>
          </w:tcPr>
          <w:p w:rsidR="00FD55E0" w:rsidRDefault="00FD55E0">
            <w:pPr>
              <w:adjustRightInd w:val="0"/>
              <w:snapToGrid w:val="0"/>
              <w:spacing w:line="360" w:lineRule="auto"/>
              <w:rPr>
                <w:rFonts w:ascii="宋体" w:hAnsi="宋体" w:cs="宋体" w:hint="eastAsia"/>
                <w:spacing w:val="6"/>
                <w:szCs w:val="21"/>
              </w:rPr>
            </w:pPr>
          </w:p>
        </w:tc>
      </w:tr>
      <w:tr w:rsidR="00FD55E0">
        <w:trPr>
          <w:trHeight w:val="295"/>
        </w:trPr>
        <w:tc>
          <w:tcPr>
            <w:tcW w:w="1019" w:type="dxa"/>
            <w:tcBorders>
              <w:top w:val="nil"/>
            </w:tcBorders>
          </w:tcPr>
          <w:p w:rsidR="00FD55E0" w:rsidRDefault="00FD55E0">
            <w:pPr>
              <w:adjustRightInd w:val="0"/>
              <w:snapToGrid w:val="0"/>
              <w:spacing w:line="360" w:lineRule="auto"/>
              <w:rPr>
                <w:rFonts w:ascii="宋体" w:hAnsi="宋体" w:cs="宋体" w:hint="eastAsia"/>
                <w:szCs w:val="21"/>
              </w:rPr>
            </w:pPr>
          </w:p>
        </w:tc>
        <w:tc>
          <w:tcPr>
            <w:tcW w:w="2044" w:type="dxa"/>
          </w:tcPr>
          <w:p w:rsidR="00FD55E0" w:rsidRDefault="00000000">
            <w:pPr>
              <w:adjustRightInd w:val="0"/>
              <w:snapToGrid w:val="0"/>
              <w:spacing w:line="360" w:lineRule="auto"/>
              <w:rPr>
                <w:rFonts w:ascii="宋体" w:hAnsi="宋体" w:cs="宋体" w:hint="eastAsia"/>
                <w:spacing w:val="4"/>
                <w:szCs w:val="21"/>
              </w:rPr>
            </w:pPr>
            <w:r>
              <w:rPr>
                <w:rFonts w:ascii="宋体" w:hAnsi="宋体" w:cs="宋体" w:hint="eastAsia"/>
                <w:spacing w:val="4"/>
                <w:szCs w:val="21"/>
              </w:rPr>
              <w:t>市政集中供热</w:t>
            </w:r>
            <w:r>
              <w:rPr>
                <w:rFonts w:ascii="宋体" w:hAnsi="宋体" w:cs="宋体" w:hint="eastAsia"/>
                <w:spacing w:val="6"/>
                <w:szCs w:val="21"/>
              </w:rPr>
              <w:t>GJ</w:t>
            </w:r>
          </w:p>
        </w:tc>
        <w:tc>
          <w:tcPr>
            <w:tcW w:w="1208" w:type="dxa"/>
          </w:tcPr>
          <w:p w:rsidR="00FD55E0" w:rsidRDefault="00FD55E0">
            <w:pPr>
              <w:adjustRightInd w:val="0"/>
              <w:snapToGrid w:val="0"/>
              <w:spacing w:line="360" w:lineRule="auto"/>
              <w:rPr>
                <w:rFonts w:ascii="宋体" w:hAnsi="宋体" w:cs="宋体" w:hint="eastAsia"/>
                <w:spacing w:val="6"/>
                <w:szCs w:val="21"/>
              </w:rPr>
            </w:pPr>
          </w:p>
        </w:tc>
        <w:tc>
          <w:tcPr>
            <w:tcW w:w="1069" w:type="dxa"/>
          </w:tcPr>
          <w:p w:rsidR="00FD55E0" w:rsidRDefault="00FD55E0">
            <w:pPr>
              <w:adjustRightInd w:val="0"/>
              <w:snapToGrid w:val="0"/>
              <w:spacing w:line="360" w:lineRule="auto"/>
              <w:rPr>
                <w:rFonts w:ascii="宋体" w:hAnsi="宋体" w:cs="宋体" w:hint="eastAsia"/>
                <w:spacing w:val="6"/>
                <w:szCs w:val="21"/>
              </w:rPr>
            </w:pPr>
          </w:p>
        </w:tc>
        <w:tc>
          <w:tcPr>
            <w:tcW w:w="850" w:type="dxa"/>
          </w:tcPr>
          <w:p w:rsidR="00FD55E0" w:rsidRDefault="00FD55E0">
            <w:pPr>
              <w:adjustRightInd w:val="0"/>
              <w:snapToGrid w:val="0"/>
              <w:spacing w:line="360" w:lineRule="auto"/>
              <w:rPr>
                <w:rFonts w:ascii="宋体" w:hAnsi="宋体" w:cs="宋体" w:hint="eastAsia"/>
                <w:spacing w:val="6"/>
                <w:szCs w:val="21"/>
              </w:rPr>
            </w:pPr>
          </w:p>
        </w:tc>
        <w:tc>
          <w:tcPr>
            <w:tcW w:w="987" w:type="dxa"/>
          </w:tcPr>
          <w:p w:rsidR="00FD55E0" w:rsidRDefault="00FD55E0">
            <w:pPr>
              <w:adjustRightInd w:val="0"/>
              <w:snapToGrid w:val="0"/>
              <w:spacing w:line="360" w:lineRule="auto"/>
              <w:rPr>
                <w:rFonts w:ascii="宋体" w:hAnsi="宋体" w:cs="宋体" w:hint="eastAsia"/>
                <w:spacing w:val="6"/>
                <w:szCs w:val="21"/>
              </w:rPr>
            </w:pPr>
          </w:p>
        </w:tc>
        <w:tc>
          <w:tcPr>
            <w:tcW w:w="1107" w:type="dxa"/>
          </w:tcPr>
          <w:p w:rsidR="00FD55E0" w:rsidRDefault="00FD55E0">
            <w:pPr>
              <w:adjustRightInd w:val="0"/>
              <w:snapToGrid w:val="0"/>
              <w:spacing w:line="360" w:lineRule="auto"/>
              <w:rPr>
                <w:rFonts w:ascii="宋体" w:hAnsi="宋体" w:cs="宋体" w:hint="eastAsia"/>
                <w:spacing w:val="6"/>
                <w:szCs w:val="21"/>
              </w:rPr>
            </w:pPr>
          </w:p>
        </w:tc>
      </w:tr>
    </w:tbl>
    <w:p w:rsidR="00FD55E0" w:rsidRDefault="00000000">
      <w:pPr>
        <w:spacing w:before="82" w:line="224" w:lineRule="auto"/>
        <w:ind w:left="559"/>
        <w:rPr>
          <w:rFonts w:ascii="宋体" w:hAnsi="宋体" w:cs="宋体" w:hint="eastAsia"/>
          <w:spacing w:val="6"/>
          <w:szCs w:val="21"/>
        </w:rPr>
      </w:pPr>
      <w:r>
        <w:rPr>
          <w:rFonts w:ascii="宋体" w:hAnsi="宋体" w:cs="宋体" w:hint="eastAsia"/>
          <w:spacing w:val="6"/>
          <w:szCs w:val="21"/>
        </w:rPr>
        <w:t xml:space="preserve">注：*1  排放主体应自行添加未在表中列出但企业实际消耗的其他能源品种 </w:t>
      </w:r>
    </w:p>
    <w:p w:rsidR="00FD55E0" w:rsidRDefault="00FD55E0">
      <w:pPr>
        <w:spacing w:before="98" w:line="217" w:lineRule="auto"/>
        <w:ind w:left="618"/>
        <w:rPr>
          <w:rFonts w:ascii="宋体" w:hAnsi="宋体" w:cs="宋体" w:hint="eastAsia"/>
          <w:spacing w:val="-3"/>
          <w:szCs w:val="21"/>
        </w:rPr>
        <w:sectPr w:rsidR="00FD55E0">
          <w:footerReference w:type="default" r:id="rId18"/>
          <w:pgSz w:w="11905" w:h="16840"/>
          <w:pgMar w:top="1431" w:right="1785" w:bottom="633" w:left="1785" w:header="0" w:footer="358" w:gutter="0"/>
          <w:cols w:space="720"/>
        </w:sectPr>
      </w:pPr>
    </w:p>
    <w:p w:rsidR="00FD55E0" w:rsidRDefault="00000000">
      <w:pPr>
        <w:spacing w:before="98" w:line="217" w:lineRule="auto"/>
        <w:ind w:left="618"/>
        <w:rPr>
          <w:rFonts w:ascii="宋体" w:hAnsi="宋体" w:cs="宋体" w:hint="eastAsia"/>
          <w:szCs w:val="21"/>
        </w:rPr>
      </w:pPr>
      <w:r>
        <w:rPr>
          <w:rFonts w:ascii="宋体" w:hAnsi="宋体" w:cs="宋体" w:hint="eastAsia"/>
          <w:spacing w:val="-3"/>
          <w:szCs w:val="21"/>
        </w:rPr>
        <w:lastRenderedPageBreak/>
        <w:t>四、排放因子数据及来源说明</w:t>
      </w:r>
    </w:p>
    <w:p w:rsidR="00FD55E0" w:rsidRDefault="00FD55E0">
      <w:pPr>
        <w:spacing w:line="360" w:lineRule="auto"/>
        <w:jc w:val="center"/>
        <w:rPr>
          <w:rFonts w:ascii="宋体" w:hAnsi="宋体" w:cs="宋体" w:hint="eastAsia"/>
          <w:kern w:val="24"/>
          <w:szCs w:val="21"/>
        </w:rPr>
      </w:pPr>
    </w:p>
    <w:p w:rsidR="00FD55E0" w:rsidRDefault="00000000">
      <w:pPr>
        <w:spacing w:line="360" w:lineRule="auto"/>
        <w:jc w:val="center"/>
        <w:rPr>
          <w:rFonts w:ascii="宋体" w:hAnsi="宋体" w:cs="宋体" w:hint="eastAsia"/>
          <w:kern w:val="24"/>
          <w:szCs w:val="21"/>
        </w:rPr>
      </w:pPr>
      <w:r>
        <w:rPr>
          <w:rFonts w:ascii="宋体" w:hAnsi="宋体" w:cs="宋体" w:hint="eastAsia"/>
          <w:kern w:val="24"/>
          <w:szCs w:val="21"/>
        </w:rPr>
        <w:t>表5      报告主体排放因子和计算系数</w:t>
      </w:r>
    </w:p>
    <w:tbl>
      <w:tblPr>
        <w:tblStyle w:val="TableNormal"/>
        <w:tblW w:w="8227"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7"/>
        <w:gridCol w:w="1982"/>
        <w:gridCol w:w="2267"/>
        <w:gridCol w:w="2271"/>
      </w:tblGrid>
      <w:tr w:rsidR="00FD55E0">
        <w:trPr>
          <w:trHeight w:val="571"/>
        </w:trPr>
        <w:tc>
          <w:tcPr>
            <w:tcW w:w="1707" w:type="dxa"/>
          </w:tcPr>
          <w:p w:rsidR="00FD55E0" w:rsidRDefault="00FD55E0">
            <w:pPr>
              <w:rPr>
                <w:rFonts w:ascii="宋体" w:hAnsi="宋体" w:cs="宋体" w:hint="eastAsia"/>
                <w:szCs w:val="21"/>
              </w:rPr>
            </w:pPr>
          </w:p>
        </w:tc>
        <w:tc>
          <w:tcPr>
            <w:tcW w:w="1982" w:type="dxa"/>
          </w:tcPr>
          <w:p w:rsidR="00FD55E0" w:rsidRDefault="00FD55E0">
            <w:pPr>
              <w:rPr>
                <w:rFonts w:ascii="宋体" w:hAnsi="宋体" w:cs="宋体" w:hint="eastAsia"/>
                <w:szCs w:val="21"/>
              </w:rPr>
            </w:pPr>
          </w:p>
        </w:tc>
        <w:tc>
          <w:tcPr>
            <w:tcW w:w="2267" w:type="dxa"/>
          </w:tcPr>
          <w:p w:rsidR="00FD55E0" w:rsidRDefault="00000000">
            <w:pPr>
              <w:spacing w:before="41" w:line="224" w:lineRule="auto"/>
              <w:ind w:left="371"/>
              <w:rPr>
                <w:rFonts w:ascii="宋体" w:hAnsi="宋体" w:cs="宋体" w:hint="eastAsia"/>
                <w:szCs w:val="21"/>
              </w:rPr>
            </w:pPr>
            <w:r>
              <w:rPr>
                <w:rFonts w:ascii="宋体" w:hAnsi="宋体" w:cs="宋体" w:hint="eastAsia"/>
                <w:spacing w:val="6"/>
                <w:szCs w:val="21"/>
              </w:rPr>
              <w:t>单位热值含碳量</w:t>
            </w:r>
          </w:p>
          <w:p w:rsidR="00FD55E0" w:rsidRDefault="00000000">
            <w:pPr>
              <w:spacing w:before="24" w:line="220" w:lineRule="auto"/>
              <w:ind w:left="627"/>
              <w:rPr>
                <w:rFonts w:ascii="宋体" w:hAnsi="宋体" w:cs="宋体" w:hint="eastAsia"/>
                <w:szCs w:val="21"/>
              </w:rPr>
            </w:pPr>
            <w:r>
              <w:rPr>
                <w:rFonts w:ascii="宋体" w:hAnsi="宋体" w:cs="宋体" w:hint="eastAsia"/>
                <w:spacing w:val="9"/>
                <w:szCs w:val="21"/>
              </w:rPr>
              <w:t>（</w:t>
            </w:r>
            <w:proofErr w:type="spellStart"/>
            <w:r>
              <w:rPr>
                <w:rFonts w:ascii="宋体" w:hAnsi="宋体" w:cs="宋体" w:hint="eastAsia"/>
                <w:szCs w:val="21"/>
              </w:rPr>
              <w:t>tC</w:t>
            </w:r>
            <w:proofErr w:type="spellEnd"/>
            <w:r>
              <w:rPr>
                <w:rFonts w:ascii="宋体" w:hAnsi="宋体" w:cs="宋体" w:hint="eastAsia"/>
                <w:spacing w:val="9"/>
                <w:szCs w:val="21"/>
              </w:rPr>
              <w:t>/</w:t>
            </w:r>
            <w:r>
              <w:rPr>
                <w:rFonts w:ascii="宋体" w:hAnsi="宋体" w:cs="宋体" w:hint="eastAsia"/>
                <w:szCs w:val="21"/>
              </w:rPr>
              <w:t>GJ</w:t>
            </w:r>
            <w:r>
              <w:rPr>
                <w:rFonts w:ascii="宋体" w:hAnsi="宋体" w:cs="宋体" w:hint="eastAsia"/>
                <w:spacing w:val="-23"/>
                <w:szCs w:val="21"/>
              </w:rPr>
              <w:t xml:space="preserve"> </w:t>
            </w:r>
            <w:r>
              <w:rPr>
                <w:rFonts w:ascii="宋体" w:hAnsi="宋体" w:cs="宋体" w:hint="eastAsia"/>
                <w:spacing w:val="9"/>
                <w:szCs w:val="21"/>
              </w:rPr>
              <w:t>）</w:t>
            </w:r>
          </w:p>
        </w:tc>
        <w:tc>
          <w:tcPr>
            <w:tcW w:w="2271" w:type="dxa"/>
          </w:tcPr>
          <w:p w:rsidR="00FD55E0" w:rsidRDefault="00000000">
            <w:pPr>
              <w:spacing w:before="41" w:line="279" w:lineRule="exact"/>
              <w:ind w:left="693"/>
              <w:rPr>
                <w:rFonts w:ascii="宋体" w:hAnsi="宋体" w:cs="宋体" w:hint="eastAsia"/>
                <w:szCs w:val="21"/>
              </w:rPr>
            </w:pPr>
            <w:r>
              <w:rPr>
                <w:rFonts w:ascii="宋体" w:hAnsi="宋体" w:cs="宋体" w:hint="eastAsia"/>
                <w:spacing w:val="7"/>
                <w:position w:val="4"/>
                <w:szCs w:val="21"/>
              </w:rPr>
              <w:t>碳氧化率</w:t>
            </w:r>
          </w:p>
          <w:p w:rsidR="00FD55E0" w:rsidRDefault="00000000">
            <w:pPr>
              <w:spacing w:before="1" w:line="219" w:lineRule="auto"/>
              <w:ind w:left="805"/>
              <w:rPr>
                <w:rFonts w:ascii="宋体" w:hAnsi="宋体" w:cs="宋体" w:hint="eastAsia"/>
                <w:szCs w:val="21"/>
              </w:rPr>
            </w:pPr>
            <w:r>
              <w:rPr>
                <w:rFonts w:ascii="宋体" w:hAnsi="宋体" w:cs="宋体" w:hint="eastAsia"/>
                <w:spacing w:val="-12"/>
                <w:szCs w:val="21"/>
              </w:rPr>
              <w:t>（</w:t>
            </w:r>
            <w:r>
              <w:rPr>
                <w:rFonts w:ascii="宋体" w:hAnsi="宋体" w:cs="宋体" w:hint="eastAsia"/>
                <w:spacing w:val="-57"/>
                <w:szCs w:val="21"/>
              </w:rPr>
              <w:t xml:space="preserve"> </w:t>
            </w:r>
            <w:r>
              <w:rPr>
                <w:rFonts w:ascii="宋体" w:hAnsi="宋体" w:cs="宋体" w:hint="eastAsia"/>
                <w:spacing w:val="-12"/>
                <w:szCs w:val="21"/>
              </w:rPr>
              <w:t>%</w:t>
            </w:r>
            <w:r>
              <w:rPr>
                <w:rFonts w:ascii="宋体" w:hAnsi="宋体" w:cs="宋体" w:hint="eastAsia"/>
                <w:spacing w:val="-25"/>
                <w:szCs w:val="21"/>
              </w:rPr>
              <w:t xml:space="preserve"> </w:t>
            </w:r>
            <w:r>
              <w:rPr>
                <w:rFonts w:ascii="宋体" w:hAnsi="宋体" w:cs="宋体" w:hint="eastAsia"/>
                <w:spacing w:val="-12"/>
                <w:szCs w:val="21"/>
              </w:rPr>
              <w:t>）</w:t>
            </w:r>
          </w:p>
        </w:tc>
      </w:tr>
      <w:tr w:rsidR="00FD55E0">
        <w:trPr>
          <w:trHeight w:val="284"/>
        </w:trPr>
        <w:tc>
          <w:tcPr>
            <w:tcW w:w="1707" w:type="dxa"/>
            <w:vMerge w:val="restart"/>
            <w:tcBorders>
              <w:bottom w:val="nil"/>
            </w:tcBorders>
          </w:tcPr>
          <w:p w:rsidR="00FD55E0" w:rsidRDefault="00FD55E0">
            <w:pPr>
              <w:spacing w:line="302" w:lineRule="auto"/>
              <w:rPr>
                <w:rFonts w:ascii="宋体" w:hAnsi="宋体" w:cs="宋体" w:hint="eastAsia"/>
                <w:szCs w:val="21"/>
              </w:rPr>
            </w:pPr>
          </w:p>
          <w:p w:rsidR="00FD55E0" w:rsidRDefault="00FD55E0">
            <w:pPr>
              <w:spacing w:line="302" w:lineRule="auto"/>
              <w:rPr>
                <w:rFonts w:ascii="宋体" w:hAnsi="宋体" w:cs="宋体" w:hint="eastAsia"/>
                <w:szCs w:val="21"/>
              </w:rPr>
            </w:pPr>
          </w:p>
          <w:p w:rsidR="00FD55E0" w:rsidRDefault="00FD55E0">
            <w:pPr>
              <w:spacing w:line="303" w:lineRule="auto"/>
              <w:rPr>
                <w:rFonts w:ascii="宋体" w:hAnsi="宋体" w:cs="宋体" w:hint="eastAsia"/>
                <w:szCs w:val="21"/>
              </w:rPr>
            </w:pPr>
          </w:p>
          <w:p w:rsidR="00FD55E0" w:rsidRDefault="00000000">
            <w:pPr>
              <w:spacing w:before="69" w:line="213" w:lineRule="auto"/>
              <w:ind w:left="124"/>
              <w:rPr>
                <w:rFonts w:ascii="宋体" w:hAnsi="宋体" w:cs="宋体" w:hint="eastAsia"/>
                <w:szCs w:val="21"/>
              </w:rPr>
            </w:pPr>
            <w:r>
              <w:rPr>
                <w:rFonts w:ascii="宋体" w:hAnsi="宋体" w:cs="宋体" w:hint="eastAsia"/>
                <w:spacing w:val="4"/>
                <w:szCs w:val="21"/>
              </w:rPr>
              <w:t>化石燃料燃烧</w:t>
            </w:r>
            <w:r>
              <w:rPr>
                <w:rFonts w:ascii="宋体" w:hAnsi="宋体" w:cs="宋体" w:hint="eastAsia"/>
                <w:spacing w:val="4"/>
                <w:position w:val="9"/>
                <w:szCs w:val="21"/>
              </w:rPr>
              <w:t>*</w:t>
            </w:r>
            <w:r>
              <w:rPr>
                <w:rFonts w:ascii="宋体" w:hAnsi="宋体" w:cs="宋体" w:hint="eastAsia"/>
                <w:spacing w:val="-11"/>
                <w:position w:val="9"/>
                <w:szCs w:val="21"/>
              </w:rPr>
              <w:t xml:space="preserve"> </w:t>
            </w:r>
            <w:r>
              <w:rPr>
                <w:rFonts w:ascii="宋体" w:hAnsi="宋体" w:cs="宋体" w:hint="eastAsia"/>
                <w:spacing w:val="4"/>
                <w:position w:val="12"/>
                <w:szCs w:val="21"/>
              </w:rPr>
              <w:t>1</w:t>
            </w:r>
          </w:p>
        </w:tc>
        <w:tc>
          <w:tcPr>
            <w:tcW w:w="1982" w:type="dxa"/>
          </w:tcPr>
          <w:p w:rsidR="00FD55E0" w:rsidRDefault="00000000">
            <w:pPr>
              <w:spacing w:before="34" w:line="219" w:lineRule="auto"/>
              <w:ind w:left="113"/>
              <w:rPr>
                <w:rFonts w:ascii="宋体" w:hAnsi="宋体" w:cs="宋体" w:hint="eastAsia"/>
                <w:szCs w:val="21"/>
              </w:rPr>
            </w:pPr>
            <w:r>
              <w:rPr>
                <w:rFonts w:ascii="宋体" w:hAnsi="宋体" w:cs="宋体" w:hint="eastAsia"/>
                <w:spacing w:val="5"/>
                <w:szCs w:val="21"/>
              </w:rPr>
              <w:t>燃煤</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5" w:line="220" w:lineRule="auto"/>
              <w:ind w:left="118"/>
              <w:rPr>
                <w:rFonts w:ascii="宋体" w:hAnsi="宋体" w:cs="宋体" w:hint="eastAsia"/>
                <w:szCs w:val="21"/>
              </w:rPr>
            </w:pPr>
            <w:r>
              <w:rPr>
                <w:rFonts w:ascii="宋体" w:hAnsi="宋体" w:cs="宋体" w:hint="eastAsia"/>
                <w:spacing w:val="3"/>
                <w:szCs w:val="21"/>
              </w:rPr>
              <w:t>原油</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4" w:line="221" w:lineRule="auto"/>
              <w:ind w:left="113"/>
              <w:rPr>
                <w:rFonts w:ascii="宋体" w:hAnsi="宋体" w:cs="宋体" w:hint="eastAsia"/>
                <w:szCs w:val="21"/>
              </w:rPr>
            </w:pPr>
            <w:r>
              <w:rPr>
                <w:rFonts w:ascii="宋体" w:hAnsi="宋体" w:cs="宋体" w:hint="eastAsia"/>
                <w:spacing w:val="6"/>
                <w:szCs w:val="21"/>
              </w:rPr>
              <w:t>燃料油</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5"/>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4" w:line="220" w:lineRule="auto"/>
              <w:ind w:left="122"/>
              <w:rPr>
                <w:rFonts w:ascii="宋体" w:hAnsi="宋体" w:cs="宋体" w:hint="eastAsia"/>
                <w:szCs w:val="21"/>
              </w:rPr>
            </w:pPr>
            <w:r>
              <w:rPr>
                <w:rFonts w:ascii="宋体" w:hAnsi="宋体" w:cs="宋体" w:hint="eastAsia"/>
                <w:szCs w:val="21"/>
              </w:rPr>
              <w:t>汽油</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3" w:line="222" w:lineRule="auto"/>
              <w:ind w:left="116"/>
              <w:rPr>
                <w:rFonts w:ascii="宋体" w:hAnsi="宋体" w:cs="宋体" w:hint="eastAsia"/>
                <w:szCs w:val="21"/>
              </w:rPr>
            </w:pPr>
            <w:r>
              <w:rPr>
                <w:rFonts w:ascii="宋体" w:hAnsi="宋体" w:cs="宋体" w:hint="eastAsia"/>
                <w:spacing w:val="3"/>
                <w:szCs w:val="21"/>
              </w:rPr>
              <w:t>柴油</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2" w:line="223" w:lineRule="auto"/>
              <w:ind w:left="118"/>
              <w:rPr>
                <w:rFonts w:ascii="宋体" w:hAnsi="宋体" w:cs="宋体" w:hint="eastAsia"/>
                <w:szCs w:val="21"/>
              </w:rPr>
            </w:pPr>
            <w:r>
              <w:rPr>
                <w:rFonts w:ascii="宋体" w:hAnsi="宋体" w:cs="宋体" w:hint="eastAsia"/>
                <w:spacing w:val="6"/>
                <w:szCs w:val="21"/>
              </w:rPr>
              <w:t>炼厂干气</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5"/>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2" w:line="222" w:lineRule="auto"/>
              <w:ind w:left="112"/>
              <w:rPr>
                <w:rFonts w:ascii="宋体" w:hAnsi="宋体" w:cs="宋体" w:hint="eastAsia"/>
                <w:szCs w:val="21"/>
              </w:rPr>
            </w:pPr>
            <w:r>
              <w:rPr>
                <w:rFonts w:ascii="宋体" w:hAnsi="宋体" w:cs="宋体" w:hint="eastAsia"/>
                <w:spacing w:val="8"/>
                <w:szCs w:val="21"/>
              </w:rPr>
              <w:t>其它石油制品</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31" w:line="224" w:lineRule="auto"/>
              <w:ind w:left="118"/>
              <w:rPr>
                <w:rFonts w:ascii="宋体" w:hAnsi="宋体" w:cs="宋体" w:hint="eastAsia"/>
                <w:szCs w:val="21"/>
              </w:rPr>
            </w:pPr>
            <w:r>
              <w:rPr>
                <w:rFonts w:ascii="宋体" w:hAnsi="宋体" w:cs="宋体" w:hint="eastAsia"/>
                <w:spacing w:val="5"/>
                <w:szCs w:val="21"/>
              </w:rPr>
              <w:t>天然气</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12" w:line="210" w:lineRule="auto"/>
              <w:ind w:left="116"/>
              <w:rPr>
                <w:rFonts w:ascii="宋体" w:hAnsi="宋体" w:cs="宋体" w:hint="eastAsia"/>
                <w:szCs w:val="21"/>
              </w:rPr>
            </w:pPr>
            <w:r>
              <w:rPr>
                <w:rFonts w:ascii="宋体" w:hAnsi="宋体" w:cs="宋体" w:hint="eastAsia"/>
                <w:spacing w:val="-3"/>
                <w:szCs w:val="21"/>
              </w:rPr>
              <w:t>焦炉煤气</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5"/>
        </w:trPr>
        <w:tc>
          <w:tcPr>
            <w:tcW w:w="1707" w:type="dxa"/>
            <w:vMerge/>
            <w:tcBorders>
              <w:top w:val="nil"/>
            </w:tcBorders>
          </w:tcPr>
          <w:p w:rsidR="00FD55E0" w:rsidRDefault="00FD55E0">
            <w:pPr>
              <w:rPr>
                <w:rFonts w:ascii="宋体" w:hAnsi="宋体" w:cs="宋体" w:hint="eastAsia"/>
                <w:szCs w:val="21"/>
              </w:rPr>
            </w:pPr>
          </w:p>
        </w:tc>
        <w:tc>
          <w:tcPr>
            <w:tcW w:w="1982" w:type="dxa"/>
          </w:tcPr>
          <w:p w:rsidR="00FD55E0" w:rsidRDefault="00000000">
            <w:pPr>
              <w:spacing w:before="13" w:line="209" w:lineRule="auto"/>
              <w:ind w:left="112"/>
              <w:rPr>
                <w:rFonts w:ascii="宋体" w:hAnsi="宋体" w:cs="宋体" w:hint="eastAsia"/>
                <w:szCs w:val="21"/>
              </w:rPr>
            </w:pPr>
            <w:r>
              <w:rPr>
                <w:rFonts w:ascii="宋体" w:hAnsi="宋体" w:cs="宋体" w:hint="eastAsia"/>
                <w:spacing w:val="-2"/>
                <w:szCs w:val="21"/>
              </w:rPr>
              <w:t>其它煤气</w:t>
            </w:r>
          </w:p>
        </w:tc>
        <w:tc>
          <w:tcPr>
            <w:tcW w:w="2267" w:type="dxa"/>
          </w:tcPr>
          <w:p w:rsidR="00FD55E0" w:rsidRDefault="00FD55E0">
            <w:pPr>
              <w:rPr>
                <w:rFonts w:ascii="宋体" w:hAnsi="宋体" w:cs="宋体" w:hint="eastAsia"/>
                <w:szCs w:val="21"/>
              </w:rPr>
            </w:pPr>
          </w:p>
        </w:tc>
        <w:tc>
          <w:tcPr>
            <w:tcW w:w="2271" w:type="dxa"/>
          </w:tcPr>
          <w:p w:rsidR="00FD55E0" w:rsidRDefault="00FD55E0">
            <w:pPr>
              <w:rPr>
                <w:rFonts w:ascii="宋体" w:hAnsi="宋体" w:cs="宋体" w:hint="eastAsia"/>
                <w:szCs w:val="21"/>
              </w:rPr>
            </w:pPr>
          </w:p>
        </w:tc>
      </w:tr>
      <w:tr w:rsidR="00FD55E0">
        <w:trPr>
          <w:trHeight w:val="286"/>
        </w:trPr>
        <w:tc>
          <w:tcPr>
            <w:tcW w:w="1707" w:type="dxa"/>
            <w:vMerge w:val="restart"/>
            <w:tcBorders>
              <w:bottom w:val="nil"/>
            </w:tcBorders>
          </w:tcPr>
          <w:p w:rsidR="00FD55E0" w:rsidRDefault="00FD55E0">
            <w:pPr>
              <w:spacing w:line="249" w:lineRule="auto"/>
              <w:rPr>
                <w:rFonts w:ascii="宋体" w:hAnsi="宋体" w:cs="宋体" w:hint="eastAsia"/>
                <w:szCs w:val="21"/>
              </w:rPr>
            </w:pPr>
          </w:p>
          <w:p w:rsidR="00FD55E0" w:rsidRDefault="00000000">
            <w:pPr>
              <w:spacing w:before="68" w:line="226" w:lineRule="auto"/>
              <w:ind w:left="313"/>
              <w:rPr>
                <w:rFonts w:ascii="宋体" w:hAnsi="宋体" w:cs="宋体" w:hint="eastAsia"/>
                <w:szCs w:val="21"/>
              </w:rPr>
            </w:pPr>
            <w:r>
              <w:rPr>
                <w:rFonts w:ascii="宋体" w:hAnsi="宋体" w:cs="宋体" w:hint="eastAsia"/>
                <w:spacing w:val="5"/>
                <w:szCs w:val="21"/>
              </w:rPr>
              <w:t>净购入电力</w:t>
            </w:r>
          </w:p>
        </w:tc>
        <w:tc>
          <w:tcPr>
            <w:tcW w:w="1982" w:type="dxa"/>
          </w:tcPr>
          <w:p w:rsidR="00FD55E0" w:rsidRDefault="00FD55E0">
            <w:pPr>
              <w:rPr>
                <w:rFonts w:ascii="宋体" w:hAnsi="宋体" w:cs="宋体" w:hint="eastAsia"/>
                <w:szCs w:val="21"/>
              </w:rPr>
            </w:pPr>
          </w:p>
        </w:tc>
        <w:tc>
          <w:tcPr>
            <w:tcW w:w="2267" w:type="dxa"/>
          </w:tcPr>
          <w:p w:rsidR="00FD55E0" w:rsidRDefault="00000000">
            <w:pPr>
              <w:spacing w:before="48" w:line="209" w:lineRule="auto"/>
              <w:ind w:left="923"/>
              <w:rPr>
                <w:rFonts w:ascii="宋体" w:hAnsi="宋体" w:cs="宋体" w:hint="eastAsia"/>
                <w:szCs w:val="21"/>
              </w:rPr>
            </w:pPr>
            <w:r>
              <w:rPr>
                <w:rFonts w:ascii="宋体" w:hAnsi="宋体" w:cs="宋体" w:hint="eastAsia"/>
                <w:szCs w:val="21"/>
              </w:rPr>
              <w:t>数据</w:t>
            </w:r>
          </w:p>
        </w:tc>
        <w:tc>
          <w:tcPr>
            <w:tcW w:w="2271" w:type="dxa"/>
          </w:tcPr>
          <w:p w:rsidR="00FD55E0" w:rsidRDefault="00000000">
            <w:pPr>
              <w:spacing w:before="48" w:line="209" w:lineRule="auto"/>
              <w:ind w:left="924"/>
              <w:rPr>
                <w:rFonts w:ascii="宋体" w:hAnsi="宋体" w:cs="宋体" w:hint="eastAsia"/>
                <w:szCs w:val="21"/>
              </w:rPr>
            </w:pPr>
            <w:r>
              <w:rPr>
                <w:rFonts w:ascii="宋体" w:hAnsi="宋体" w:cs="宋体" w:hint="eastAsia"/>
                <w:spacing w:val="1"/>
                <w:szCs w:val="21"/>
              </w:rPr>
              <w:t>单位</w:t>
            </w:r>
          </w:p>
        </w:tc>
      </w:tr>
      <w:tr w:rsidR="00FD55E0">
        <w:trPr>
          <w:trHeight w:val="575"/>
        </w:trPr>
        <w:tc>
          <w:tcPr>
            <w:tcW w:w="1707" w:type="dxa"/>
            <w:vMerge/>
            <w:tcBorders>
              <w:top w:val="nil"/>
              <w:bottom w:val="nil"/>
            </w:tcBorders>
          </w:tcPr>
          <w:p w:rsidR="00FD55E0" w:rsidRDefault="00FD55E0">
            <w:pPr>
              <w:rPr>
                <w:rFonts w:ascii="宋体" w:hAnsi="宋体" w:cs="宋体" w:hint="eastAsia"/>
                <w:szCs w:val="21"/>
              </w:rPr>
            </w:pPr>
          </w:p>
        </w:tc>
        <w:tc>
          <w:tcPr>
            <w:tcW w:w="1982" w:type="dxa"/>
          </w:tcPr>
          <w:p w:rsidR="00FD55E0" w:rsidRDefault="00000000">
            <w:pPr>
              <w:spacing w:before="47" w:line="232" w:lineRule="auto"/>
              <w:ind w:left="137" w:right="113" w:firstLine="4"/>
              <w:rPr>
                <w:rFonts w:ascii="宋体" w:hAnsi="宋体" w:cs="宋体" w:hint="eastAsia"/>
                <w:szCs w:val="21"/>
              </w:rPr>
            </w:pPr>
            <w:r>
              <w:rPr>
                <w:rFonts w:ascii="宋体" w:hAnsi="宋体" w:cs="宋体" w:hint="eastAsia"/>
                <w:spacing w:val="5"/>
                <w:szCs w:val="21"/>
              </w:rPr>
              <w:t>区域电网年平均供</w:t>
            </w:r>
            <w:r>
              <w:rPr>
                <w:rFonts w:ascii="宋体" w:hAnsi="宋体" w:cs="宋体" w:hint="eastAsia"/>
                <w:szCs w:val="21"/>
              </w:rPr>
              <w:t xml:space="preserve"> </w:t>
            </w:r>
            <w:r>
              <w:rPr>
                <w:rFonts w:ascii="宋体" w:hAnsi="宋体" w:cs="宋体" w:hint="eastAsia"/>
                <w:spacing w:val="3"/>
                <w:szCs w:val="21"/>
              </w:rPr>
              <w:t>电排放因子</w:t>
            </w:r>
          </w:p>
        </w:tc>
        <w:tc>
          <w:tcPr>
            <w:tcW w:w="2267" w:type="dxa"/>
          </w:tcPr>
          <w:p w:rsidR="00FD55E0" w:rsidRDefault="00FD55E0">
            <w:pPr>
              <w:rPr>
                <w:rFonts w:ascii="宋体" w:hAnsi="宋体" w:cs="宋体" w:hint="eastAsia"/>
                <w:szCs w:val="21"/>
              </w:rPr>
            </w:pPr>
          </w:p>
        </w:tc>
        <w:tc>
          <w:tcPr>
            <w:tcW w:w="2271" w:type="dxa"/>
          </w:tcPr>
          <w:p w:rsidR="00FD55E0" w:rsidRDefault="00000000">
            <w:pPr>
              <w:spacing w:before="81" w:line="207" w:lineRule="auto"/>
              <w:ind w:left="627"/>
              <w:rPr>
                <w:rFonts w:ascii="宋体" w:hAnsi="宋体" w:cs="宋体" w:hint="eastAsia"/>
                <w:szCs w:val="21"/>
              </w:rPr>
            </w:pPr>
            <w:proofErr w:type="spellStart"/>
            <w:r>
              <w:rPr>
                <w:rFonts w:ascii="宋体" w:hAnsi="宋体" w:cs="宋体" w:hint="eastAsia"/>
                <w:spacing w:val="5"/>
                <w:szCs w:val="21"/>
              </w:rPr>
              <w:t>tCO</w:t>
            </w:r>
            <w:proofErr w:type="spellEnd"/>
            <w:r>
              <w:rPr>
                <w:rFonts w:ascii="宋体" w:hAnsi="宋体" w:cs="宋体" w:hint="eastAsia"/>
                <w:spacing w:val="5"/>
                <w:position w:val="-2"/>
                <w:szCs w:val="21"/>
              </w:rPr>
              <w:t>2</w:t>
            </w:r>
            <w:r>
              <w:rPr>
                <w:rFonts w:ascii="宋体" w:hAnsi="宋体" w:cs="宋体" w:hint="eastAsia"/>
                <w:spacing w:val="5"/>
                <w:szCs w:val="21"/>
              </w:rPr>
              <w:t>/MWh</w:t>
            </w:r>
          </w:p>
        </w:tc>
      </w:tr>
      <w:tr w:rsidR="00FD55E0">
        <w:trPr>
          <w:trHeight w:val="575"/>
        </w:trPr>
        <w:tc>
          <w:tcPr>
            <w:tcW w:w="1707" w:type="dxa"/>
            <w:tcBorders>
              <w:top w:val="nil"/>
            </w:tcBorders>
          </w:tcPr>
          <w:p w:rsidR="00FD55E0" w:rsidRDefault="00FD55E0">
            <w:pPr>
              <w:rPr>
                <w:rFonts w:ascii="宋体" w:hAnsi="宋体" w:cs="宋体" w:hint="eastAsia"/>
                <w:szCs w:val="21"/>
              </w:rPr>
            </w:pPr>
          </w:p>
        </w:tc>
        <w:tc>
          <w:tcPr>
            <w:tcW w:w="1982" w:type="dxa"/>
          </w:tcPr>
          <w:p w:rsidR="00FD55E0" w:rsidRDefault="00000000">
            <w:pPr>
              <w:spacing w:before="47" w:line="232" w:lineRule="auto"/>
              <w:ind w:left="137" w:right="113" w:firstLine="4"/>
              <w:rPr>
                <w:rFonts w:ascii="宋体" w:hAnsi="宋体" w:cs="宋体" w:hint="eastAsia"/>
                <w:spacing w:val="5"/>
                <w:szCs w:val="21"/>
              </w:rPr>
            </w:pPr>
            <w:r>
              <w:rPr>
                <w:rFonts w:ascii="宋体" w:hAnsi="宋体" w:cs="宋体" w:hint="eastAsia"/>
                <w:spacing w:val="4"/>
                <w:szCs w:val="21"/>
              </w:rPr>
              <w:t>市政集中供热</w:t>
            </w:r>
          </w:p>
        </w:tc>
        <w:tc>
          <w:tcPr>
            <w:tcW w:w="2267" w:type="dxa"/>
          </w:tcPr>
          <w:p w:rsidR="00FD55E0" w:rsidRDefault="00FD55E0">
            <w:pPr>
              <w:rPr>
                <w:rFonts w:ascii="宋体" w:hAnsi="宋体" w:cs="宋体" w:hint="eastAsia"/>
                <w:szCs w:val="21"/>
              </w:rPr>
            </w:pPr>
          </w:p>
        </w:tc>
        <w:tc>
          <w:tcPr>
            <w:tcW w:w="2271" w:type="dxa"/>
          </w:tcPr>
          <w:p w:rsidR="00FD55E0" w:rsidRDefault="00000000">
            <w:pPr>
              <w:spacing w:before="81" w:line="207" w:lineRule="auto"/>
              <w:ind w:left="627"/>
              <w:rPr>
                <w:rFonts w:ascii="宋体" w:hAnsi="宋体" w:cs="宋体" w:hint="eastAsia"/>
                <w:spacing w:val="5"/>
                <w:szCs w:val="21"/>
              </w:rPr>
            </w:pPr>
            <w:r>
              <w:rPr>
                <w:rFonts w:ascii="宋体" w:hAnsi="宋体" w:cs="宋体" w:hint="eastAsia"/>
                <w:spacing w:val="5"/>
                <w:szCs w:val="21"/>
              </w:rPr>
              <w:t>t CO2/GJ</w:t>
            </w:r>
          </w:p>
        </w:tc>
      </w:tr>
    </w:tbl>
    <w:p w:rsidR="00FD55E0" w:rsidRDefault="00000000">
      <w:pPr>
        <w:spacing w:before="82" w:line="224" w:lineRule="auto"/>
        <w:ind w:left="559"/>
        <w:rPr>
          <w:rFonts w:ascii="宋体" w:hAnsi="宋体" w:cs="宋体" w:hint="eastAsia"/>
          <w:szCs w:val="21"/>
        </w:rPr>
      </w:pPr>
      <w:r>
        <w:rPr>
          <w:rFonts w:ascii="宋体" w:hAnsi="宋体" w:cs="宋体" w:hint="eastAsia"/>
          <w:spacing w:val="6"/>
          <w:szCs w:val="21"/>
        </w:rPr>
        <w:t xml:space="preserve">注：*1  企业应自行添加未在表中列出但企业实际消耗的其他能源品种 </w:t>
      </w:r>
    </w:p>
    <w:p w:rsidR="00FD55E0" w:rsidRDefault="00FD55E0">
      <w:pPr>
        <w:spacing w:line="247" w:lineRule="auto"/>
        <w:rPr>
          <w:rFonts w:ascii="宋体" w:hAnsi="宋体" w:cs="宋体" w:hint="eastAsia"/>
          <w:szCs w:val="21"/>
        </w:rPr>
      </w:pPr>
    </w:p>
    <w:p w:rsidR="00FD55E0" w:rsidRDefault="00FD55E0">
      <w:pPr>
        <w:rPr>
          <w:rFonts w:ascii="宋体" w:hAnsi="宋体" w:cs="宋体" w:hint="eastAsia"/>
          <w:szCs w:val="21"/>
        </w:rPr>
      </w:pPr>
    </w:p>
    <w:p w:rsidR="00FD55E0" w:rsidRDefault="00FD55E0">
      <w:pPr>
        <w:rPr>
          <w:rFonts w:ascii="宋体" w:hAnsi="宋体" w:cs="宋体" w:hint="eastAsia"/>
          <w:szCs w:val="21"/>
        </w:rPr>
      </w:pPr>
    </w:p>
    <w:p w:rsidR="00FD55E0" w:rsidRDefault="00FD55E0">
      <w:pPr>
        <w:rPr>
          <w:rFonts w:ascii="宋体" w:hAnsi="宋体" w:cs="宋体" w:hint="eastAsia"/>
          <w:szCs w:val="21"/>
        </w:rPr>
      </w:pPr>
    </w:p>
    <w:p w:rsidR="00FD55E0" w:rsidRDefault="00FD55E0">
      <w:pPr>
        <w:rPr>
          <w:rFonts w:ascii="宋体" w:hAnsi="宋体" w:cs="宋体" w:hint="eastAsia"/>
          <w:szCs w:val="21"/>
        </w:rPr>
      </w:pPr>
    </w:p>
    <w:p w:rsidR="00FD55E0" w:rsidRDefault="00FD55E0">
      <w:pPr>
        <w:rPr>
          <w:rFonts w:ascii="宋体" w:hAnsi="宋体" w:cs="宋体" w:hint="eastAsia"/>
          <w:szCs w:val="21"/>
        </w:rPr>
      </w:pPr>
    </w:p>
    <w:p w:rsidR="00FD55E0" w:rsidRDefault="00000000">
      <w:pPr>
        <w:widowControl/>
        <w:tabs>
          <w:tab w:val="center" w:pos="4201"/>
          <w:tab w:val="right" w:leader="dot" w:pos="9298"/>
        </w:tabs>
        <w:autoSpaceDE w:val="0"/>
        <w:autoSpaceDN w:val="0"/>
        <w:snapToGrid w:val="0"/>
        <w:spacing w:line="360" w:lineRule="auto"/>
        <w:ind w:firstLineChars="200" w:firstLine="420"/>
        <w:jc w:val="center"/>
        <w:rPr>
          <w:szCs w:val="21"/>
        </w:rPr>
      </w:pPr>
      <w:r>
        <w:rPr>
          <w:rFonts w:eastAsia="黑体"/>
        </w:rPr>
        <w:t>__________________________</w:t>
      </w:r>
    </w:p>
    <w:sectPr w:rsidR="00FD55E0">
      <w:footerReference w:type="even" r:id="rId19"/>
      <w:footerReference w:type="default" r:id="rId20"/>
      <w:pgSz w:w="11906" w:h="16838"/>
      <w:pgMar w:top="1429" w:right="1786" w:bottom="635" w:left="1633" w:header="0" w:footer="1134"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E89" w:rsidRDefault="000F6E89">
      <w:r>
        <w:separator/>
      </w:r>
    </w:p>
  </w:endnote>
  <w:endnote w:type="continuationSeparator" w:id="0">
    <w:p w:rsidR="000F6E89" w:rsidRDefault="000F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733223"/>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pPr>
      <w:pStyle w:val="aff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ind w:firstLine="840"/>
      <w:jc w:val="center"/>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52"/>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55752"/>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071175"/>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FD55E0">
    <w:pPr>
      <w:pStyle w:val="affb"/>
    </w:pPr>
  </w:p>
  <w:sdt>
    <w:sdtPr>
      <w:id w:val="1095518112"/>
      <w:showingPlcHdr/>
    </w:sdtPr>
    <w:sdtContent>
      <w:p w:rsidR="00FD55E0" w:rsidRDefault="00000000">
        <w:pPr>
          <w:pStyle w:val="affb"/>
        </w:pPr>
        <w:r>
          <w:rPr>
            <w:rFonts w:hint="eastAsia"/>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ind w:firstLine="840"/>
      <w:jc w:val="right"/>
    </w:pPr>
    <w:r>
      <w:fldChar w:fldCharType="begin"/>
    </w:r>
    <w:r>
      <w:instrText>PAGE   \* MERGEFORMAT</w:instrText>
    </w:r>
    <w:r>
      <w:fldChar w:fldCharType="separate"/>
    </w:r>
    <w:r>
      <w:rPr>
        <w:lang w:val="zh-CN"/>
      </w:rPr>
      <w:t>2</w:t>
    </w:r>
    <w:r>
      <w:fldChar w:fldCharType="end"/>
    </w:r>
  </w:p>
  <w:p w:rsidR="00FD55E0" w:rsidRDefault="00000000">
    <w:pPr>
      <w:pStyle w:val="affb"/>
      <w:jc w:val="right"/>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55E0" w:rsidRDefault="00FD55E0">
                          <w:pPr>
                            <w:pStyle w:val="affb"/>
                            <w:jc w:val="right"/>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FD55E0" w:rsidRDefault="00FD55E0">
                    <w:pPr>
                      <w:pStyle w:val="affb"/>
                      <w:jc w:val="right"/>
                    </w:pPr>
                  </w:p>
                </w:txbxContent>
              </v:textbox>
              <w10:wrap anchorx="margin"/>
            </v:shape>
          </w:pict>
        </mc:Fallback>
      </mc:AlternateContent>
    </w:r>
  </w:p>
  <w:sdt>
    <w:sdtPr>
      <w:id w:val="147468792"/>
      <w:showingPlcHdr/>
    </w:sdtPr>
    <w:sdtContent>
      <w:p w:rsidR="00FD55E0" w:rsidRDefault="00000000">
        <w:pPr>
          <w:pStyle w:val="affb"/>
        </w:pPr>
        <w:r>
          <w:rPr>
            <w:rFonts w:hint="eastAsia"/>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ind w:firstLine="840"/>
      <w:jc w:val="righ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799"/>
                          </w:sdtPr>
                          <w:sdtContent>
                            <w:p w:rsidR="00FD55E0" w:rsidRDefault="00000000">
                              <w:pPr>
                                <w:pStyle w:val="affb"/>
                                <w:ind w:firstLine="840"/>
                                <w:jc w:val="both"/>
                              </w:pPr>
                              <w:r>
                                <w:fldChar w:fldCharType="begin"/>
                              </w:r>
                              <w:r>
                                <w:instrText>PAGE   \* MERGEFORMAT</w:instrText>
                              </w:r>
                              <w:r>
                                <w:fldChar w:fldCharType="separate"/>
                              </w:r>
                              <w:r>
                                <w:rPr>
                                  <w:lang w:val="zh-CN"/>
                                </w:rPr>
                                <w:t>2</w:t>
                              </w:r>
                              <w:r>
                                <w:fldChar w:fldCharType="end"/>
                              </w:r>
                            </w:p>
                          </w:sdtContent>
                        </w:sdt>
                        <w:p w:rsidR="00FD55E0" w:rsidRDefault="00FD55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7452799"/>
                    </w:sdtPr>
                    <w:sdtContent>
                      <w:p w:rsidR="00FD55E0" w:rsidRDefault="00000000">
                        <w:pPr>
                          <w:pStyle w:val="affb"/>
                          <w:ind w:firstLine="840"/>
                          <w:jc w:val="both"/>
                        </w:pPr>
                        <w:r>
                          <w:fldChar w:fldCharType="begin"/>
                        </w:r>
                        <w:r>
                          <w:instrText>PAGE   \* MERGEFORMAT</w:instrText>
                        </w:r>
                        <w:r>
                          <w:fldChar w:fldCharType="separate"/>
                        </w:r>
                        <w:r>
                          <w:rPr>
                            <w:lang w:val="zh-CN"/>
                          </w:rPr>
                          <w:t>2</w:t>
                        </w:r>
                        <w:r>
                          <w:fldChar w:fldCharType="end"/>
                        </w:r>
                      </w:p>
                    </w:sdtContent>
                  </w:sdt>
                  <w:p w:rsidR="00FD55E0" w:rsidRDefault="00FD55E0"/>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ind w:firstLine="840"/>
      <w:jc w:val="cente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77"/>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76077"/>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ind w:firstLine="840"/>
      <w:jc w:val="center"/>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460"/>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71460"/>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ind w:firstLine="840"/>
      <w:jc w:val="center"/>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546"/>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57546"/>
                    </w:sdtPr>
                    <w:sdtContent>
                      <w:p w:rsidR="00FD55E0" w:rsidRDefault="00000000">
                        <w:pPr>
                          <w:pStyle w:val="affb"/>
                          <w:ind w:firstLine="840"/>
                          <w:jc w:val="center"/>
                        </w:pPr>
                        <w:r>
                          <w:fldChar w:fldCharType="begin"/>
                        </w:r>
                        <w:r>
                          <w:instrText>PAGE   \* MERGEFORMAT</w:instrText>
                        </w:r>
                        <w:r>
                          <w:fldChar w:fldCharType="separate"/>
                        </w:r>
                        <w:r>
                          <w:rPr>
                            <w:lang w:val="zh-CN"/>
                          </w:rPr>
                          <w:t>2</w:t>
                        </w:r>
                        <w:r>
                          <w:fldChar w:fldCharType="end"/>
                        </w:r>
                      </w:p>
                    </w:sdtContent>
                  </w:sdt>
                  <w:p w:rsidR="00FD55E0" w:rsidRDefault="00FD55E0"/>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000000">
    <w:pPr>
      <w:pStyle w:val="affb"/>
      <w:jc w:val="center"/>
    </w:pPr>
    <w:r>
      <w:fldChar w:fldCharType="begin"/>
    </w:r>
    <w:r>
      <w:instrText>PAGE   \* MERGEFORMAT</w:instrText>
    </w:r>
    <w:r>
      <w:fldChar w:fldCharType="separate"/>
    </w:r>
    <w:r>
      <w:rPr>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E89" w:rsidRDefault="000F6E89">
      <w:r>
        <w:separator/>
      </w:r>
    </w:p>
  </w:footnote>
  <w:footnote w:type="continuationSeparator" w:id="0">
    <w:p w:rsidR="000F6E89" w:rsidRDefault="000F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FD55E0">
    <w:pPr>
      <w:pStyle w:val="affd"/>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E0" w:rsidRDefault="00FD55E0">
    <w:pPr>
      <w:pStyle w:val="aff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E3041"/>
    <w:multiLevelType w:val="singleLevel"/>
    <w:tmpl w:val="B08E3041"/>
    <w:lvl w:ilvl="0">
      <w:start w:val="1"/>
      <w:numFmt w:val="lowerLetter"/>
      <w:suff w:val="space"/>
      <w:lvlText w:val="%1)"/>
      <w:lvlJc w:val="left"/>
      <w:pPr>
        <w:ind w:left="425" w:hanging="405"/>
      </w:pPr>
      <w:rPr>
        <w:rFonts w:hint="default"/>
      </w:rPr>
    </w:lvl>
  </w:abstractNum>
  <w:abstractNum w:abstractNumId="1" w15:restartNumberingAfterBreak="0">
    <w:nsid w:val="ED645D87"/>
    <w:multiLevelType w:val="singleLevel"/>
    <w:tmpl w:val="ED645D87"/>
    <w:lvl w:ilvl="0">
      <w:start w:val="1"/>
      <w:numFmt w:val="lowerLetter"/>
      <w:suff w:val="space"/>
      <w:lvlText w:val="%1)"/>
      <w:lvlJc w:val="left"/>
      <w:pPr>
        <w:ind w:left="425" w:hanging="405"/>
      </w:pPr>
      <w:rPr>
        <w:rFonts w:hint="default"/>
      </w:rPr>
    </w:lvl>
  </w:abstractNum>
  <w:abstractNum w:abstractNumId="2" w15:restartNumberingAfterBreak="0">
    <w:nsid w:val="EFDAD2D7"/>
    <w:multiLevelType w:val="singleLevel"/>
    <w:tmpl w:val="EFDAD2D7"/>
    <w:lvl w:ilvl="0">
      <w:start w:val="1"/>
      <w:numFmt w:val="lowerLetter"/>
      <w:suff w:val="space"/>
      <w:lvlText w:val="%1)"/>
      <w:lvlJc w:val="left"/>
      <w:pPr>
        <w:ind w:left="425" w:hanging="405"/>
      </w:pPr>
      <w:rPr>
        <w:rFonts w:hint="default"/>
      </w:rPr>
    </w:lvl>
  </w:abstractNum>
  <w:abstractNum w:abstractNumId="3" w15:restartNumberingAfterBreak="0">
    <w:nsid w:val="FE47CAF5"/>
    <w:multiLevelType w:val="singleLevel"/>
    <w:tmpl w:val="FE47CAF5"/>
    <w:lvl w:ilvl="0">
      <w:start w:val="1"/>
      <w:numFmt w:val="lowerLetter"/>
      <w:suff w:val="space"/>
      <w:lvlText w:val="%1)"/>
      <w:lvlJc w:val="left"/>
      <w:pPr>
        <w:ind w:left="425" w:hanging="405"/>
      </w:pPr>
      <w:rPr>
        <w:rFonts w:hint="default"/>
      </w:rPr>
    </w:lvl>
  </w:abstractNum>
  <w:abstractNum w:abstractNumId="4" w15:restartNumberingAfterBreak="0">
    <w:nsid w:val="0B8A5636"/>
    <w:multiLevelType w:val="multilevel"/>
    <w:tmpl w:val="0B8A563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pStyle w:val="4"/>
      <w:lvlText w:val="%1.%2.%3.%4."/>
      <w:lvlJc w:val="left"/>
      <w:pPr>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rPr>
    </w:lvl>
    <w:lvl w:ilvl="1">
      <w:start w:val="1"/>
      <w:numFmt w:val="lowerLetter"/>
      <w:lvlText w:val="%2)"/>
      <w:lvlJc w:val="left"/>
      <w:pPr>
        <w:tabs>
          <w:tab w:val="left" w:pos="180"/>
        </w:tabs>
        <w:ind w:left="1172" w:hanging="629"/>
      </w:pPr>
      <w:rPr>
        <w:rFonts w:hint="eastAsia"/>
      </w:rPr>
    </w:lvl>
    <w:lvl w:ilvl="2">
      <w:start w:val="1"/>
      <w:numFmt w:val="lowerRoman"/>
      <w:lvlText w:val="%3."/>
      <w:lvlJc w:val="right"/>
      <w:pPr>
        <w:tabs>
          <w:tab w:val="left" w:pos="180"/>
        </w:tabs>
        <w:ind w:left="1172" w:hanging="629"/>
      </w:pPr>
      <w:rPr>
        <w:rFonts w:hint="eastAsia"/>
      </w:rPr>
    </w:lvl>
    <w:lvl w:ilvl="3">
      <w:start w:val="1"/>
      <w:numFmt w:val="decimal"/>
      <w:lvlText w:val="%4."/>
      <w:lvlJc w:val="left"/>
      <w:pPr>
        <w:tabs>
          <w:tab w:val="left" w:pos="180"/>
        </w:tabs>
        <w:ind w:left="1172" w:hanging="629"/>
      </w:pPr>
      <w:rPr>
        <w:rFonts w:hint="eastAsia"/>
      </w:rPr>
    </w:lvl>
    <w:lvl w:ilvl="4">
      <w:start w:val="1"/>
      <w:numFmt w:val="lowerLetter"/>
      <w:lvlText w:val="%5)"/>
      <w:lvlJc w:val="left"/>
      <w:pPr>
        <w:tabs>
          <w:tab w:val="left" w:pos="180"/>
        </w:tabs>
        <w:ind w:left="1172" w:hanging="629"/>
      </w:pPr>
      <w:rPr>
        <w:rFonts w:hint="eastAsia"/>
      </w:rPr>
    </w:lvl>
    <w:lvl w:ilvl="5">
      <w:start w:val="1"/>
      <w:numFmt w:val="lowerRoman"/>
      <w:lvlText w:val="%6."/>
      <w:lvlJc w:val="right"/>
      <w:pPr>
        <w:tabs>
          <w:tab w:val="left" w:pos="180"/>
        </w:tabs>
        <w:ind w:left="1172" w:hanging="629"/>
      </w:pPr>
      <w:rPr>
        <w:rFonts w:hint="eastAsia"/>
      </w:rPr>
    </w:lvl>
    <w:lvl w:ilvl="6">
      <w:start w:val="1"/>
      <w:numFmt w:val="decimal"/>
      <w:lvlText w:val="%7."/>
      <w:lvlJc w:val="left"/>
      <w:pPr>
        <w:tabs>
          <w:tab w:val="left" w:pos="180"/>
        </w:tabs>
        <w:ind w:left="1172" w:hanging="629"/>
      </w:pPr>
      <w:rPr>
        <w:rFonts w:hint="eastAsia"/>
      </w:rPr>
    </w:lvl>
    <w:lvl w:ilvl="7">
      <w:start w:val="1"/>
      <w:numFmt w:val="lowerLetter"/>
      <w:lvlText w:val="%8)"/>
      <w:lvlJc w:val="left"/>
      <w:pPr>
        <w:tabs>
          <w:tab w:val="left" w:pos="180"/>
        </w:tabs>
        <w:ind w:left="1172" w:hanging="629"/>
      </w:pPr>
      <w:rPr>
        <w:rFonts w:hint="eastAsia"/>
      </w:rPr>
    </w:lvl>
    <w:lvl w:ilvl="8">
      <w:start w:val="1"/>
      <w:numFmt w:val="lowerRoman"/>
      <w:lvlText w:val="%9."/>
      <w:lvlJc w:val="right"/>
      <w:pPr>
        <w:tabs>
          <w:tab w:val="left" w:pos="180"/>
        </w:tabs>
        <w:ind w:left="1172" w:hanging="629"/>
      </w:pPr>
      <w:rPr>
        <w:rFonts w:hint="eastAsia"/>
      </w:rPr>
    </w:lvl>
  </w:abstractNum>
  <w:abstractNum w:abstractNumId="6" w15:restartNumberingAfterBreak="0">
    <w:nsid w:val="1FC02E4A"/>
    <w:multiLevelType w:val="multilevel"/>
    <w:tmpl w:val="1FC02E4A"/>
    <w:lvl w:ilvl="0">
      <w:start w:val="1"/>
      <w:numFmt w:val="lowerLetter"/>
      <w:pStyle w:val="a0"/>
      <w:lvlText w:val="%1)"/>
      <w:lvlJc w:val="left"/>
      <w:pPr>
        <w:tabs>
          <w:tab w:val="left" w:pos="561"/>
        </w:tabs>
        <w:ind w:left="561" w:hanging="419"/>
      </w:pPr>
      <w:rPr>
        <w:rFonts w:ascii="宋体" w:eastAsia="宋体" w:hAnsi="宋体" w:hint="eastAsia"/>
        <w:b w:val="0"/>
        <w:i w:val="0"/>
        <w:color w:val="auto"/>
        <w:sz w:val="20"/>
        <w:szCs w:val="21"/>
      </w:rPr>
    </w:lvl>
    <w:lvl w:ilvl="1">
      <w:start w:val="1"/>
      <w:numFmt w:val="decimal"/>
      <w:pStyle w:val="a1"/>
      <w:lvlText w:val="%2)"/>
      <w:lvlJc w:val="left"/>
      <w:pPr>
        <w:tabs>
          <w:tab w:val="left" w:pos="1259"/>
        </w:tabs>
        <w:ind w:left="1259" w:hanging="420"/>
      </w:pPr>
      <w:rPr>
        <w:rFonts w:ascii="宋体" w:eastAsia="宋体" w:hAnsi="宋体" w:hint="eastAsia"/>
        <w:b w:val="0"/>
        <w:i w:val="0"/>
        <w:sz w:val="20"/>
      </w:rPr>
    </w:lvl>
    <w:lvl w:ilvl="2">
      <w:start w:val="1"/>
      <w:numFmt w:val="decimal"/>
      <w:pStyle w:val="a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839"/>
        </w:tabs>
        <w:ind w:left="839"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7" w15:restartNumberingAfterBreak="0">
    <w:nsid w:val="1FC91163"/>
    <w:multiLevelType w:val="multilevel"/>
    <w:tmpl w:val="1FC91163"/>
    <w:lvl w:ilvl="0">
      <w:start w:val="1"/>
      <w:numFmt w:val="decimal"/>
      <w:pStyle w:val="a3"/>
      <w:suff w:val="nothing"/>
      <w:lvlText w:val="%1　"/>
      <w:lvlJc w:val="left"/>
      <w:pPr>
        <w:ind w:left="142" w:firstLine="0"/>
      </w:pPr>
      <w:rPr>
        <w:rFonts w:ascii="黑体" w:eastAsia="黑体" w:hAnsi="Times New Roman" w:hint="eastAsia"/>
        <w:b w:val="0"/>
        <w:i w:val="0"/>
        <w:color w:val="auto"/>
        <w:sz w:val="21"/>
        <w:szCs w:val="21"/>
      </w:rPr>
    </w:lvl>
    <w:lvl w:ilvl="1">
      <w:start w:val="1"/>
      <w:numFmt w:val="decimal"/>
      <w:pStyle w:val="a4"/>
      <w:suff w:val="nothing"/>
      <w:lvlText w:val="%1.%2　"/>
      <w:lvlJc w:val="left"/>
      <w:pPr>
        <w:ind w:left="142"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5"/>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1844" w:firstLine="0"/>
      </w:pPr>
      <w:rPr>
        <w:rFonts w:ascii="黑体" w:eastAsia="黑体" w:hAnsi="Times New Roman" w:hint="eastAsia"/>
        <w:b/>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38980E6"/>
    <w:multiLevelType w:val="singleLevel"/>
    <w:tmpl w:val="238980E6"/>
    <w:lvl w:ilvl="0">
      <w:start w:val="1"/>
      <w:numFmt w:val="lowerLetter"/>
      <w:suff w:val="space"/>
      <w:lvlText w:val="%1)"/>
      <w:lvlJc w:val="left"/>
      <w:pPr>
        <w:ind w:left="425" w:hanging="405"/>
      </w:pPr>
      <w:rPr>
        <w:rFonts w:hint="default"/>
      </w:rPr>
    </w:lvl>
  </w:abstractNum>
  <w:abstractNum w:abstractNumId="9"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5104"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8"/>
      <w:suff w:val="nothing"/>
      <w:lvlText w:val="%1——"/>
      <w:lvlJc w:val="left"/>
      <w:pPr>
        <w:ind w:left="1878" w:hanging="408"/>
      </w:pPr>
      <w:rPr>
        <w:rFonts w:hint="eastAsia"/>
        <w:color w:val="000000"/>
        <w:lang w:val="en-US"/>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8ECBD86"/>
    <w:multiLevelType w:val="singleLevel"/>
    <w:tmpl w:val="38ECBD86"/>
    <w:lvl w:ilvl="0">
      <w:start w:val="1"/>
      <w:numFmt w:val="lowerLetter"/>
      <w:suff w:val="space"/>
      <w:lvlText w:val="%1)"/>
      <w:lvlJc w:val="left"/>
      <w:pPr>
        <w:ind w:left="425" w:hanging="405"/>
      </w:pPr>
      <w:rPr>
        <w:rFonts w:hint="default"/>
      </w:rPr>
    </w:lvl>
  </w:abstractNum>
  <w:abstractNum w:abstractNumId="12"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352F7C4"/>
    <w:multiLevelType w:val="singleLevel"/>
    <w:tmpl w:val="4352F7C4"/>
    <w:lvl w:ilvl="0">
      <w:start w:val="1"/>
      <w:numFmt w:val="lowerLetter"/>
      <w:suff w:val="space"/>
      <w:lvlText w:val="%1)"/>
      <w:lvlJc w:val="left"/>
      <w:pPr>
        <w:ind w:left="425" w:hanging="405"/>
      </w:pPr>
      <w:rPr>
        <w:rFonts w:hint="default"/>
      </w:rPr>
    </w:lvl>
  </w:abstractNum>
  <w:abstractNum w:abstractNumId="14" w15:restartNumberingAfterBreak="0">
    <w:nsid w:val="4BD02292"/>
    <w:multiLevelType w:val="multilevel"/>
    <w:tmpl w:val="4BD02292"/>
    <w:lvl w:ilvl="0">
      <w:start w:val="1"/>
      <w:numFmt w:val="decimal"/>
      <w:pStyle w:val="ac"/>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593619A2"/>
    <w:multiLevelType w:val="singleLevel"/>
    <w:tmpl w:val="593619A2"/>
    <w:lvl w:ilvl="0">
      <w:start w:val="1"/>
      <w:numFmt w:val="decimal"/>
      <w:pStyle w:val="5"/>
      <w:lvlText w:val="%1."/>
      <w:lvlJc w:val="left"/>
      <w:pPr>
        <w:tabs>
          <w:tab w:val="left" w:pos="2040"/>
        </w:tabs>
        <w:ind w:left="2040" w:hanging="360"/>
      </w:pPr>
    </w:lvl>
  </w:abstractNum>
  <w:abstractNum w:abstractNumId="16" w15:restartNumberingAfterBreak="0">
    <w:nsid w:val="60B55DC2"/>
    <w:multiLevelType w:val="multilevel"/>
    <w:tmpl w:val="60B55DC2"/>
    <w:lvl w:ilvl="0">
      <w:start w:val="1"/>
      <w:numFmt w:val="upperLetter"/>
      <w:pStyle w:val="ad"/>
      <w:lvlText w:val="%1"/>
      <w:lvlJc w:val="left"/>
      <w:pPr>
        <w:tabs>
          <w:tab w:val="left" w:pos="0"/>
        </w:tabs>
        <w:ind w:left="0" w:hanging="425"/>
      </w:pPr>
      <w:rPr>
        <w:rFonts w:hint="eastAsia"/>
      </w:rPr>
    </w:lvl>
    <w:lvl w:ilvl="1">
      <w:start w:val="1"/>
      <w:numFmt w:val="decimal"/>
      <w:pStyle w:val="ae"/>
      <w:suff w:val="nothing"/>
      <w:lvlText w:val="表%1.%2　"/>
      <w:lvlJc w:val="left"/>
      <w:pPr>
        <w:ind w:left="2553"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57D3FBC"/>
    <w:multiLevelType w:val="multilevel"/>
    <w:tmpl w:val="657D3FBC"/>
    <w:lvl w:ilvl="0">
      <w:start w:val="1"/>
      <w:numFmt w:val="upperLetter"/>
      <w:pStyle w:val="a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0"/>
      <w:suff w:val="nothing"/>
      <w:lvlText w:val="%1.%2　"/>
      <w:lvlJc w:val="left"/>
      <w:pPr>
        <w:ind w:left="993" w:firstLine="0"/>
      </w:pPr>
      <w:rPr>
        <w:rFonts w:ascii="黑体" w:eastAsia="黑体" w:hAnsi="Times New Roman" w:hint="eastAsia"/>
        <w:b w:val="0"/>
        <w:i w:val="0"/>
        <w:spacing w:val="0"/>
        <w:w w:val="100"/>
        <w:kern w:val="21"/>
        <w:sz w:val="21"/>
      </w:rPr>
    </w:lvl>
    <w:lvl w:ilvl="2">
      <w:start w:val="1"/>
      <w:numFmt w:val="decimal"/>
      <w:pStyle w:val="af1"/>
      <w:suff w:val="nothing"/>
      <w:lvlText w:val="%1.%2.%3　"/>
      <w:lvlJc w:val="left"/>
      <w:pPr>
        <w:ind w:left="284" w:firstLine="0"/>
      </w:pPr>
      <w:rPr>
        <w:rFonts w:ascii="黑体" w:eastAsia="黑体" w:hAnsi="Times New Roman" w:hint="eastAsia"/>
        <w:b w:val="0"/>
        <w:i w:val="0"/>
        <w:sz w:val="21"/>
      </w:rPr>
    </w:lvl>
    <w:lvl w:ilvl="3">
      <w:start w:val="1"/>
      <w:numFmt w:val="decimal"/>
      <w:pStyle w:val="af2"/>
      <w:suff w:val="nothing"/>
      <w:lvlText w:val="%1.%2.%3.%4　"/>
      <w:lvlJc w:val="left"/>
      <w:pPr>
        <w:ind w:left="0" w:firstLine="0"/>
      </w:pPr>
      <w:rPr>
        <w:rFonts w:ascii="黑体" w:eastAsia="黑体" w:hAnsi="Times New Roman" w:hint="eastAsia"/>
        <w:b w:val="0"/>
        <w:i w:val="0"/>
        <w:sz w:val="21"/>
      </w:rPr>
    </w:lvl>
    <w:lvl w:ilvl="4">
      <w:start w:val="1"/>
      <w:numFmt w:val="decimal"/>
      <w:pStyle w:val="af3"/>
      <w:suff w:val="nothing"/>
      <w:lvlText w:val="%1.%2.%3.%4.%5　"/>
      <w:lvlJc w:val="left"/>
      <w:pPr>
        <w:ind w:left="0" w:firstLine="0"/>
      </w:pPr>
      <w:rPr>
        <w:rFonts w:ascii="黑体" w:eastAsia="黑体" w:hAnsi="Times New Roman" w:hint="eastAsia"/>
        <w:b w:val="0"/>
        <w:i w:val="0"/>
        <w:sz w:val="21"/>
      </w:rPr>
    </w:lvl>
    <w:lvl w:ilvl="5">
      <w:start w:val="1"/>
      <w:numFmt w:val="decimal"/>
      <w:pStyle w:val="af4"/>
      <w:suff w:val="nothing"/>
      <w:lvlText w:val="%1.%2.%3.%4.%5.%6　"/>
      <w:lvlJc w:val="left"/>
      <w:pPr>
        <w:ind w:left="0" w:firstLine="0"/>
      </w:pPr>
      <w:rPr>
        <w:rFonts w:ascii="黑体" w:eastAsia="黑体" w:hAnsi="Times New Roman" w:hint="eastAsia"/>
        <w:b w:val="0"/>
        <w:i w:val="0"/>
        <w:sz w:val="21"/>
      </w:rPr>
    </w:lvl>
    <w:lvl w:ilvl="6">
      <w:start w:val="1"/>
      <w:numFmt w:val="decimal"/>
      <w:pStyle w:val="a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5BE7B23"/>
    <w:multiLevelType w:val="multilevel"/>
    <w:tmpl w:val="65BE7B23"/>
    <w:lvl w:ilvl="0">
      <w:start w:val="1"/>
      <w:numFmt w:val="decimal"/>
      <w:pStyle w:val="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6D6C07CD"/>
    <w:multiLevelType w:val="multilevel"/>
    <w:tmpl w:val="6D6C07CD"/>
    <w:lvl w:ilvl="0">
      <w:start w:val="1"/>
      <w:numFmt w:val="lowerLetter"/>
      <w:pStyle w:val="af6"/>
      <w:lvlText w:val="%1)"/>
      <w:lvlJc w:val="left"/>
      <w:pPr>
        <w:tabs>
          <w:tab w:val="left" w:pos="839"/>
        </w:tabs>
        <w:ind w:left="839" w:hanging="419"/>
      </w:pPr>
      <w:rPr>
        <w:rFonts w:ascii="宋体" w:eastAsia="宋体" w:hint="eastAsia"/>
        <w:b w:val="0"/>
        <w:i w:val="0"/>
        <w:sz w:val="21"/>
      </w:rPr>
    </w:lvl>
    <w:lvl w:ilvl="1">
      <w:start w:val="1"/>
      <w:numFmt w:val="decimal"/>
      <w:pStyle w:val="af7"/>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15:restartNumberingAfterBreak="0">
    <w:nsid w:val="768363CE"/>
    <w:multiLevelType w:val="singleLevel"/>
    <w:tmpl w:val="768363CE"/>
    <w:lvl w:ilvl="0">
      <w:start w:val="1"/>
      <w:numFmt w:val="lowerLetter"/>
      <w:suff w:val="space"/>
      <w:lvlText w:val="%1)"/>
      <w:lvlJc w:val="left"/>
      <w:pPr>
        <w:ind w:left="425" w:hanging="405"/>
      </w:pPr>
      <w:rPr>
        <w:rFonts w:hint="default"/>
      </w:rPr>
    </w:lvl>
  </w:abstractNum>
  <w:num w:numId="1" w16cid:durableId="309403955">
    <w:abstractNumId w:val="4"/>
  </w:num>
  <w:num w:numId="2" w16cid:durableId="1820917916">
    <w:abstractNumId w:val="18"/>
  </w:num>
  <w:num w:numId="3" w16cid:durableId="1040740581">
    <w:abstractNumId w:val="15"/>
  </w:num>
  <w:num w:numId="4" w16cid:durableId="231702256">
    <w:abstractNumId w:val="12"/>
  </w:num>
  <w:num w:numId="5" w16cid:durableId="188180849">
    <w:abstractNumId w:val="7"/>
  </w:num>
  <w:num w:numId="6" w16cid:durableId="781649376">
    <w:abstractNumId w:val="10"/>
  </w:num>
  <w:num w:numId="7" w16cid:durableId="343944232">
    <w:abstractNumId w:val="6"/>
  </w:num>
  <w:num w:numId="8" w16cid:durableId="625282531">
    <w:abstractNumId w:val="14"/>
  </w:num>
  <w:num w:numId="9" w16cid:durableId="2006781696">
    <w:abstractNumId w:val="5"/>
  </w:num>
  <w:num w:numId="10" w16cid:durableId="842626701">
    <w:abstractNumId w:val="17"/>
  </w:num>
  <w:num w:numId="11" w16cid:durableId="587233069">
    <w:abstractNumId w:val="16"/>
  </w:num>
  <w:num w:numId="12" w16cid:durableId="1404988880">
    <w:abstractNumId w:val="19"/>
  </w:num>
  <w:num w:numId="13" w16cid:durableId="563225567">
    <w:abstractNumId w:val="9"/>
  </w:num>
  <w:num w:numId="14" w16cid:durableId="1176503715">
    <w:abstractNumId w:val="3"/>
  </w:num>
  <w:num w:numId="15" w16cid:durableId="1177305758">
    <w:abstractNumId w:val="2"/>
  </w:num>
  <w:num w:numId="16" w16cid:durableId="1583877677">
    <w:abstractNumId w:val="20"/>
  </w:num>
  <w:num w:numId="17" w16cid:durableId="1087264445">
    <w:abstractNumId w:val="0"/>
  </w:num>
  <w:num w:numId="18" w16cid:durableId="1933969720">
    <w:abstractNumId w:val="11"/>
  </w:num>
  <w:num w:numId="19" w16cid:durableId="427627306">
    <w:abstractNumId w:val="8"/>
  </w:num>
  <w:num w:numId="20" w16cid:durableId="643242965">
    <w:abstractNumId w:val="1"/>
  </w:num>
  <w:num w:numId="21" w16cid:durableId="1210416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2ZjNhZDZjYzhmYTBiZjVmZGU3NWM1YmY4NzlkMTUifQ=="/>
  </w:docVars>
  <w:rsids>
    <w:rsidRoot w:val="005D3092"/>
    <w:rsid w:val="000016A8"/>
    <w:rsid w:val="000017C6"/>
    <w:rsid w:val="00002490"/>
    <w:rsid w:val="00002AAD"/>
    <w:rsid w:val="00002C4C"/>
    <w:rsid w:val="00004234"/>
    <w:rsid w:val="00005C40"/>
    <w:rsid w:val="00005D5B"/>
    <w:rsid w:val="00006617"/>
    <w:rsid w:val="00006DCC"/>
    <w:rsid w:val="0000794F"/>
    <w:rsid w:val="0001007D"/>
    <w:rsid w:val="00010778"/>
    <w:rsid w:val="00011939"/>
    <w:rsid w:val="000121FB"/>
    <w:rsid w:val="00012C54"/>
    <w:rsid w:val="000130D1"/>
    <w:rsid w:val="00013207"/>
    <w:rsid w:val="00013AE1"/>
    <w:rsid w:val="000142FB"/>
    <w:rsid w:val="000153FC"/>
    <w:rsid w:val="00015A89"/>
    <w:rsid w:val="00015EF3"/>
    <w:rsid w:val="00017092"/>
    <w:rsid w:val="000175BC"/>
    <w:rsid w:val="00020A98"/>
    <w:rsid w:val="00020F64"/>
    <w:rsid w:val="000211A0"/>
    <w:rsid w:val="0002124D"/>
    <w:rsid w:val="00021701"/>
    <w:rsid w:val="000248BE"/>
    <w:rsid w:val="00024D6E"/>
    <w:rsid w:val="00025DC5"/>
    <w:rsid w:val="00026C79"/>
    <w:rsid w:val="00027BF9"/>
    <w:rsid w:val="00027E29"/>
    <w:rsid w:val="000306EA"/>
    <w:rsid w:val="000342D2"/>
    <w:rsid w:val="0003455F"/>
    <w:rsid w:val="0003519A"/>
    <w:rsid w:val="00035826"/>
    <w:rsid w:val="00035EA0"/>
    <w:rsid w:val="00036B27"/>
    <w:rsid w:val="00037832"/>
    <w:rsid w:val="00040802"/>
    <w:rsid w:val="00041B70"/>
    <w:rsid w:val="000427A2"/>
    <w:rsid w:val="00042C3C"/>
    <w:rsid w:val="0004315C"/>
    <w:rsid w:val="000431E4"/>
    <w:rsid w:val="0004355A"/>
    <w:rsid w:val="00044A53"/>
    <w:rsid w:val="000453A2"/>
    <w:rsid w:val="00045615"/>
    <w:rsid w:val="00045A98"/>
    <w:rsid w:val="00045CDB"/>
    <w:rsid w:val="00045D23"/>
    <w:rsid w:val="00046606"/>
    <w:rsid w:val="00047608"/>
    <w:rsid w:val="0004793C"/>
    <w:rsid w:val="00050BB2"/>
    <w:rsid w:val="000520B8"/>
    <w:rsid w:val="0005259E"/>
    <w:rsid w:val="00052994"/>
    <w:rsid w:val="00053DC6"/>
    <w:rsid w:val="0005480D"/>
    <w:rsid w:val="00054D28"/>
    <w:rsid w:val="000561E9"/>
    <w:rsid w:val="00057BC6"/>
    <w:rsid w:val="00061B33"/>
    <w:rsid w:val="00061BFD"/>
    <w:rsid w:val="00061C6D"/>
    <w:rsid w:val="00062624"/>
    <w:rsid w:val="00062AB5"/>
    <w:rsid w:val="00062AD0"/>
    <w:rsid w:val="00062CC0"/>
    <w:rsid w:val="00064F53"/>
    <w:rsid w:val="00065264"/>
    <w:rsid w:val="000658A3"/>
    <w:rsid w:val="00065D12"/>
    <w:rsid w:val="00065E70"/>
    <w:rsid w:val="00066E7A"/>
    <w:rsid w:val="00067B05"/>
    <w:rsid w:val="0007026F"/>
    <w:rsid w:val="00070824"/>
    <w:rsid w:val="0007099A"/>
    <w:rsid w:val="00072B89"/>
    <w:rsid w:val="00072BB3"/>
    <w:rsid w:val="0007304C"/>
    <w:rsid w:val="000736A8"/>
    <w:rsid w:val="00073BB7"/>
    <w:rsid w:val="00075285"/>
    <w:rsid w:val="00076902"/>
    <w:rsid w:val="00076C5C"/>
    <w:rsid w:val="00076FD8"/>
    <w:rsid w:val="00077AF0"/>
    <w:rsid w:val="00077CB2"/>
    <w:rsid w:val="0008019A"/>
    <w:rsid w:val="0008112D"/>
    <w:rsid w:val="00081137"/>
    <w:rsid w:val="000825D6"/>
    <w:rsid w:val="000827CF"/>
    <w:rsid w:val="0008414E"/>
    <w:rsid w:val="000869FF"/>
    <w:rsid w:val="00086B70"/>
    <w:rsid w:val="0008712B"/>
    <w:rsid w:val="0008759F"/>
    <w:rsid w:val="00090037"/>
    <w:rsid w:val="00090655"/>
    <w:rsid w:val="00090C4E"/>
    <w:rsid w:val="00092E60"/>
    <w:rsid w:val="00093C52"/>
    <w:rsid w:val="00094B53"/>
    <w:rsid w:val="00094BEB"/>
    <w:rsid w:val="000950D0"/>
    <w:rsid w:val="00095343"/>
    <w:rsid w:val="00095726"/>
    <w:rsid w:val="00095E09"/>
    <w:rsid w:val="000960B1"/>
    <w:rsid w:val="00096D12"/>
    <w:rsid w:val="00096E44"/>
    <w:rsid w:val="000A170C"/>
    <w:rsid w:val="000A1730"/>
    <w:rsid w:val="000A1D10"/>
    <w:rsid w:val="000A1D34"/>
    <w:rsid w:val="000A3D62"/>
    <w:rsid w:val="000A405C"/>
    <w:rsid w:val="000A4309"/>
    <w:rsid w:val="000A5385"/>
    <w:rsid w:val="000A5E4F"/>
    <w:rsid w:val="000A5EA7"/>
    <w:rsid w:val="000A7112"/>
    <w:rsid w:val="000B0A29"/>
    <w:rsid w:val="000B1A31"/>
    <w:rsid w:val="000B1E75"/>
    <w:rsid w:val="000B24E2"/>
    <w:rsid w:val="000B2610"/>
    <w:rsid w:val="000B3206"/>
    <w:rsid w:val="000B3435"/>
    <w:rsid w:val="000B380A"/>
    <w:rsid w:val="000B3ECE"/>
    <w:rsid w:val="000B41B2"/>
    <w:rsid w:val="000B4746"/>
    <w:rsid w:val="000B56BA"/>
    <w:rsid w:val="000B5811"/>
    <w:rsid w:val="000B6A92"/>
    <w:rsid w:val="000C3CEA"/>
    <w:rsid w:val="000C3F01"/>
    <w:rsid w:val="000C4786"/>
    <w:rsid w:val="000C5A1A"/>
    <w:rsid w:val="000C602E"/>
    <w:rsid w:val="000C69D1"/>
    <w:rsid w:val="000C72B2"/>
    <w:rsid w:val="000D10A1"/>
    <w:rsid w:val="000D1BAE"/>
    <w:rsid w:val="000D3B43"/>
    <w:rsid w:val="000D50FF"/>
    <w:rsid w:val="000D51FA"/>
    <w:rsid w:val="000D52F1"/>
    <w:rsid w:val="000D5A69"/>
    <w:rsid w:val="000D6452"/>
    <w:rsid w:val="000D6474"/>
    <w:rsid w:val="000D67D4"/>
    <w:rsid w:val="000D6E84"/>
    <w:rsid w:val="000D7A18"/>
    <w:rsid w:val="000D7BE5"/>
    <w:rsid w:val="000E0978"/>
    <w:rsid w:val="000E1923"/>
    <w:rsid w:val="000E1BFC"/>
    <w:rsid w:val="000E53EC"/>
    <w:rsid w:val="000E6369"/>
    <w:rsid w:val="000E7718"/>
    <w:rsid w:val="000E791C"/>
    <w:rsid w:val="000E7D93"/>
    <w:rsid w:val="000F1466"/>
    <w:rsid w:val="000F1619"/>
    <w:rsid w:val="000F1C1F"/>
    <w:rsid w:val="000F2C38"/>
    <w:rsid w:val="000F3709"/>
    <w:rsid w:val="000F4CFE"/>
    <w:rsid w:val="000F5AF6"/>
    <w:rsid w:val="000F5C3D"/>
    <w:rsid w:val="000F69B8"/>
    <w:rsid w:val="000F6D6C"/>
    <w:rsid w:val="000F6E74"/>
    <w:rsid w:val="000F6E89"/>
    <w:rsid w:val="000F72D7"/>
    <w:rsid w:val="000F7377"/>
    <w:rsid w:val="000F76C6"/>
    <w:rsid w:val="000F77F8"/>
    <w:rsid w:val="000F7A0A"/>
    <w:rsid w:val="00100617"/>
    <w:rsid w:val="0010067B"/>
    <w:rsid w:val="00100F91"/>
    <w:rsid w:val="00101191"/>
    <w:rsid w:val="001014B5"/>
    <w:rsid w:val="00102557"/>
    <w:rsid w:val="00103288"/>
    <w:rsid w:val="001033AD"/>
    <w:rsid w:val="001033ED"/>
    <w:rsid w:val="00103786"/>
    <w:rsid w:val="00104858"/>
    <w:rsid w:val="00104EC1"/>
    <w:rsid w:val="00106333"/>
    <w:rsid w:val="001064A3"/>
    <w:rsid w:val="00107804"/>
    <w:rsid w:val="00107B36"/>
    <w:rsid w:val="00110868"/>
    <w:rsid w:val="001122DC"/>
    <w:rsid w:val="001127F6"/>
    <w:rsid w:val="00112A06"/>
    <w:rsid w:val="001139B2"/>
    <w:rsid w:val="00114084"/>
    <w:rsid w:val="00114123"/>
    <w:rsid w:val="00114C51"/>
    <w:rsid w:val="00114E22"/>
    <w:rsid w:val="0011537C"/>
    <w:rsid w:val="00120CE5"/>
    <w:rsid w:val="00120EEB"/>
    <w:rsid w:val="001212FD"/>
    <w:rsid w:val="001235FD"/>
    <w:rsid w:val="00124917"/>
    <w:rsid w:val="0013029A"/>
    <w:rsid w:val="00131DF7"/>
    <w:rsid w:val="001325AA"/>
    <w:rsid w:val="0013446F"/>
    <w:rsid w:val="00135611"/>
    <w:rsid w:val="001377EB"/>
    <w:rsid w:val="00140184"/>
    <w:rsid w:val="0014070B"/>
    <w:rsid w:val="00140D22"/>
    <w:rsid w:val="001422F1"/>
    <w:rsid w:val="001449ED"/>
    <w:rsid w:val="00145AB1"/>
    <w:rsid w:val="00146179"/>
    <w:rsid w:val="0014684D"/>
    <w:rsid w:val="00147208"/>
    <w:rsid w:val="0014743D"/>
    <w:rsid w:val="001479F2"/>
    <w:rsid w:val="00147B16"/>
    <w:rsid w:val="001502EA"/>
    <w:rsid w:val="00150920"/>
    <w:rsid w:val="00150D69"/>
    <w:rsid w:val="001513AB"/>
    <w:rsid w:val="001538EE"/>
    <w:rsid w:val="00153F70"/>
    <w:rsid w:val="0015419D"/>
    <w:rsid w:val="00154751"/>
    <w:rsid w:val="0015630D"/>
    <w:rsid w:val="00156C5C"/>
    <w:rsid w:val="00157210"/>
    <w:rsid w:val="00160DD1"/>
    <w:rsid w:val="00160EFE"/>
    <w:rsid w:val="001623CD"/>
    <w:rsid w:val="001627D8"/>
    <w:rsid w:val="00163148"/>
    <w:rsid w:val="00163DEB"/>
    <w:rsid w:val="00164709"/>
    <w:rsid w:val="0016477F"/>
    <w:rsid w:val="00164F94"/>
    <w:rsid w:val="0016585A"/>
    <w:rsid w:val="00166317"/>
    <w:rsid w:val="0016632C"/>
    <w:rsid w:val="00166B74"/>
    <w:rsid w:val="00166FE8"/>
    <w:rsid w:val="001670D1"/>
    <w:rsid w:val="0016767B"/>
    <w:rsid w:val="001679DF"/>
    <w:rsid w:val="00172426"/>
    <w:rsid w:val="0017316A"/>
    <w:rsid w:val="00173232"/>
    <w:rsid w:val="00175022"/>
    <w:rsid w:val="001755EE"/>
    <w:rsid w:val="001768C1"/>
    <w:rsid w:val="0017794A"/>
    <w:rsid w:val="0018064D"/>
    <w:rsid w:val="00180EFC"/>
    <w:rsid w:val="00180F01"/>
    <w:rsid w:val="00181148"/>
    <w:rsid w:val="0018136E"/>
    <w:rsid w:val="001815FE"/>
    <w:rsid w:val="00181EC0"/>
    <w:rsid w:val="001831B5"/>
    <w:rsid w:val="001836AF"/>
    <w:rsid w:val="00183819"/>
    <w:rsid w:val="001840A0"/>
    <w:rsid w:val="00185699"/>
    <w:rsid w:val="00185787"/>
    <w:rsid w:val="00186F8C"/>
    <w:rsid w:val="00187023"/>
    <w:rsid w:val="001874E9"/>
    <w:rsid w:val="001874F0"/>
    <w:rsid w:val="00190041"/>
    <w:rsid w:val="001904A2"/>
    <w:rsid w:val="001906E7"/>
    <w:rsid w:val="00190703"/>
    <w:rsid w:val="00191159"/>
    <w:rsid w:val="001917A4"/>
    <w:rsid w:val="00191995"/>
    <w:rsid w:val="00191E58"/>
    <w:rsid w:val="001941BB"/>
    <w:rsid w:val="00194AE6"/>
    <w:rsid w:val="00194F2A"/>
    <w:rsid w:val="0019554B"/>
    <w:rsid w:val="001973E3"/>
    <w:rsid w:val="001979D8"/>
    <w:rsid w:val="001A0116"/>
    <w:rsid w:val="001A0AB6"/>
    <w:rsid w:val="001A0BB8"/>
    <w:rsid w:val="001A1CF7"/>
    <w:rsid w:val="001A2C5E"/>
    <w:rsid w:val="001A2D90"/>
    <w:rsid w:val="001A2EC2"/>
    <w:rsid w:val="001A2FC1"/>
    <w:rsid w:val="001A38C0"/>
    <w:rsid w:val="001A3C61"/>
    <w:rsid w:val="001A40CC"/>
    <w:rsid w:val="001A476F"/>
    <w:rsid w:val="001A487F"/>
    <w:rsid w:val="001A4A78"/>
    <w:rsid w:val="001A6C96"/>
    <w:rsid w:val="001A6F9F"/>
    <w:rsid w:val="001A78F0"/>
    <w:rsid w:val="001B0EAC"/>
    <w:rsid w:val="001B1E2E"/>
    <w:rsid w:val="001B210A"/>
    <w:rsid w:val="001B2EF4"/>
    <w:rsid w:val="001B4C99"/>
    <w:rsid w:val="001B5A3D"/>
    <w:rsid w:val="001B5B7A"/>
    <w:rsid w:val="001B6F94"/>
    <w:rsid w:val="001C0366"/>
    <w:rsid w:val="001C0C7C"/>
    <w:rsid w:val="001C177D"/>
    <w:rsid w:val="001C1917"/>
    <w:rsid w:val="001C239D"/>
    <w:rsid w:val="001C3407"/>
    <w:rsid w:val="001C398A"/>
    <w:rsid w:val="001C4331"/>
    <w:rsid w:val="001C462C"/>
    <w:rsid w:val="001C4B0E"/>
    <w:rsid w:val="001C5B04"/>
    <w:rsid w:val="001C5D78"/>
    <w:rsid w:val="001C72D3"/>
    <w:rsid w:val="001D067B"/>
    <w:rsid w:val="001D0DED"/>
    <w:rsid w:val="001D1415"/>
    <w:rsid w:val="001D17B9"/>
    <w:rsid w:val="001D1B7F"/>
    <w:rsid w:val="001D2229"/>
    <w:rsid w:val="001D32D3"/>
    <w:rsid w:val="001D4184"/>
    <w:rsid w:val="001D576F"/>
    <w:rsid w:val="001D5A98"/>
    <w:rsid w:val="001D5B76"/>
    <w:rsid w:val="001D6778"/>
    <w:rsid w:val="001D69F1"/>
    <w:rsid w:val="001E0E00"/>
    <w:rsid w:val="001E0E25"/>
    <w:rsid w:val="001E11D3"/>
    <w:rsid w:val="001E154F"/>
    <w:rsid w:val="001E3B15"/>
    <w:rsid w:val="001E44FA"/>
    <w:rsid w:val="001E509A"/>
    <w:rsid w:val="001E5C3E"/>
    <w:rsid w:val="001E7066"/>
    <w:rsid w:val="001E7409"/>
    <w:rsid w:val="001F025D"/>
    <w:rsid w:val="001F0652"/>
    <w:rsid w:val="001F15D7"/>
    <w:rsid w:val="001F21D5"/>
    <w:rsid w:val="001F34B4"/>
    <w:rsid w:val="001F3B34"/>
    <w:rsid w:val="001F45A2"/>
    <w:rsid w:val="001F588C"/>
    <w:rsid w:val="001F6E09"/>
    <w:rsid w:val="001F74E0"/>
    <w:rsid w:val="001F7861"/>
    <w:rsid w:val="0020259C"/>
    <w:rsid w:val="00202C5C"/>
    <w:rsid w:val="00202C6B"/>
    <w:rsid w:val="0020316D"/>
    <w:rsid w:val="00203548"/>
    <w:rsid w:val="0020363D"/>
    <w:rsid w:val="00203BE4"/>
    <w:rsid w:val="00205D16"/>
    <w:rsid w:val="00205E24"/>
    <w:rsid w:val="0020695F"/>
    <w:rsid w:val="00206B74"/>
    <w:rsid w:val="00207A3F"/>
    <w:rsid w:val="00207BC2"/>
    <w:rsid w:val="00211E2C"/>
    <w:rsid w:val="00211E44"/>
    <w:rsid w:val="0021242C"/>
    <w:rsid w:val="00213D20"/>
    <w:rsid w:val="00213E15"/>
    <w:rsid w:val="00213EB3"/>
    <w:rsid w:val="00215EE2"/>
    <w:rsid w:val="002172D8"/>
    <w:rsid w:val="00217408"/>
    <w:rsid w:val="002178E0"/>
    <w:rsid w:val="00220AEC"/>
    <w:rsid w:val="00222BD3"/>
    <w:rsid w:val="00223A51"/>
    <w:rsid w:val="00225B0E"/>
    <w:rsid w:val="00225CA4"/>
    <w:rsid w:val="00225E08"/>
    <w:rsid w:val="0022639C"/>
    <w:rsid w:val="00226FAD"/>
    <w:rsid w:val="0023075F"/>
    <w:rsid w:val="00230CA1"/>
    <w:rsid w:val="00231129"/>
    <w:rsid w:val="00232AD6"/>
    <w:rsid w:val="00234476"/>
    <w:rsid w:val="00234856"/>
    <w:rsid w:val="00234DD3"/>
    <w:rsid w:val="002356C6"/>
    <w:rsid w:val="00235D1E"/>
    <w:rsid w:val="00236665"/>
    <w:rsid w:val="00237DAC"/>
    <w:rsid w:val="0024001D"/>
    <w:rsid w:val="00240945"/>
    <w:rsid w:val="0024156D"/>
    <w:rsid w:val="00242266"/>
    <w:rsid w:val="0024230B"/>
    <w:rsid w:val="00242861"/>
    <w:rsid w:val="002429B4"/>
    <w:rsid w:val="00242C6F"/>
    <w:rsid w:val="002432F3"/>
    <w:rsid w:val="00243E5F"/>
    <w:rsid w:val="002450A8"/>
    <w:rsid w:val="0024525B"/>
    <w:rsid w:val="00245B98"/>
    <w:rsid w:val="00245F6F"/>
    <w:rsid w:val="002479E1"/>
    <w:rsid w:val="002506E9"/>
    <w:rsid w:val="0025098C"/>
    <w:rsid w:val="0025145C"/>
    <w:rsid w:val="0025162E"/>
    <w:rsid w:val="00252540"/>
    <w:rsid w:val="00253A54"/>
    <w:rsid w:val="00255758"/>
    <w:rsid w:val="00257BAF"/>
    <w:rsid w:val="002608A4"/>
    <w:rsid w:val="002608C8"/>
    <w:rsid w:val="00260A27"/>
    <w:rsid w:val="00261527"/>
    <w:rsid w:val="00261A3F"/>
    <w:rsid w:val="00261C93"/>
    <w:rsid w:val="002620B5"/>
    <w:rsid w:val="002628EB"/>
    <w:rsid w:val="00266618"/>
    <w:rsid w:val="002678D2"/>
    <w:rsid w:val="00267987"/>
    <w:rsid w:val="00267C01"/>
    <w:rsid w:val="00270A0D"/>
    <w:rsid w:val="00270DA7"/>
    <w:rsid w:val="002713C1"/>
    <w:rsid w:val="00271CAB"/>
    <w:rsid w:val="00273358"/>
    <w:rsid w:val="002734D7"/>
    <w:rsid w:val="00273A23"/>
    <w:rsid w:val="00273FB2"/>
    <w:rsid w:val="002747B6"/>
    <w:rsid w:val="0027494E"/>
    <w:rsid w:val="00274F0D"/>
    <w:rsid w:val="0027570C"/>
    <w:rsid w:val="002767C1"/>
    <w:rsid w:val="002773C3"/>
    <w:rsid w:val="0027749A"/>
    <w:rsid w:val="00277590"/>
    <w:rsid w:val="00277CE6"/>
    <w:rsid w:val="00280745"/>
    <w:rsid w:val="00280D65"/>
    <w:rsid w:val="00281A0B"/>
    <w:rsid w:val="00282A25"/>
    <w:rsid w:val="00282CAC"/>
    <w:rsid w:val="00283266"/>
    <w:rsid w:val="002832E1"/>
    <w:rsid w:val="002846D4"/>
    <w:rsid w:val="002847CB"/>
    <w:rsid w:val="0028545B"/>
    <w:rsid w:val="00285C9F"/>
    <w:rsid w:val="002867E8"/>
    <w:rsid w:val="00286F4A"/>
    <w:rsid w:val="0028739B"/>
    <w:rsid w:val="0029041D"/>
    <w:rsid w:val="00290A5E"/>
    <w:rsid w:val="00290E61"/>
    <w:rsid w:val="00290E8C"/>
    <w:rsid w:val="002916D7"/>
    <w:rsid w:val="00291A01"/>
    <w:rsid w:val="00293F62"/>
    <w:rsid w:val="00294945"/>
    <w:rsid w:val="00296CDF"/>
    <w:rsid w:val="002970CB"/>
    <w:rsid w:val="00297251"/>
    <w:rsid w:val="002A01C9"/>
    <w:rsid w:val="002A186A"/>
    <w:rsid w:val="002A278A"/>
    <w:rsid w:val="002A2C95"/>
    <w:rsid w:val="002A473C"/>
    <w:rsid w:val="002A602F"/>
    <w:rsid w:val="002A60D4"/>
    <w:rsid w:val="002A72E1"/>
    <w:rsid w:val="002A7421"/>
    <w:rsid w:val="002A7811"/>
    <w:rsid w:val="002A7A2B"/>
    <w:rsid w:val="002B026C"/>
    <w:rsid w:val="002B0A4F"/>
    <w:rsid w:val="002B155F"/>
    <w:rsid w:val="002B2D79"/>
    <w:rsid w:val="002B2E52"/>
    <w:rsid w:val="002B4156"/>
    <w:rsid w:val="002B4885"/>
    <w:rsid w:val="002B4963"/>
    <w:rsid w:val="002B616A"/>
    <w:rsid w:val="002B76C2"/>
    <w:rsid w:val="002C1B12"/>
    <w:rsid w:val="002C1E3B"/>
    <w:rsid w:val="002C3A43"/>
    <w:rsid w:val="002C76C5"/>
    <w:rsid w:val="002C7D82"/>
    <w:rsid w:val="002C7D9E"/>
    <w:rsid w:val="002D0C5A"/>
    <w:rsid w:val="002D1505"/>
    <w:rsid w:val="002D2110"/>
    <w:rsid w:val="002D2863"/>
    <w:rsid w:val="002D2CFF"/>
    <w:rsid w:val="002D2FBA"/>
    <w:rsid w:val="002D3205"/>
    <w:rsid w:val="002D39A9"/>
    <w:rsid w:val="002D4E54"/>
    <w:rsid w:val="002D561C"/>
    <w:rsid w:val="002D5B87"/>
    <w:rsid w:val="002D6907"/>
    <w:rsid w:val="002D6D01"/>
    <w:rsid w:val="002D70FE"/>
    <w:rsid w:val="002D7E75"/>
    <w:rsid w:val="002D7F18"/>
    <w:rsid w:val="002E01A8"/>
    <w:rsid w:val="002E022F"/>
    <w:rsid w:val="002E1209"/>
    <w:rsid w:val="002E287B"/>
    <w:rsid w:val="002E3222"/>
    <w:rsid w:val="002E3A2C"/>
    <w:rsid w:val="002E49BB"/>
    <w:rsid w:val="002E5442"/>
    <w:rsid w:val="002E5B7A"/>
    <w:rsid w:val="002E6186"/>
    <w:rsid w:val="002E6277"/>
    <w:rsid w:val="002E6503"/>
    <w:rsid w:val="002F192C"/>
    <w:rsid w:val="002F2856"/>
    <w:rsid w:val="002F29DB"/>
    <w:rsid w:val="002F4227"/>
    <w:rsid w:val="002F424A"/>
    <w:rsid w:val="002F7095"/>
    <w:rsid w:val="002F763A"/>
    <w:rsid w:val="002F7ADC"/>
    <w:rsid w:val="002F7C91"/>
    <w:rsid w:val="00300D68"/>
    <w:rsid w:val="00300D81"/>
    <w:rsid w:val="0030127B"/>
    <w:rsid w:val="0030419C"/>
    <w:rsid w:val="00304A33"/>
    <w:rsid w:val="00305074"/>
    <w:rsid w:val="0030671F"/>
    <w:rsid w:val="003067D3"/>
    <w:rsid w:val="00306855"/>
    <w:rsid w:val="00306A49"/>
    <w:rsid w:val="00310119"/>
    <w:rsid w:val="003102A8"/>
    <w:rsid w:val="003104A9"/>
    <w:rsid w:val="00311B0D"/>
    <w:rsid w:val="0031215B"/>
    <w:rsid w:val="00312B70"/>
    <w:rsid w:val="00312F66"/>
    <w:rsid w:val="00313CE5"/>
    <w:rsid w:val="00314788"/>
    <w:rsid w:val="003150AB"/>
    <w:rsid w:val="00316151"/>
    <w:rsid w:val="00316C46"/>
    <w:rsid w:val="0031738C"/>
    <w:rsid w:val="0031739A"/>
    <w:rsid w:val="00317B38"/>
    <w:rsid w:val="0032016B"/>
    <w:rsid w:val="0032036D"/>
    <w:rsid w:val="003205FC"/>
    <w:rsid w:val="0032068D"/>
    <w:rsid w:val="0032132E"/>
    <w:rsid w:val="003216CF"/>
    <w:rsid w:val="00321C1F"/>
    <w:rsid w:val="0032242B"/>
    <w:rsid w:val="00322BE3"/>
    <w:rsid w:val="00322E76"/>
    <w:rsid w:val="00322EA6"/>
    <w:rsid w:val="00324480"/>
    <w:rsid w:val="00324A8B"/>
    <w:rsid w:val="00325890"/>
    <w:rsid w:val="0032590A"/>
    <w:rsid w:val="00326551"/>
    <w:rsid w:val="00326BC2"/>
    <w:rsid w:val="003271B5"/>
    <w:rsid w:val="00327261"/>
    <w:rsid w:val="00327C9F"/>
    <w:rsid w:val="003300AF"/>
    <w:rsid w:val="0033069A"/>
    <w:rsid w:val="003326EE"/>
    <w:rsid w:val="00333F34"/>
    <w:rsid w:val="00334265"/>
    <w:rsid w:val="00334955"/>
    <w:rsid w:val="00335E74"/>
    <w:rsid w:val="00335FE5"/>
    <w:rsid w:val="00336A56"/>
    <w:rsid w:val="0033777B"/>
    <w:rsid w:val="00337B65"/>
    <w:rsid w:val="003413BE"/>
    <w:rsid w:val="00342AAA"/>
    <w:rsid w:val="00343466"/>
    <w:rsid w:val="00344141"/>
    <w:rsid w:val="0034466D"/>
    <w:rsid w:val="0034508B"/>
    <w:rsid w:val="00346A0F"/>
    <w:rsid w:val="00351503"/>
    <w:rsid w:val="003524E6"/>
    <w:rsid w:val="00353ECD"/>
    <w:rsid w:val="00354B2A"/>
    <w:rsid w:val="00355853"/>
    <w:rsid w:val="003562B9"/>
    <w:rsid w:val="0035697E"/>
    <w:rsid w:val="00357A10"/>
    <w:rsid w:val="00360495"/>
    <w:rsid w:val="00360601"/>
    <w:rsid w:val="0036078F"/>
    <w:rsid w:val="003619DE"/>
    <w:rsid w:val="00361DFC"/>
    <w:rsid w:val="003622E7"/>
    <w:rsid w:val="00363498"/>
    <w:rsid w:val="00363897"/>
    <w:rsid w:val="00365193"/>
    <w:rsid w:val="0036564B"/>
    <w:rsid w:val="003659AC"/>
    <w:rsid w:val="00365ABC"/>
    <w:rsid w:val="00366429"/>
    <w:rsid w:val="00367484"/>
    <w:rsid w:val="00367E71"/>
    <w:rsid w:val="00370017"/>
    <w:rsid w:val="00370324"/>
    <w:rsid w:val="00370F37"/>
    <w:rsid w:val="0037163D"/>
    <w:rsid w:val="00372215"/>
    <w:rsid w:val="003725C6"/>
    <w:rsid w:val="00372B83"/>
    <w:rsid w:val="00372D67"/>
    <w:rsid w:val="00373F4C"/>
    <w:rsid w:val="0037481F"/>
    <w:rsid w:val="00375886"/>
    <w:rsid w:val="003767FC"/>
    <w:rsid w:val="00377BF3"/>
    <w:rsid w:val="00377F58"/>
    <w:rsid w:val="00380038"/>
    <w:rsid w:val="00380836"/>
    <w:rsid w:val="00380C26"/>
    <w:rsid w:val="003821B1"/>
    <w:rsid w:val="00382643"/>
    <w:rsid w:val="003828D6"/>
    <w:rsid w:val="00382D53"/>
    <w:rsid w:val="003839C5"/>
    <w:rsid w:val="0038660B"/>
    <w:rsid w:val="003925BB"/>
    <w:rsid w:val="003953CC"/>
    <w:rsid w:val="003956C5"/>
    <w:rsid w:val="00395907"/>
    <w:rsid w:val="00396181"/>
    <w:rsid w:val="003962E2"/>
    <w:rsid w:val="0039713D"/>
    <w:rsid w:val="0039735D"/>
    <w:rsid w:val="003A0439"/>
    <w:rsid w:val="003A1D4F"/>
    <w:rsid w:val="003A2355"/>
    <w:rsid w:val="003A3B46"/>
    <w:rsid w:val="003A4546"/>
    <w:rsid w:val="003A64E8"/>
    <w:rsid w:val="003B0224"/>
    <w:rsid w:val="003B0A1B"/>
    <w:rsid w:val="003B2270"/>
    <w:rsid w:val="003B2EE8"/>
    <w:rsid w:val="003B509F"/>
    <w:rsid w:val="003C0515"/>
    <w:rsid w:val="003C0980"/>
    <w:rsid w:val="003C18F2"/>
    <w:rsid w:val="003C2AAC"/>
    <w:rsid w:val="003C3E06"/>
    <w:rsid w:val="003C45BC"/>
    <w:rsid w:val="003C49A7"/>
    <w:rsid w:val="003C5651"/>
    <w:rsid w:val="003C652B"/>
    <w:rsid w:val="003D06AB"/>
    <w:rsid w:val="003D07EB"/>
    <w:rsid w:val="003D0FF9"/>
    <w:rsid w:val="003D2032"/>
    <w:rsid w:val="003D31F3"/>
    <w:rsid w:val="003D46A0"/>
    <w:rsid w:val="003D6969"/>
    <w:rsid w:val="003D702E"/>
    <w:rsid w:val="003D7EBE"/>
    <w:rsid w:val="003E0060"/>
    <w:rsid w:val="003E056F"/>
    <w:rsid w:val="003E2FB4"/>
    <w:rsid w:val="003E45B3"/>
    <w:rsid w:val="003E61F7"/>
    <w:rsid w:val="003F009B"/>
    <w:rsid w:val="003F430B"/>
    <w:rsid w:val="003F45D7"/>
    <w:rsid w:val="003F4FAF"/>
    <w:rsid w:val="003F5836"/>
    <w:rsid w:val="003F590C"/>
    <w:rsid w:val="003F5B45"/>
    <w:rsid w:val="003F67D6"/>
    <w:rsid w:val="003F70B7"/>
    <w:rsid w:val="00403062"/>
    <w:rsid w:val="00403396"/>
    <w:rsid w:val="00405200"/>
    <w:rsid w:val="00406964"/>
    <w:rsid w:val="00406B94"/>
    <w:rsid w:val="00406B9E"/>
    <w:rsid w:val="00406E45"/>
    <w:rsid w:val="00407A00"/>
    <w:rsid w:val="0041007F"/>
    <w:rsid w:val="0041052B"/>
    <w:rsid w:val="00410D65"/>
    <w:rsid w:val="004112C6"/>
    <w:rsid w:val="00411598"/>
    <w:rsid w:val="004129D7"/>
    <w:rsid w:val="0041434A"/>
    <w:rsid w:val="00414C53"/>
    <w:rsid w:val="00415132"/>
    <w:rsid w:val="0041562A"/>
    <w:rsid w:val="00415B60"/>
    <w:rsid w:val="004168B0"/>
    <w:rsid w:val="00416A6F"/>
    <w:rsid w:val="00416DE6"/>
    <w:rsid w:val="00421385"/>
    <w:rsid w:val="00421566"/>
    <w:rsid w:val="004215EF"/>
    <w:rsid w:val="00422325"/>
    <w:rsid w:val="004234D9"/>
    <w:rsid w:val="00424A4E"/>
    <w:rsid w:val="00426120"/>
    <w:rsid w:val="00426269"/>
    <w:rsid w:val="0042629E"/>
    <w:rsid w:val="0042670C"/>
    <w:rsid w:val="0042721A"/>
    <w:rsid w:val="00431470"/>
    <w:rsid w:val="0043157B"/>
    <w:rsid w:val="0043172E"/>
    <w:rsid w:val="00431ACB"/>
    <w:rsid w:val="00432B2A"/>
    <w:rsid w:val="00433C2A"/>
    <w:rsid w:val="00433E27"/>
    <w:rsid w:val="00434947"/>
    <w:rsid w:val="00436058"/>
    <w:rsid w:val="00436433"/>
    <w:rsid w:val="0043785E"/>
    <w:rsid w:val="004402B5"/>
    <w:rsid w:val="00440C63"/>
    <w:rsid w:val="0044101A"/>
    <w:rsid w:val="004415D2"/>
    <w:rsid w:val="00441A62"/>
    <w:rsid w:val="00441B40"/>
    <w:rsid w:val="00441BEF"/>
    <w:rsid w:val="00442335"/>
    <w:rsid w:val="00442DD9"/>
    <w:rsid w:val="00443AD7"/>
    <w:rsid w:val="0044400D"/>
    <w:rsid w:val="004441C2"/>
    <w:rsid w:val="00445F74"/>
    <w:rsid w:val="0044605D"/>
    <w:rsid w:val="00447C96"/>
    <w:rsid w:val="00451BCC"/>
    <w:rsid w:val="00452D9E"/>
    <w:rsid w:val="00452DFE"/>
    <w:rsid w:val="00452EA9"/>
    <w:rsid w:val="004554EA"/>
    <w:rsid w:val="00455F37"/>
    <w:rsid w:val="00456FCB"/>
    <w:rsid w:val="004600BF"/>
    <w:rsid w:val="004600E0"/>
    <w:rsid w:val="004603D5"/>
    <w:rsid w:val="00460A97"/>
    <w:rsid w:val="00460C94"/>
    <w:rsid w:val="00460E06"/>
    <w:rsid w:val="00461B30"/>
    <w:rsid w:val="00464281"/>
    <w:rsid w:val="00464631"/>
    <w:rsid w:val="004647EE"/>
    <w:rsid w:val="00464948"/>
    <w:rsid w:val="00464C99"/>
    <w:rsid w:val="00465E2D"/>
    <w:rsid w:val="00467861"/>
    <w:rsid w:val="00472351"/>
    <w:rsid w:val="00472FC2"/>
    <w:rsid w:val="00473322"/>
    <w:rsid w:val="00474320"/>
    <w:rsid w:val="004750E4"/>
    <w:rsid w:val="004754C0"/>
    <w:rsid w:val="00475B4B"/>
    <w:rsid w:val="00475DE9"/>
    <w:rsid w:val="00476118"/>
    <w:rsid w:val="004762C3"/>
    <w:rsid w:val="00481286"/>
    <w:rsid w:val="0048162A"/>
    <w:rsid w:val="0048293F"/>
    <w:rsid w:val="00484ECF"/>
    <w:rsid w:val="0048575B"/>
    <w:rsid w:val="004861C5"/>
    <w:rsid w:val="00486CD3"/>
    <w:rsid w:val="0049075B"/>
    <w:rsid w:val="00492673"/>
    <w:rsid w:val="00493961"/>
    <w:rsid w:val="00493D74"/>
    <w:rsid w:val="00493DEC"/>
    <w:rsid w:val="00494230"/>
    <w:rsid w:val="00494AE9"/>
    <w:rsid w:val="00495392"/>
    <w:rsid w:val="004958CA"/>
    <w:rsid w:val="004971B6"/>
    <w:rsid w:val="004A05AF"/>
    <w:rsid w:val="004A0D7B"/>
    <w:rsid w:val="004A135D"/>
    <w:rsid w:val="004A1CF9"/>
    <w:rsid w:val="004A2749"/>
    <w:rsid w:val="004A2CE1"/>
    <w:rsid w:val="004A3524"/>
    <w:rsid w:val="004A422B"/>
    <w:rsid w:val="004A42ED"/>
    <w:rsid w:val="004A471C"/>
    <w:rsid w:val="004A5503"/>
    <w:rsid w:val="004A7116"/>
    <w:rsid w:val="004B07FF"/>
    <w:rsid w:val="004B15FF"/>
    <w:rsid w:val="004B2038"/>
    <w:rsid w:val="004B4479"/>
    <w:rsid w:val="004B5091"/>
    <w:rsid w:val="004B6225"/>
    <w:rsid w:val="004B6290"/>
    <w:rsid w:val="004B6C20"/>
    <w:rsid w:val="004B6D4B"/>
    <w:rsid w:val="004B7C8B"/>
    <w:rsid w:val="004C01AC"/>
    <w:rsid w:val="004C0EFF"/>
    <w:rsid w:val="004C166E"/>
    <w:rsid w:val="004C16EE"/>
    <w:rsid w:val="004C1A1D"/>
    <w:rsid w:val="004C1B1D"/>
    <w:rsid w:val="004C3D4D"/>
    <w:rsid w:val="004C4356"/>
    <w:rsid w:val="004C4DDE"/>
    <w:rsid w:val="004C5E6F"/>
    <w:rsid w:val="004C7408"/>
    <w:rsid w:val="004C794C"/>
    <w:rsid w:val="004D1CDC"/>
    <w:rsid w:val="004D2496"/>
    <w:rsid w:val="004D2694"/>
    <w:rsid w:val="004D2840"/>
    <w:rsid w:val="004D29D7"/>
    <w:rsid w:val="004D2E3D"/>
    <w:rsid w:val="004D441F"/>
    <w:rsid w:val="004D467A"/>
    <w:rsid w:val="004D5F2E"/>
    <w:rsid w:val="004D7173"/>
    <w:rsid w:val="004D722B"/>
    <w:rsid w:val="004E0316"/>
    <w:rsid w:val="004E094C"/>
    <w:rsid w:val="004E0BA0"/>
    <w:rsid w:val="004E20CC"/>
    <w:rsid w:val="004E39D7"/>
    <w:rsid w:val="004E3BE4"/>
    <w:rsid w:val="004E4148"/>
    <w:rsid w:val="004E4D7B"/>
    <w:rsid w:val="004E4E11"/>
    <w:rsid w:val="004E4F3C"/>
    <w:rsid w:val="004E5C1E"/>
    <w:rsid w:val="004E61D9"/>
    <w:rsid w:val="004E61EB"/>
    <w:rsid w:val="004E6476"/>
    <w:rsid w:val="004E68D2"/>
    <w:rsid w:val="004E6D1A"/>
    <w:rsid w:val="004E7818"/>
    <w:rsid w:val="004E7E25"/>
    <w:rsid w:val="004F06C6"/>
    <w:rsid w:val="004F13F1"/>
    <w:rsid w:val="004F1AB9"/>
    <w:rsid w:val="004F1D6D"/>
    <w:rsid w:val="004F31E3"/>
    <w:rsid w:val="004F5D0E"/>
    <w:rsid w:val="004F5EED"/>
    <w:rsid w:val="004F5F7D"/>
    <w:rsid w:val="005001DB"/>
    <w:rsid w:val="00500E3E"/>
    <w:rsid w:val="00500EA7"/>
    <w:rsid w:val="00501098"/>
    <w:rsid w:val="00504199"/>
    <w:rsid w:val="00504736"/>
    <w:rsid w:val="0050569B"/>
    <w:rsid w:val="005077C1"/>
    <w:rsid w:val="005102CC"/>
    <w:rsid w:val="00510C25"/>
    <w:rsid w:val="00511290"/>
    <w:rsid w:val="005139F8"/>
    <w:rsid w:val="00513AB3"/>
    <w:rsid w:val="00513CAA"/>
    <w:rsid w:val="00514497"/>
    <w:rsid w:val="00514FF8"/>
    <w:rsid w:val="00516BFA"/>
    <w:rsid w:val="00517649"/>
    <w:rsid w:val="00520BDF"/>
    <w:rsid w:val="00522518"/>
    <w:rsid w:val="00522FAE"/>
    <w:rsid w:val="00523E6A"/>
    <w:rsid w:val="005244CD"/>
    <w:rsid w:val="00525474"/>
    <w:rsid w:val="00526DDE"/>
    <w:rsid w:val="0053082B"/>
    <w:rsid w:val="005311D1"/>
    <w:rsid w:val="00531693"/>
    <w:rsid w:val="00531EA5"/>
    <w:rsid w:val="005320D5"/>
    <w:rsid w:val="00532558"/>
    <w:rsid w:val="005328B7"/>
    <w:rsid w:val="00532948"/>
    <w:rsid w:val="00532B37"/>
    <w:rsid w:val="00536805"/>
    <w:rsid w:val="00536F09"/>
    <w:rsid w:val="00540401"/>
    <w:rsid w:val="00540CAF"/>
    <w:rsid w:val="00541533"/>
    <w:rsid w:val="0054171F"/>
    <w:rsid w:val="00541D79"/>
    <w:rsid w:val="0054281A"/>
    <w:rsid w:val="005433A9"/>
    <w:rsid w:val="00543B4C"/>
    <w:rsid w:val="00545CA8"/>
    <w:rsid w:val="005467ED"/>
    <w:rsid w:val="005476DB"/>
    <w:rsid w:val="00547726"/>
    <w:rsid w:val="00547A5F"/>
    <w:rsid w:val="005506C6"/>
    <w:rsid w:val="005507B3"/>
    <w:rsid w:val="00550E9E"/>
    <w:rsid w:val="00551A2D"/>
    <w:rsid w:val="005522AC"/>
    <w:rsid w:val="00552634"/>
    <w:rsid w:val="00553353"/>
    <w:rsid w:val="00553AEA"/>
    <w:rsid w:val="00554288"/>
    <w:rsid w:val="0055456B"/>
    <w:rsid w:val="00554715"/>
    <w:rsid w:val="00554745"/>
    <w:rsid w:val="00555605"/>
    <w:rsid w:val="005557C7"/>
    <w:rsid w:val="005560B7"/>
    <w:rsid w:val="00556DAB"/>
    <w:rsid w:val="00556F37"/>
    <w:rsid w:val="00556F6A"/>
    <w:rsid w:val="00560724"/>
    <w:rsid w:val="00561706"/>
    <w:rsid w:val="0056188B"/>
    <w:rsid w:val="005645DB"/>
    <w:rsid w:val="00564B4E"/>
    <w:rsid w:val="005675C7"/>
    <w:rsid w:val="00570037"/>
    <w:rsid w:val="00570F2F"/>
    <w:rsid w:val="00572D9F"/>
    <w:rsid w:val="00573676"/>
    <w:rsid w:val="00573BED"/>
    <w:rsid w:val="00574621"/>
    <w:rsid w:val="005755D8"/>
    <w:rsid w:val="00575DBE"/>
    <w:rsid w:val="00575FD3"/>
    <w:rsid w:val="00576971"/>
    <w:rsid w:val="00577210"/>
    <w:rsid w:val="00577696"/>
    <w:rsid w:val="00577AA8"/>
    <w:rsid w:val="005829DC"/>
    <w:rsid w:val="005833A8"/>
    <w:rsid w:val="00583515"/>
    <w:rsid w:val="00583FFF"/>
    <w:rsid w:val="00584945"/>
    <w:rsid w:val="005858EF"/>
    <w:rsid w:val="00585CFA"/>
    <w:rsid w:val="00585F5D"/>
    <w:rsid w:val="00586530"/>
    <w:rsid w:val="00586E1F"/>
    <w:rsid w:val="005872E9"/>
    <w:rsid w:val="005878E5"/>
    <w:rsid w:val="0059026C"/>
    <w:rsid w:val="00590B4E"/>
    <w:rsid w:val="00590E62"/>
    <w:rsid w:val="00591132"/>
    <w:rsid w:val="005918C9"/>
    <w:rsid w:val="005924FB"/>
    <w:rsid w:val="00592669"/>
    <w:rsid w:val="00592B96"/>
    <w:rsid w:val="00592E37"/>
    <w:rsid w:val="00593223"/>
    <w:rsid w:val="0059371A"/>
    <w:rsid w:val="00593B5F"/>
    <w:rsid w:val="00594003"/>
    <w:rsid w:val="00594447"/>
    <w:rsid w:val="005945F6"/>
    <w:rsid w:val="005965E3"/>
    <w:rsid w:val="00596A26"/>
    <w:rsid w:val="0059740A"/>
    <w:rsid w:val="005A071A"/>
    <w:rsid w:val="005A0DE8"/>
    <w:rsid w:val="005A14AF"/>
    <w:rsid w:val="005A2D76"/>
    <w:rsid w:val="005A3DE1"/>
    <w:rsid w:val="005A4091"/>
    <w:rsid w:val="005A4165"/>
    <w:rsid w:val="005A4F9A"/>
    <w:rsid w:val="005A511D"/>
    <w:rsid w:val="005A567C"/>
    <w:rsid w:val="005A605A"/>
    <w:rsid w:val="005A6229"/>
    <w:rsid w:val="005A64F6"/>
    <w:rsid w:val="005A784D"/>
    <w:rsid w:val="005B0932"/>
    <w:rsid w:val="005B0A86"/>
    <w:rsid w:val="005B0E69"/>
    <w:rsid w:val="005B1B4B"/>
    <w:rsid w:val="005B1B9D"/>
    <w:rsid w:val="005B1EC4"/>
    <w:rsid w:val="005B24C6"/>
    <w:rsid w:val="005B3013"/>
    <w:rsid w:val="005B5035"/>
    <w:rsid w:val="005B5B09"/>
    <w:rsid w:val="005B62AD"/>
    <w:rsid w:val="005B6D10"/>
    <w:rsid w:val="005B7882"/>
    <w:rsid w:val="005C0510"/>
    <w:rsid w:val="005C0515"/>
    <w:rsid w:val="005C10AC"/>
    <w:rsid w:val="005C12E8"/>
    <w:rsid w:val="005C26D0"/>
    <w:rsid w:val="005C2CF1"/>
    <w:rsid w:val="005C32EF"/>
    <w:rsid w:val="005C3485"/>
    <w:rsid w:val="005C37F5"/>
    <w:rsid w:val="005C37F6"/>
    <w:rsid w:val="005C449B"/>
    <w:rsid w:val="005C4DC8"/>
    <w:rsid w:val="005C5839"/>
    <w:rsid w:val="005C5D91"/>
    <w:rsid w:val="005C6952"/>
    <w:rsid w:val="005D00B8"/>
    <w:rsid w:val="005D0218"/>
    <w:rsid w:val="005D0504"/>
    <w:rsid w:val="005D0758"/>
    <w:rsid w:val="005D3092"/>
    <w:rsid w:val="005D4878"/>
    <w:rsid w:val="005D5B45"/>
    <w:rsid w:val="005D66F3"/>
    <w:rsid w:val="005D7E3C"/>
    <w:rsid w:val="005D7E63"/>
    <w:rsid w:val="005E0DE6"/>
    <w:rsid w:val="005E1392"/>
    <w:rsid w:val="005E1C00"/>
    <w:rsid w:val="005E2158"/>
    <w:rsid w:val="005E22F4"/>
    <w:rsid w:val="005E2B4D"/>
    <w:rsid w:val="005E3941"/>
    <w:rsid w:val="005E459D"/>
    <w:rsid w:val="005E482B"/>
    <w:rsid w:val="005E4AE7"/>
    <w:rsid w:val="005E5EB3"/>
    <w:rsid w:val="005E6802"/>
    <w:rsid w:val="005E763E"/>
    <w:rsid w:val="005E7AA8"/>
    <w:rsid w:val="005E7DE6"/>
    <w:rsid w:val="005F078F"/>
    <w:rsid w:val="005F1444"/>
    <w:rsid w:val="005F29BB"/>
    <w:rsid w:val="005F3366"/>
    <w:rsid w:val="005F360D"/>
    <w:rsid w:val="005F3AFC"/>
    <w:rsid w:val="005F40CB"/>
    <w:rsid w:val="005F427C"/>
    <w:rsid w:val="005F582B"/>
    <w:rsid w:val="005F5A0E"/>
    <w:rsid w:val="005F5CBE"/>
    <w:rsid w:val="005F70C4"/>
    <w:rsid w:val="005F7AD2"/>
    <w:rsid w:val="005F7B31"/>
    <w:rsid w:val="005F7B34"/>
    <w:rsid w:val="005F7D04"/>
    <w:rsid w:val="00600CC0"/>
    <w:rsid w:val="006010F8"/>
    <w:rsid w:val="006014EF"/>
    <w:rsid w:val="0060193C"/>
    <w:rsid w:val="00601B65"/>
    <w:rsid w:val="00601D96"/>
    <w:rsid w:val="00602924"/>
    <w:rsid w:val="00602FED"/>
    <w:rsid w:val="00603997"/>
    <w:rsid w:val="00603CE6"/>
    <w:rsid w:val="00603CEF"/>
    <w:rsid w:val="006050DD"/>
    <w:rsid w:val="00605672"/>
    <w:rsid w:val="00605821"/>
    <w:rsid w:val="00607506"/>
    <w:rsid w:val="00607620"/>
    <w:rsid w:val="0061286D"/>
    <w:rsid w:val="0061289B"/>
    <w:rsid w:val="00612E51"/>
    <w:rsid w:val="00613A6A"/>
    <w:rsid w:val="0061602C"/>
    <w:rsid w:val="00616C84"/>
    <w:rsid w:val="00617B6E"/>
    <w:rsid w:val="00620D72"/>
    <w:rsid w:val="00621316"/>
    <w:rsid w:val="0062378F"/>
    <w:rsid w:val="00623908"/>
    <w:rsid w:val="006239B6"/>
    <w:rsid w:val="00623B25"/>
    <w:rsid w:val="00624075"/>
    <w:rsid w:val="00624916"/>
    <w:rsid w:val="00625B32"/>
    <w:rsid w:val="00625D63"/>
    <w:rsid w:val="00625E67"/>
    <w:rsid w:val="00626412"/>
    <w:rsid w:val="00626588"/>
    <w:rsid w:val="00626C77"/>
    <w:rsid w:val="00627758"/>
    <w:rsid w:val="00630EA4"/>
    <w:rsid w:val="006318E0"/>
    <w:rsid w:val="00632682"/>
    <w:rsid w:val="00632A43"/>
    <w:rsid w:val="00634488"/>
    <w:rsid w:val="0063481D"/>
    <w:rsid w:val="00634B91"/>
    <w:rsid w:val="006357F6"/>
    <w:rsid w:val="006361DC"/>
    <w:rsid w:val="0063620D"/>
    <w:rsid w:val="006401B6"/>
    <w:rsid w:val="00640B9D"/>
    <w:rsid w:val="006412EA"/>
    <w:rsid w:val="00642051"/>
    <w:rsid w:val="00642256"/>
    <w:rsid w:val="006424A0"/>
    <w:rsid w:val="00642C8D"/>
    <w:rsid w:val="006434A7"/>
    <w:rsid w:val="00643B6E"/>
    <w:rsid w:val="0064451D"/>
    <w:rsid w:val="006448BE"/>
    <w:rsid w:val="0064620C"/>
    <w:rsid w:val="0064672D"/>
    <w:rsid w:val="00647FCD"/>
    <w:rsid w:val="00650E54"/>
    <w:rsid w:val="006511D3"/>
    <w:rsid w:val="00651AA2"/>
    <w:rsid w:val="0065327D"/>
    <w:rsid w:val="00653283"/>
    <w:rsid w:val="006534EF"/>
    <w:rsid w:val="00653865"/>
    <w:rsid w:val="00653963"/>
    <w:rsid w:val="00655862"/>
    <w:rsid w:val="00656F93"/>
    <w:rsid w:val="006570A3"/>
    <w:rsid w:val="00657509"/>
    <w:rsid w:val="00657751"/>
    <w:rsid w:val="00657795"/>
    <w:rsid w:val="006577A3"/>
    <w:rsid w:val="00657AB9"/>
    <w:rsid w:val="00660623"/>
    <w:rsid w:val="006607C9"/>
    <w:rsid w:val="0066157F"/>
    <w:rsid w:val="00661E10"/>
    <w:rsid w:val="006629FB"/>
    <w:rsid w:val="006631BE"/>
    <w:rsid w:val="006646BF"/>
    <w:rsid w:val="0066505A"/>
    <w:rsid w:val="00666250"/>
    <w:rsid w:val="0066649F"/>
    <w:rsid w:val="0066664F"/>
    <w:rsid w:val="006669AC"/>
    <w:rsid w:val="006675B0"/>
    <w:rsid w:val="00667823"/>
    <w:rsid w:val="00667FF3"/>
    <w:rsid w:val="00670145"/>
    <w:rsid w:val="0067072E"/>
    <w:rsid w:val="00671743"/>
    <w:rsid w:val="00671D9B"/>
    <w:rsid w:val="00672626"/>
    <w:rsid w:val="006738A8"/>
    <w:rsid w:val="00673B64"/>
    <w:rsid w:val="00674315"/>
    <w:rsid w:val="006744A3"/>
    <w:rsid w:val="00674F4E"/>
    <w:rsid w:val="00675125"/>
    <w:rsid w:val="0067602E"/>
    <w:rsid w:val="00677743"/>
    <w:rsid w:val="00681397"/>
    <w:rsid w:val="0068162B"/>
    <w:rsid w:val="00681701"/>
    <w:rsid w:val="006822AD"/>
    <w:rsid w:val="00682ED8"/>
    <w:rsid w:val="00683BD6"/>
    <w:rsid w:val="00684163"/>
    <w:rsid w:val="006855ED"/>
    <w:rsid w:val="00685DCF"/>
    <w:rsid w:val="006862D2"/>
    <w:rsid w:val="00686A24"/>
    <w:rsid w:val="00686D91"/>
    <w:rsid w:val="00687717"/>
    <w:rsid w:val="006911F9"/>
    <w:rsid w:val="0069182D"/>
    <w:rsid w:val="00691BCD"/>
    <w:rsid w:val="00692AA2"/>
    <w:rsid w:val="00692CB5"/>
    <w:rsid w:val="00694B60"/>
    <w:rsid w:val="006957FC"/>
    <w:rsid w:val="00696240"/>
    <w:rsid w:val="00696EB0"/>
    <w:rsid w:val="006979AA"/>
    <w:rsid w:val="006A06AD"/>
    <w:rsid w:val="006A229E"/>
    <w:rsid w:val="006A2EC8"/>
    <w:rsid w:val="006A3715"/>
    <w:rsid w:val="006A3A28"/>
    <w:rsid w:val="006A4759"/>
    <w:rsid w:val="006A4913"/>
    <w:rsid w:val="006A6B68"/>
    <w:rsid w:val="006A6FAA"/>
    <w:rsid w:val="006B001D"/>
    <w:rsid w:val="006B0196"/>
    <w:rsid w:val="006B0416"/>
    <w:rsid w:val="006B0EF2"/>
    <w:rsid w:val="006B25B3"/>
    <w:rsid w:val="006B272C"/>
    <w:rsid w:val="006B318D"/>
    <w:rsid w:val="006B33D2"/>
    <w:rsid w:val="006B3D1C"/>
    <w:rsid w:val="006B3D6B"/>
    <w:rsid w:val="006B45CA"/>
    <w:rsid w:val="006B4C39"/>
    <w:rsid w:val="006B507A"/>
    <w:rsid w:val="006B6075"/>
    <w:rsid w:val="006B7120"/>
    <w:rsid w:val="006B7417"/>
    <w:rsid w:val="006C0041"/>
    <w:rsid w:val="006C2D89"/>
    <w:rsid w:val="006C3F2D"/>
    <w:rsid w:val="006C553B"/>
    <w:rsid w:val="006C66D1"/>
    <w:rsid w:val="006C6BF6"/>
    <w:rsid w:val="006D18FF"/>
    <w:rsid w:val="006D2445"/>
    <w:rsid w:val="006D313C"/>
    <w:rsid w:val="006D5D8D"/>
    <w:rsid w:val="006D68A3"/>
    <w:rsid w:val="006D68EB"/>
    <w:rsid w:val="006D7872"/>
    <w:rsid w:val="006D7891"/>
    <w:rsid w:val="006D7C80"/>
    <w:rsid w:val="006D7DAE"/>
    <w:rsid w:val="006E030E"/>
    <w:rsid w:val="006E03A0"/>
    <w:rsid w:val="006E0A38"/>
    <w:rsid w:val="006E0D0D"/>
    <w:rsid w:val="006E11CF"/>
    <w:rsid w:val="006E1C25"/>
    <w:rsid w:val="006E1D6B"/>
    <w:rsid w:val="006E3083"/>
    <w:rsid w:val="006E31A0"/>
    <w:rsid w:val="006E4B19"/>
    <w:rsid w:val="006E4E96"/>
    <w:rsid w:val="006E4FCD"/>
    <w:rsid w:val="006E50C3"/>
    <w:rsid w:val="006E5998"/>
    <w:rsid w:val="006E61C7"/>
    <w:rsid w:val="006E6329"/>
    <w:rsid w:val="006E68F5"/>
    <w:rsid w:val="006E739A"/>
    <w:rsid w:val="006E7ED5"/>
    <w:rsid w:val="006F0206"/>
    <w:rsid w:val="006F0251"/>
    <w:rsid w:val="006F0E86"/>
    <w:rsid w:val="006F1691"/>
    <w:rsid w:val="006F1780"/>
    <w:rsid w:val="006F1A17"/>
    <w:rsid w:val="006F239C"/>
    <w:rsid w:val="006F2AED"/>
    <w:rsid w:val="006F2D0E"/>
    <w:rsid w:val="006F3975"/>
    <w:rsid w:val="006F558C"/>
    <w:rsid w:val="006F59D7"/>
    <w:rsid w:val="006F5AD6"/>
    <w:rsid w:val="006F620B"/>
    <w:rsid w:val="006F6844"/>
    <w:rsid w:val="006F74F3"/>
    <w:rsid w:val="0070026A"/>
    <w:rsid w:val="00700CDA"/>
    <w:rsid w:val="00701756"/>
    <w:rsid w:val="00702FCC"/>
    <w:rsid w:val="00703144"/>
    <w:rsid w:val="00703B69"/>
    <w:rsid w:val="00703E18"/>
    <w:rsid w:val="007065B8"/>
    <w:rsid w:val="0070704A"/>
    <w:rsid w:val="007101EC"/>
    <w:rsid w:val="0071048A"/>
    <w:rsid w:val="00710E4D"/>
    <w:rsid w:val="00711106"/>
    <w:rsid w:val="0071342B"/>
    <w:rsid w:val="00714A31"/>
    <w:rsid w:val="007151B5"/>
    <w:rsid w:val="0071523A"/>
    <w:rsid w:val="00716107"/>
    <w:rsid w:val="00716B99"/>
    <w:rsid w:val="00716CB0"/>
    <w:rsid w:val="00717695"/>
    <w:rsid w:val="00717C68"/>
    <w:rsid w:val="00720643"/>
    <w:rsid w:val="00720D68"/>
    <w:rsid w:val="00721AF1"/>
    <w:rsid w:val="00722E9E"/>
    <w:rsid w:val="00724144"/>
    <w:rsid w:val="00724721"/>
    <w:rsid w:val="00725F93"/>
    <w:rsid w:val="00726314"/>
    <w:rsid w:val="007266C7"/>
    <w:rsid w:val="007269D8"/>
    <w:rsid w:val="00726C83"/>
    <w:rsid w:val="00730069"/>
    <w:rsid w:val="00731531"/>
    <w:rsid w:val="00731F51"/>
    <w:rsid w:val="007326EB"/>
    <w:rsid w:val="00732CEF"/>
    <w:rsid w:val="007334BB"/>
    <w:rsid w:val="00733DE9"/>
    <w:rsid w:val="00733ECD"/>
    <w:rsid w:val="00735AED"/>
    <w:rsid w:val="00736F39"/>
    <w:rsid w:val="0073730A"/>
    <w:rsid w:val="007374CD"/>
    <w:rsid w:val="00740045"/>
    <w:rsid w:val="00740DD4"/>
    <w:rsid w:val="00741184"/>
    <w:rsid w:val="007411C4"/>
    <w:rsid w:val="00741765"/>
    <w:rsid w:val="0074328D"/>
    <w:rsid w:val="007432F3"/>
    <w:rsid w:val="00744479"/>
    <w:rsid w:val="007447E1"/>
    <w:rsid w:val="00744D27"/>
    <w:rsid w:val="00747A3B"/>
    <w:rsid w:val="00750130"/>
    <w:rsid w:val="00751ACF"/>
    <w:rsid w:val="00751AF0"/>
    <w:rsid w:val="007534EB"/>
    <w:rsid w:val="007542D6"/>
    <w:rsid w:val="00754BB7"/>
    <w:rsid w:val="0075572D"/>
    <w:rsid w:val="00755E73"/>
    <w:rsid w:val="007560BE"/>
    <w:rsid w:val="0075689C"/>
    <w:rsid w:val="007568AF"/>
    <w:rsid w:val="00756DBE"/>
    <w:rsid w:val="00756FA9"/>
    <w:rsid w:val="0075764C"/>
    <w:rsid w:val="007600EA"/>
    <w:rsid w:val="007605EB"/>
    <w:rsid w:val="00760660"/>
    <w:rsid w:val="00761F8E"/>
    <w:rsid w:val="00762430"/>
    <w:rsid w:val="007646B6"/>
    <w:rsid w:val="007656BD"/>
    <w:rsid w:val="00770F30"/>
    <w:rsid w:val="00771402"/>
    <w:rsid w:val="007715ED"/>
    <w:rsid w:val="00771DE3"/>
    <w:rsid w:val="00772EF9"/>
    <w:rsid w:val="00773002"/>
    <w:rsid w:val="007730EE"/>
    <w:rsid w:val="00774F62"/>
    <w:rsid w:val="00775695"/>
    <w:rsid w:val="0077594A"/>
    <w:rsid w:val="00775B23"/>
    <w:rsid w:val="00776F8F"/>
    <w:rsid w:val="00777E60"/>
    <w:rsid w:val="00780801"/>
    <w:rsid w:val="0078123A"/>
    <w:rsid w:val="007813D2"/>
    <w:rsid w:val="00783282"/>
    <w:rsid w:val="00784E70"/>
    <w:rsid w:val="007855DF"/>
    <w:rsid w:val="007859A2"/>
    <w:rsid w:val="007859BC"/>
    <w:rsid w:val="00790898"/>
    <w:rsid w:val="00791A29"/>
    <w:rsid w:val="00795BBF"/>
    <w:rsid w:val="007962CC"/>
    <w:rsid w:val="00797CBA"/>
    <w:rsid w:val="007A04AC"/>
    <w:rsid w:val="007A0546"/>
    <w:rsid w:val="007A0550"/>
    <w:rsid w:val="007A2587"/>
    <w:rsid w:val="007A2993"/>
    <w:rsid w:val="007A3232"/>
    <w:rsid w:val="007A3C12"/>
    <w:rsid w:val="007A411E"/>
    <w:rsid w:val="007A439C"/>
    <w:rsid w:val="007A51C2"/>
    <w:rsid w:val="007A7289"/>
    <w:rsid w:val="007B0199"/>
    <w:rsid w:val="007B046D"/>
    <w:rsid w:val="007B06E4"/>
    <w:rsid w:val="007B0A96"/>
    <w:rsid w:val="007B0B7A"/>
    <w:rsid w:val="007B168F"/>
    <w:rsid w:val="007B18BC"/>
    <w:rsid w:val="007B370F"/>
    <w:rsid w:val="007B423B"/>
    <w:rsid w:val="007B5DB6"/>
    <w:rsid w:val="007B6323"/>
    <w:rsid w:val="007B709B"/>
    <w:rsid w:val="007B7701"/>
    <w:rsid w:val="007C0207"/>
    <w:rsid w:val="007C0F2A"/>
    <w:rsid w:val="007C1674"/>
    <w:rsid w:val="007C256B"/>
    <w:rsid w:val="007C28A2"/>
    <w:rsid w:val="007C2C2F"/>
    <w:rsid w:val="007C4414"/>
    <w:rsid w:val="007C6629"/>
    <w:rsid w:val="007C727E"/>
    <w:rsid w:val="007C79A2"/>
    <w:rsid w:val="007C79F6"/>
    <w:rsid w:val="007C7E2E"/>
    <w:rsid w:val="007D0255"/>
    <w:rsid w:val="007D03D0"/>
    <w:rsid w:val="007D09CA"/>
    <w:rsid w:val="007D106B"/>
    <w:rsid w:val="007D16AC"/>
    <w:rsid w:val="007D19DF"/>
    <w:rsid w:val="007D2A00"/>
    <w:rsid w:val="007D4690"/>
    <w:rsid w:val="007D4AE4"/>
    <w:rsid w:val="007D4B71"/>
    <w:rsid w:val="007D4CA3"/>
    <w:rsid w:val="007D4DAB"/>
    <w:rsid w:val="007D5665"/>
    <w:rsid w:val="007D5A10"/>
    <w:rsid w:val="007D5EBE"/>
    <w:rsid w:val="007D78E7"/>
    <w:rsid w:val="007D7A29"/>
    <w:rsid w:val="007E1536"/>
    <w:rsid w:val="007E2906"/>
    <w:rsid w:val="007E3A52"/>
    <w:rsid w:val="007E3C93"/>
    <w:rsid w:val="007E4839"/>
    <w:rsid w:val="007E4B78"/>
    <w:rsid w:val="007E4FF7"/>
    <w:rsid w:val="007E5DEB"/>
    <w:rsid w:val="007E6E3C"/>
    <w:rsid w:val="007E7ADE"/>
    <w:rsid w:val="007E7CAA"/>
    <w:rsid w:val="007F022B"/>
    <w:rsid w:val="007F0491"/>
    <w:rsid w:val="007F0F3A"/>
    <w:rsid w:val="007F388D"/>
    <w:rsid w:val="007F3973"/>
    <w:rsid w:val="007F3C4A"/>
    <w:rsid w:val="007F3D2C"/>
    <w:rsid w:val="007F5149"/>
    <w:rsid w:val="007F558F"/>
    <w:rsid w:val="007F5B4A"/>
    <w:rsid w:val="007F5EBB"/>
    <w:rsid w:val="007F6714"/>
    <w:rsid w:val="007F69B4"/>
    <w:rsid w:val="007F6C29"/>
    <w:rsid w:val="007F76E5"/>
    <w:rsid w:val="007F7802"/>
    <w:rsid w:val="007F7B21"/>
    <w:rsid w:val="00800058"/>
    <w:rsid w:val="0080014D"/>
    <w:rsid w:val="00801141"/>
    <w:rsid w:val="00801E4A"/>
    <w:rsid w:val="008038D5"/>
    <w:rsid w:val="0080507F"/>
    <w:rsid w:val="0081004F"/>
    <w:rsid w:val="00811827"/>
    <w:rsid w:val="00811AA8"/>
    <w:rsid w:val="008126B6"/>
    <w:rsid w:val="00812CC1"/>
    <w:rsid w:val="00813894"/>
    <w:rsid w:val="00814341"/>
    <w:rsid w:val="008148B9"/>
    <w:rsid w:val="00814B43"/>
    <w:rsid w:val="00814EDB"/>
    <w:rsid w:val="00815765"/>
    <w:rsid w:val="00815A11"/>
    <w:rsid w:val="0081686C"/>
    <w:rsid w:val="00816E12"/>
    <w:rsid w:val="00816E20"/>
    <w:rsid w:val="00817264"/>
    <w:rsid w:val="008201E6"/>
    <w:rsid w:val="008205EB"/>
    <w:rsid w:val="00821890"/>
    <w:rsid w:val="008221F9"/>
    <w:rsid w:val="00823716"/>
    <w:rsid w:val="0082479B"/>
    <w:rsid w:val="0082556C"/>
    <w:rsid w:val="00825B36"/>
    <w:rsid w:val="0082621F"/>
    <w:rsid w:val="008274E7"/>
    <w:rsid w:val="00827697"/>
    <w:rsid w:val="00827723"/>
    <w:rsid w:val="00827A6D"/>
    <w:rsid w:val="00830738"/>
    <w:rsid w:val="00830E4E"/>
    <w:rsid w:val="0083161D"/>
    <w:rsid w:val="00832454"/>
    <w:rsid w:val="008330F7"/>
    <w:rsid w:val="00833DDE"/>
    <w:rsid w:val="0083423B"/>
    <w:rsid w:val="008364D6"/>
    <w:rsid w:val="008375B0"/>
    <w:rsid w:val="00840D6A"/>
    <w:rsid w:val="008413DB"/>
    <w:rsid w:val="00841EF5"/>
    <w:rsid w:val="00845568"/>
    <w:rsid w:val="00845EF5"/>
    <w:rsid w:val="00846096"/>
    <w:rsid w:val="00847408"/>
    <w:rsid w:val="00847EF0"/>
    <w:rsid w:val="008521AB"/>
    <w:rsid w:val="008533BD"/>
    <w:rsid w:val="00853B4F"/>
    <w:rsid w:val="00853BAB"/>
    <w:rsid w:val="00853C70"/>
    <w:rsid w:val="008550BE"/>
    <w:rsid w:val="00856C58"/>
    <w:rsid w:val="008579F6"/>
    <w:rsid w:val="00860625"/>
    <w:rsid w:val="00861256"/>
    <w:rsid w:val="0086170E"/>
    <w:rsid w:val="0086403C"/>
    <w:rsid w:val="00866134"/>
    <w:rsid w:val="0086684F"/>
    <w:rsid w:val="00867756"/>
    <w:rsid w:val="00867E41"/>
    <w:rsid w:val="008703C3"/>
    <w:rsid w:val="008707B4"/>
    <w:rsid w:val="008709FD"/>
    <w:rsid w:val="00870A10"/>
    <w:rsid w:val="008712DE"/>
    <w:rsid w:val="008743C4"/>
    <w:rsid w:val="008759AD"/>
    <w:rsid w:val="008778BC"/>
    <w:rsid w:val="0088097C"/>
    <w:rsid w:val="0088195B"/>
    <w:rsid w:val="00881CF7"/>
    <w:rsid w:val="0088241F"/>
    <w:rsid w:val="00882AEA"/>
    <w:rsid w:val="00884180"/>
    <w:rsid w:val="00884900"/>
    <w:rsid w:val="008849F9"/>
    <w:rsid w:val="0088656E"/>
    <w:rsid w:val="00886C22"/>
    <w:rsid w:val="00891A30"/>
    <w:rsid w:val="00891D5F"/>
    <w:rsid w:val="0089222B"/>
    <w:rsid w:val="00892C78"/>
    <w:rsid w:val="00894635"/>
    <w:rsid w:val="008949A3"/>
    <w:rsid w:val="00894E11"/>
    <w:rsid w:val="00895594"/>
    <w:rsid w:val="00895B36"/>
    <w:rsid w:val="00895E4B"/>
    <w:rsid w:val="008966F9"/>
    <w:rsid w:val="008A02E8"/>
    <w:rsid w:val="008A16FB"/>
    <w:rsid w:val="008A1A87"/>
    <w:rsid w:val="008A27A9"/>
    <w:rsid w:val="008A3D9F"/>
    <w:rsid w:val="008A3E24"/>
    <w:rsid w:val="008A4B62"/>
    <w:rsid w:val="008A4DF7"/>
    <w:rsid w:val="008A551F"/>
    <w:rsid w:val="008A5A26"/>
    <w:rsid w:val="008A5ACB"/>
    <w:rsid w:val="008A6AF5"/>
    <w:rsid w:val="008B0C2F"/>
    <w:rsid w:val="008B1FBE"/>
    <w:rsid w:val="008B2A30"/>
    <w:rsid w:val="008B3E40"/>
    <w:rsid w:val="008B47A5"/>
    <w:rsid w:val="008B5304"/>
    <w:rsid w:val="008B5E28"/>
    <w:rsid w:val="008B6458"/>
    <w:rsid w:val="008B6F5B"/>
    <w:rsid w:val="008B7A2F"/>
    <w:rsid w:val="008C101B"/>
    <w:rsid w:val="008C342C"/>
    <w:rsid w:val="008C36B3"/>
    <w:rsid w:val="008C53E1"/>
    <w:rsid w:val="008C5A8C"/>
    <w:rsid w:val="008C5F59"/>
    <w:rsid w:val="008C6313"/>
    <w:rsid w:val="008C70FA"/>
    <w:rsid w:val="008C7B2C"/>
    <w:rsid w:val="008D0062"/>
    <w:rsid w:val="008D0DA8"/>
    <w:rsid w:val="008D1B10"/>
    <w:rsid w:val="008D1F14"/>
    <w:rsid w:val="008D27C1"/>
    <w:rsid w:val="008D5374"/>
    <w:rsid w:val="008D593A"/>
    <w:rsid w:val="008D7648"/>
    <w:rsid w:val="008D7D8B"/>
    <w:rsid w:val="008E0541"/>
    <w:rsid w:val="008E0740"/>
    <w:rsid w:val="008E0AD4"/>
    <w:rsid w:val="008E0D10"/>
    <w:rsid w:val="008E3033"/>
    <w:rsid w:val="008E32FC"/>
    <w:rsid w:val="008E3BED"/>
    <w:rsid w:val="008E3E53"/>
    <w:rsid w:val="008E4342"/>
    <w:rsid w:val="008E53BC"/>
    <w:rsid w:val="008E670E"/>
    <w:rsid w:val="008E7C02"/>
    <w:rsid w:val="008F009D"/>
    <w:rsid w:val="008F3EE4"/>
    <w:rsid w:val="008F448C"/>
    <w:rsid w:val="008F500D"/>
    <w:rsid w:val="008F5999"/>
    <w:rsid w:val="008F7D0B"/>
    <w:rsid w:val="0090055B"/>
    <w:rsid w:val="0090061A"/>
    <w:rsid w:val="0090204E"/>
    <w:rsid w:val="009023C7"/>
    <w:rsid w:val="00902953"/>
    <w:rsid w:val="00902CA4"/>
    <w:rsid w:val="0090349F"/>
    <w:rsid w:val="009037F7"/>
    <w:rsid w:val="009042D5"/>
    <w:rsid w:val="00904C17"/>
    <w:rsid w:val="00905E10"/>
    <w:rsid w:val="009070DC"/>
    <w:rsid w:val="00907644"/>
    <w:rsid w:val="00907F22"/>
    <w:rsid w:val="009104C2"/>
    <w:rsid w:val="00910859"/>
    <w:rsid w:val="00910DEE"/>
    <w:rsid w:val="00911D42"/>
    <w:rsid w:val="0091242C"/>
    <w:rsid w:val="00913DBD"/>
    <w:rsid w:val="0091511A"/>
    <w:rsid w:val="009156C8"/>
    <w:rsid w:val="009169E0"/>
    <w:rsid w:val="00920759"/>
    <w:rsid w:val="00920917"/>
    <w:rsid w:val="009218BA"/>
    <w:rsid w:val="009268CA"/>
    <w:rsid w:val="00927EC8"/>
    <w:rsid w:val="009300B8"/>
    <w:rsid w:val="009308C4"/>
    <w:rsid w:val="00930989"/>
    <w:rsid w:val="00930C6E"/>
    <w:rsid w:val="009328A5"/>
    <w:rsid w:val="00933A37"/>
    <w:rsid w:val="0093455E"/>
    <w:rsid w:val="00934E31"/>
    <w:rsid w:val="009357DD"/>
    <w:rsid w:val="00936442"/>
    <w:rsid w:val="009369D4"/>
    <w:rsid w:val="00936B9E"/>
    <w:rsid w:val="00937007"/>
    <w:rsid w:val="00937693"/>
    <w:rsid w:val="0093772C"/>
    <w:rsid w:val="00937EAF"/>
    <w:rsid w:val="00941127"/>
    <w:rsid w:val="00941FC4"/>
    <w:rsid w:val="00942B2A"/>
    <w:rsid w:val="00942CF6"/>
    <w:rsid w:val="00944110"/>
    <w:rsid w:val="009459C1"/>
    <w:rsid w:val="00946253"/>
    <w:rsid w:val="00946349"/>
    <w:rsid w:val="00946782"/>
    <w:rsid w:val="00946DCC"/>
    <w:rsid w:val="00947684"/>
    <w:rsid w:val="00947935"/>
    <w:rsid w:val="00950249"/>
    <w:rsid w:val="00950332"/>
    <w:rsid w:val="00950FC0"/>
    <w:rsid w:val="0095187B"/>
    <w:rsid w:val="00953134"/>
    <w:rsid w:val="00955AF7"/>
    <w:rsid w:val="00955B15"/>
    <w:rsid w:val="00955FAB"/>
    <w:rsid w:val="00956179"/>
    <w:rsid w:val="0095679B"/>
    <w:rsid w:val="009567FE"/>
    <w:rsid w:val="00956FCD"/>
    <w:rsid w:val="00957593"/>
    <w:rsid w:val="0095771C"/>
    <w:rsid w:val="00957F0B"/>
    <w:rsid w:val="009600E7"/>
    <w:rsid w:val="00960DE8"/>
    <w:rsid w:val="00960E86"/>
    <w:rsid w:val="0096128B"/>
    <w:rsid w:val="009612B3"/>
    <w:rsid w:val="0096196E"/>
    <w:rsid w:val="00961E0C"/>
    <w:rsid w:val="00962380"/>
    <w:rsid w:val="00962433"/>
    <w:rsid w:val="00962F36"/>
    <w:rsid w:val="009639E1"/>
    <w:rsid w:val="0096439E"/>
    <w:rsid w:val="00964676"/>
    <w:rsid w:val="009646A4"/>
    <w:rsid w:val="00964739"/>
    <w:rsid w:val="00964D16"/>
    <w:rsid w:val="00965947"/>
    <w:rsid w:val="009665C8"/>
    <w:rsid w:val="0096663A"/>
    <w:rsid w:val="00967A20"/>
    <w:rsid w:val="00971BF3"/>
    <w:rsid w:val="009728B1"/>
    <w:rsid w:val="00972F5A"/>
    <w:rsid w:val="009732D0"/>
    <w:rsid w:val="00973F88"/>
    <w:rsid w:val="00973FFC"/>
    <w:rsid w:val="009759C4"/>
    <w:rsid w:val="00977266"/>
    <w:rsid w:val="009775BC"/>
    <w:rsid w:val="00977DBB"/>
    <w:rsid w:val="00981A1A"/>
    <w:rsid w:val="00982E80"/>
    <w:rsid w:val="00985261"/>
    <w:rsid w:val="00985DD1"/>
    <w:rsid w:val="00985F3A"/>
    <w:rsid w:val="00986A22"/>
    <w:rsid w:val="00987346"/>
    <w:rsid w:val="00987E10"/>
    <w:rsid w:val="00987EAC"/>
    <w:rsid w:val="00991CD2"/>
    <w:rsid w:val="0099231D"/>
    <w:rsid w:val="00993114"/>
    <w:rsid w:val="0099349B"/>
    <w:rsid w:val="00994B38"/>
    <w:rsid w:val="009A0B21"/>
    <w:rsid w:val="009A0BCC"/>
    <w:rsid w:val="009A0D12"/>
    <w:rsid w:val="009A0D97"/>
    <w:rsid w:val="009A3342"/>
    <w:rsid w:val="009A547D"/>
    <w:rsid w:val="009A57EF"/>
    <w:rsid w:val="009A5898"/>
    <w:rsid w:val="009A6554"/>
    <w:rsid w:val="009A73E9"/>
    <w:rsid w:val="009A74CB"/>
    <w:rsid w:val="009B04C5"/>
    <w:rsid w:val="009B04E2"/>
    <w:rsid w:val="009B0A89"/>
    <w:rsid w:val="009B15D4"/>
    <w:rsid w:val="009B1822"/>
    <w:rsid w:val="009B1D1C"/>
    <w:rsid w:val="009B2009"/>
    <w:rsid w:val="009B3357"/>
    <w:rsid w:val="009B4BDB"/>
    <w:rsid w:val="009B4F4E"/>
    <w:rsid w:val="009B5D00"/>
    <w:rsid w:val="009B5D2A"/>
    <w:rsid w:val="009B5D98"/>
    <w:rsid w:val="009B6114"/>
    <w:rsid w:val="009B67C7"/>
    <w:rsid w:val="009B6D45"/>
    <w:rsid w:val="009B7D47"/>
    <w:rsid w:val="009C061A"/>
    <w:rsid w:val="009C093E"/>
    <w:rsid w:val="009C2E88"/>
    <w:rsid w:val="009C4505"/>
    <w:rsid w:val="009C5553"/>
    <w:rsid w:val="009C55D8"/>
    <w:rsid w:val="009C59F3"/>
    <w:rsid w:val="009C6549"/>
    <w:rsid w:val="009C7063"/>
    <w:rsid w:val="009C758E"/>
    <w:rsid w:val="009D0103"/>
    <w:rsid w:val="009D0174"/>
    <w:rsid w:val="009D0F21"/>
    <w:rsid w:val="009D104F"/>
    <w:rsid w:val="009D1804"/>
    <w:rsid w:val="009D1909"/>
    <w:rsid w:val="009D2D48"/>
    <w:rsid w:val="009D39E4"/>
    <w:rsid w:val="009D419B"/>
    <w:rsid w:val="009D4A7E"/>
    <w:rsid w:val="009D5F98"/>
    <w:rsid w:val="009D7EDA"/>
    <w:rsid w:val="009E043D"/>
    <w:rsid w:val="009E14CE"/>
    <w:rsid w:val="009E2FD9"/>
    <w:rsid w:val="009E4768"/>
    <w:rsid w:val="009E52F9"/>
    <w:rsid w:val="009E6278"/>
    <w:rsid w:val="009E62FA"/>
    <w:rsid w:val="009E75AC"/>
    <w:rsid w:val="009F01CE"/>
    <w:rsid w:val="009F05F9"/>
    <w:rsid w:val="009F10E3"/>
    <w:rsid w:val="009F1554"/>
    <w:rsid w:val="009F1ED1"/>
    <w:rsid w:val="009F3785"/>
    <w:rsid w:val="009F385F"/>
    <w:rsid w:val="009F4357"/>
    <w:rsid w:val="009F46B3"/>
    <w:rsid w:val="009F4A04"/>
    <w:rsid w:val="009F4A6A"/>
    <w:rsid w:val="009F4A6F"/>
    <w:rsid w:val="009F5767"/>
    <w:rsid w:val="009F6A69"/>
    <w:rsid w:val="009F77B3"/>
    <w:rsid w:val="00A025D5"/>
    <w:rsid w:val="00A0281E"/>
    <w:rsid w:val="00A0362F"/>
    <w:rsid w:val="00A04055"/>
    <w:rsid w:val="00A05CFE"/>
    <w:rsid w:val="00A05F66"/>
    <w:rsid w:val="00A078A6"/>
    <w:rsid w:val="00A07AA1"/>
    <w:rsid w:val="00A10559"/>
    <w:rsid w:val="00A109B0"/>
    <w:rsid w:val="00A11626"/>
    <w:rsid w:val="00A11801"/>
    <w:rsid w:val="00A11BA7"/>
    <w:rsid w:val="00A125CD"/>
    <w:rsid w:val="00A12C9F"/>
    <w:rsid w:val="00A14463"/>
    <w:rsid w:val="00A149A9"/>
    <w:rsid w:val="00A1604C"/>
    <w:rsid w:val="00A16421"/>
    <w:rsid w:val="00A16D90"/>
    <w:rsid w:val="00A17E22"/>
    <w:rsid w:val="00A20339"/>
    <w:rsid w:val="00A2076A"/>
    <w:rsid w:val="00A21484"/>
    <w:rsid w:val="00A233EB"/>
    <w:rsid w:val="00A2350A"/>
    <w:rsid w:val="00A239E4"/>
    <w:rsid w:val="00A23AB7"/>
    <w:rsid w:val="00A2406B"/>
    <w:rsid w:val="00A24989"/>
    <w:rsid w:val="00A26A47"/>
    <w:rsid w:val="00A2771F"/>
    <w:rsid w:val="00A30543"/>
    <w:rsid w:val="00A30CC4"/>
    <w:rsid w:val="00A31161"/>
    <w:rsid w:val="00A3118E"/>
    <w:rsid w:val="00A3120D"/>
    <w:rsid w:val="00A31403"/>
    <w:rsid w:val="00A318E4"/>
    <w:rsid w:val="00A342E5"/>
    <w:rsid w:val="00A3431A"/>
    <w:rsid w:val="00A34E2C"/>
    <w:rsid w:val="00A356B2"/>
    <w:rsid w:val="00A365B0"/>
    <w:rsid w:val="00A378B5"/>
    <w:rsid w:val="00A407B9"/>
    <w:rsid w:val="00A410C3"/>
    <w:rsid w:val="00A41978"/>
    <w:rsid w:val="00A41CFB"/>
    <w:rsid w:val="00A42CB4"/>
    <w:rsid w:val="00A43A14"/>
    <w:rsid w:val="00A45A79"/>
    <w:rsid w:val="00A47031"/>
    <w:rsid w:val="00A50303"/>
    <w:rsid w:val="00A52106"/>
    <w:rsid w:val="00A52699"/>
    <w:rsid w:val="00A52BF5"/>
    <w:rsid w:val="00A53C93"/>
    <w:rsid w:val="00A53FEF"/>
    <w:rsid w:val="00A55F17"/>
    <w:rsid w:val="00A55FDF"/>
    <w:rsid w:val="00A56016"/>
    <w:rsid w:val="00A5625C"/>
    <w:rsid w:val="00A57B48"/>
    <w:rsid w:val="00A60111"/>
    <w:rsid w:val="00A60A12"/>
    <w:rsid w:val="00A611A1"/>
    <w:rsid w:val="00A61486"/>
    <w:rsid w:val="00A62019"/>
    <w:rsid w:val="00A623F6"/>
    <w:rsid w:val="00A625DD"/>
    <w:rsid w:val="00A6300B"/>
    <w:rsid w:val="00A660B4"/>
    <w:rsid w:val="00A70A20"/>
    <w:rsid w:val="00A731F4"/>
    <w:rsid w:val="00A740BE"/>
    <w:rsid w:val="00A746FE"/>
    <w:rsid w:val="00A76850"/>
    <w:rsid w:val="00A80420"/>
    <w:rsid w:val="00A80C4F"/>
    <w:rsid w:val="00A80F0C"/>
    <w:rsid w:val="00A8293B"/>
    <w:rsid w:val="00A82A8B"/>
    <w:rsid w:val="00A830E8"/>
    <w:rsid w:val="00A8353C"/>
    <w:rsid w:val="00A839FD"/>
    <w:rsid w:val="00A84116"/>
    <w:rsid w:val="00A846B3"/>
    <w:rsid w:val="00A849D6"/>
    <w:rsid w:val="00A84B47"/>
    <w:rsid w:val="00A862AA"/>
    <w:rsid w:val="00A8642C"/>
    <w:rsid w:val="00A87A57"/>
    <w:rsid w:val="00A91342"/>
    <w:rsid w:val="00A91555"/>
    <w:rsid w:val="00A93AA2"/>
    <w:rsid w:val="00A941C7"/>
    <w:rsid w:val="00A972C4"/>
    <w:rsid w:val="00A97714"/>
    <w:rsid w:val="00A97D49"/>
    <w:rsid w:val="00AA0023"/>
    <w:rsid w:val="00AA0829"/>
    <w:rsid w:val="00AA0BB2"/>
    <w:rsid w:val="00AA1434"/>
    <w:rsid w:val="00AA2A34"/>
    <w:rsid w:val="00AA2AAA"/>
    <w:rsid w:val="00AA41C9"/>
    <w:rsid w:val="00AA4A28"/>
    <w:rsid w:val="00AA6302"/>
    <w:rsid w:val="00AA67B4"/>
    <w:rsid w:val="00AA6DDC"/>
    <w:rsid w:val="00AA709E"/>
    <w:rsid w:val="00AA7354"/>
    <w:rsid w:val="00AB0ED3"/>
    <w:rsid w:val="00AB1281"/>
    <w:rsid w:val="00AB161E"/>
    <w:rsid w:val="00AB18A8"/>
    <w:rsid w:val="00AB21AC"/>
    <w:rsid w:val="00AB23E1"/>
    <w:rsid w:val="00AB2AA2"/>
    <w:rsid w:val="00AB2D0E"/>
    <w:rsid w:val="00AB3183"/>
    <w:rsid w:val="00AB3762"/>
    <w:rsid w:val="00AB3798"/>
    <w:rsid w:val="00AB591A"/>
    <w:rsid w:val="00AB6884"/>
    <w:rsid w:val="00AB7D4D"/>
    <w:rsid w:val="00AC0166"/>
    <w:rsid w:val="00AC064F"/>
    <w:rsid w:val="00AC0670"/>
    <w:rsid w:val="00AC2632"/>
    <w:rsid w:val="00AC2D3E"/>
    <w:rsid w:val="00AC3274"/>
    <w:rsid w:val="00AC389B"/>
    <w:rsid w:val="00AC553D"/>
    <w:rsid w:val="00AC5AD2"/>
    <w:rsid w:val="00AC7CE4"/>
    <w:rsid w:val="00AD0FB2"/>
    <w:rsid w:val="00AD19C2"/>
    <w:rsid w:val="00AD1C7F"/>
    <w:rsid w:val="00AD1D30"/>
    <w:rsid w:val="00AD2929"/>
    <w:rsid w:val="00AD3009"/>
    <w:rsid w:val="00AD42DC"/>
    <w:rsid w:val="00AD4CB9"/>
    <w:rsid w:val="00AD65FE"/>
    <w:rsid w:val="00AD6CB0"/>
    <w:rsid w:val="00AD73E8"/>
    <w:rsid w:val="00AD75FB"/>
    <w:rsid w:val="00AE00E5"/>
    <w:rsid w:val="00AE074F"/>
    <w:rsid w:val="00AE10B5"/>
    <w:rsid w:val="00AE16C2"/>
    <w:rsid w:val="00AE18E5"/>
    <w:rsid w:val="00AE1E4A"/>
    <w:rsid w:val="00AE2791"/>
    <w:rsid w:val="00AE2A14"/>
    <w:rsid w:val="00AE4391"/>
    <w:rsid w:val="00AE4D6E"/>
    <w:rsid w:val="00AE4EDC"/>
    <w:rsid w:val="00AE58ED"/>
    <w:rsid w:val="00AE5C9C"/>
    <w:rsid w:val="00AE5CB8"/>
    <w:rsid w:val="00AE6ED6"/>
    <w:rsid w:val="00AE7546"/>
    <w:rsid w:val="00AF00BC"/>
    <w:rsid w:val="00AF09B3"/>
    <w:rsid w:val="00AF0E47"/>
    <w:rsid w:val="00AF1C88"/>
    <w:rsid w:val="00AF23B3"/>
    <w:rsid w:val="00AF2BDF"/>
    <w:rsid w:val="00AF3D01"/>
    <w:rsid w:val="00AF42B4"/>
    <w:rsid w:val="00AF72EC"/>
    <w:rsid w:val="00AF7B51"/>
    <w:rsid w:val="00B0076D"/>
    <w:rsid w:val="00B00C79"/>
    <w:rsid w:val="00B030DA"/>
    <w:rsid w:val="00B03F49"/>
    <w:rsid w:val="00B04188"/>
    <w:rsid w:val="00B0521B"/>
    <w:rsid w:val="00B052FC"/>
    <w:rsid w:val="00B05E22"/>
    <w:rsid w:val="00B05EB7"/>
    <w:rsid w:val="00B065E9"/>
    <w:rsid w:val="00B11427"/>
    <w:rsid w:val="00B124D0"/>
    <w:rsid w:val="00B129A4"/>
    <w:rsid w:val="00B12D13"/>
    <w:rsid w:val="00B139CD"/>
    <w:rsid w:val="00B13BED"/>
    <w:rsid w:val="00B14D7A"/>
    <w:rsid w:val="00B1532A"/>
    <w:rsid w:val="00B15D02"/>
    <w:rsid w:val="00B1608B"/>
    <w:rsid w:val="00B16431"/>
    <w:rsid w:val="00B204FB"/>
    <w:rsid w:val="00B209C7"/>
    <w:rsid w:val="00B20DF2"/>
    <w:rsid w:val="00B22127"/>
    <w:rsid w:val="00B23905"/>
    <w:rsid w:val="00B23B1B"/>
    <w:rsid w:val="00B23EC1"/>
    <w:rsid w:val="00B251F3"/>
    <w:rsid w:val="00B254AC"/>
    <w:rsid w:val="00B25A90"/>
    <w:rsid w:val="00B26788"/>
    <w:rsid w:val="00B26CD7"/>
    <w:rsid w:val="00B27546"/>
    <w:rsid w:val="00B319C0"/>
    <w:rsid w:val="00B31A00"/>
    <w:rsid w:val="00B340CE"/>
    <w:rsid w:val="00B342F1"/>
    <w:rsid w:val="00B34866"/>
    <w:rsid w:val="00B34B18"/>
    <w:rsid w:val="00B34C54"/>
    <w:rsid w:val="00B34FF3"/>
    <w:rsid w:val="00B362FA"/>
    <w:rsid w:val="00B373A3"/>
    <w:rsid w:val="00B403A3"/>
    <w:rsid w:val="00B40CF8"/>
    <w:rsid w:val="00B416D9"/>
    <w:rsid w:val="00B422AF"/>
    <w:rsid w:val="00B42F25"/>
    <w:rsid w:val="00B43CC2"/>
    <w:rsid w:val="00B44500"/>
    <w:rsid w:val="00B46F91"/>
    <w:rsid w:val="00B5110F"/>
    <w:rsid w:val="00B51284"/>
    <w:rsid w:val="00B52230"/>
    <w:rsid w:val="00B522AC"/>
    <w:rsid w:val="00B52993"/>
    <w:rsid w:val="00B52E87"/>
    <w:rsid w:val="00B53155"/>
    <w:rsid w:val="00B5348A"/>
    <w:rsid w:val="00B5558A"/>
    <w:rsid w:val="00B55A1B"/>
    <w:rsid w:val="00B56459"/>
    <w:rsid w:val="00B57061"/>
    <w:rsid w:val="00B602BE"/>
    <w:rsid w:val="00B61138"/>
    <w:rsid w:val="00B612E4"/>
    <w:rsid w:val="00B61379"/>
    <w:rsid w:val="00B6168B"/>
    <w:rsid w:val="00B61B53"/>
    <w:rsid w:val="00B62589"/>
    <w:rsid w:val="00B62E07"/>
    <w:rsid w:val="00B63526"/>
    <w:rsid w:val="00B6444B"/>
    <w:rsid w:val="00B6485D"/>
    <w:rsid w:val="00B64A9A"/>
    <w:rsid w:val="00B6599E"/>
    <w:rsid w:val="00B65F7B"/>
    <w:rsid w:val="00B66E63"/>
    <w:rsid w:val="00B70961"/>
    <w:rsid w:val="00B71272"/>
    <w:rsid w:val="00B72193"/>
    <w:rsid w:val="00B726DD"/>
    <w:rsid w:val="00B72DAD"/>
    <w:rsid w:val="00B7330A"/>
    <w:rsid w:val="00B7351E"/>
    <w:rsid w:val="00B735A7"/>
    <w:rsid w:val="00B76183"/>
    <w:rsid w:val="00B76833"/>
    <w:rsid w:val="00B7689A"/>
    <w:rsid w:val="00B77DB6"/>
    <w:rsid w:val="00B81618"/>
    <w:rsid w:val="00B81A70"/>
    <w:rsid w:val="00B8267D"/>
    <w:rsid w:val="00B82999"/>
    <w:rsid w:val="00B82E3C"/>
    <w:rsid w:val="00B838E9"/>
    <w:rsid w:val="00B851F5"/>
    <w:rsid w:val="00B85F1F"/>
    <w:rsid w:val="00B86064"/>
    <w:rsid w:val="00B86DF9"/>
    <w:rsid w:val="00B904E3"/>
    <w:rsid w:val="00B90A9C"/>
    <w:rsid w:val="00B90D67"/>
    <w:rsid w:val="00B90FF5"/>
    <w:rsid w:val="00B9139B"/>
    <w:rsid w:val="00B916E1"/>
    <w:rsid w:val="00B93213"/>
    <w:rsid w:val="00B93F77"/>
    <w:rsid w:val="00B94884"/>
    <w:rsid w:val="00B949B6"/>
    <w:rsid w:val="00B94CD9"/>
    <w:rsid w:val="00B94D9B"/>
    <w:rsid w:val="00B96C03"/>
    <w:rsid w:val="00B96C3E"/>
    <w:rsid w:val="00B96E40"/>
    <w:rsid w:val="00B970F9"/>
    <w:rsid w:val="00B97811"/>
    <w:rsid w:val="00B97C0B"/>
    <w:rsid w:val="00B97D5D"/>
    <w:rsid w:val="00BA0721"/>
    <w:rsid w:val="00BA18BE"/>
    <w:rsid w:val="00BA4BD2"/>
    <w:rsid w:val="00BA5324"/>
    <w:rsid w:val="00BA597F"/>
    <w:rsid w:val="00BA5C2D"/>
    <w:rsid w:val="00BA5F2C"/>
    <w:rsid w:val="00BA5F61"/>
    <w:rsid w:val="00BA6A17"/>
    <w:rsid w:val="00BB3050"/>
    <w:rsid w:val="00BB4A76"/>
    <w:rsid w:val="00BB5290"/>
    <w:rsid w:val="00BB52C4"/>
    <w:rsid w:val="00BB5927"/>
    <w:rsid w:val="00BB5A51"/>
    <w:rsid w:val="00BB796A"/>
    <w:rsid w:val="00BC09B3"/>
    <w:rsid w:val="00BC0BC9"/>
    <w:rsid w:val="00BC251A"/>
    <w:rsid w:val="00BC2B38"/>
    <w:rsid w:val="00BC5095"/>
    <w:rsid w:val="00BC6961"/>
    <w:rsid w:val="00BC7E39"/>
    <w:rsid w:val="00BD06F6"/>
    <w:rsid w:val="00BD0E70"/>
    <w:rsid w:val="00BD115A"/>
    <w:rsid w:val="00BD200E"/>
    <w:rsid w:val="00BD27BC"/>
    <w:rsid w:val="00BD3BAC"/>
    <w:rsid w:val="00BD3C63"/>
    <w:rsid w:val="00BD404C"/>
    <w:rsid w:val="00BD4D4F"/>
    <w:rsid w:val="00BD66D0"/>
    <w:rsid w:val="00BD77F1"/>
    <w:rsid w:val="00BE045B"/>
    <w:rsid w:val="00BE04CC"/>
    <w:rsid w:val="00BE1105"/>
    <w:rsid w:val="00BE2705"/>
    <w:rsid w:val="00BE2B87"/>
    <w:rsid w:val="00BE3C04"/>
    <w:rsid w:val="00BE4502"/>
    <w:rsid w:val="00BE4B8F"/>
    <w:rsid w:val="00BE5CB7"/>
    <w:rsid w:val="00BE5E02"/>
    <w:rsid w:val="00BE79D5"/>
    <w:rsid w:val="00BF040D"/>
    <w:rsid w:val="00BF12B7"/>
    <w:rsid w:val="00BF154D"/>
    <w:rsid w:val="00BF30E3"/>
    <w:rsid w:val="00BF3979"/>
    <w:rsid w:val="00BF53D8"/>
    <w:rsid w:val="00BF61C0"/>
    <w:rsid w:val="00BF62B8"/>
    <w:rsid w:val="00BF6D13"/>
    <w:rsid w:val="00BF6E4C"/>
    <w:rsid w:val="00BF75F2"/>
    <w:rsid w:val="00C01361"/>
    <w:rsid w:val="00C01A1D"/>
    <w:rsid w:val="00C0369C"/>
    <w:rsid w:val="00C0407C"/>
    <w:rsid w:val="00C040C3"/>
    <w:rsid w:val="00C0558F"/>
    <w:rsid w:val="00C0615B"/>
    <w:rsid w:val="00C062DF"/>
    <w:rsid w:val="00C0663B"/>
    <w:rsid w:val="00C078D7"/>
    <w:rsid w:val="00C1060C"/>
    <w:rsid w:val="00C115E9"/>
    <w:rsid w:val="00C11A44"/>
    <w:rsid w:val="00C11F7B"/>
    <w:rsid w:val="00C126F9"/>
    <w:rsid w:val="00C12A79"/>
    <w:rsid w:val="00C13D57"/>
    <w:rsid w:val="00C142D9"/>
    <w:rsid w:val="00C20886"/>
    <w:rsid w:val="00C209D2"/>
    <w:rsid w:val="00C20C45"/>
    <w:rsid w:val="00C21BF0"/>
    <w:rsid w:val="00C21CC9"/>
    <w:rsid w:val="00C21D8E"/>
    <w:rsid w:val="00C22954"/>
    <w:rsid w:val="00C24C07"/>
    <w:rsid w:val="00C265EC"/>
    <w:rsid w:val="00C26A81"/>
    <w:rsid w:val="00C3098B"/>
    <w:rsid w:val="00C30A8D"/>
    <w:rsid w:val="00C313B8"/>
    <w:rsid w:val="00C31743"/>
    <w:rsid w:val="00C31780"/>
    <w:rsid w:val="00C31E4D"/>
    <w:rsid w:val="00C32ADB"/>
    <w:rsid w:val="00C32DC9"/>
    <w:rsid w:val="00C332D5"/>
    <w:rsid w:val="00C3372F"/>
    <w:rsid w:val="00C34623"/>
    <w:rsid w:val="00C353EE"/>
    <w:rsid w:val="00C36078"/>
    <w:rsid w:val="00C367E9"/>
    <w:rsid w:val="00C36AAF"/>
    <w:rsid w:val="00C36F20"/>
    <w:rsid w:val="00C375B9"/>
    <w:rsid w:val="00C4073E"/>
    <w:rsid w:val="00C40EA3"/>
    <w:rsid w:val="00C41D42"/>
    <w:rsid w:val="00C42E70"/>
    <w:rsid w:val="00C430ED"/>
    <w:rsid w:val="00C43471"/>
    <w:rsid w:val="00C43B70"/>
    <w:rsid w:val="00C44312"/>
    <w:rsid w:val="00C44510"/>
    <w:rsid w:val="00C44B77"/>
    <w:rsid w:val="00C45023"/>
    <w:rsid w:val="00C45E16"/>
    <w:rsid w:val="00C45E6A"/>
    <w:rsid w:val="00C464FF"/>
    <w:rsid w:val="00C4790F"/>
    <w:rsid w:val="00C47A70"/>
    <w:rsid w:val="00C5022E"/>
    <w:rsid w:val="00C50517"/>
    <w:rsid w:val="00C50C9B"/>
    <w:rsid w:val="00C51860"/>
    <w:rsid w:val="00C5269D"/>
    <w:rsid w:val="00C52980"/>
    <w:rsid w:val="00C52BA1"/>
    <w:rsid w:val="00C5379A"/>
    <w:rsid w:val="00C552FC"/>
    <w:rsid w:val="00C56A5A"/>
    <w:rsid w:val="00C57B87"/>
    <w:rsid w:val="00C57ED4"/>
    <w:rsid w:val="00C57F6B"/>
    <w:rsid w:val="00C602E8"/>
    <w:rsid w:val="00C604DE"/>
    <w:rsid w:val="00C617AE"/>
    <w:rsid w:val="00C62495"/>
    <w:rsid w:val="00C62DEA"/>
    <w:rsid w:val="00C633AF"/>
    <w:rsid w:val="00C6396F"/>
    <w:rsid w:val="00C64BBC"/>
    <w:rsid w:val="00C64D93"/>
    <w:rsid w:val="00C64F10"/>
    <w:rsid w:val="00C6598A"/>
    <w:rsid w:val="00C65C4A"/>
    <w:rsid w:val="00C665EA"/>
    <w:rsid w:val="00C66E05"/>
    <w:rsid w:val="00C67393"/>
    <w:rsid w:val="00C70CAF"/>
    <w:rsid w:val="00C70F17"/>
    <w:rsid w:val="00C715B8"/>
    <w:rsid w:val="00C7343F"/>
    <w:rsid w:val="00C73C71"/>
    <w:rsid w:val="00C745B0"/>
    <w:rsid w:val="00C7701B"/>
    <w:rsid w:val="00C77A4F"/>
    <w:rsid w:val="00C77BC8"/>
    <w:rsid w:val="00C8061E"/>
    <w:rsid w:val="00C81677"/>
    <w:rsid w:val="00C82A29"/>
    <w:rsid w:val="00C82BF5"/>
    <w:rsid w:val="00C8354A"/>
    <w:rsid w:val="00C83EBC"/>
    <w:rsid w:val="00C84470"/>
    <w:rsid w:val="00C849EF"/>
    <w:rsid w:val="00C85B2F"/>
    <w:rsid w:val="00C8610E"/>
    <w:rsid w:val="00C86FA3"/>
    <w:rsid w:val="00C870FA"/>
    <w:rsid w:val="00C87875"/>
    <w:rsid w:val="00C87D80"/>
    <w:rsid w:val="00C90922"/>
    <w:rsid w:val="00C9197A"/>
    <w:rsid w:val="00C922D6"/>
    <w:rsid w:val="00C923D7"/>
    <w:rsid w:val="00C9248A"/>
    <w:rsid w:val="00C92D1D"/>
    <w:rsid w:val="00C93B40"/>
    <w:rsid w:val="00C94317"/>
    <w:rsid w:val="00C94A8B"/>
    <w:rsid w:val="00C957EA"/>
    <w:rsid w:val="00C96D8E"/>
    <w:rsid w:val="00C974FC"/>
    <w:rsid w:val="00CA01C1"/>
    <w:rsid w:val="00CA07EC"/>
    <w:rsid w:val="00CA15A7"/>
    <w:rsid w:val="00CA1C3F"/>
    <w:rsid w:val="00CA3C15"/>
    <w:rsid w:val="00CA40D0"/>
    <w:rsid w:val="00CA433C"/>
    <w:rsid w:val="00CA623C"/>
    <w:rsid w:val="00CB07E3"/>
    <w:rsid w:val="00CB1335"/>
    <w:rsid w:val="00CB1562"/>
    <w:rsid w:val="00CB18E1"/>
    <w:rsid w:val="00CB27A7"/>
    <w:rsid w:val="00CB2BDE"/>
    <w:rsid w:val="00CB2CE0"/>
    <w:rsid w:val="00CB37A5"/>
    <w:rsid w:val="00CB3DC4"/>
    <w:rsid w:val="00CB4F57"/>
    <w:rsid w:val="00CB51F5"/>
    <w:rsid w:val="00CB5598"/>
    <w:rsid w:val="00CB6696"/>
    <w:rsid w:val="00CB6C34"/>
    <w:rsid w:val="00CB6E7C"/>
    <w:rsid w:val="00CB7CB4"/>
    <w:rsid w:val="00CC14F3"/>
    <w:rsid w:val="00CC192B"/>
    <w:rsid w:val="00CC359A"/>
    <w:rsid w:val="00CC43F6"/>
    <w:rsid w:val="00CC44ED"/>
    <w:rsid w:val="00CC4543"/>
    <w:rsid w:val="00CC4F67"/>
    <w:rsid w:val="00CC57F8"/>
    <w:rsid w:val="00CC5984"/>
    <w:rsid w:val="00CC5A4B"/>
    <w:rsid w:val="00CC6156"/>
    <w:rsid w:val="00CC7171"/>
    <w:rsid w:val="00CC7283"/>
    <w:rsid w:val="00CD0099"/>
    <w:rsid w:val="00CD1025"/>
    <w:rsid w:val="00CD1788"/>
    <w:rsid w:val="00CD1FE6"/>
    <w:rsid w:val="00CD3F31"/>
    <w:rsid w:val="00CD4A93"/>
    <w:rsid w:val="00CD4D10"/>
    <w:rsid w:val="00CD4DEE"/>
    <w:rsid w:val="00CD573B"/>
    <w:rsid w:val="00CD5CEB"/>
    <w:rsid w:val="00CD5E4F"/>
    <w:rsid w:val="00CD61F4"/>
    <w:rsid w:val="00CD6C2A"/>
    <w:rsid w:val="00CD7D26"/>
    <w:rsid w:val="00CE1875"/>
    <w:rsid w:val="00CE1CB6"/>
    <w:rsid w:val="00CE26D1"/>
    <w:rsid w:val="00CE2897"/>
    <w:rsid w:val="00CE3BB5"/>
    <w:rsid w:val="00CE3E39"/>
    <w:rsid w:val="00CE4A0D"/>
    <w:rsid w:val="00CE52E2"/>
    <w:rsid w:val="00CE7057"/>
    <w:rsid w:val="00CE707A"/>
    <w:rsid w:val="00CE7D79"/>
    <w:rsid w:val="00CF132E"/>
    <w:rsid w:val="00CF13FC"/>
    <w:rsid w:val="00CF15EB"/>
    <w:rsid w:val="00CF1CAC"/>
    <w:rsid w:val="00CF1EAB"/>
    <w:rsid w:val="00CF23C2"/>
    <w:rsid w:val="00CF2771"/>
    <w:rsid w:val="00CF2848"/>
    <w:rsid w:val="00CF2894"/>
    <w:rsid w:val="00CF4236"/>
    <w:rsid w:val="00CF4C2C"/>
    <w:rsid w:val="00CF5090"/>
    <w:rsid w:val="00CF50B1"/>
    <w:rsid w:val="00CF5E9F"/>
    <w:rsid w:val="00CF73D6"/>
    <w:rsid w:val="00D004FC"/>
    <w:rsid w:val="00D00626"/>
    <w:rsid w:val="00D00C20"/>
    <w:rsid w:val="00D00DA7"/>
    <w:rsid w:val="00D01131"/>
    <w:rsid w:val="00D016C9"/>
    <w:rsid w:val="00D01C0D"/>
    <w:rsid w:val="00D03321"/>
    <w:rsid w:val="00D034B1"/>
    <w:rsid w:val="00D0396F"/>
    <w:rsid w:val="00D040C2"/>
    <w:rsid w:val="00D055FF"/>
    <w:rsid w:val="00D05F6F"/>
    <w:rsid w:val="00D064C2"/>
    <w:rsid w:val="00D07606"/>
    <w:rsid w:val="00D101FA"/>
    <w:rsid w:val="00D10209"/>
    <w:rsid w:val="00D116DF"/>
    <w:rsid w:val="00D11BB5"/>
    <w:rsid w:val="00D12A0C"/>
    <w:rsid w:val="00D14717"/>
    <w:rsid w:val="00D15FEA"/>
    <w:rsid w:val="00D2070D"/>
    <w:rsid w:val="00D20FD5"/>
    <w:rsid w:val="00D21A11"/>
    <w:rsid w:val="00D22929"/>
    <w:rsid w:val="00D2292F"/>
    <w:rsid w:val="00D2328F"/>
    <w:rsid w:val="00D23835"/>
    <w:rsid w:val="00D2435A"/>
    <w:rsid w:val="00D274DF"/>
    <w:rsid w:val="00D279E6"/>
    <w:rsid w:val="00D3107E"/>
    <w:rsid w:val="00D31966"/>
    <w:rsid w:val="00D319FB"/>
    <w:rsid w:val="00D323FC"/>
    <w:rsid w:val="00D32882"/>
    <w:rsid w:val="00D33655"/>
    <w:rsid w:val="00D33D95"/>
    <w:rsid w:val="00D33FD3"/>
    <w:rsid w:val="00D342DF"/>
    <w:rsid w:val="00D347D5"/>
    <w:rsid w:val="00D34BC3"/>
    <w:rsid w:val="00D35D83"/>
    <w:rsid w:val="00D35E38"/>
    <w:rsid w:val="00D35FC6"/>
    <w:rsid w:val="00D36B45"/>
    <w:rsid w:val="00D40641"/>
    <w:rsid w:val="00D406D9"/>
    <w:rsid w:val="00D40752"/>
    <w:rsid w:val="00D40D1F"/>
    <w:rsid w:val="00D40E4E"/>
    <w:rsid w:val="00D41414"/>
    <w:rsid w:val="00D41B4F"/>
    <w:rsid w:val="00D4247A"/>
    <w:rsid w:val="00D42897"/>
    <w:rsid w:val="00D441A3"/>
    <w:rsid w:val="00D44B75"/>
    <w:rsid w:val="00D44F9C"/>
    <w:rsid w:val="00D45F8F"/>
    <w:rsid w:val="00D46CD6"/>
    <w:rsid w:val="00D47205"/>
    <w:rsid w:val="00D47486"/>
    <w:rsid w:val="00D505BA"/>
    <w:rsid w:val="00D50897"/>
    <w:rsid w:val="00D50A58"/>
    <w:rsid w:val="00D513BF"/>
    <w:rsid w:val="00D51A38"/>
    <w:rsid w:val="00D51D98"/>
    <w:rsid w:val="00D51E27"/>
    <w:rsid w:val="00D520E8"/>
    <w:rsid w:val="00D54B82"/>
    <w:rsid w:val="00D5504D"/>
    <w:rsid w:val="00D5520F"/>
    <w:rsid w:val="00D567B8"/>
    <w:rsid w:val="00D57177"/>
    <w:rsid w:val="00D57B5B"/>
    <w:rsid w:val="00D6009E"/>
    <w:rsid w:val="00D602DC"/>
    <w:rsid w:val="00D606B8"/>
    <w:rsid w:val="00D607F4"/>
    <w:rsid w:val="00D61443"/>
    <w:rsid w:val="00D61526"/>
    <w:rsid w:val="00D61775"/>
    <w:rsid w:val="00D61813"/>
    <w:rsid w:val="00D61AD8"/>
    <w:rsid w:val="00D6241C"/>
    <w:rsid w:val="00D643A9"/>
    <w:rsid w:val="00D64433"/>
    <w:rsid w:val="00D651B5"/>
    <w:rsid w:val="00D65B1C"/>
    <w:rsid w:val="00D65B71"/>
    <w:rsid w:val="00D660D9"/>
    <w:rsid w:val="00D66BAA"/>
    <w:rsid w:val="00D6736D"/>
    <w:rsid w:val="00D673F0"/>
    <w:rsid w:val="00D67DF5"/>
    <w:rsid w:val="00D70785"/>
    <w:rsid w:val="00D70F75"/>
    <w:rsid w:val="00D7153A"/>
    <w:rsid w:val="00D72673"/>
    <w:rsid w:val="00D74767"/>
    <w:rsid w:val="00D75A5F"/>
    <w:rsid w:val="00D76C7E"/>
    <w:rsid w:val="00D76FAD"/>
    <w:rsid w:val="00D77F90"/>
    <w:rsid w:val="00D8015D"/>
    <w:rsid w:val="00D8023D"/>
    <w:rsid w:val="00D80954"/>
    <w:rsid w:val="00D80A04"/>
    <w:rsid w:val="00D80AF2"/>
    <w:rsid w:val="00D81414"/>
    <w:rsid w:val="00D815ED"/>
    <w:rsid w:val="00D8170D"/>
    <w:rsid w:val="00D8237B"/>
    <w:rsid w:val="00D82382"/>
    <w:rsid w:val="00D82BBD"/>
    <w:rsid w:val="00D83DB1"/>
    <w:rsid w:val="00D84975"/>
    <w:rsid w:val="00D8795D"/>
    <w:rsid w:val="00D90B15"/>
    <w:rsid w:val="00D90B2E"/>
    <w:rsid w:val="00D90BBF"/>
    <w:rsid w:val="00D9132E"/>
    <w:rsid w:val="00D91BD1"/>
    <w:rsid w:val="00D9324B"/>
    <w:rsid w:val="00D9395B"/>
    <w:rsid w:val="00D94516"/>
    <w:rsid w:val="00D96D00"/>
    <w:rsid w:val="00D96F73"/>
    <w:rsid w:val="00D97585"/>
    <w:rsid w:val="00D97D9C"/>
    <w:rsid w:val="00DA185D"/>
    <w:rsid w:val="00DA1C9B"/>
    <w:rsid w:val="00DA2359"/>
    <w:rsid w:val="00DA266D"/>
    <w:rsid w:val="00DA2700"/>
    <w:rsid w:val="00DA27C9"/>
    <w:rsid w:val="00DA30A3"/>
    <w:rsid w:val="00DA3676"/>
    <w:rsid w:val="00DA3687"/>
    <w:rsid w:val="00DA3757"/>
    <w:rsid w:val="00DA3B1F"/>
    <w:rsid w:val="00DA4BE5"/>
    <w:rsid w:val="00DA5CF0"/>
    <w:rsid w:val="00DA648F"/>
    <w:rsid w:val="00DA7181"/>
    <w:rsid w:val="00DB057B"/>
    <w:rsid w:val="00DB18A0"/>
    <w:rsid w:val="00DB1AC3"/>
    <w:rsid w:val="00DB374F"/>
    <w:rsid w:val="00DB40D8"/>
    <w:rsid w:val="00DB4228"/>
    <w:rsid w:val="00DB4D7C"/>
    <w:rsid w:val="00DB573E"/>
    <w:rsid w:val="00DB6595"/>
    <w:rsid w:val="00DB6980"/>
    <w:rsid w:val="00DB6F3F"/>
    <w:rsid w:val="00DC0D17"/>
    <w:rsid w:val="00DC10C7"/>
    <w:rsid w:val="00DC11D2"/>
    <w:rsid w:val="00DC1EF1"/>
    <w:rsid w:val="00DC2287"/>
    <w:rsid w:val="00DC36E0"/>
    <w:rsid w:val="00DC38E6"/>
    <w:rsid w:val="00DC4272"/>
    <w:rsid w:val="00DC4B68"/>
    <w:rsid w:val="00DC5D96"/>
    <w:rsid w:val="00DD0C5A"/>
    <w:rsid w:val="00DD28DF"/>
    <w:rsid w:val="00DD484D"/>
    <w:rsid w:val="00DD498E"/>
    <w:rsid w:val="00DD51AE"/>
    <w:rsid w:val="00DD5A35"/>
    <w:rsid w:val="00DE16E8"/>
    <w:rsid w:val="00DE2194"/>
    <w:rsid w:val="00DE387D"/>
    <w:rsid w:val="00DE3FFB"/>
    <w:rsid w:val="00DE40A5"/>
    <w:rsid w:val="00DE6D0D"/>
    <w:rsid w:val="00DE7D1B"/>
    <w:rsid w:val="00DF0E8D"/>
    <w:rsid w:val="00DF1B6D"/>
    <w:rsid w:val="00DF2BB7"/>
    <w:rsid w:val="00DF389F"/>
    <w:rsid w:val="00DF661B"/>
    <w:rsid w:val="00DF6A17"/>
    <w:rsid w:val="00DF72B5"/>
    <w:rsid w:val="00DF74D7"/>
    <w:rsid w:val="00DF7B86"/>
    <w:rsid w:val="00E0041F"/>
    <w:rsid w:val="00E0074F"/>
    <w:rsid w:val="00E0088B"/>
    <w:rsid w:val="00E00D9A"/>
    <w:rsid w:val="00E01223"/>
    <w:rsid w:val="00E016F4"/>
    <w:rsid w:val="00E02529"/>
    <w:rsid w:val="00E02F11"/>
    <w:rsid w:val="00E03395"/>
    <w:rsid w:val="00E03974"/>
    <w:rsid w:val="00E04B00"/>
    <w:rsid w:val="00E05AA0"/>
    <w:rsid w:val="00E073CF"/>
    <w:rsid w:val="00E077FD"/>
    <w:rsid w:val="00E11ACE"/>
    <w:rsid w:val="00E12B6B"/>
    <w:rsid w:val="00E12C73"/>
    <w:rsid w:val="00E135B9"/>
    <w:rsid w:val="00E14285"/>
    <w:rsid w:val="00E158F3"/>
    <w:rsid w:val="00E15C64"/>
    <w:rsid w:val="00E16196"/>
    <w:rsid w:val="00E16831"/>
    <w:rsid w:val="00E20730"/>
    <w:rsid w:val="00E227A0"/>
    <w:rsid w:val="00E22986"/>
    <w:rsid w:val="00E238E1"/>
    <w:rsid w:val="00E23A5F"/>
    <w:rsid w:val="00E24040"/>
    <w:rsid w:val="00E2416F"/>
    <w:rsid w:val="00E2546E"/>
    <w:rsid w:val="00E25C74"/>
    <w:rsid w:val="00E265C4"/>
    <w:rsid w:val="00E266A4"/>
    <w:rsid w:val="00E26854"/>
    <w:rsid w:val="00E26DE0"/>
    <w:rsid w:val="00E26FB1"/>
    <w:rsid w:val="00E27DCA"/>
    <w:rsid w:val="00E31554"/>
    <w:rsid w:val="00E32618"/>
    <w:rsid w:val="00E32EEC"/>
    <w:rsid w:val="00E33A5A"/>
    <w:rsid w:val="00E33CCD"/>
    <w:rsid w:val="00E33E11"/>
    <w:rsid w:val="00E34259"/>
    <w:rsid w:val="00E344C2"/>
    <w:rsid w:val="00E35295"/>
    <w:rsid w:val="00E352E9"/>
    <w:rsid w:val="00E3543E"/>
    <w:rsid w:val="00E35F8D"/>
    <w:rsid w:val="00E36407"/>
    <w:rsid w:val="00E372E8"/>
    <w:rsid w:val="00E377B0"/>
    <w:rsid w:val="00E41318"/>
    <w:rsid w:val="00E41529"/>
    <w:rsid w:val="00E41FD8"/>
    <w:rsid w:val="00E42618"/>
    <w:rsid w:val="00E427DA"/>
    <w:rsid w:val="00E42947"/>
    <w:rsid w:val="00E42A28"/>
    <w:rsid w:val="00E46181"/>
    <w:rsid w:val="00E46859"/>
    <w:rsid w:val="00E47883"/>
    <w:rsid w:val="00E50872"/>
    <w:rsid w:val="00E50B49"/>
    <w:rsid w:val="00E51852"/>
    <w:rsid w:val="00E52739"/>
    <w:rsid w:val="00E527B8"/>
    <w:rsid w:val="00E53D3D"/>
    <w:rsid w:val="00E53E1A"/>
    <w:rsid w:val="00E54BFE"/>
    <w:rsid w:val="00E55400"/>
    <w:rsid w:val="00E55861"/>
    <w:rsid w:val="00E55CA2"/>
    <w:rsid w:val="00E567E7"/>
    <w:rsid w:val="00E56942"/>
    <w:rsid w:val="00E56B05"/>
    <w:rsid w:val="00E57A24"/>
    <w:rsid w:val="00E57A57"/>
    <w:rsid w:val="00E57E49"/>
    <w:rsid w:val="00E606FF"/>
    <w:rsid w:val="00E609FD"/>
    <w:rsid w:val="00E61990"/>
    <w:rsid w:val="00E619D2"/>
    <w:rsid w:val="00E6261A"/>
    <w:rsid w:val="00E63840"/>
    <w:rsid w:val="00E63CCB"/>
    <w:rsid w:val="00E6402F"/>
    <w:rsid w:val="00E65246"/>
    <w:rsid w:val="00E654A0"/>
    <w:rsid w:val="00E6580B"/>
    <w:rsid w:val="00E66262"/>
    <w:rsid w:val="00E666E7"/>
    <w:rsid w:val="00E67C70"/>
    <w:rsid w:val="00E70188"/>
    <w:rsid w:val="00E72379"/>
    <w:rsid w:val="00E72780"/>
    <w:rsid w:val="00E72C99"/>
    <w:rsid w:val="00E7343B"/>
    <w:rsid w:val="00E73A98"/>
    <w:rsid w:val="00E746BB"/>
    <w:rsid w:val="00E74A99"/>
    <w:rsid w:val="00E75753"/>
    <w:rsid w:val="00E76DC0"/>
    <w:rsid w:val="00E76F27"/>
    <w:rsid w:val="00E776C2"/>
    <w:rsid w:val="00E77879"/>
    <w:rsid w:val="00E80C28"/>
    <w:rsid w:val="00E81BE8"/>
    <w:rsid w:val="00E8201F"/>
    <w:rsid w:val="00E82188"/>
    <w:rsid w:val="00E832E8"/>
    <w:rsid w:val="00E84175"/>
    <w:rsid w:val="00E84881"/>
    <w:rsid w:val="00E84AA3"/>
    <w:rsid w:val="00E8548B"/>
    <w:rsid w:val="00E8567E"/>
    <w:rsid w:val="00E85CEA"/>
    <w:rsid w:val="00E8771C"/>
    <w:rsid w:val="00E90790"/>
    <w:rsid w:val="00E90A29"/>
    <w:rsid w:val="00E91614"/>
    <w:rsid w:val="00E91C36"/>
    <w:rsid w:val="00E920B1"/>
    <w:rsid w:val="00E93653"/>
    <w:rsid w:val="00E94B74"/>
    <w:rsid w:val="00E95370"/>
    <w:rsid w:val="00E956A6"/>
    <w:rsid w:val="00E95D9E"/>
    <w:rsid w:val="00E9634A"/>
    <w:rsid w:val="00E96368"/>
    <w:rsid w:val="00E96B9C"/>
    <w:rsid w:val="00E974B5"/>
    <w:rsid w:val="00E9757E"/>
    <w:rsid w:val="00EA0994"/>
    <w:rsid w:val="00EA09E2"/>
    <w:rsid w:val="00EA0A42"/>
    <w:rsid w:val="00EA0C6E"/>
    <w:rsid w:val="00EA1058"/>
    <w:rsid w:val="00EA16C5"/>
    <w:rsid w:val="00EA1919"/>
    <w:rsid w:val="00EA20A8"/>
    <w:rsid w:val="00EA2973"/>
    <w:rsid w:val="00EA35A2"/>
    <w:rsid w:val="00EA6D87"/>
    <w:rsid w:val="00EA7D3A"/>
    <w:rsid w:val="00EB0741"/>
    <w:rsid w:val="00EB258D"/>
    <w:rsid w:val="00EB28D6"/>
    <w:rsid w:val="00EB2A95"/>
    <w:rsid w:val="00EB3814"/>
    <w:rsid w:val="00EB4534"/>
    <w:rsid w:val="00EB4C60"/>
    <w:rsid w:val="00EB55A8"/>
    <w:rsid w:val="00EB56DC"/>
    <w:rsid w:val="00EB576A"/>
    <w:rsid w:val="00EB5A40"/>
    <w:rsid w:val="00EC0128"/>
    <w:rsid w:val="00EC0B02"/>
    <w:rsid w:val="00EC0BAF"/>
    <w:rsid w:val="00EC0DC9"/>
    <w:rsid w:val="00EC107C"/>
    <w:rsid w:val="00EC1AA6"/>
    <w:rsid w:val="00EC2454"/>
    <w:rsid w:val="00EC26D0"/>
    <w:rsid w:val="00EC2B24"/>
    <w:rsid w:val="00EC3332"/>
    <w:rsid w:val="00EC427E"/>
    <w:rsid w:val="00EC439C"/>
    <w:rsid w:val="00EC48B3"/>
    <w:rsid w:val="00EC4957"/>
    <w:rsid w:val="00EC7DFD"/>
    <w:rsid w:val="00ED0183"/>
    <w:rsid w:val="00ED0E11"/>
    <w:rsid w:val="00ED1752"/>
    <w:rsid w:val="00ED1C0C"/>
    <w:rsid w:val="00ED30EA"/>
    <w:rsid w:val="00ED37D9"/>
    <w:rsid w:val="00ED4DDA"/>
    <w:rsid w:val="00ED5918"/>
    <w:rsid w:val="00ED5A6C"/>
    <w:rsid w:val="00EE02C7"/>
    <w:rsid w:val="00EE09F5"/>
    <w:rsid w:val="00EE0B0E"/>
    <w:rsid w:val="00EE0E6E"/>
    <w:rsid w:val="00EE23FF"/>
    <w:rsid w:val="00EE24FA"/>
    <w:rsid w:val="00EE27E5"/>
    <w:rsid w:val="00EE3421"/>
    <w:rsid w:val="00EE38DB"/>
    <w:rsid w:val="00EE420C"/>
    <w:rsid w:val="00EE5E65"/>
    <w:rsid w:val="00EE6E9D"/>
    <w:rsid w:val="00EE6F69"/>
    <w:rsid w:val="00EE71E7"/>
    <w:rsid w:val="00EE742C"/>
    <w:rsid w:val="00EE794A"/>
    <w:rsid w:val="00EE79D0"/>
    <w:rsid w:val="00EE7BE9"/>
    <w:rsid w:val="00EF0D37"/>
    <w:rsid w:val="00EF1147"/>
    <w:rsid w:val="00EF1BAF"/>
    <w:rsid w:val="00EF2A2A"/>
    <w:rsid w:val="00EF3414"/>
    <w:rsid w:val="00EF358F"/>
    <w:rsid w:val="00EF38B3"/>
    <w:rsid w:val="00EF4999"/>
    <w:rsid w:val="00EF4F5C"/>
    <w:rsid w:val="00EF62E5"/>
    <w:rsid w:val="00EF6733"/>
    <w:rsid w:val="00EF772C"/>
    <w:rsid w:val="00F0007E"/>
    <w:rsid w:val="00F011F3"/>
    <w:rsid w:val="00F01252"/>
    <w:rsid w:val="00F02336"/>
    <w:rsid w:val="00F029A0"/>
    <w:rsid w:val="00F03A96"/>
    <w:rsid w:val="00F040FB"/>
    <w:rsid w:val="00F04CD8"/>
    <w:rsid w:val="00F04E55"/>
    <w:rsid w:val="00F0555B"/>
    <w:rsid w:val="00F05C9A"/>
    <w:rsid w:val="00F06C74"/>
    <w:rsid w:val="00F070E6"/>
    <w:rsid w:val="00F0784A"/>
    <w:rsid w:val="00F07C1D"/>
    <w:rsid w:val="00F07D75"/>
    <w:rsid w:val="00F10933"/>
    <w:rsid w:val="00F11F04"/>
    <w:rsid w:val="00F1213C"/>
    <w:rsid w:val="00F1371C"/>
    <w:rsid w:val="00F15409"/>
    <w:rsid w:val="00F16A0E"/>
    <w:rsid w:val="00F17FF8"/>
    <w:rsid w:val="00F20ECF"/>
    <w:rsid w:val="00F21064"/>
    <w:rsid w:val="00F216F1"/>
    <w:rsid w:val="00F21A0C"/>
    <w:rsid w:val="00F21F58"/>
    <w:rsid w:val="00F224BF"/>
    <w:rsid w:val="00F22A93"/>
    <w:rsid w:val="00F23865"/>
    <w:rsid w:val="00F24251"/>
    <w:rsid w:val="00F25FF7"/>
    <w:rsid w:val="00F32777"/>
    <w:rsid w:val="00F32A7E"/>
    <w:rsid w:val="00F33196"/>
    <w:rsid w:val="00F35358"/>
    <w:rsid w:val="00F35945"/>
    <w:rsid w:val="00F35DF5"/>
    <w:rsid w:val="00F366BD"/>
    <w:rsid w:val="00F37224"/>
    <w:rsid w:val="00F37941"/>
    <w:rsid w:val="00F37BF6"/>
    <w:rsid w:val="00F4006A"/>
    <w:rsid w:val="00F40610"/>
    <w:rsid w:val="00F407D7"/>
    <w:rsid w:val="00F418B2"/>
    <w:rsid w:val="00F4198F"/>
    <w:rsid w:val="00F419E0"/>
    <w:rsid w:val="00F42131"/>
    <w:rsid w:val="00F42132"/>
    <w:rsid w:val="00F42401"/>
    <w:rsid w:val="00F434D1"/>
    <w:rsid w:val="00F43583"/>
    <w:rsid w:val="00F4497D"/>
    <w:rsid w:val="00F473AC"/>
    <w:rsid w:val="00F47CA2"/>
    <w:rsid w:val="00F47CE3"/>
    <w:rsid w:val="00F5065F"/>
    <w:rsid w:val="00F508AF"/>
    <w:rsid w:val="00F50EC9"/>
    <w:rsid w:val="00F511D1"/>
    <w:rsid w:val="00F51343"/>
    <w:rsid w:val="00F51A12"/>
    <w:rsid w:val="00F51D44"/>
    <w:rsid w:val="00F52C3F"/>
    <w:rsid w:val="00F545A1"/>
    <w:rsid w:val="00F54A5B"/>
    <w:rsid w:val="00F553F1"/>
    <w:rsid w:val="00F553FF"/>
    <w:rsid w:val="00F55E15"/>
    <w:rsid w:val="00F5601F"/>
    <w:rsid w:val="00F560B6"/>
    <w:rsid w:val="00F57833"/>
    <w:rsid w:val="00F57AB2"/>
    <w:rsid w:val="00F57CC9"/>
    <w:rsid w:val="00F57D21"/>
    <w:rsid w:val="00F57F3F"/>
    <w:rsid w:val="00F60553"/>
    <w:rsid w:val="00F6094C"/>
    <w:rsid w:val="00F61475"/>
    <w:rsid w:val="00F64826"/>
    <w:rsid w:val="00F65499"/>
    <w:rsid w:val="00F65914"/>
    <w:rsid w:val="00F65A81"/>
    <w:rsid w:val="00F66ADC"/>
    <w:rsid w:val="00F705B6"/>
    <w:rsid w:val="00F73201"/>
    <w:rsid w:val="00F73876"/>
    <w:rsid w:val="00F73E54"/>
    <w:rsid w:val="00F75095"/>
    <w:rsid w:val="00F77102"/>
    <w:rsid w:val="00F77BD4"/>
    <w:rsid w:val="00F80FF2"/>
    <w:rsid w:val="00F81614"/>
    <w:rsid w:val="00F82633"/>
    <w:rsid w:val="00F82D28"/>
    <w:rsid w:val="00F864B7"/>
    <w:rsid w:val="00F8675B"/>
    <w:rsid w:val="00F878D2"/>
    <w:rsid w:val="00F90109"/>
    <w:rsid w:val="00F9089B"/>
    <w:rsid w:val="00F91137"/>
    <w:rsid w:val="00F91EA3"/>
    <w:rsid w:val="00F92758"/>
    <w:rsid w:val="00F929EE"/>
    <w:rsid w:val="00F92DD5"/>
    <w:rsid w:val="00F935C6"/>
    <w:rsid w:val="00F93F93"/>
    <w:rsid w:val="00F94100"/>
    <w:rsid w:val="00F94585"/>
    <w:rsid w:val="00F94C92"/>
    <w:rsid w:val="00F94FE1"/>
    <w:rsid w:val="00F95650"/>
    <w:rsid w:val="00F9660F"/>
    <w:rsid w:val="00F9794F"/>
    <w:rsid w:val="00F97BCF"/>
    <w:rsid w:val="00FA01E1"/>
    <w:rsid w:val="00FA0453"/>
    <w:rsid w:val="00FA1F5C"/>
    <w:rsid w:val="00FA1F66"/>
    <w:rsid w:val="00FA292C"/>
    <w:rsid w:val="00FA4783"/>
    <w:rsid w:val="00FA6800"/>
    <w:rsid w:val="00FA6815"/>
    <w:rsid w:val="00FA6C74"/>
    <w:rsid w:val="00FA730B"/>
    <w:rsid w:val="00FB0DFA"/>
    <w:rsid w:val="00FB18D3"/>
    <w:rsid w:val="00FB1E5A"/>
    <w:rsid w:val="00FB2F5C"/>
    <w:rsid w:val="00FB345A"/>
    <w:rsid w:val="00FB3E8E"/>
    <w:rsid w:val="00FB42B1"/>
    <w:rsid w:val="00FB6352"/>
    <w:rsid w:val="00FB756A"/>
    <w:rsid w:val="00FB7898"/>
    <w:rsid w:val="00FC0155"/>
    <w:rsid w:val="00FC0957"/>
    <w:rsid w:val="00FC12CE"/>
    <w:rsid w:val="00FC19DB"/>
    <w:rsid w:val="00FC1C82"/>
    <w:rsid w:val="00FC20D1"/>
    <w:rsid w:val="00FC2B55"/>
    <w:rsid w:val="00FC3144"/>
    <w:rsid w:val="00FC39DD"/>
    <w:rsid w:val="00FC3ABB"/>
    <w:rsid w:val="00FC3D1D"/>
    <w:rsid w:val="00FC61AB"/>
    <w:rsid w:val="00FC62AA"/>
    <w:rsid w:val="00FC64DD"/>
    <w:rsid w:val="00FD09D8"/>
    <w:rsid w:val="00FD1136"/>
    <w:rsid w:val="00FD18ED"/>
    <w:rsid w:val="00FD2A6E"/>
    <w:rsid w:val="00FD2ECA"/>
    <w:rsid w:val="00FD45F4"/>
    <w:rsid w:val="00FD5210"/>
    <w:rsid w:val="00FD55E0"/>
    <w:rsid w:val="00FD560D"/>
    <w:rsid w:val="00FD5A0F"/>
    <w:rsid w:val="00FD5C82"/>
    <w:rsid w:val="00FD73E6"/>
    <w:rsid w:val="00FE0042"/>
    <w:rsid w:val="00FE109D"/>
    <w:rsid w:val="00FE1869"/>
    <w:rsid w:val="00FE2E97"/>
    <w:rsid w:val="00FE3198"/>
    <w:rsid w:val="00FE36CF"/>
    <w:rsid w:val="00FE371E"/>
    <w:rsid w:val="00FE3F14"/>
    <w:rsid w:val="00FE4D18"/>
    <w:rsid w:val="00FE72F7"/>
    <w:rsid w:val="00FE73B7"/>
    <w:rsid w:val="00FE7B20"/>
    <w:rsid w:val="00FE7D1C"/>
    <w:rsid w:val="00FF002A"/>
    <w:rsid w:val="00FF0A3D"/>
    <w:rsid w:val="00FF1843"/>
    <w:rsid w:val="00FF1D6A"/>
    <w:rsid w:val="00FF2A85"/>
    <w:rsid w:val="00FF2E68"/>
    <w:rsid w:val="00FF35D5"/>
    <w:rsid w:val="00FF3670"/>
    <w:rsid w:val="00FF4350"/>
    <w:rsid w:val="00FF4971"/>
    <w:rsid w:val="00FF4BD4"/>
    <w:rsid w:val="00FF5F78"/>
    <w:rsid w:val="00FF7BBB"/>
    <w:rsid w:val="00FF7EF1"/>
    <w:rsid w:val="012A6BDB"/>
    <w:rsid w:val="01B36BD0"/>
    <w:rsid w:val="02247ACE"/>
    <w:rsid w:val="02385327"/>
    <w:rsid w:val="0280050F"/>
    <w:rsid w:val="028D22C1"/>
    <w:rsid w:val="02CC5D76"/>
    <w:rsid w:val="03311102"/>
    <w:rsid w:val="0334789D"/>
    <w:rsid w:val="03497A81"/>
    <w:rsid w:val="03990047"/>
    <w:rsid w:val="03C2759E"/>
    <w:rsid w:val="03C42A6B"/>
    <w:rsid w:val="042518DB"/>
    <w:rsid w:val="043F474B"/>
    <w:rsid w:val="04511CDD"/>
    <w:rsid w:val="045B1E70"/>
    <w:rsid w:val="048C3708"/>
    <w:rsid w:val="04C64E6C"/>
    <w:rsid w:val="050D3184"/>
    <w:rsid w:val="050E663D"/>
    <w:rsid w:val="053C79FF"/>
    <w:rsid w:val="055A7363"/>
    <w:rsid w:val="05A056BD"/>
    <w:rsid w:val="06093262"/>
    <w:rsid w:val="063D2F0C"/>
    <w:rsid w:val="06862B05"/>
    <w:rsid w:val="06A66AD5"/>
    <w:rsid w:val="06D62CC6"/>
    <w:rsid w:val="072D161F"/>
    <w:rsid w:val="072D4D2F"/>
    <w:rsid w:val="07504EC1"/>
    <w:rsid w:val="07C80EFB"/>
    <w:rsid w:val="08356AE1"/>
    <w:rsid w:val="085B1D6F"/>
    <w:rsid w:val="08641A50"/>
    <w:rsid w:val="08B5322E"/>
    <w:rsid w:val="08E81855"/>
    <w:rsid w:val="08EE4992"/>
    <w:rsid w:val="092404A7"/>
    <w:rsid w:val="092F6620"/>
    <w:rsid w:val="09BF4C22"/>
    <w:rsid w:val="0A8B5BA5"/>
    <w:rsid w:val="0AC568F8"/>
    <w:rsid w:val="0AE41BA8"/>
    <w:rsid w:val="0B274741"/>
    <w:rsid w:val="0B88711D"/>
    <w:rsid w:val="0C177D5B"/>
    <w:rsid w:val="0C28640C"/>
    <w:rsid w:val="0C590374"/>
    <w:rsid w:val="0C874EE1"/>
    <w:rsid w:val="0CAD246E"/>
    <w:rsid w:val="0CDD0FA5"/>
    <w:rsid w:val="0D162709"/>
    <w:rsid w:val="0D466B4A"/>
    <w:rsid w:val="0E0E2C1C"/>
    <w:rsid w:val="0E603C3C"/>
    <w:rsid w:val="0E8813E4"/>
    <w:rsid w:val="0EA53D44"/>
    <w:rsid w:val="0EBC13AE"/>
    <w:rsid w:val="0EE3661B"/>
    <w:rsid w:val="0EF3685E"/>
    <w:rsid w:val="0F544B8F"/>
    <w:rsid w:val="0F6C6610"/>
    <w:rsid w:val="0F87169C"/>
    <w:rsid w:val="101747CE"/>
    <w:rsid w:val="108160EB"/>
    <w:rsid w:val="10C57F34"/>
    <w:rsid w:val="10D17073"/>
    <w:rsid w:val="10EE4FE7"/>
    <w:rsid w:val="10F91204"/>
    <w:rsid w:val="11405FA6"/>
    <w:rsid w:val="11B85044"/>
    <w:rsid w:val="1211524D"/>
    <w:rsid w:val="123553DF"/>
    <w:rsid w:val="12401193"/>
    <w:rsid w:val="125F420A"/>
    <w:rsid w:val="128123D2"/>
    <w:rsid w:val="12CA1FCB"/>
    <w:rsid w:val="12E7492B"/>
    <w:rsid w:val="13167327"/>
    <w:rsid w:val="13BB382D"/>
    <w:rsid w:val="13F6294C"/>
    <w:rsid w:val="14863CD0"/>
    <w:rsid w:val="14D737D0"/>
    <w:rsid w:val="14E31122"/>
    <w:rsid w:val="14FE32A2"/>
    <w:rsid w:val="152B68F6"/>
    <w:rsid w:val="154716B1"/>
    <w:rsid w:val="15790C73"/>
    <w:rsid w:val="157E60BC"/>
    <w:rsid w:val="15BB7B60"/>
    <w:rsid w:val="15CF0F1D"/>
    <w:rsid w:val="16E86374"/>
    <w:rsid w:val="17306175"/>
    <w:rsid w:val="174706C6"/>
    <w:rsid w:val="17485BB5"/>
    <w:rsid w:val="177B2CBA"/>
    <w:rsid w:val="179761F4"/>
    <w:rsid w:val="17C27715"/>
    <w:rsid w:val="17CC40F0"/>
    <w:rsid w:val="17E551B2"/>
    <w:rsid w:val="17F00343"/>
    <w:rsid w:val="1824217E"/>
    <w:rsid w:val="18277578"/>
    <w:rsid w:val="187529D9"/>
    <w:rsid w:val="18C63235"/>
    <w:rsid w:val="18CD6371"/>
    <w:rsid w:val="18CE5C46"/>
    <w:rsid w:val="18FD49F9"/>
    <w:rsid w:val="1937061B"/>
    <w:rsid w:val="193A1629"/>
    <w:rsid w:val="195C76F5"/>
    <w:rsid w:val="19CE05F3"/>
    <w:rsid w:val="19E75211"/>
    <w:rsid w:val="19E971DB"/>
    <w:rsid w:val="1A023DF9"/>
    <w:rsid w:val="1A1456AB"/>
    <w:rsid w:val="1A1950BF"/>
    <w:rsid w:val="1A4E4570"/>
    <w:rsid w:val="1A512FD2"/>
    <w:rsid w:val="1A55661F"/>
    <w:rsid w:val="1AC26805"/>
    <w:rsid w:val="1AEA1672"/>
    <w:rsid w:val="1AEF01CD"/>
    <w:rsid w:val="1AEF7678"/>
    <w:rsid w:val="1B682994"/>
    <w:rsid w:val="1B944F25"/>
    <w:rsid w:val="1BC813F3"/>
    <w:rsid w:val="1BDC0930"/>
    <w:rsid w:val="1BFE4A94"/>
    <w:rsid w:val="1C9378D2"/>
    <w:rsid w:val="1CDB47A1"/>
    <w:rsid w:val="1D6923E1"/>
    <w:rsid w:val="1D8378AC"/>
    <w:rsid w:val="1D9E33A2"/>
    <w:rsid w:val="1DA82F09"/>
    <w:rsid w:val="1DAD49C3"/>
    <w:rsid w:val="1E3D5D47"/>
    <w:rsid w:val="1E731769"/>
    <w:rsid w:val="1E8B61BC"/>
    <w:rsid w:val="1E9B481C"/>
    <w:rsid w:val="1EAE09F3"/>
    <w:rsid w:val="1EB0487D"/>
    <w:rsid w:val="1EB853CE"/>
    <w:rsid w:val="1EE61F3B"/>
    <w:rsid w:val="1EF328AA"/>
    <w:rsid w:val="1F2B40C3"/>
    <w:rsid w:val="1F3E1D77"/>
    <w:rsid w:val="1F6F3E5F"/>
    <w:rsid w:val="1F703EFB"/>
    <w:rsid w:val="1F9951FF"/>
    <w:rsid w:val="1FBA0C0C"/>
    <w:rsid w:val="20067911"/>
    <w:rsid w:val="207F00F4"/>
    <w:rsid w:val="20C91B14"/>
    <w:rsid w:val="210448FA"/>
    <w:rsid w:val="214C2AFA"/>
    <w:rsid w:val="21965DD7"/>
    <w:rsid w:val="21E604A4"/>
    <w:rsid w:val="21EA1D42"/>
    <w:rsid w:val="22145D1C"/>
    <w:rsid w:val="22464634"/>
    <w:rsid w:val="22750141"/>
    <w:rsid w:val="22A70EE4"/>
    <w:rsid w:val="22D327D6"/>
    <w:rsid w:val="231D28EA"/>
    <w:rsid w:val="23510BC5"/>
    <w:rsid w:val="23561CF8"/>
    <w:rsid w:val="23690890"/>
    <w:rsid w:val="23760C08"/>
    <w:rsid w:val="23AA12D8"/>
    <w:rsid w:val="242A28CA"/>
    <w:rsid w:val="245C2C9F"/>
    <w:rsid w:val="246F4781"/>
    <w:rsid w:val="250A6257"/>
    <w:rsid w:val="25276E09"/>
    <w:rsid w:val="2536529E"/>
    <w:rsid w:val="253F0A91"/>
    <w:rsid w:val="25461985"/>
    <w:rsid w:val="255124D8"/>
    <w:rsid w:val="256040C9"/>
    <w:rsid w:val="26094761"/>
    <w:rsid w:val="261B2F6D"/>
    <w:rsid w:val="26296BB1"/>
    <w:rsid w:val="266A05D2"/>
    <w:rsid w:val="269867E6"/>
    <w:rsid w:val="26A85D28"/>
    <w:rsid w:val="26E218A7"/>
    <w:rsid w:val="271B7ACD"/>
    <w:rsid w:val="27374912"/>
    <w:rsid w:val="27475E22"/>
    <w:rsid w:val="27A26C1B"/>
    <w:rsid w:val="27E86D24"/>
    <w:rsid w:val="27F03E2A"/>
    <w:rsid w:val="280732FC"/>
    <w:rsid w:val="285A3875"/>
    <w:rsid w:val="288307FB"/>
    <w:rsid w:val="28B1578E"/>
    <w:rsid w:val="28C3509B"/>
    <w:rsid w:val="28E17C20"/>
    <w:rsid w:val="28EC0BA5"/>
    <w:rsid w:val="290A0F1C"/>
    <w:rsid w:val="29350EED"/>
    <w:rsid w:val="29390415"/>
    <w:rsid w:val="29725B86"/>
    <w:rsid w:val="298E38FB"/>
    <w:rsid w:val="2A087FF0"/>
    <w:rsid w:val="2A1A6F3D"/>
    <w:rsid w:val="2A5E7538"/>
    <w:rsid w:val="2A872F07"/>
    <w:rsid w:val="2A9767DF"/>
    <w:rsid w:val="2ABB1F5F"/>
    <w:rsid w:val="2AC944BF"/>
    <w:rsid w:val="2AE431C0"/>
    <w:rsid w:val="2B035C23"/>
    <w:rsid w:val="2B1C6CE5"/>
    <w:rsid w:val="2B7408CF"/>
    <w:rsid w:val="2B8A1EA0"/>
    <w:rsid w:val="2BFE7A44"/>
    <w:rsid w:val="2CC426B0"/>
    <w:rsid w:val="2CD355D5"/>
    <w:rsid w:val="2D7050C6"/>
    <w:rsid w:val="2D8748E9"/>
    <w:rsid w:val="2E567CC9"/>
    <w:rsid w:val="2E637143"/>
    <w:rsid w:val="2F2148C9"/>
    <w:rsid w:val="2F2C4A88"/>
    <w:rsid w:val="2F61116A"/>
    <w:rsid w:val="2F6409EC"/>
    <w:rsid w:val="2F7610B9"/>
    <w:rsid w:val="2FD951A4"/>
    <w:rsid w:val="30065412"/>
    <w:rsid w:val="30087837"/>
    <w:rsid w:val="30424F69"/>
    <w:rsid w:val="3045283A"/>
    <w:rsid w:val="305B02AF"/>
    <w:rsid w:val="30656A38"/>
    <w:rsid w:val="30907F59"/>
    <w:rsid w:val="30A57BBF"/>
    <w:rsid w:val="3115045E"/>
    <w:rsid w:val="31446936"/>
    <w:rsid w:val="314D7BF8"/>
    <w:rsid w:val="320436AA"/>
    <w:rsid w:val="3239017C"/>
    <w:rsid w:val="32470AEB"/>
    <w:rsid w:val="324803BF"/>
    <w:rsid w:val="326021E9"/>
    <w:rsid w:val="32B37F2E"/>
    <w:rsid w:val="32C044D6"/>
    <w:rsid w:val="32C91500"/>
    <w:rsid w:val="32CA1C7A"/>
    <w:rsid w:val="32E4633A"/>
    <w:rsid w:val="331C1F78"/>
    <w:rsid w:val="332130EA"/>
    <w:rsid w:val="33955886"/>
    <w:rsid w:val="33E9688D"/>
    <w:rsid w:val="345179FF"/>
    <w:rsid w:val="34B34216"/>
    <w:rsid w:val="34FA62E8"/>
    <w:rsid w:val="35465F46"/>
    <w:rsid w:val="357B28D6"/>
    <w:rsid w:val="359C73A0"/>
    <w:rsid w:val="35B75774"/>
    <w:rsid w:val="35D22DC1"/>
    <w:rsid w:val="35F04FF6"/>
    <w:rsid w:val="36201433"/>
    <w:rsid w:val="362F1FC2"/>
    <w:rsid w:val="364517E5"/>
    <w:rsid w:val="36525CB0"/>
    <w:rsid w:val="36985DB9"/>
    <w:rsid w:val="36B9188B"/>
    <w:rsid w:val="36D822E6"/>
    <w:rsid w:val="36E25286"/>
    <w:rsid w:val="371C6FFF"/>
    <w:rsid w:val="376C4B50"/>
    <w:rsid w:val="37F214F9"/>
    <w:rsid w:val="385E2A25"/>
    <w:rsid w:val="388963B6"/>
    <w:rsid w:val="38AE20FD"/>
    <w:rsid w:val="396D172B"/>
    <w:rsid w:val="3A0B4178"/>
    <w:rsid w:val="3A3F654C"/>
    <w:rsid w:val="3A3F65A3"/>
    <w:rsid w:val="3A483652"/>
    <w:rsid w:val="3B554279"/>
    <w:rsid w:val="3B5A363D"/>
    <w:rsid w:val="3B69242B"/>
    <w:rsid w:val="3BE474DB"/>
    <w:rsid w:val="3C0B4937"/>
    <w:rsid w:val="3C131A3E"/>
    <w:rsid w:val="3C431BFC"/>
    <w:rsid w:val="3C491431"/>
    <w:rsid w:val="3C510604"/>
    <w:rsid w:val="3CA20800"/>
    <w:rsid w:val="3CA803D8"/>
    <w:rsid w:val="3CAD3C40"/>
    <w:rsid w:val="3CC03974"/>
    <w:rsid w:val="3CE82ECA"/>
    <w:rsid w:val="3D08531B"/>
    <w:rsid w:val="3D2F4655"/>
    <w:rsid w:val="3D402D06"/>
    <w:rsid w:val="3D5268B4"/>
    <w:rsid w:val="3D891AAF"/>
    <w:rsid w:val="3D9A70B5"/>
    <w:rsid w:val="3DAB4624"/>
    <w:rsid w:val="3E210442"/>
    <w:rsid w:val="3ECB5EA8"/>
    <w:rsid w:val="3ECC67B7"/>
    <w:rsid w:val="3F20710E"/>
    <w:rsid w:val="3F2C5724"/>
    <w:rsid w:val="3F4563B2"/>
    <w:rsid w:val="3F632CDC"/>
    <w:rsid w:val="3FF12096"/>
    <w:rsid w:val="4010076E"/>
    <w:rsid w:val="406805AA"/>
    <w:rsid w:val="407A65EE"/>
    <w:rsid w:val="409E3FCC"/>
    <w:rsid w:val="41200E85"/>
    <w:rsid w:val="415749C7"/>
    <w:rsid w:val="4182744A"/>
    <w:rsid w:val="41870D17"/>
    <w:rsid w:val="41AC44C7"/>
    <w:rsid w:val="41C2018E"/>
    <w:rsid w:val="41DB6DD7"/>
    <w:rsid w:val="41DE588D"/>
    <w:rsid w:val="424741EF"/>
    <w:rsid w:val="42A9579C"/>
    <w:rsid w:val="42E75DF3"/>
    <w:rsid w:val="43122A4F"/>
    <w:rsid w:val="4366200F"/>
    <w:rsid w:val="438201B8"/>
    <w:rsid w:val="438E1ED2"/>
    <w:rsid w:val="43BD6E5F"/>
    <w:rsid w:val="43E443EC"/>
    <w:rsid w:val="44080823"/>
    <w:rsid w:val="44337121"/>
    <w:rsid w:val="443C70A6"/>
    <w:rsid w:val="44CD4E80"/>
    <w:rsid w:val="44DE684F"/>
    <w:rsid w:val="44FB0210"/>
    <w:rsid w:val="44FB20CB"/>
    <w:rsid w:val="45244C52"/>
    <w:rsid w:val="45486BFC"/>
    <w:rsid w:val="45581050"/>
    <w:rsid w:val="45C269AF"/>
    <w:rsid w:val="460B44A7"/>
    <w:rsid w:val="463E3B5B"/>
    <w:rsid w:val="468E6891"/>
    <w:rsid w:val="46BD0F24"/>
    <w:rsid w:val="46D1677D"/>
    <w:rsid w:val="46E12E64"/>
    <w:rsid w:val="47026C96"/>
    <w:rsid w:val="471650E8"/>
    <w:rsid w:val="475A49C5"/>
    <w:rsid w:val="478D4D9A"/>
    <w:rsid w:val="47F92430"/>
    <w:rsid w:val="48535936"/>
    <w:rsid w:val="48605EE1"/>
    <w:rsid w:val="487136F8"/>
    <w:rsid w:val="488241D3"/>
    <w:rsid w:val="48B55D0B"/>
    <w:rsid w:val="4924528A"/>
    <w:rsid w:val="4957740E"/>
    <w:rsid w:val="495F5E6E"/>
    <w:rsid w:val="49BC684D"/>
    <w:rsid w:val="49C10D2B"/>
    <w:rsid w:val="49D767A1"/>
    <w:rsid w:val="49E8275C"/>
    <w:rsid w:val="49F25388"/>
    <w:rsid w:val="4A1B043B"/>
    <w:rsid w:val="4A3067E9"/>
    <w:rsid w:val="4A9726B5"/>
    <w:rsid w:val="4AAA5C63"/>
    <w:rsid w:val="4AD351BA"/>
    <w:rsid w:val="4AE47726"/>
    <w:rsid w:val="4AFB026D"/>
    <w:rsid w:val="4B0062C7"/>
    <w:rsid w:val="4B0921FB"/>
    <w:rsid w:val="4B58746D"/>
    <w:rsid w:val="4C0849EF"/>
    <w:rsid w:val="4C285091"/>
    <w:rsid w:val="4C59349D"/>
    <w:rsid w:val="4C714C8A"/>
    <w:rsid w:val="4C91405E"/>
    <w:rsid w:val="4D31441A"/>
    <w:rsid w:val="4D3A1520"/>
    <w:rsid w:val="4D3C7046"/>
    <w:rsid w:val="4D50254D"/>
    <w:rsid w:val="4DC1035F"/>
    <w:rsid w:val="4E086F29"/>
    <w:rsid w:val="4E1C2ABF"/>
    <w:rsid w:val="4E2D698F"/>
    <w:rsid w:val="4E3117C8"/>
    <w:rsid w:val="4E592794"/>
    <w:rsid w:val="4ED379A0"/>
    <w:rsid w:val="4ED9579E"/>
    <w:rsid w:val="4EE259CC"/>
    <w:rsid w:val="4F1813ED"/>
    <w:rsid w:val="4F342C01"/>
    <w:rsid w:val="4F5D168E"/>
    <w:rsid w:val="4F9B0FCB"/>
    <w:rsid w:val="4FC652ED"/>
    <w:rsid w:val="50047BC4"/>
    <w:rsid w:val="501D259F"/>
    <w:rsid w:val="504D50C7"/>
    <w:rsid w:val="507B2F8E"/>
    <w:rsid w:val="508965A6"/>
    <w:rsid w:val="50A60570"/>
    <w:rsid w:val="50B95B9C"/>
    <w:rsid w:val="50BB64D4"/>
    <w:rsid w:val="50C730CB"/>
    <w:rsid w:val="511F2F07"/>
    <w:rsid w:val="516721B8"/>
    <w:rsid w:val="516D2186"/>
    <w:rsid w:val="51B3364F"/>
    <w:rsid w:val="51C22746"/>
    <w:rsid w:val="522F38A0"/>
    <w:rsid w:val="523F4EE3"/>
    <w:rsid w:val="526D1CD3"/>
    <w:rsid w:val="52770B21"/>
    <w:rsid w:val="52CE5C43"/>
    <w:rsid w:val="530B43B8"/>
    <w:rsid w:val="530C74BB"/>
    <w:rsid w:val="533C5A0F"/>
    <w:rsid w:val="535A6478"/>
    <w:rsid w:val="537F7C8D"/>
    <w:rsid w:val="54181E8F"/>
    <w:rsid w:val="545D78A2"/>
    <w:rsid w:val="548C7720"/>
    <w:rsid w:val="548F08CC"/>
    <w:rsid w:val="549143E1"/>
    <w:rsid w:val="549A62B8"/>
    <w:rsid w:val="54B24092"/>
    <w:rsid w:val="54C26387"/>
    <w:rsid w:val="552B2A28"/>
    <w:rsid w:val="555E1B24"/>
    <w:rsid w:val="55CC2F32"/>
    <w:rsid w:val="560C368A"/>
    <w:rsid w:val="561D2989"/>
    <w:rsid w:val="565F3DA6"/>
    <w:rsid w:val="56815ACA"/>
    <w:rsid w:val="56A37945"/>
    <w:rsid w:val="56A812A9"/>
    <w:rsid w:val="56CB143B"/>
    <w:rsid w:val="56E95D8C"/>
    <w:rsid w:val="56FD0AB7"/>
    <w:rsid w:val="580544D9"/>
    <w:rsid w:val="582827A9"/>
    <w:rsid w:val="585B7B03"/>
    <w:rsid w:val="587460B6"/>
    <w:rsid w:val="58B101BD"/>
    <w:rsid w:val="58CA7BFC"/>
    <w:rsid w:val="58CD34BB"/>
    <w:rsid w:val="591F68E7"/>
    <w:rsid w:val="592117E6"/>
    <w:rsid w:val="59705BAE"/>
    <w:rsid w:val="599B3347"/>
    <w:rsid w:val="59C63D7A"/>
    <w:rsid w:val="59FA025E"/>
    <w:rsid w:val="5A0E58C7"/>
    <w:rsid w:val="5A1418BA"/>
    <w:rsid w:val="5A623E64"/>
    <w:rsid w:val="5C454BA5"/>
    <w:rsid w:val="5CAE3391"/>
    <w:rsid w:val="5CC606DB"/>
    <w:rsid w:val="5CDF79EE"/>
    <w:rsid w:val="5D064F7B"/>
    <w:rsid w:val="5D131446"/>
    <w:rsid w:val="5DA02FE3"/>
    <w:rsid w:val="5DDE5F90"/>
    <w:rsid w:val="5E5A34AF"/>
    <w:rsid w:val="5E7D22D6"/>
    <w:rsid w:val="5EAA7B88"/>
    <w:rsid w:val="5F125E59"/>
    <w:rsid w:val="5F64242D"/>
    <w:rsid w:val="5FD72BFF"/>
    <w:rsid w:val="60496E03"/>
    <w:rsid w:val="60AE3960"/>
    <w:rsid w:val="61007F33"/>
    <w:rsid w:val="612B1454"/>
    <w:rsid w:val="618E553F"/>
    <w:rsid w:val="618E71AC"/>
    <w:rsid w:val="61B825BC"/>
    <w:rsid w:val="620121D1"/>
    <w:rsid w:val="6213634B"/>
    <w:rsid w:val="62195750"/>
    <w:rsid w:val="625E4290"/>
    <w:rsid w:val="62E775FD"/>
    <w:rsid w:val="630B0CCC"/>
    <w:rsid w:val="633D546F"/>
    <w:rsid w:val="635B58F5"/>
    <w:rsid w:val="637E612B"/>
    <w:rsid w:val="64030466"/>
    <w:rsid w:val="64236413"/>
    <w:rsid w:val="643442CF"/>
    <w:rsid w:val="6446744F"/>
    <w:rsid w:val="64497F20"/>
    <w:rsid w:val="64B160CD"/>
    <w:rsid w:val="64CD0107"/>
    <w:rsid w:val="64E3291D"/>
    <w:rsid w:val="652341F0"/>
    <w:rsid w:val="654B61B5"/>
    <w:rsid w:val="65C47781"/>
    <w:rsid w:val="65EA20B1"/>
    <w:rsid w:val="65FF6A0B"/>
    <w:rsid w:val="660A02DF"/>
    <w:rsid w:val="669C06FE"/>
    <w:rsid w:val="66CD5DF0"/>
    <w:rsid w:val="66FD119D"/>
    <w:rsid w:val="670D5158"/>
    <w:rsid w:val="674A63AC"/>
    <w:rsid w:val="676A3918"/>
    <w:rsid w:val="67801DCE"/>
    <w:rsid w:val="67915D89"/>
    <w:rsid w:val="67A25B5A"/>
    <w:rsid w:val="67B11F87"/>
    <w:rsid w:val="67E2206F"/>
    <w:rsid w:val="67EB660D"/>
    <w:rsid w:val="680709F9"/>
    <w:rsid w:val="680E1188"/>
    <w:rsid w:val="68190258"/>
    <w:rsid w:val="685917EE"/>
    <w:rsid w:val="68B24209"/>
    <w:rsid w:val="68D128E1"/>
    <w:rsid w:val="68E703D1"/>
    <w:rsid w:val="68FB35E8"/>
    <w:rsid w:val="68FE7C8C"/>
    <w:rsid w:val="690919B5"/>
    <w:rsid w:val="69446161"/>
    <w:rsid w:val="697F233D"/>
    <w:rsid w:val="69BE4407"/>
    <w:rsid w:val="69D16911"/>
    <w:rsid w:val="69E93FCD"/>
    <w:rsid w:val="69F13FDD"/>
    <w:rsid w:val="6A435B12"/>
    <w:rsid w:val="6A516A8D"/>
    <w:rsid w:val="6A554E4C"/>
    <w:rsid w:val="6A5E712D"/>
    <w:rsid w:val="6A960469"/>
    <w:rsid w:val="6A9F14FB"/>
    <w:rsid w:val="6AC124E1"/>
    <w:rsid w:val="6AC83870"/>
    <w:rsid w:val="6AC85EC1"/>
    <w:rsid w:val="6AF06EC4"/>
    <w:rsid w:val="6B5734C2"/>
    <w:rsid w:val="6BCE3108"/>
    <w:rsid w:val="6BD149A6"/>
    <w:rsid w:val="6BFF1513"/>
    <w:rsid w:val="6C360CAD"/>
    <w:rsid w:val="6C9E709E"/>
    <w:rsid w:val="6CA67BE1"/>
    <w:rsid w:val="6CB467A2"/>
    <w:rsid w:val="6CB5104C"/>
    <w:rsid w:val="6CBA7B30"/>
    <w:rsid w:val="6CC30793"/>
    <w:rsid w:val="6CC85DA9"/>
    <w:rsid w:val="6CDA788A"/>
    <w:rsid w:val="6CF6096D"/>
    <w:rsid w:val="6D5A24B8"/>
    <w:rsid w:val="6D795214"/>
    <w:rsid w:val="6DB6521A"/>
    <w:rsid w:val="6DE54739"/>
    <w:rsid w:val="6DEE5CE3"/>
    <w:rsid w:val="6DFA4688"/>
    <w:rsid w:val="6E4230B2"/>
    <w:rsid w:val="6E5042A8"/>
    <w:rsid w:val="6E971ED7"/>
    <w:rsid w:val="6F1D0131"/>
    <w:rsid w:val="6F411E43"/>
    <w:rsid w:val="6F6B6EC0"/>
    <w:rsid w:val="6F7264A0"/>
    <w:rsid w:val="6F834209"/>
    <w:rsid w:val="6FEA24DA"/>
    <w:rsid w:val="6FF869A5"/>
    <w:rsid w:val="70001CFE"/>
    <w:rsid w:val="703C77AD"/>
    <w:rsid w:val="708132EB"/>
    <w:rsid w:val="70D32F6E"/>
    <w:rsid w:val="70EB02B8"/>
    <w:rsid w:val="70FF1FB5"/>
    <w:rsid w:val="712D51E9"/>
    <w:rsid w:val="712D6B22"/>
    <w:rsid w:val="71331172"/>
    <w:rsid w:val="715D2F59"/>
    <w:rsid w:val="71910271"/>
    <w:rsid w:val="719515E7"/>
    <w:rsid w:val="719A3A8C"/>
    <w:rsid w:val="71CC00E9"/>
    <w:rsid w:val="71DE2DFF"/>
    <w:rsid w:val="723B6613"/>
    <w:rsid w:val="728A3B01"/>
    <w:rsid w:val="72D60AF4"/>
    <w:rsid w:val="73114B2B"/>
    <w:rsid w:val="73133AF6"/>
    <w:rsid w:val="731F693F"/>
    <w:rsid w:val="73AF0CF4"/>
    <w:rsid w:val="73D268B9"/>
    <w:rsid w:val="744D347E"/>
    <w:rsid w:val="74C74B98"/>
    <w:rsid w:val="74FD05BA"/>
    <w:rsid w:val="7502605F"/>
    <w:rsid w:val="75736ACE"/>
    <w:rsid w:val="759058D2"/>
    <w:rsid w:val="75AD0232"/>
    <w:rsid w:val="75BE41ED"/>
    <w:rsid w:val="75CB4B5C"/>
    <w:rsid w:val="76361FD5"/>
    <w:rsid w:val="7661537E"/>
    <w:rsid w:val="76EE48E4"/>
    <w:rsid w:val="770126C2"/>
    <w:rsid w:val="772B7660"/>
    <w:rsid w:val="773D5621"/>
    <w:rsid w:val="773F310C"/>
    <w:rsid w:val="775D7A36"/>
    <w:rsid w:val="77813724"/>
    <w:rsid w:val="77CD0717"/>
    <w:rsid w:val="77D25D2E"/>
    <w:rsid w:val="77D31AA6"/>
    <w:rsid w:val="77E43CB3"/>
    <w:rsid w:val="783167B4"/>
    <w:rsid w:val="785C677E"/>
    <w:rsid w:val="786D3CA8"/>
    <w:rsid w:val="78746DE5"/>
    <w:rsid w:val="787768D5"/>
    <w:rsid w:val="78C8309E"/>
    <w:rsid w:val="78D90704"/>
    <w:rsid w:val="79711576"/>
    <w:rsid w:val="799D236B"/>
    <w:rsid w:val="79B609DB"/>
    <w:rsid w:val="79C031FB"/>
    <w:rsid w:val="79CB70ED"/>
    <w:rsid w:val="79DD7EC3"/>
    <w:rsid w:val="7A005A1F"/>
    <w:rsid w:val="7A08012D"/>
    <w:rsid w:val="7ABB6F4D"/>
    <w:rsid w:val="7ADD3367"/>
    <w:rsid w:val="7BF0736D"/>
    <w:rsid w:val="7BF65DD3"/>
    <w:rsid w:val="7C080A29"/>
    <w:rsid w:val="7C815F74"/>
    <w:rsid w:val="7CAD7120"/>
    <w:rsid w:val="7CC320E9"/>
    <w:rsid w:val="7CDE0DD5"/>
    <w:rsid w:val="7CEC1640"/>
    <w:rsid w:val="7CEC1AF5"/>
    <w:rsid w:val="7D1B1F25"/>
    <w:rsid w:val="7D291341"/>
    <w:rsid w:val="7D6733BC"/>
    <w:rsid w:val="7D697134"/>
    <w:rsid w:val="7D7635FF"/>
    <w:rsid w:val="7DDA1DE0"/>
    <w:rsid w:val="7DF90DDB"/>
    <w:rsid w:val="7E383677"/>
    <w:rsid w:val="7E4D3EB6"/>
    <w:rsid w:val="7E4E1E86"/>
    <w:rsid w:val="7E7713DD"/>
    <w:rsid w:val="7E786F03"/>
    <w:rsid w:val="7E906943"/>
    <w:rsid w:val="7E9C7095"/>
    <w:rsid w:val="7EEE49A7"/>
    <w:rsid w:val="7F024D86"/>
    <w:rsid w:val="7F5259A6"/>
    <w:rsid w:val="7F75661B"/>
    <w:rsid w:val="7FA867A8"/>
    <w:rsid w:val="7FAC50B6"/>
    <w:rsid w:val="7FD840FD"/>
    <w:rsid w:val="7FE7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5:docId w15:val="{F5427E45-E29C-400C-A186-D8AC0051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nhideWhenUsed="1" w:qFormat="1"/>
    <w:lsdException w:name="footer" w:uiPriority="99" w:unhideWhenUsed="1"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pPr>
      <w:widowControl w:val="0"/>
      <w:jc w:val="both"/>
    </w:pPr>
    <w:rPr>
      <w:kern w:val="2"/>
      <w:sz w:val="21"/>
      <w:szCs w:val="24"/>
    </w:rPr>
  </w:style>
  <w:style w:type="paragraph" w:styleId="1">
    <w:name w:val="heading 1"/>
    <w:basedOn w:val="af8"/>
    <w:next w:val="af8"/>
    <w:link w:val="10"/>
    <w:qFormat/>
    <w:pPr>
      <w:keepNext/>
      <w:keepLines/>
      <w:spacing w:before="340" w:after="330" w:line="578" w:lineRule="auto"/>
      <w:outlineLvl w:val="0"/>
    </w:pPr>
    <w:rPr>
      <w:b/>
      <w:bCs/>
      <w:kern w:val="44"/>
      <w:sz w:val="44"/>
      <w:szCs w:val="44"/>
    </w:rPr>
  </w:style>
  <w:style w:type="paragraph" w:styleId="20">
    <w:name w:val="heading 2"/>
    <w:basedOn w:val="af8"/>
    <w:next w:val="af8"/>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8"/>
    <w:next w:val="af8"/>
    <w:link w:val="30"/>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8"/>
    <w:next w:val="af8"/>
    <w:link w:val="40"/>
    <w:uiPriority w:val="9"/>
    <w:unhideWhenUsed/>
    <w:qFormat/>
    <w:pPr>
      <w:keepNext/>
      <w:keepLines/>
      <w:numPr>
        <w:ilvl w:val="3"/>
        <w:numId w:val="1"/>
      </w:numPr>
      <w:spacing w:before="280" w:after="290" w:line="376" w:lineRule="auto"/>
      <w:ind w:firstLine="0"/>
      <w:outlineLvl w:val="3"/>
    </w:pPr>
    <w:rPr>
      <w:rFonts w:asciiTheme="minorHAnsi" w:eastAsiaTheme="minorEastAsia" w:hAnsiTheme="majorHAnsi" w:cstheme="majorBidi"/>
      <w:bCs/>
      <w:sz w:val="30"/>
      <w:szCs w:val="2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TOC7">
    <w:name w:val="toc 7"/>
    <w:basedOn w:val="af8"/>
    <w:next w:val="af8"/>
    <w:uiPriority w:val="39"/>
    <w:qFormat/>
    <w:pPr>
      <w:tabs>
        <w:tab w:val="right" w:leader="dot" w:pos="9241"/>
      </w:tabs>
      <w:ind w:firstLineChars="500" w:firstLine="505"/>
      <w:jc w:val="left"/>
    </w:pPr>
    <w:rPr>
      <w:rFonts w:ascii="宋体"/>
      <w:szCs w:val="21"/>
    </w:rPr>
  </w:style>
  <w:style w:type="paragraph" w:styleId="8">
    <w:name w:val="index 8"/>
    <w:basedOn w:val="af8"/>
    <w:next w:val="af8"/>
    <w:qFormat/>
    <w:pPr>
      <w:ind w:left="1680" w:hanging="210"/>
      <w:jc w:val="left"/>
    </w:pPr>
    <w:rPr>
      <w:rFonts w:ascii="Calibri" w:hAnsi="Calibri"/>
      <w:sz w:val="20"/>
      <w:szCs w:val="20"/>
    </w:rPr>
  </w:style>
  <w:style w:type="paragraph" w:styleId="afc">
    <w:name w:val="caption"/>
    <w:basedOn w:val="af8"/>
    <w:next w:val="af8"/>
    <w:qFormat/>
    <w:pPr>
      <w:spacing w:before="152" w:after="160"/>
    </w:pPr>
    <w:rPr>
      <w:rFonts w:ascii="Arial" w:eastAsia="黑体" w:hAnsi="Arial" w:cs="Arial"/>
      <w:sz w:val="20"/>
      <w:szCs w:val="20"/>
    </w:rPr>
  </w:style>
  <w:style w:type="paragraph" w:styleId="50">
    <w:name w:val="index 5"/>
    <w:basedOn w:val="af8"/>
    <w:next w:val="af8"/>
    <w:qFormat/>
    <w:pPr>
      <w:ind w:left="1050" w:hanging="210"/>
      <w:jc w:val="left"/>
    </w:pPr>
    <w:rPr>
      <w:rFonts w:ascii="Calibri" w:hAnsi="Calibri"/>
      <w:sz w:val="20"/>
      <w:szCs w:val="20"/>
    </w:rPr>
  </w:style>
  <w:style w:type="paragraph" w:styleId="afd">
    <w:name w:val="Document Map"/>
    <w:basedOn w:val="af8"/>
    <w:link w:val="afe"/>
    <w:semiHidden/>
    <w:qFormat/>
    <w:pPr>
      <w:shd w:val="clear" w:color="auto" w:fill="000080"/>
    </w:pPr>
  </w:style>
  <w:style w:type="paragraph" w:styleId="aff">
    <w:name w:val="annotation text"/>
    <w:basedOn w:val="af8"/>
    <w:link w:val="aff0"/>
    <w:qFormat/>
    <w:pPr>
      <w:jc w:val="left"/>
    </w:pPr>
  </w:style>
  <w:style w:type="paragraph" w:styleId="6">
    <w:name w:val="index 6"/>
    <w:basedOn w:val="af8"/>
    <w:next w:val="af8"/>
    <w:qFormat/>
    <w:pPr>
      <w:ind w:left="1260" w:hanging="210"/>
      <w:jc w:val="left"/>
    </w:pPr>
    <w:rPr>
      <w:rFonts w:ascii="Calibri" w:hAnsi="Calibri"/>
      <w:sz w:val="20"/>
      <w:szCs w:val="20"/>
    </w:rPr>
  </w:style>
  <w:style w:type="paragraph" w:styleId="aff1">
    <w:name w:val="Body Text"/>
    <w:basedOn w:val="af8"/>
    <w:link w:val="aff2"/>
    <w:uiPriority w:val="99"/>
    <w:qFormat/>
    <w:rPr>
      <w:sz w:val="24"/>
    </w:rPr>
  </w:style>
  <w:style w:type="paragraph" w:styleId="2">
    <w:name w:val="List Bullet 2"/>
    <w:basedOn w:val="af8"/>
    <w:qFormat/>
    <w:pPr>
      <w:numPr>
        <w:numId w:val="2"/>
      </w:numPr>
    </w:pPr>
  </w:style>
  <w:style w:type="paragraph" w:styleId="41">
    <w:name w:val="index 4"/>
    <w:basedOn w:val="af8"/>
    <w:next w:val="af8"/>
    <w:qFormat/>
    <w:pPr>
      <w:ind w:left="840" w:hanging="210"/>
      <w:jc w:val="left"/>
    </w:pPr>
    <w:rPr>
      <w:rFonts w:ascii="Calibri" w:hAnsi="Calibri"/>
      <w:sz w:val="20"/>
      <w:szCs w:val="20"/>
    </w:rPr>
  </w:style>
  <w:style w:type="paragraph" w:styleId="TOC5">
    <w:name w:val="toc 5"/>
    <w:basedOn w:val="af8"/>
    <w:next w:val="af8"/>
    <w:uiPriority w:val="39"/>
    <w:qFormat/>
    <w:pPr>
      <w:tabs>
        <w:tab w:val="right" w:leader="dot" w:pos="9241"/>
      </w:tabs>
      <w:ind w:firstLineChars="300" w:firstLine="300"/>
      <w:jc w:val="left"/>
    </w:pPr>
    <w:rPr>
      <w:rFonts w:ascii="宋体"/>
      <w:szCs w:val="21"/>
    </w:rPr>
  </w:style>
  <w:style w:type="paragraph" w:styleId="TOC3">
    <w:name w:val="toc 3"/>
    <w:basedOn w:val="af8"/>
    <w:next w:val="af8"/>
    <w:uiPriority w:val="39"/>
    <w:qFormat/>
    <w:pPr>
      <w:tabs>
        <w:tab w:val="right" w:leader="dot" w:pos="9241"/>
      </w:tabs>
      <w:ind w:firstLineChars="100" w:firstLine="102"/>
      <w:jc w:val="left"/>
    </w:pPr>
    <w:rPr>
      <w:rFonts w:ascii="宋体"/>
      <w:szCs w:val="21"/>
    </w:rPr>
  </w:style>
  <w:style w:type="paragraph" w:styleId="aff3">
    <w:name w:val="Plain Text"/>
    <w:basedOn w:val="af8"/>
    <w:link w:val="aff4"/>
    <w:unhideWhenUsed/>
    <w:qFormat/>
    <w:rPr>
      <w:rFonts w:ascii="宋体" w:hAnsi="Courier New" w:hint="eastAsia"/>
      <w:szCs w:val="20"/>
    </w:rPr>
  </w:style>
  <w:style w:type="paragraph" w:styleId="TOC8">
    <w:name w:val="toc 8"/>
    <w:basedOn w:val="af8"/>
    <w:next w:val="af8"/>
    <w:uiPriority w:val="39"/>
    <w:qFormat/>
    <w:pPr>
      <w:tabs>
        <w:tab w:val="right" w:leader="dot" w:pos="9241"/>
      </w:tabs>
      <w:ind w:firstLineChars="600" w:firstLine="607"/>
      <w:jc w:val="left"/>
    </w:pPr>
    <w:rPr>
      <w:rFonts w:ascii="宋体"/>
      <w:szCs w:val="21"/>
    </w:rPr>
  </w:style>
  <w:style w:type="paragraph" w:styleId="31">
    <w:name w:val="index 3"/>
    <w:basedOn w:val="af8"/>
    <w:next w:val="af8"/>
    <w:qFormat/>
    <w:pPr>
      <w:ind w:left="630" w:hanging="210"/>
      <w:jc w:val="left"/>
    </w:pPr>
    <w:rPr>
      <w:rFonts w:ascii="Calibri" w:hAnsi="Calibri"/>
      <w:sz w:val="20"/>
      <w:szCs w:val="20"/>
    </w:rPr>
  </w:style>
  <w:style w:type="paragraph" w:styleId="aff5">
    <w:name w:val="Date"/>
    <w:basedOn w:val="af8"/>
    <w:next w:val="af8"/>
    <w:link w:val="aff6"/>
    <w:unhideWhenUsed/>
    <w:qFormat/>
    <w:pPr>
      <w:ind w:leftChars="2500" w:left="100"/>
    </w:pPr>
  </w:style>
  <w:style w:type="paragraph" w:styleId="aff7">
    <w:name w:val="endnote text"/>
    <w:basedOn w:val="af8"/>
    <w:link w:val="aff8"/>
    <w:semiHidden/>
    <w:qFormat/>
    <w:pPr>
      <w:snapToGrid w:val="0"/>
      <w:jc w:val="left"/>
    </w:pPr>
  </w:style>
  <w:style w:type="paragraph" w:styleId="aff9">
    <w:name w:val="Balloon Text"/>
    <w:basedOn w:val="af8"/>
    <w:link w:val="affa"/>
    <w:qFormat/>
    <w:rPr>
      <w:sz w:val="18"/>
      <w:szCs w:val="18"/>
    </w:rPr>
  </w:style>
  <w:style w:type="paragraph" w:styleId="affb">
    <w:name w:val="footer"/>
    <w:basedOn w:val="af8"/>
    <w:link w:val="affc"/>
    <w:uiPriority w:val="99"/>
    <w:unhideWhenUsed/>
    <w:qFormat/>
    <w:pPr>
      <w:tabs>
        <w:tab w:val="center" w:pos="4153"/>
        <w:tab w:val="right" w:pos="8306"/>
      </w:tabs>
      <w:snapToGrid w:val="0"/>
      <w:jc w:val="left"/>
    </w:pPr>
    <w:rPr>
      <w:sz w:val="18"/>
      <w:szCs w:val="18"/>
    </w:rPr>
  </w:style>
  <w:style w:type="paragraph" w:styleId="affd">
    <w:name w:val="header"/>
    <w:basedOn w:val="af8"/>
    <w:link w:val="aff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8"/>
    <w:next w:val="af8"/>
    <w:uiPriority w:val="39"/>
    <w:qFormat/>
    <w:pPr>
      <w:tabs>
        <w:tab w:val="right" w:leader="dot" w:pos="9241"/>
      </w:tabs>
      <w:spacing w:beforeLines="25" w:afterLines="25"/>
      <w:jc w:val="left"/>
    </w:pPr>
    <w:rPr>
      <w:rFonts w:ascii="宋体"/>
      <w:szCs w:val="21"/>
    </w:rPr>
  </w:style>
  <w:style w:type="paragraph" w:styleId="TOC4">
    <w:name w:val="toc 4"/>
    <w:basedOn w:val="af8"/>
    <w:next w:val="af8"/>
    <w:uiPriority w:val="39"/>
    <w:qFormat/>
    <w:pPr>
      <w:tabs>
        <w:tab w:val="right" w:leader="dot" w:pos="9241"/>
      </w:tabs>
      <w:ind w:firstLineChars="200" w:firstLine="198"/>
      <w:jc w:val="left"/>
    </w:pPr>
    <w:rPr>
      <w:rFonts w:ascii="宋体"/>
      <w:szCs w:val="21"/>
    </w:rPr>
  </w:style>
  <w:style w:type="paragraph" w:styleId="afff">
    <w:name w:val="index heading"/>
    <w:basedOn w:val="af8"/>
    <w:next w:val="11"/>
    <w:qFormat/>
    <w:pPr>
      <w:spacing w:before="120" w:after="120"/>
      <w:jc w:val="center"/>
    </w:pPr>
    <w:rPr>
      <w:rFonts w:ascii="Calibri" w:hAnsi="Calibri"/>
      <w:b/>
      <w:bCs/>
      <w:iCs/>
      <w:szCs w:val="20"/>
    </w:rPr>
  </w:style>
  <w:style w:type="paragraph" w:styleId="11">
    <w:name w:val="index 1"/>
    <w:basedOn w:val="af8"/>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ff1">
    <w:name w:val="Subtitle"/>
    <w:next w:val="af8"/>
    <w:link w:val="afff2"/>
    <w:uiPriority w:val="11"/>
    <w:qFormat/>
    <w:pPr>
      <w:widowControl w:val="0"/>
      <w:spacing w:line="408" w:lineRule="auto"/>
      <w:jc w:val="center"/>
    </w:pPr>
    <w:rPr>
      <w:rFonts w:cstheme="majorBidi"/>
      <w:b/>
      <w:bCs/>
      <w:kern w:val="28"/>
      <w:sz w:val="24"/>
      <w:szCs w:val="32"/>
    </w:rPr>
  </w:style>
  <w:style w:type="paragraph" w:styleId="5">
    <w:name w:val="List Number 5"/>
    <w:basedOn w:val="af8"/>
    <w:link w:val="51"/>
    <w:uiPriority w:val="99"/>
    <w:unhideWhenUsed/>
    <w:qFormat/>
    <w:pPr>
      <w:numPr>
        <w:numId w:val="3"/>
      </w:numPr>
    </w:pPr>
  </w:style>
  <w:style w:type="paragraph" w:styleId="ab">
    <w:name w:val="footnote text"/>
    <w:basedOn w:val="af8"/>
    <w:link w:val="afff3"/>
    <w:qFormat/>
    <w:pPr>
      <w:numPr>
        <w:numId w:val="4"/>
      </w:numPr>
      <w:snapToGrid w:val="0"/>
      <w:jc w:val="left"/>
    </w:pPr>
    <w:rPr>
      <w:rFonts w:ascii="宋体"/>
      <w:sz w:val="18"/>
      <w:szCs w:val="18"/>
    </w:rPr>
  </w:style>
  <w:style w:type="paragraph" w:styleId="TOC6">
    <w:name w:val="toc 6"/>
    <w:basedOn w:val="af8"/>
    <w:next w:val="af8"/>
    <w:uiPriority w:val="39"/>
    <w:qFormat/>
    <w:pPr>
      <w:tabs>
        <w:tab w:val="right" w:leader="dot" w:pos="9241"/>
      </w:tabs>
      <w:ind w:firstLineChars="400" w:firstLine="403"/>
      <w:jc w:val="left"/>
    </w:pPr>
    <w:rPr>
      <w:rFonts w:ascii="宋体"/>
      <w:szCs w:val="21"/>
    </w:rPr>
  </w:style>
  <w:style w:type="paragraph" w:styleId="7">
    <w:name w:val="index 7"/>
    <w:basedOn w:val="af8"/>
    <w:next w:val="af8"/>
    <w:qFormat/>
    <w:pPr>
      <w:ind w:left="1470" w:hanging="210"/>
      <w:jc w:val="left"/>
    </w:pPr>
    <w:rPr>
      <w:rFonts w:ascii="Calibri" w:hAnsi="Calibri"/>
      <w:sz w:val="20"/>
      <w:szCs w:val="20"/>
    </w:rPr>
  </w:style>
  <w:style w:type="paragraph" w:styleId="9">
    <w:name w:val="index 9"/>
    <w:basedOn w:val="af8"/>
    <w:next w:val="af8"/>
    <w:qFormat/>
    <w:pPr>
      <w:ind w:left="1890" w:hanging="210"/>
      <w:jc w:val="left"/>
    </w:pPr>
    <w:rPr>
      <w:rFonts w:ascii="Calibri" w:hAnsi="Calibri"/>
      <w:sz w:val="20"/>
      <w:szCs w:val="20"/>
    </w:rPr>
  </w:style>
  <w:style w:type="paragraph" w:styleId="TOC2">
    <w:name w:val="toc 2"/>
    <w:basedOn w:val="af8"/>
    <w:next w:val="af8"/>
    <w:uiPriority w:val="39"/>
    <w:qFormat/>
    <w:pPr>
      <w:tabs>
        <w:tab w:val="right" w:leader="dot" w:pos="9241"/>
      </w:tabs>
    </w:pPr>
    <w:rPr>
      <w:rFonts w:ascii="宋体"/>
      <w:szCs w:val="21"/>
    </w:rPr>
  </w:style>
  <w:style w:type="paragraph" w:styleId="TOC9">
    <w:name w:val="toc 9"/>
    <w:basedOn w:val="af8"/>
    <w:next w:val="af8"/>
    <w:uiPriority w:val="39"/>
    <w:qFormat/>
    <w:pPr>
      <w:ind w:left="1470"/>
      <w:jc w:val="left"/>
    </w:pPr>
    <w:rPr>
      <w:sz w:val="20"/>
      <w:szCs w:val="20"/>
    </w:rPr>
  </w:style>
  <w:style w:type="paragraph" w:styleId="afff4">
    <w:name w:val="Normal (Web)"/>
    <w:basedOn w:val="af8"/>
    <w:uiPriority w:val="99"/>
    <w:unhideWhenUsed/>
    <w:qFormat/>
    <w:pPr>
      <w:spacing w:beforeAutospacing="1" w:afterAutospacing="1"/>
      <w:jc w:val="left"/>
    </w:pPr>
    <w:rPr>
      <w:kern w:val="0"/>
      <w:sz w:val="24"/>
    </w:rPr>
  </w:style>
  <w:style w:type="paragraph" w:styleId="22">
    <w:name w:val="index 2"/>
    <w:basedOn w:val="af8"/>
    <w:next w:val="af8"/>
    <w:qFormat/>
    <w:pPr>
      <w:ind w:left="420" w:hanging="210"/>
      <w:jc w:val="left"/>
    </w:pPr>
    <w:rPr>
      <w:rFonts w:ascii="Calibri" w:hAnsi="Calibri"/>
      <w:sz w:val="20"/>
      <w:szCs w:val="20"/>
    </w:rPr>
  </w:style>
  <w:style w:type="paragraph" w:styleId="afff5">
    <w:name w:val="annotation subject"/>
    <w:basedOn w:val="aff"/>
    <w:next w:val="aff"/>
    <w:link w:val="afff6"/>
    <w:qFormat/>
    <w:rPr>
      <w:b/>
      <w:bCs/>
    </w:rPr>
  </w:style>
  <w:style w:type="paragraph" w:styleId="afff7">
    <w:name w:val="Body Text First Indent"/>
    <w:basedOn w:val="aff1"/>
    <w:link w:val="afff8"/>
    <w:unhideWhenUsed/>
    <w:qFormat/>
    <w:pPr>
      <w:spacing w:after="120"/>
      <w:ind w:firstLineChars="100" w:firstLine="420"/>
    </w:pPr>
    <w:rPr>
      <w:rFonts w:asciiTheme="minorHAnsi" w:eastAsia="仿宋_GB2312" w:hAnsiTheme="minorHAnsi" w:cstheme="minorBidi"/>
      <w:sz w:val="32"/>
    </w:rPr>
  </w:style>
  <w:style w:type="table" w:styleId="afff9">
    <w:name w:val="Table Grid"/>
    <w:basedOn w:val="a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endnote reference"/>
    <w:semiHidden/>
    <w:qFormat/>
    <w:rPr>
      <w:vertAlign w:val="superscript"/>
    </w:rPr>
  </w:style>
  <w:style w:type="character" w:styleId="afffb">
    <w:name w:val="page number"/>
    <w:qFormat/>
    <w:rPr>
      <w:rFonts w:ascii="Times New Roman" w:eastAsia="宋体" w:hAnsi="Times New Roman"/>
      <w:sz w:val="18"/>
    </w:rPr>
  </w:style>
  <w:style w:type="character" w:styleId="afffc">
    <w:name w:val="FollowedHyperlink"/>
    <w:uiPriority w:val="99"/>
    <w:unhideWhenUsed/>
    <w:qFormat/>
    <w:rPr>
      <w:color w:val="800080"/>
      <w:u w:val="single"/>
    </w:rPr>
  </w:style>
  <w:style w:type="character" w:styleId="afffd">
    <w:name w:val="Emphasis"/>
    <w:uiPriority w:val="20"/>
    <w:qFormat/>
    <w:rPr>
      <w:i/>
      <w:iCs/>
    </w:rPr>
  </w:style>
  <w:style w:type="character" w:styleId="afffe">
    <w:name w:val="Hyperlink"/>
    <w:uiPriority w:val="99"/>
    <w:qFormat/>
    <w:rPr>
      <w:color w:val="0000FF"/>
      <w:spacing w:val="0"/>
      <w:w w:val="100"/>
      <w:szCs w:val="21"/>
      <w:u w:val="single"/>
    </w:rPr>
  </w:style>
  <w:style w:type="character" w:styleId="affff">
    <w:name w:val="annotation reference"/>
    <w:qFormat/>
    <w:rPr>
      <w:sz w:val="21"/>
      <w:szCs w:val="21"/>
    </w:rPr>
  </w:style>
  <w:style w:type="character" w:styleId="affff0">
    <w:name w:val="footnote reference"/>
    <w:semiHidden/>
    <w:qFormat/>
    <w:rPr>
      <w:vertAlign w:val="superscript"/>
    </w:rPr>
  </w:style>
  <w:style w:type="paragraph" w:customStyle="1" w:styleId="a4">
    <w:name w:val="一级条标题"/>
    <w:next w:val="afff0"/>
    <w:link w:val="CharChar"/>
    <w:qFormat/>
    <w:pPr>
      <w:numPr>
        <w:ilvl w:val="1"/>
        <w:numId w:val="5"/>
      </w:numPr>
      <w:spacing w:beforeLines="50" w:afterLines="50"/>
      <w:outlineLvl w:val="2"/>
    </w:pPr>
    <w:rPr>
      <w:rFonts w:ascii="黑体" w:eastAsia="黑体"/>
      <w:sz w:val="21"/>
      <w:szCs w:val="21"/>
    </w:rPr>
  </w:style>
  <w:style w:type="paragraph" w:customStyle="1" w:styleId="affff1">
    <w:name w:val="标准书脚_奇数页"/>
    <w:qFormat/>
    <w:pPr>
      <w:spacing w:before="120"/>
      <w:ind w:right="198"/>
      <w:jc w:val="right"/>
    </w:pPr>
    <w:rPr>
      <w:rFonts w:ascii="宋体"/>
      <w:sz w:val="18"/>
      <w:szCs w:val="18"/>
    </w:rPr>
  </w:style>
  <w:style w:type="paragraph" w:customStyle="1" w:styleId="affff2">
    <w:name w:val="标准书眉_奇数页"/>
    <w:next w:val="af8"/>
    <w:qFormat/>
    <w:pPr>
      <w:tabs>
        <w:tab w:val="center" w:pos="4154"/>
        <w:tab w:val="right" w:pos="8306"/>
      </w:tabs>
      <w:spacing w:after="220"/>
      <w:jc w:val="right"/>
    </w:pPr>
    <w:rPr>
      <w:rFonts w:ascii="黑体" w:eastAsia="黑体"/>
      <w:sz w:val="21"/>
      <w:szCs w:val="21"/>
    </w:rPr>
  </w:style>
  <w:style w:type="paragraph" w:customStyle="1" w:styleId="a3">
    <w:name w:val="章标题"/>
    <w:next w:val="afff0"/>
    <w:qFormat/>
    <w:pPr>
      <w:numPr>
        <w:numId w:val="5"/>
      </w:numPr>
      <w:spacing w:beforeLines="100" w:afterLines="100"/>
      <w:jc w:val="both"/>
      <w:outlineLvl w:val="1"/>
    </w:pPr>
    <w:rPr>
      <w:rFonts w:ascii="黑体" w:eastAsia="黑体"/>
      <w:sz w:val="21"/>
    </w:rPr>
  </w:style>
  <w:style w:type="paragraph" w:customStyle="1" w:styleId="a5">
    <w:name w:val="二级条标题"/>
    <w:basedOn w:val="a4"/>
    <w:next w:val="afff0"/>
    <w:qFormat/>
    <w:pPr>
      <w:numPr>
        <w:ilvl w:val="2"/>
      </w:numPr>
      <w:outlineLvl w:val="3"/>
    </w:pPr>
  </w:style>
  <w:style w:type="paragraph" w:customStyle="1" w:styleId="23">
    <w:name w:val="封面标准号2"/>
    <w:qFormat/>
    <w:pPr>
      <w:spacing w:before="357" w:line="280" w:lineRule="exact"/>
      <w:jc w:val="right"/>
    </w:pPr>
    <w:rPr>
      <w:rFonts w:ascii="黑体" w:eastAsia="黑体"/>
      <w:sz w:val="28"/>
      <w:szCs w:val="28"/>
    </w:rPr>
  </w:style>
  <w:style w:type="paragraph" w:customStyle="1" w:styleId="a8">
    <w:name w:val="列项——（一级）"/>
    <w:qFormat/>
    <w:pPr>
      <w:widowControl w:val="0"/>
      <w:numPr>
        <w:numId w:val="6"/>
      </w:numPr>
      <w:jc w:val="both"/>
    </w:pPr>
    <w:rPr>
      <w:rFonts w:ascii="宋体"/>
      <w:sz w:val="21"/>
    </w:rPr>
  </w:style>
  <w:style w:type="paragraph" w:customStyle="1" w:styleId="a9">
    <w:name w:val="列项●（二级）"/>
    <w:qFormat/>
    <w:pPr>
      <w:numPr>
        <w:ilvl w:val="1"/>
        <w:numId w:val="6"/>
      </w:numPr>
      <w:tabs>
        <w:tab w:val="left" w:pos="840"/>
      </w:tabs>
      <w:jc w:val="both"/>
    </w:pPr>
    <w:rPr>
      <w:rFonts w:ascii="宋体"/>
      <w:sz w:val="21"/>
    </w:rPr>
  </w:style>
  <w:style w:type="paragraph" w:customStyle="1" w:styleId="affff3">
    <w:name w:val="目次、标准名称标题"/>
    <w:basedOn w:val="af8"/>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4">
    <w:name w:val="三级条标题"/>
    <w:basedOn w:val="a5"/>
    <w:next w:val="afff0"/>
    <w:link w:val="Char0"/>
    <w:qFormat/>
    <w:pPr>
      <w:numPr>
        <w:ilvl w:val="3"/>
        <w:numId w:val="0"/>
      </w:numPr>
      <w:outlineLvl w:val="4"/>
    </w:pPr>
  </w:style>
  <w:style w:type="paragraph" w:customStyle="1" w:styleId="affff5">
    <w:name w:val="示例"/>
    <w:next w:val="affff6"/>
    <w:qFormat/>
    <w:pPr>
      <w:widowControl w:val="0"/>
      <w:ind w:firstLine="363"/>
      <w:jc w:val="both"/>
    </w:pPr>
    <w:rPr>
      <w:rFonts w:ascii="宋体"/>
      <w:sz w:val="18"/>
      <w:szCs w:val="18"/>
    </w:rPr>
  </w:style>
  <w:style w:type="paragraph" w:customStyle="1" w:styleId="affff6">
    <w:name w:val="示例内容"/>
    <w:qFormat/>
    <w:pPr>
      <w:ind w:firstLineChars="200" w:firstLine="200"/>
    </w:pPr>
    <w:rPr>
      <w:rFonts w:ascii="宋体"/>
      <w:sz w:val="18"/>
      <w:szCs w:val="18"/>
    </w:rPr>
  </w:style>
  <w:style w:type="paragraph" w:customStyle="1" w:styleId="a1">
    <w:name w:val="数字编号列项（二级）"/>
    <w:qFormat/>
    <w:pPr>
      <w:numPr>
        <w:ilvl w:val="1"/>
        <w:numId w:val="7"/>
      </w:numPr>
      <w:tabs>
        <w:tab w:val="left" w:pos="561"/>
      </w:tabs>
      <w:jc w:val="both"/>
    </w:pPr>
    <w:rPr>
      <w:rFonts w:ascii="宋体"/>
      <w:sz w:val="21"/>
    </w:rPr>
  </w:style>
  <w:style w:type="paragraph" w:customStyle="1" w:styleId="affff7">
    <w:name w:val="四级条标题"/>
    <w:basedOn w:val="affff4"/>
    <w:next w:val="afff0"/>
    <w:qFormat/>
    <w:pPr>
      <w:numPr>
        <w:ilvl w:val="4"/>
      </w:numPr>
      <w:outlineLvl w:val="5"/>
    </w:pPr>
  </w:style>
  <w:style w:type="paragraph" w:customStyle="1" w:styleId="affff8">
    <w:name w:val="五级条标题"/>
    <w:basedOn w:val="affff7"/>
    <w:next w:val="afff0"/>
    <w:qFormat/>
    <w:pPr>
      <w:numPr>
        <w:ilvl w:val="5"/>
      </w:numPr>
      <w:outlineLvl w:val="6"/>
    </w:pPr>
  </w:style>
  <w:style w:type="paragraph" w:customStyle="1" w:styleId="affff9">
    <w:name w:val="注："/>
    <w:next w:val="afff0"/>
    <w:qFormat/>
    <w:pPr>
      <w:widowControl w:val="0"/>
      <w:autoSpaceDE w:val="0"/>
      <w:autoSpaceDN w:val="0"/>
      <w:ind w:left="726" w:hanging="363"/>
      <w:jc w:val="both"/>
    </w:pPr>
    <w:rPr>
      <w:rFonts w:ascii="宋体"/>
      <w:sz w:val="18"/>
      <w:szCs w:val="18"/>
    </w:rPr>
  </w:style>
  <w:style w:type="paragraph" w:customStyle="1" w:styleId="ac">
    <w:name w:val="注×："/>
    <w:qFormat/>
    <w:pPr>
      <w:widowControl w:val="0"/>
      <w:numPr>
        <w:numId w:val="8"/>
      </w:numPr>
      <w:autoSpaceDE w:val="0"/>
      <w:autoSpaceDN w:val="0"/>
      <w:jc w:val="both"/>
    </w:pPr>
    <w:rPr>
      <w:rFonts w:ascii="宋体"/>
      <w:sz w:val="18"/>
      <w:szCs w:val="18"/>
    </w:rPr>
  </w:style>
  <w:style w:type="paragraph" w:customStyle="1" w:styleId="a0">
    <w:name w:val="字母编号列项（一级）"/>
    <w:uiPriority w:val="99"/>
    <w:qFormat/>
    <w:pPr>
      <w:numPr>
        <w:numId w:val="7"/>
      </w:numPr>
      <w:jc w:val="both"/>
    </w:pPr>
    <w:rPr>
      <w:rFonts w:ascii="宋体"/>
      <w:sz w:val="21"/>
    </w:rPr>
  </w:style>
  <w:style w:type="paragraph" w:customStyle="1" w:styleId="aa">
    <w:name w:val="列项◆（三级）"/>
    <w:basedOn w:val="af8"/>
    <w:qFormat/>
    <w:pPr>
      <w:numPr>
        <w:ilvl w:val="2"/>
        <w:numId w:val="6"/>
      </w:numPr>
    </w:pPr>
    <w:rPr>
      <w:rFonts w:ascii="宋体"/>
      <w:szCs w:val="21"/>
    </w:rPr>
  </w:style>
  <w:style w:type="paragraph" w:customStyle="1" w:styleId="a2">
    <w:name w:val="编号列项（三级）"/>
    <w:qFormat/>
    <w:pPr>
      <w:numPr>
        <w:ilvl w:val="2"/>
        <w:numId w:val="7"/>
      </w:numPr>
      <w:tabs>
        <w:tab w:val="left" w:pos="561"/>
      </w:tabs>
    </w:pPr>
    <w:rPr>
      <w:rFonts w:ascii="宋体"/>
      <w:sz w:val="21"/>
    </w:rPr>
  </w:style>
  <w:style w:type="paragraph" w:customStyle="1" w:styleId="affffa">
    <w:name w:val="示例×："/>
    <w:basedOn w:val="a3"/>
    <w:uiPriority w:val="99"/>
    <w:qFormat/>
    <w:pPr>
      <w:numPr>
        <w:numId w:val="0"/>
      </w:numPr>
      <w:spacing w:beforeLines="0" w:afterLines="0"/>
      <w:ind w:firstLine="363"/>
      <w:outlineLvl w:val="9"/>
    </w:pPr>
    <w:rPr>
      <w:rFonts w:ascii="宋体" w:eastAsia="宋体"/>
      <w:sz w:val="18"/>
      <w:szCs w:val="18"/>
    </w:rPr>
  </w:style>
  <w:style w:type="paragraph" w:customStyle="1" w:styleId="affffb">
    <w:name w:val="二级无"/>
    <w:basedOn w:val="a5"/>
    <w:qFormat/>
    <w:pPr>
      <w:spacing w:beforeLines="0" w:afterLines="0"/>
    </w:pPr>
    <w:rPr>
      <w:rFonts w:ascii="宋体" w:eastAsia="宋体"/>
    </w:rPr>
  </w:style>
  <w:style w:type="paragraph" w:customStyle="1" w:styleId="affffc">
    <w:name w:val="注：（正文）"/>
    <w:basedOn w:val="affff9"/>
    <w:next w:val="afff0"/>
    <w:qFormat/>
  </w:style>
  <w:style w:type="paragraph" w:customStyle="1" w:styleId="a">
    <w:name w:val="注×：（正文）"/>
    <w:qFormat/>
    <w:pPr>
      <w:numPr>
        <w:numId w:val="9"/>
      </w:numPr>
      <w:jc w:val="both"/>
    </w:pPr>
    <w:rPr>
      <w:rFonts w:ascii="宋体"/>
      <w:sz w:val="18"/>
      <w:szCs w:val="18"/>
    </w:rPr>
  </w:style>
  <w:style w:type="paragraph" w:customStyle="1" w:styleId="affffd">
    <w:name w:val="标准标志"/>
    <w:next w:val="af8"/>
    <w:qFormat/>
    <w:pPr>
      <w:shd w:val="solid" w:color="FFFFFF" w:fill="FFFFFF"/>
      <w:spacing w:line="0" w:lineRule="atLeast"/>
      <w:jc w:val="right"/>
    </w:pPr>
    <w:rPr>
      <w:b/>
      <w:w w:val="170"/>
      <w:sz w:val="96"/>
      <w:szCs w:val="96"/>
    </w:rPr>
  </w:style>
  <w:style w:type="paragraph" w:customStyle="1" w:styleId="affffe">
    <w:name w:val="标准称谓"/>
    <w:next w:val="af8"/>
    <w:qFormat/>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
    <w:name w:val="标准书脚_偶数页"/>
    <w:qFormat/>
    <w:pPr>
      <w:spacing w:before="120"/>
      <w:ind w:left="221"/>
    </w:pPr>
    <w:rPr>
      <w:rFonts w:ascii="宋体"/>
      <w:sz w:val="18"/>
      <w:szCs w:val="18"/>
    </w:rPr>
  </w:style>
  <w:style w:type="paragraph" w:customStyle="1" w:styleId="afffff0">
    <w:name w:val="标准书眉_偶数页"/>
    <w:basedOn w:val="affff2"/>
    <w:next w:val="af8"/>
    <w:qFormat/>
    <w:pPr>
      <w:jc w:val="left"/>
    </w:pPr>
  </w:style>
  <w:style w:type="paragraph" w:customStyle="1" w:styleId="afffff1">
    <w:name w:val="标准书眉一"/>
    <w:qFormat/>
    <w:pPr>
      <w:jc w:val="both"/>
    </w:pPr>
  </w:style>
  <w:style w:type="paragraph" w:customStyle="1" w:styleId="afffff2">
    <w:name w:val="参考文献"/>
    <w:basedOn w:val="af8"/>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3">
    <w:name w:val="参考文献、索引标题"/>
    <w:basedOn w:val="af8"/>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4">
    <w:name w:val="发布部门"/>
    <w:next w:val="afff0"/>
    <w:qFormat/>
    <w:pPr>
      <w:jc w:val="center"/>
    </w:pPr>
    <w:rPr>
      <w:rFonts w:ascii="宋体"/>
      <w:b/>
      <w:spacing w:val="20"/>
      <w:w w:val="135"/>
      <w:sz w:val="28"/>
    </w:rPr>
  </w:style>
  <w:style w:type="paragraph" w:customStyle="1" w:styleId="afffff5">
    <w:name w:val="发布日期"/>
    <w:qFormat/>
    <w:rPr>
      <w:rFonts w:eastAsia="黑体"/>
      <w:sz w:val="28"/>
    </w:rPr>
  </w:style>
  <w:style w:type="paragraph" w:customStyle="1" w:styleId="afffff6">
    <w:name w:val="封面标准代替信息"/>
    <w:qFormat/>
    <w:pPr>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7">
    <w:name w:val="封面标准名称"/>
    <w:qFormat/>
    <w:pPr>
      <w:widowControl w:val="0"/>
      <w:spacing w:line="680" w:lineRule="exact"/>
      <w:jc w:val="center"/>
      <w:textAlignment w:val="center"/>
    </w:pPr>
    <w:rPr>
      <w:rFonts w:ascii="黑体" w:eastAsia="黑体"/>
      <w:sz w:val="52"/>
    </w:rPr>
  </w:style>
  <w:style w:type="paragraph" w:customStyle="1" w:styleId="afffff8">
    <w:name w:val="封面标准英文名称"/>
    <w:basedOn w:val="afffff7"/>
    <w:qFormat/>
    <w:pPr>
      <w:spacing w:before="370" w:line="400" w:lineRule="exact"/>
    </w:pPr>
    <w:rPr>
      <w:rFonts w:ascii="Times New Roman"/>
      <w:sz w:val="28"/>
      <w:szCs w:val="28"/>
    </w:rPr>
  </w:style>
  <w:style w:type="paragraph" w:customStyle="1" w:styleId="afffff9">
    <w:name w:val="封面一致性程度标识"/>
    <w:basedOn w:val="afffff8"/>
    <w:qFormat/>
    <w:pPr>
      <w:spacing w:before="440"/>
    </w:pPr>
    <w:rPr>
      <w:rFonts w:ascii="宋体" w:eastAsia="宋体"/>
    </w:rPr>
  </w:style>
  <w:style w:type="paragraph" w:customStyle="1" w:styleId="afffffa">
    <w:name w:val="封面标准文稿类别"/>
    <w:basedOn w:val="afffff9"/>
    <w:qFormat/>
    <w:pPr>
      <w:spacing w:after="160" w:line="240" w:lineRule="auto"/>
    </w:pPr>
    <w:rPr>
      <w:sz w:val="24"/>
    </w:rPr>
  </w:style>
  <w:style w:type="paragraph" w:customStyle="1" w:styleId="afffffb">
    <w:name w:val="封面标准文稿编辑信息"/>
    <w:basedOn w:val="afffffa"/>
    <w:qFormat/>
    <w:pPr>
      <w:spacing w:before="180" w:line="180" w:lineRule="exact"/>
    </w:pPr>
    <w:rPr>
      <w:sz w:val="21"/>
    </w:rPr>
  </w:style>
  <w:style w:type="paragraph" w:customStyle="1" w:styleId="afffffc">
    <w:name w:val="封面正文"/>
    <w:qFormat/>
    <w:pPr>
      <w:jc w:val="both"/>
    </w:pPr>
  </w:style>
  <w:style w:type="paragraph" w:customStyle="1" w:styleId="af">
    <w:name w:val="附录标识"/>
    <w:basedOn w:val="af8"/>
    <w:next w:val="afff0"/>
    <w:link w:val="Char1"/>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d">
    <w:name w:val="附录标题"/>
    <w:basedOn w:val="afff0"/>
    <w:next w:val="afff0"/>
    <w:qFormat/>
    <w:pPr>
      <w:ind w:firstLineChars="0" w:firstLine="0"/>
      <w:jc w:val="center"/>
    </w:pPr>
    <w:rPr>
      <w:rFonts w:ascii="黑体" w:eastAsia="黑体"/>
    </w:rPr>
  </w:style>
  <w:style w:type="paragraph" w:customStyle="1" w:styleId="ad">
    <w:name w:val="附录表标号"/>
    <w:basedOn w:val="af8"/>
    <w:next w:val="afff0"/>
    <w:qFormat/>
    <w:pPr>
      <w:numPr>
        <w:numId w:val="11"/>
      </w:numPr>
      <w:spacing w:line="14" w:lineRule="exact"/>
      <w:ind w:left="811" w:hanging="448"/>
      <w:jc w:val="center"/>
      <w:outlineLvl w:val="0"/>
    </w:pPr>
    <w:rPr>
      <w:color w:val="FFFFFF"/>
    </w:rPr>
  </w:style>
  <w:style w:type="paragraph" w:customStyle="1" w:styleId="ae">
    <w:name w:val="附录表标题"/>
    <w:basedOn w:val="af8"/>
    <w:next w:val="afff0"/>
    <w:qFormat/>
    <w:pPr>
      <w:numPr>
        <w:ilvl w:val="1"/>
        <w:numId w:val="11"/>
      </w:numPr>
      <w:tabs>
        <w:tab w:val="left" w:pos="0"/>
        <w:tab w:val="left" w:pos="180"/>
      </w:tabs>
      <w:spacing w:beforeLines="50" w:afterLines="50"/>
      <w:jc w:val="center"/>
    </w:pPr>
    <w:rPr>
      <w:rFonts w:ascii="黑体" w:eastAsia="黑体"/>
      <w:szCs w:val="21"/>
    </w:rPr>
  </w:style>
  <w:style w:type="paragraph" w:customStyle="1" w:styleId="af2">
    <w:name w:val="附录二级条标题"/>
    <w:basedOn w:val="af8"/>
    <w:next w:val="afff0"/>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e">
    <w:name w:val="附录二级无"/>
    <w:basedOn w:val="af2"/>
    <w:qFormat/>
    <w:pPr>
      <w:tabs>
        <w:tab w:val="clear" w:pos="360"/>
      </w:tabs>
      <w:spacing w:beforeLines="0" w:afterLines="0"/>
    </w:pPr>
    <w:rPr>
      <w:rFonts w:ascii="宋体" w:eastAsia="宋体"/>
      <w:szCs w:val="21"/>
    </w:rPr>
  </w:style>
  <w:style w:type="paragraph" w:customStyle="1" w:styleId="affffff">
    <w:name w:val="附录公式"/>
    <w:basedOn w:val="afff0"/>
    <w:next w:val="afff0"/>
    <w:link w:val="Char2"/>
    <w:qFormat/>
  </w:style>
  <w:style w:type="paragraph" w:customStyle="1" w:styleId="affffff0">
    <w:name w:val="附录公式编号制表符"/>
    <w:basedOn w:val="af8"/>
    <w:next w:val="afff0"/>
    <w:qFormat/>
    <w:pPr>
      <w:widowControl/>
      <w:tabs>
        <w:tab w:val="center" w:pos="4201"/>
        <w:tab w:val="right" w:leader="dot" w:pos="9298"/>
      </w:tabs>
      <w:autoSpaceDE w:val="0"/>
      <w:autoSpaceDN w:val="0"/>
    </w:pPr>
    <w:rPr>
      <w:rFonts w:ascii="宋体"/>
      <w:kern w:val="0"/>
      <w:szCs w:val="20"/>
    </w:rPr>
  </w:style>
  <w:style w:type="paragraph" w:customStyle="1" w:styleId="af3">
    <w:name w:val="附录三级条标题"/>
    <w:basedOn w:val="af2"/>
    <w:next w:val="afff0"/>
    <w:qFormat/>
    <w:pPr>
      <w:numPr>
        <w:ilvl w:val="4"/>
      </w:numPr>
      <w:outlineLvl w:val="4"/>
    </w:pPr>
  </w:style>
  <w:style w:type="paragraph" w:customStyle="1" w:styleId="affffff1">
    <w:name w:val="附录三级无"/>
    <w:basedOn w:val="af3"/>
    <w:qFormat/>
    <w:pPr>
      <w:tabs>
        <w:tab w:val="clear" w:pos="360"/>
      </w:tabs>
      <w:spacing w:beforeLines="0" w:afterLines="0"/>
    </w:pPr>
    <w:rPr>
      <w:rFonts w:ascii="宋体" w:eastAsia="宋体"/>
      <w:szCs w:val="21"/>
    </w:rPr>
  </w:style>
  <w:style w:type="paragraph" w:customStyle="1" w:styleId="af7">
    <w:name w:val="附录数字编号列项（二级）"/>
    <w:qFormat/>
    <w:pPr>
      <w:numPr>
        <w:ilvl w:val="1"/>
        <w:numId w:val="12"/>
      </w:numPr>
      <w:tabs>
        <w:tab w:val="clear" w:pos="840"/>
        <w:tab w:val="left" w:pos="839"/>
      </w:tabs>
    </w:pPr>
    <w:rPr>
      <w:rFonts w:ascii="宋体"/>
      <w:sz w:val="21"/>
    </w:rPr>
  </w:style>
  <w:style w:type="paragraph" w:customStyle="1" w:styleId="af4">
    <w:name w:val="附录四级条标题"/>
    <w:basedOn w:val="af3"/>
    <w:next w:val="afff0"/>
    <w:qFormat/>
    <w:pPr>
      <w:numPr>
        <w:ilvl w:val="5"/>
      </w:numPr>
      <w:outlineLvl w:val="5"/>
    </w:pPr>
  </w:style>
  <w:style w:type="paragraph" w:customStyle="1" w:styleId="affffff2">
    <w:name w:val="附录四级无"/>
    <w:basedOn w:val="af4"/>
    <w:qFormat/>
    <w:pPr>
      <w:spacing w:beforeLines="0" w:afterLines="0"/>
    </w:pPr>
    <w:rPr>
      <w:rFonts w:ascii="宋体" w:eastAsia="宋体"/>
      <w:szCs w:val="21"/>
    </w:rPr>
  </w:style>
  <w:style w:type="paragraph" w:customStyle="1" w:styleId="a6">
    <w:name w:val="附录图标号"/>
    <w:basedOn w:val="af8"/>
    <w:qFormat/>
    <w:pPr>
      <w:keepNext/>
      <w:pageBreakBefore/>
      <w:widowControl/>
      <w:numPr>
        <w:numId w:val="13"/>
      </w:numPr>
      <w:spacing w:line="14" w:lineRule="exact"/>
      <w:ind w:left="0" w:firstLine="363"/>
      <w:jc w:val="center"/>
      <w:outlineLvl w:val="0"/>
    </w:pPr>
    <w:rPr>
      <w:color w:val="FFFFFF"/>
    </w:rPr>
  </w:style>
  <w:style w:type="paragraph" w:customStyle="1" w:styleId="a7">
    <w:name w:val="附录图标题"/>
    <w:basedOn w:val="af8"/>
    <w:next w:val="afff0"/>
    <w:qFormat/>
    <w:pPr>
      <w:numPr>
        <w:ilvl w:val="1"/>
        <w:numId w:val="13"/>
      </w:numPr>
      <w:tabs>
        <w:tab w:val="left" w:pos="363"/>
      </w:tabs>
      <w:spacing w:beforeLines="50" w:afterLines="50"/>
      <w:jc w:val="center"/>
    </w:pPr>
    <w:rPr>
      <w:rFonts w:ascii="黑体" w:eastAsia="黑体"/>
      <w:szCs w:val="21"/>
    </w:rPr>
  </w:style>
  <w:style w:type="paragraph" w:customStyle="1" w:styleId="af5">
    <w:name w:val="附录五级条标题"/>
    <w:basedOn w:val="af4"/>
    <w:next w:val="afff0"/>
    <w:qFormat/>
    <w:pPr>
      <w:numPr>
        <w:ilvl w:val="6"/>
      </w:numPr>
      <w:outlineLvl w:val="6"/>
    </w:pPr>
  </w:style>
  <w:style w:type="paragraph" w:customStyle="1" w:styleId="affffff3">
    <w:name w:val="附录五级无"/>
    <w:basedOn w:val="af5"/>
    <w:qFormat/>
    <w:pPr>
      <w:spacing w:beforeLines="0" w:afterLines="0"/>
    </w:pPr>
    <w:rPr>
      <w:rFonts w:ascii="宋体" w:eastAsia="宋体"/>
      <w:szCs w:val="21"/>
    </w:rPr>
  </w:style>
  <w:style w:type="paragraph" w:customStyle="1" w:styleId="af0">
    <w:name w:val="附录章标题"/>
    <w:next w:val="afff0"/>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1">
    <w:name w:val="附录一级条标题"/>
    <w:basedOn w:val="af0"/>
    <w:next w:val="afff0"/>
    <w:qFormat/>
    <w:pPr>
      <w:numPr>
        <w:ilvl w:val="2"/>
      </w:numPr>
      <w:autoSpaceDN w:val="0"/>
      <w:spacing w:beforeLines="50" w:afterLines="50"/>
      <w:outlineLvl w:val="2"/>
    </w:pPr>
  </w:style>
  <w:style w:type="paragraph" w:customStyle="1" w:styleId="affffff4">
    <w:name w:val="附录一级无"/>
    <w:basedOn w:val="af1"/>
    <w:qFormat/>
    <w:pPr>
      <w:tabs>
        <w:tab w:val="clear" w:pos="360"/>
      </w:tabs>
      <w:spacing w:beforeLines="0" w:afterLines="0"/>
    </w:pPr>
    <w:rPr>
      <w:rFonts w:ascii="宋体" w:eastAsia="宋体"/>
      <w:szCs w:val="21"/>
    </w:rPr>
  </w:style>
  <w:style w:type="paragraph" w:customStyle="1" w:styleId="af6">
    <w:name w:val="附录字母编号列项（一级）"/>
    <w:qFormat/>
    <w:pPr>
      <w:numPr>
        <w:numId w:val="12"/>
      </w:numPr>
    </w:pPr>
    <w:rPr>
      <w:rFonts w:ascii="宋体"/>
      <w:sz w:val="21"/>
    </w:rPr>
  </w:style>
  <w:style w:type="paragraph" w:customStyle="1" w:styleId="affffff5">
    <w:name w:val="列项说明"/>
    <w:basedOn w:val="a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6">
    <w:name w:val="列项说明数字编号"/>
    <w:qFormat/>
    <w:pPr>
      <w:ind w:leftChars="400" w:left="600" w:hangingChars="200" w:hanging="200"/>
    </w:pPr>
    <w:rPr>
      <w:rFonts w:ascii="宋体"/>
      <w:sz w:val="21"/>
    </w:rPr>
  </w:style>
  <w:style w:type="paragraph" w:customStyle="1" w:styleId="affffff7">
    <w:name w:val="目次、索引正文"/>
    <w:qFormat/>
    <w:pPr>
      <w:spacing w:line="320" w:lineRule="exact"/>
      <w:jc w:val="both"/>
    </w:pPr>
    <w:rPr>
      <w:rFonts w:ascii="宋体"/>
      <w:sz w:val="21"/>
    </w:rPr>
  </w:style>
  <w:style w:type="paragraph" w:customStyle="1" w:styleId="affffff8">
    <w:name w:val="其他标准标志"/>
    <w:basedOn w:val="affffd"/>
    <w:qFormat/>
    <w:rPr>
      <w:w w:val="130"/>
    </w:rPr>
  </w:style>
  <w:style w:type="paragraph" w:customStyle="1" w:styleId="affffff9">
    <w:name w:val="其他标准称谓"/>
    <w:next w:val="af8"/>
    <w:qFormat/>
    <w:pPr>
      <w:spacing w:line="0" w:lineRule="atLeast"/>
      <w:jc w:val="distribute"/>
    </w:pPr>
    <w:rPr>
      <w:rFonts w:ascii="黑体" w:eastAsia="黑体" w:hAnsi="宋体"/>
      <w:spacing w:val="-40"/>
      <w:sz w:val="48"/>
      <w:szCs w:val="52"/>
    </w:rPr>
  </w:style>
  <w:style w:type="paragraph" w:customStyle="1" w:styleId="affffffa">
    <w:name w:val="其他发布部门"/>
    <w:basedOn w:val="afffff4"/>
    <w:qFormat/>
    <w:pPr>
      <w:spacing w:line="0" w:lineRule="atLeast"/>
    </w:pPr>
    <w:rPr>
      <w:rFonts w:ascii="黑体" w:eastAsia="黑体"/>
      <w:b w:val="0"/>
    </w:rPr>
  </w:style>
  <w:style w:type="paragraph" w:customStyle="1" w:styleId="affffffb">
    <w:name w:val="前言、引言标题"/>
    <w:next w:val="afff0"/>
    <w:qFormat/>
    <w:pPr>
      <w:keepNext/>
      <w:pageBreakBefore/>
      <w:shd w:val="clear" w:color="FFFFFF" w:fill="FFFFFF"/>
      <w:spacing w:before="640" w:after="560"/>
      <w:jc w:val="center"/>
      <w:outlineLvl w:val="0"/>
    </w:pPr>
    <w:rPr>
      <w:rFonts w:ascii="黑体" w:eastAsia="黑体"/>
      <w:sz w:val="32"/>
    </w:rPr>
  </w:style>
  <w:style w:type="paragraph" w:customStyle="1" w:styleId="affffffc">
    <w:name w:val="三级无"/>
    <w:basedOn w:val="affff4"/>
    <w:qFormat/>
    <w:pPr>
      <w:spacing w:beforeLines="0" w:afterLines="0"/>
    </w:pPr>
    <w:rPr>
      <w:rFonts w:ascii="宋体" w:eastAsia="宋体"/>
    </w:rPr>
  </w:style>
  <w:style w:type="paragraph" w:customStyle="1" w:styleId="affffffd">
    <w:name w:val="实施日期"/>
    <w:basedOn w:val="afffff5"/>
    <w:qFormat/>
    <w:pPr>
      <w:jc w:val="right"/>
    </w:pPr>
  </w:style>
  <w:style w:type="paragraph" w:customStyle="1" w:styleId="affffffe">
    <w:name w:val="示例后文字"/>
    <w:basedOn w:val="afff0"/>
    <w:next w:val="afff0"/>
    <w:qFormat/>
    <w:pPr>
      <w:ind w:firstLine="360"/>
    </w:pPr>
    <w:rPr>
      <w:sz w:val="18"/>
    </w:rPr>
  </w:style>
  <w:style w:type="paragraph" w:customStyle="1" w:styleId="afffffff">
    <w:name w:val="首示例"/>
    <w:next w:val="afff0"/>
    <w:link w:val="Char3"/>
    <w:qFormat/>
    <w:pPr>
      <w:tabs>
        <w:tab w:val="left" w:pos="360"/>
      </w:tabs>
    </w:pPr>
    <w:rPr>
      <w:rFonts w:ascii="宋体" w:hAnsi="宋体"/>
      <w:kern w:val="2"/>
      <w:sz w:val="18"/>
      <w:szCs w:val="18"/>
    </w:rPr>
  </w:style>
  <w:style w:type="paragraph" w:customStyle="1" w:styleId="afffffff0">
    <w:name w:val="四级无"/>
    <w:basedOn w:val="affff7"/>
    <w:qFormat/>
    <w:pPr>
      <w:spacing w:beforeLines="0" w:afterLines="0"/>
    </w:pPr>
    <w:rPr>
      <w:rFonts w:ascii="宋体" w:eastAsia="宋体"/>
    </w:rPr>
  </w:style>
  <w:style w:type="paragraph" w:customStyle="1" w:styleId="afffffff1">
    <w:name w:val="条文脚注"/>
    <w:basedOn w:val="ab"/>
    <w:qFormat/>
    <w:pPr>
      <w:numPr>
        <w:numId w:val="0"/>
      </w:numPr>
      <w:jc w:val="both"/>
    </w:pPr>
  </w:style>
  <w:style w:type="paragraph" w:customStyle="1" w:styleId="afffffff2">
    <w:name w:val="图标脚注说明"/>
    <w:basedOn w:val="afff0"/>
    <w:qFormat/>
    <w:pPr>
      <w:ind w:left="840" w:firstLineChars="0" w:hanging="420"/>
    </w:pPr>
    <w:rPr>
      <w:sz w:val="18"/>
      <w:szCs w:val="18"/>
    </w:rPr>
  </w:style>
  <w:style w:type="paragraph" w:customStyle="1" w:styleId="afffffff3">
    <w:name w:val="图表脚注说明"/>
    <w:basedOn w:val="af8"/>
    <w:qFormat/>
    <w:pPr>
      <w:ind w:left="544" w:hanging="181"/>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sz w:val="18"/>
    </w:rPr>
  </w:style>
  <w:style w:type="paragraph" w:customStyle="1" w:styleId="afffffff5">
    <w:name w:val="文献分类号"/>
    <w:qFormat/>
    <w:pPr>
      <w:widowControl w:val="0"/>
      <w:textAlignment w:val="center"/>
    </w:pPr>
    <w:rPr>
      <w:rFonts w:ascii="黑体" w:eastAsia="黑体"/>
      <w:sz w:val="21"/>
      <w:szCs w:val="21"/>
    </w:rPr>
  </w:style>
  <w:style w:type="paragraph" w:customStyle="1" w:styleId="afffffff6">
    <w:name w:val="五级无"/>
    <w:basedOn w:val="affff8"/>
    <w:qFormat/>
    <w:pPr>
      <w:spacing w:beforeLines="0" w:afterLines="0"/>
    </w:pPr>
    <w:rPr>
      <w:rFonts w:ascii="宋体" w:eastAsia="宋体"/>
    </w:rPr>
  </w:style>
  <w:style w:type="paragraph" w:customStyle="1" w:styleId="afffffff7">
    <w:name w:val="一级无"/>
    <w:basedOn w:val="a4"/>
    <w:qFormat/>
    <w:pPr>
      <w:spacing w:beforeLines="0" w:afterLines="0"/>
    </w:pPr>
    <w:rPr>
      <w:rFonts w:ascii="宋体" w:eastAsia="宋体"/>
    </w:rPr>
  </w:style>
  <w:style w:type="paragraph" w:customStyle="1" w:styleId="afffffff8">
    <w:name w:val="正文表标题"/>
    <w:next w:val="afff0"/>
    <w:qFormat/>
    <w:pPr>
      <w:tabs>
        <w:tab w:val="left" w:pos="360"/>
      </w:tabs>
      <w:spacing w:beforeLines="50" w:afterLines="50"/>
      <w:ind w:left="6379"/>
      <w:jc w:val="center"/>
    </w:pPr>
    <w:rPr>
      <w:rFonts w:ascii="黑体" w:eastAsia="黑体"/>
      <w:sz w:val="21"/>
    </w:rPr>
  </w:style>
  <w:style w:type="paragraph" w:customStyle="1" w:styleId="afffffff9">
    <w:name w:val="正文公式编号制表符"/>
    <w:basedOn w:val="afff0"/>
    <w:next w:val="afff0"/>
    <w:qFormat/>
    <w:pPr>
      <w:ind w:firstLineChars="0" w:firstLine="0"/>
    </w:pPr>
  </w:style>
  <w:style w:type="paragraph" w:customStyle="1" w:styleId="afffffffa">
    <w:name w:val="正文图标题"/>
    <w:next w:val="afff0"/>
    <w:qFormat/>
    <w:pPr>
      <w:tabs>
        <w:tab w:val="left" w:pos="360"/>
      </w:tabs>
      <w:spacing w:beforeLines="50" w:afterLines="50"/>
      <w:jc w:val="center"/>
    </w:pPr>
    <w:rPr>
      <w:rFonts w:ascii="黑体" w:eastAsia="黑体"/>
      <w:sz w:val="21"/>
    </w:rPr>
  </w:style>
  <w:style w:type="paragraph" w:customStyle="1" w:styleId="afffffffb">
    <w:name w:val="终结线"/>
    <w:basedOn w:val="af8"/>
    <w:qFormat/>
  </w:style>
  <w:style w:type="paragraph" w:customStyle="1" w:styleId="afffffffc">
    <w:name w:val="其他发布日期"/>
    <w:basedOn w:val="afffff5"/>
    <w:qFormat/>
  </w:style>
  <w:style w:type="paragraph" w:customStyle="1" w:styleId="afffffffd">
    <w:name w:val="其他实施日期"/>
    <w:basedOn w:val="affffffd"/>
    <w:qFormat/>
  </w:style>
  <w:style w:type="paragraph" w:customStyle="1" w:styleId="24">
    <w:name w:val="封面标准名称2"/>
    <w:basedOn w:val="afffff7"/>
    <w:qFormat/>
    <w:pPr>
      <w:spacing w:beforeLines="630"/>
    </w:pPr>
  </w:style>
  <w:style w:type="paragraph" w:customStyle="1" w:styleId="25">
    <w:name w:val="封面标准英文名称2"/>
    <w:basedOn w:val="afffff8"/>
    <w:qFormat/>
  </w:style>
  <w:style w:type="paragraph" w:customStyle="1" w:styleId="26">
    <w:name w:val="封面一致性程度标识2"/>
    <w:basedOn w:val="afffff9"/>
    <w:qFormat/>
  </w:style>
  <w:style w:type="paragraph" w:customStyle="1" w:styleId="27">
    <w:name w:val="封面标准文稿类别2"/>
    <w:basedOn w:val="afffffa"/>
    <w:qFormat/>
  </w:style>
  <w:style w:type="paragraph" w:customStyle="1" w:styleId="28">
    <w:name w:val="封面标准文稿编辑信息2"/>
    <w:basedOn w:val="afffffb"/>
    <w:qFormat/>
  </w:style>
  <w:style w:type="paragraph" w:customStyle="1" w:styleId="NewNew">
    <w:name w:val="段 New New"/>
    <w:link w:val="NewNewChar"/>
    <w:qFormat/>
    <w:pPr>
      <w:autoSpaceDE w:val="0"/>
      <w:autoSpaceDN w:val="0"/>
      <w:ind w:firstLineChars="200" w:firstLine="200"/>
      <w:jc w:val="both"/>
    </w:pPr>
    <w:rPr>
      <w:rFonts w:ascii="宋体" w:cs="宋体"/>
      <w:sz w:val="21"/>
      <w:szCs w:val="21"/>
    </w:rPr>
  </w:style>
  <w:style w:type="paragraph" w:customStyle="1" w:styleId="NewNew0">
    <w:name w:val="正文 New New"/>
    <w:qFormat/>
    <w:pPr>
      <w:widowControl w:val="0"/>
      <w:jc w:val="both"/>
    </w:pPr>
    <w:rPr>
      <w:kern w:val="2"/>
      <w:sz w:val="21"/>
      <w:szCs w:val="21"/>
    </w:rPr>
  </w:style>
  <w:style w:type="paragraph" w:customStyle="1" w:styleId="NewNewNew">
    <w:name w:val="段 New New New"/>
    <w:qFormat/>
    <w:pPr>
      <w:autoSpaceDE w:val="0"/>
      <w:autoSpaceDN w:val="0"/>
      <w:ind w:firstLineChars="200" w:firstLine="200"/>
      <w:jc w:val="both"/>
    </w:pPr>
    <w:rPr>
      <w:rFonts w:ascii="宋体" w:cs="宋体"/>
      <w:sz w:val="21"/>
      <w:szCs w:val="21"/>
    </w:rPr>
  </w:style>
  <w:style w:type="paragraph" w:customStyle="1" w:styleId="NewNewNewNewNewNew">
    <w:name w:val="正文 New New New New New New"/>
    <w:qFormat/>
    <w:pPr>
      <w:widowControl w:val="0"/>
      <w:jc w:val="both"/>
    </w:pPr>
    <w:rPr>
      <w:kern w:val="2"/>
      <w:sz w:val="21"/>
      <w:szCs w:val="21"/>
    </w:rPr>
  </w:style>
  <w:style w:type="paragraph" w:customStyle="1" w:styleId="NewNew1">
    <w:name w:val="注： New New"/>
    <w:next w:val="af8"/>
    <w:qFormat/>
    <w:pPr>
      <w:widowControl w:val="0"/>
      <w:tabs>
        <w:tab w:val="left" w:pos="1560"/>
      </w:tabs>
      <w:autoSpaceDE w:val="0"/>
      <w:autoSpaceDN w:val="0"/>
      <w:jc w:val="both"/>
    </w:pPr>
    <w:rPr>
      <w:rFonts w:ascii="宋体" w:cs="宋体"/>
      <w:sz w:val="18"/>
      <w:szCs w:val="18"/>
    </w:rPr>
  </w:style>
  <w:style w:type="paragraph" w:customStyle="1" w:styleId="New">
    <w:name w:val="附录图标题 New"/>
    <w:next w:val="af8"/>
    <w:qFormat/>
    <w:pPr>
      <w:tabs>
        <w:tab w:val="left" w:pos="360"/>
        <w:tab w:val="left" w:pos="425"/>
      </w:tabs>
      <w:ind w:left="425" w:hanging="425"/>
      <w:jc w:val="center"/>
    </w:pPr>
    <w:rPr>
      <w:rFonts w:ascii="黑体" w:eastAsia="黑体" w:cs="黑体"/>
      <w:sz w:val="21"/>
      <w:szCs w:val="21"/>
    </w:rPr>
  </w:style>
  <w:style w:type="paragraph" w:customStyle="1" w:styleId="NewNewNewNewNewNewNew">
    <w:name w:val="段 New New New New New New New"/>
    <w:qFormat/>
    <w:pPr>
      <w:autoSpaceDE w:val="0"/>
      <w:autoSpaceDN w:val="0"/>
      <w:ind w:firstLineChars="200" w:firstLine="200"/>
      <w:jc w:val="both"/>
    </w:pPr>
    <w:rPr>
      <w:rFonts w:ascii="宋体" w:cs="宋体"/>
      <w:sz w:val="21"/>
      <w:szCs w:val="21"/>
    </w:rPr>
  </w:style>
  <w:style w:type="paragraph" w:customStyle="1" w:styleId="New0">
    <w:name w:val="章标题 New"/>
    <w:next w:val="NewNewNewNewNewNewNew"/>
    <w:qFormat/>
    <w:pPr>
      <w:spacing w:beforeLines="50" w:afterLines="50"/>
      <w:jc w:val="both"/>
      <w:outlineLvl w:val="1"/>
    </w:pPr>
    <w:rPr>
      <w:rFonts w:ascii="黑体" w:eastAsia="黑体" w:cs="黑体"/>
      <w:sz w:val="21"/>
      <w:szCs w:val="21"/>
    </w:rPr>
  </w:style>
  <w:style w:type="paragraph" w:customStyle="1" w:styleId="New1">
    <w:name w:val="正文表标题 New"/>
    <w:next w:val="NewNewNewNewNewNewNew"/>
    <w:qFormat/>
    <w:pPr>
      <w:ind w:left="544" w:hanging="181"/>
      <w:jc w:val="center"/>
    </w:pPr>
    <w:rPr>
      <w:rFonts w:ascii="黑体" w:eastAsia="黑体" w:cs="黑体"/>
      <w:sz w:val="21"/>
      <w:szCs w:val="21"/>
    </w:rPr>
  </w:style>
  <w:style w:type="paragraph" w:customStyle="1" w:styleId="New2">
    <w:name w:val="一级条标题 New"/>
    <w:next w:val="NewNewNewNewNewNewNew"/>
    <w:qFormat/>
    <w:pPr>
      <w:outlineLvl w:val="2"/>
    </w:pPr>
    <w:rPr>
      <w:rFonts w:eastAsia="黑体"/>
      <w:sz w:val="21"/>
      <w:szCs w:val="21"/>
    </w:rPr>
  </w:style>
  <w:style w:type="paragraph" w:customStyle="1" w:styleId="Char4">
    <w:name w:val="Char"/>
    <w:basedOn w:val="af8"/>
    <w:qFormat/>
    <w:pPr>
      <w:spacing w:line="360" w:lineRule="auto"/>
    </w:pPr>
    <w:rPr>
      <w:rFonts w:ascii="Tahoma" w:hAnsi="Tahoma"/>
      <w:sz w:val="24"/>
      <w:szCs w:val="20"/>
    </w:rPr>
  </w:style>
  <w:style w:type="paragraph" w:customStyle="1" w:styleId="13">
    <w:name w:val="列出段落1"/>
    <w:basedOn w:val="af8"/>
    <w:qFormat/>
    <w:pPr>
      <w:ind w:firstLineChars="200" w:firstLine="420"/>
    </w:pPr>
    <w:rPr>
      <w:rFonts w:ascii="Calibri" w:hAnsi="Calibri"/>
      <w:szCs w:val="22"/>
    </w:rPr>
  </w:style>
  <w:style w:type="paragraph" w:customStyle="1" w:styleId="152">
    <w:name w:val="样式 样式 两端对齐 行距: 1.5 倍行距 + 首行缩进:  2 字符"/>
    <w:basedOn w:val="af8"/>
    <w:qFormat/>
    <w:pPr>
      <w:widowControl/>
      <w:spacing w:line="360" w:lineRule="auto"/>
      <w:ind w:firstLineChars="200" w:firstLine="200"/>
    </w:pPr>
    <w:rPr>
      <w:rFonts w:cs="宋体"/>
      <w:kern w:val="0"/>
      <w:sz w:val="28"/>
      <w:szCs w:val="20"/>
    </w:rPr>
  </w:style>
  <w:style w:type="character" w:customStyle="1" w:styleId="affe">
    <w:name w:val="页眉 字符"/>
    <w:link w:val="affd"/>
    <w:uiPriority w:val="99"/>
    <w:qFormat/>
    <w:rPr>
      <w:sz w:val="18"/>
      <w:szCs w:val="18"/>
    </w:rPr>
  </w:style>
  <w:style w:type="character" w:customStyle="1" w:styleId="affc">
    <w:name w:val="页脚 字符"/>
    <w:link w:val="affb"/>
    <w:uiPriority w:val="99"/>
    <w:qFormat/>
    <w:rPr>
      <w:sz w:val="18"/>
      <w:szCs w:val="18"/>
    </w:rPr>
  </w:style>
  <w:style w:type="character" w:customStyle="1" w:styleId="10">
    <w:name w:val="标题 1 字符"/>
    <w:link w:val="1"/>
    <w:uiPriority w:val="9"/>
    <w:qFormat/>
    <w:rPr>
      <w:rFonts w:ascii="Times New Roman" w:eastAsia="宋体" w:hAnsi="Times New Roman" w:cs="Times New Roman"/>
      <w:b/>
      <w:bCs/>
      <w:kern w:val="44"/>
      <w:sz w:val="44"/>
      <w:szCs w:val="44"/>
    </w:rPr>
  </w:style>
  <w:style w:type="character" w:customStyle="1" w:styleId="30">
    <w:name w:val="标题 3 字符"/>
    <w:link w:val="3"/>
    <w:uiPriority w:val="9"/>
    <w:qFormat/>
    <w:rPr>
      <w:rFonts w:ascii="宋体" w:eastAsia="宋体" w:hAnsi="宋体" w:cs="宋体"/>
      <w:b/>
      <w:bCs/>
      <w:kern w:val="0"/>
      <w:sz w:val="27"/>
      <w:szCs w:val="27"/>
    </w:rPr>
  </w:style>
  <w:style w:type="character" w:customStyle="1" w:styleId="Char">
    <w:name w:val="段 Char"/>
    <w:link w:val="afff0"/>
    <w:qFormat/>
    <w:rPr>
      <w:rFonts w:ascii="宋体" w:eastAsia="宋体" w:hAnsi="Times New Roman" w:cs="Times New Roman"/>
      <w:kern w:val="0"/>
      <w:szCs w:val="20"/>
    </w:rPr>
  </w:style>
  <w:style w:type="character" w:customStyle="1" w:styleId="afffffffe">
    <w:name w:val="发布"/>
    <w:qFormat/>
    <w:rPr>
      <w:rFonts w:ascii="黑体" w:eastAsia="黑体"/>
      <w:spacing w:val="85"/>
      <w:w w:val="100"/>
      <w:position w:val="3"/>
      <w:sz w:val="28"/>
      <w:szCs w:val="28"/>
    </w:rPr>
  </w:style>
  <w:style w:type="character" w:customStyle="1" w:styleId="Char2">
    <w:name w:val="附录公式 Char"/>
    <w:link w:val="affffff"/>
    <w:qFormat/>
    <w:rPr>
      <w:rFonts w:ascii="宋体" w:eastAsia="宋体" w:hAnsi="Times New Roman" w:cs="Times New Roman"/>
      <w:kern w:val="0"/>
      <w:szCs w:val="20"/>
    </w:rPr>
  </w:style>
  <w:style w:type="character" w:customStyle="1" w:styleId="afff3">
    <w:name w:val="脚注文本 字符"/>
    <w:link w:val="ab"/>
    <w:qFormat/>
    <w:rPr>
      <w:rFonts w:ascii="宋体"/>
      <w:kern w:val="2"/>
      <w:sz w:val="18"/>
      <w:szCs w:val="18"/>
    </w:rPr>
  </w:style>
  <w:style w:type="character" w:customStyle="1" w:styleId="Char3">
    <w:name w:val="首示例 Char"/>
    <w:link w:val="afffffff"/>
    <w:qFormat/>
    <w:rPr>
      <w:rFonts w:ascii="宋体" w:eastAsia="宋体" w:hAnsi="宋体" w:cs="Times New Roman"/>
      <w:sz w:val="18"/>
      <w:szCs w:val="18"/>
    </w:rPr>
  </w:style>
  <w:style w:type="character" w:customStyle="1" w:styleId="aff8">
    <w:name w:val="尾注文本 字符"/>
    <w:link w:val="aff7"/>
    <w:semiHidden/>
    <w:qFormat/>
    <w:rPr>
      <w:rFonts w:ascii="Times New Roman" w:eastAsia="宋体" w:hAnsi="Times New Roman" w:cs="Times New Roman"/>
      <w:szCs w:val="24"/>
    </w:rPr>
  </w:style>
  <w:style w:type="character" w:customStyle="1" w:styleId="afe">
    <w:name w:val="文档结构图 字符"/>
    <w:link w:val="afd"/>
    <w:semiHidden/>
    <w:qFormat/>
    <w:rPr>
      <w:rFonts w:ascii="Times New Roman" w:eastAsia="宋体" w:hAnsi="Times New Roman" w:cs="Times New Roman"/>
      <w:szCs w:val="24"/>
      <w:shd w:val="clear" w:color="auto" w:fill="000080"/>
    </w:rPr>
  </w:style>
  <w:style w:type="character" w:customStyle="1" w:styleId="14">
    <w:name w:val="访问过的超链接1"/>
    <w:qFormat/>
    <w:rPr>
      <w:color w:val="800080"/>
      <w:u w:val="single"/>
    </w:rPr>
  </w:style>
  <w:style w:type="character" w:customStyle="1" w:styleId="flname8">
    <w:name w:val="flname8"/>
    <w:basedOn w:val="af9"/>
    <w:qFormat/>
  </w:style>
  <w:style w:type="character" w:customStyle="1" w:styleId="aff0">
    <w:name w:val="批注文字 字符"/>
    <w:link w:val="aff"/>
    <w:qFormat/>
    <w:rPr>
      <w:rFonts w:ascii="Times New Roman" w:eastAsia="宋体" w:hAnsi="Times New Roman" w:cs="Times New Roman"/>
      <w:szCs w:val="24"/>
    </w:rPr>
  </w:style>
  <w:style w:type="character" w:customStyle="1" w:styleId="afff6">
    <w:name w:val="批注主题 字符"/>
    <w:link w:val="afff5"/>
    <w:qFormat/>
    <w:rPr>
      <w:rFonts w:ascii="Times New Roman" w:eastAsia="宋体" w:hAnsi="Times New Roman" w:cs="Times New Roman"/>
      <w:b/>
      <w:bCs/>
      <w:szCs w:val="24"/>
    </w:rPr>
  </w:style>
  <w:style w:type="character" w:customStyle="1" w:styleId="affa">
    <w:name w:val="批注框文本 字符"/>
    <w:link w:val="aff9"/>
    <w:qFormat/>
    <w:rPr>
      <w:rFonts w:ascii="Times New Roman" w:eastAsia="宋体" w:hAnsi="Times New Roman" w:cs="Times New Roman"/>
      <w:sz w:val="18"/>
      <w:szCs w:val="18"/>
    </w:rPr>
  </w:style>
  <w:style w:type="character" w:customStyle="1" w:styleId="aff2">
    <w:name w:val="正文文本 字符"/>
    <w:link w:val="aff1"/>
    <w:qFormat/>
    <w:rPr>
      <w:rFonts w:ascii="Times New Roman" w:eastAsia="宋体" w:hAnsi="Times New Roman" w:cs="Times New Roman"/>
      <w:sz w:val="24"/>
      <w:szCs w:val="24"/>
    </w:rPr>
  </w:style>
  <w:style w:type="character" w:customStyle="1" w:styleId="apple-converted-space">
    <w:name w:val="apple-converted-space"/>
    <w:basedOn w:val="af9"/>
    <w:qFormat/>
  </w:style>
  <w:style w:type="character" w:customStyle="1" w:styleId="aff4">
    <w:name w:val="纯文本 字符"/>
    <w:link w:val="aff3"/>
    <w:qFormat/>
    <w:rPr>
      <w:rFonts w:ascii="宋体" w:eastAsia="宋体" w:hAnsi="Courier New" w:cs="宋体" w:hint="eastAsia"/>
      <w:kern w:val="2"/>
      <w:sz w:val="21"/>
    </w:rPr>
  </w:style>
  <w:style w:type="character" w:customStyle="1" w:styleId="51">
    <w:name w:val="列表编号 5 字符"/>
    <w:link w:val="5"/>
    <w:uiPriority w:val="99"/>
    <w:qFormat/>
    <w:rPr>
      <w:kern w:val="2"/>
      <w:sz w:val="21"/>
      <w:szCs w:val="24"/>
    </w:rPr>
  </w:style>
  <w:style w:type="character" w:customStyle="1" w:styleId="NewNewChar">
    <w:name w:val="段 New New Char"/>
    <w:link w:val="NewNew"/>
    <w:qFormat/>
    <w:rPr>
      <w:rFonts w:ascii="宋体" w:eastAsia="宋体" w:hAnsi="Times New Roman" w:cs="宋体"/>
      <w:kern w:val="0"/>
      <w:sz w:val="21"/>
      <w:szCs w:val="21"/>
      <w:lang w:val="en-US" w:eastAsia="zh-CN" w:bidi="ar-SA"/>
    </w:rPr>
  </w:style>
  <w:style w:type="character" w:customStyle="1" w:styleId="st1">
    <w:name w:val="st1"/>
    <w:basedOn w:val="af9"/>
    <w:qFormat/>
  </w:style>
  <w:style w:type="character" w:customStyle="1" w:styleId="15">
    <w:name w:val="占位符文本1"/>
    <w:uiPriority w:val="99"/>
    <w:unhideWhenUsed/>
    <w:qFormat/>
    <w:rPr>
      <w:color w:val="808080"/>
    </w:rPr>
  </w:style>
  <w:style w:type="character" w:customStyle="1" w:styleId="29">
    <w:name w:val="占位符文本2"/>
    <w:basedOn w:val="af9"/>
    <w:uiPriority w:val="99"/>
    <w:semiHidden/>
    <w:qFormat/>
    <w:rPr>
      <w:color w:val="808080"/>
    </w:rPr>
  </w:style>
  <w:style w:type="paragraph" w:customStyle="1" w:styleId="p0">
    <w:name w:val="p0"/>
    <w:basedOn w:val="af8"/>
    <w:qFormat/>
    <w:pPr>
      <w:widowControl/>
    </w:pPr>
    <w:rPr>
      <w:kern w:val="0"/>
      <w:szCs w:val="21"/>
    </w:rPr>
  </w:style>
  <w:style w:type="character" w:customStyle="1" w:styleId="21">
    <w:name w:val="标题 2 字符"/>
    <w:basedOn w:val="af9"/>
    <w:link w:val="20"/>
    <w:uiPriority w:val="9"/>
    <w:semiHidden/>
    <w:qFormat/>
    <w:rPr>
      <w:rFonts w:asciiTheme="majorHAnsi" w:eastAsiaTheme="majorEastAsia" w:hAnsiTheme="majorHAnsi" w:cstheme="majorBidi"/>
      <w:b/>
      <w:bCs/>
      <w:kern w:val="2"/>
      <w:sz w:val="32"/>
      <w:szCs w:val="32"/>
    </w:rPr>
  </w:style>
  <w:style w:type="character" w:customStyle="1" w:styleId="CharChar">
    <w:name w:val="一级条标题 Char Char"/>
    <w:link w:val="a4"/>
    <w:qFormat/>
    <w:rPr>
      <w:rFonts w:ascii="黑体" w:eastAsia="黑体"/>
      <w:sz w:val="21"/>
      <w:szCs w:val="21"/>
    </w:rPr>
  </w:style>
  <w:style w:type="character" w:customStyle="1" w:styleId="aff6">
    <w:name w:val="日期 字符"/>
    <w:basedOn w:val="af9"/>
    <w:link w:val="aff5"/>
    <w:semiHidden/>
    <w:qFormat/>
    <w:rPr>
      <w:kern w:val="2"/>
      <w:sz w:val="21"/>
      <w:szCs w:val="24"/>
    </w:rPr>
  </w:style>
  <w:style w:type="character" w:customStyle="1" w:styleId="Char1">
    <w:name w:val="附录标识 Char"/>
    <w:link w:val="af"/>
    <w:qFormat/>
    <w:rPr>
      <w:rFonts w:ascii="黑体" w:eastAsia="黑体"/>
      <w:sz w:val="21"/>
      <w:shd w:val="clear" w:color="FFFFFF" w:fill="FFFFFF"/>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styleId="affffffff">
    <w:name w:val="Placeholder Text"/>
    <w:basedOn w:val="af9"/>
    <w:uiPriority w:val="99"/>
    <w:semiHidden/>
    <w:qFormat/>
    <w:rPr>
      <w:color w:val="808080"/>
    </w:rPr>
  </w:style>
  <w:style w:type="character" w:customStyle="1" w:styleId="CharChar0">
    <w:name w:val="段 Char Char"/>
    <w:qFormat/>
    <w:rPr>
      <w:rFonts w:ascii="宋体"/>
      <w:sz w:val="21"/>
      <w:lang w:val="en-US" w:eastAsia="zh-CN" w:bidi="ar-SA"/>
    </w:rPr>
  </w:style>
  <w:style w:type="character" w:customStyle="1" w:styleId="Char0">
    <w:name w:val="三级条标题 Char"/>
    <w:link w:val="affff4"/>
    <w:qFormat/>
    <w:rPr>
      <w:rFonts w:ascii="黑体" w:eastAsia="黑体"/>
      <w:sz w:val="21"/>
      <w:szCs w:val="21"/>
    </w:rPr>
  </w:style>
  <w:style w:type="paragraph" w:styleId="affffffff0">
    <w:name w:val="List Paragraph"/>
    <w:basedOn w:val="af8"/>
    <w:uiPriority w:val="1"/>
    <w:unhideWhenUsed/>
    <w:qFormat/>
    <w:pPr>
      <w:ind w:firstLineChars="200" w:firstLine="420"/>
    </w:pPr>
  </w:style>
  <w:style w:type="paragraph" w:customStyle="1" w:styleId="TableParagraph">
    <w:name w:val="Table Paragraph"/>
    <w:basedOn w:val="af8"/>
    <w:uiPriority w:val="1"/>
    <w:qFormat/>
    <w:pPr>
      <w:autoSpaceDE w:val="0"/>
      <w:autoSpaceDN w:val="0"/>
      <w:spacing w:before="40"/>
      <w:ind w:left="204"/>
      <w:jc w:val="center"/>
    </w:pPr>
    <w:rPr>
      <w:rFonts w:ascii="宋体" w:hAnsi="宋体" w:cs="宋体"/>
      <w:kern w:val="0"/>
      <w:sz w:val="22"/>
      <w:szCs w:val="22"/>
      <w:lang w:val="zh-CN" w:bidi="zh-CN"/>
    </w:rPr>
  </w:style>
  <w:style w:type="character" w:customStyle="1" w:styleId="40">
    <w:name w:val="标题 4 字符"/>
    <w:basedOn w:val="af9"/>
    <w:link w:val="4"/>
    <w:uiPriority w:val="9"/>
    <w:qFormat/>
    <w:rPr>
      <w:rFonts w:asciiTheme="minorHAnsi" w:eastAsiaTheme="minorEastAsia" w:hAnsiTheme="majorHAnsi" w:cstheme="majorBidi"/>
      <w:bCs/>
      <w:kern w:val="2"/>
      <w:sz w:val="30"/>
      <w:szCs w:val="28"/>
    </w:rPr>
  </w:style>
  <w:style w:type="character" w:customStyle="1" w:styleId="afff2">
    <w:name w:val="副标题 字符"/>
    <w:basedOn w:val="af9"/>
    <w:link w:val="afff1"/>
    <w:uiPriority w:val="11"/>
    <w:qFormat/>
    <w:rPr>
      <w:rFonts w:cstheme="majorBidi"/>
      <w:b/>
      <w:bCs/>
      <w:kern w:val="28"/>
      <w:sz w:val="24"/>
      <w:szCs w:val="32"/>
    </w:rPr>
  </w:style>
  <w:style w:type="character" w:customStyle="1" w:styleId="afff8">
    <w:name w:val="正文文本首行缩进 字符"/>
    <w:basedOn w:val="aff2"/>
    <w:link w:val="afff7"/>
    <w:qFormat/>
    <w:rPr>
      <w:rFonts w:asciiTheme="minorHAnsi" w:eastAsia="仿宋_GB2312" w:hAnsiTheme="minorHAnsi" w:cstheme="minorBidi"/>
      <w:kern w:val="2"/>
      <w:sz w:val="32"/>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fffffff1">
    <w:name w:val="新正文"/>
    <w:qFormat/>
    <w:pPr>
      <w:spacing w:line="360" w:lineRule="auto"/>
      <w:ind w:firstLineChars="200" w:firstLine="480"/>
    </w:pPr>
    <w:rPr>
      <w:rFonts w:ascii="Calibri" w:eastAsia="仿宋" w:hAnsi="Calibri" w:cstheme="minorBidi"/>
      <w:sz w:val="24"/>
    </w:rPr>
  </w:style>
  <w:style w:type="paragraph" w:customStyle="1" w:styleId="affffffff2">
    <w:name w:val="表格"/>
    <w:qFormat/>
    <w:pPr>
      <w:spacing w:line="408" w:lineRule="auto"/>
    </w:pPr>
    <w:rPr>
      <w:rFonts w:eastAsia="仿宋"/>
      <w:sz w:val="24"/>
    </w:rPr>
  </w:style>
  <w:style w:type="character" w:customStyle="1" w:styleId="font21">
    <w:name w:val="font21"/>
    <w:basedOn w:val="af9"/>
    <w:qFormat/>
    <w:rPr>
      <w:rFonts w:ascii="宋体" w:eastAsia="宋体" w:hAnsi="宋体" w:cs="宋体" w:hint="eastAsia"/>
      <w:color w:val="000000"/>
      <w:sz w:val="20"/>
      <w:szCs w:val="20"/>
      <w:u w:val="none"/>
    </w:rPr>
  </w:style>
  <w:style w:type="character" w:customStyle="1" w:styleId="font31">
    <w:name w:val="font31"/>
    <w:basedOn w:val="af9"/>
    <w:qFormat/>
    <w:rPr>
      <w:rFonts w:ascii="宋体" w:eastAsia="宋体" w:hAnsi="宋体" w:cs="宋体" w:hint="eastAsia"/>
      <w:color w:val="000000"/>
      <w:sz w:val="20"/>
      <w:szCs w:val="20"/>
      <w:u w:val="none"/>
      <w:vertAlign w:val="subscript"/>
    </w:rPr>
  </w:style>
  <w:style w:type="character" w:customStyle="1" w:styleId="font41">
    <w:name w:val="font41"/>
    <w:basedOn w:val="af9"/>
    <w:qFormat/>
    <w:rPr>
      <w:rFonts w:ascii="宋体" w:eastAsia="宋体" w:hAnsi="宋体" w:cs="宋体" w:hint="eastAsia"/>
      <w:color w:val="000000"/>
      <w:sz w:val="20"/>
      <w:szCs w:val="20"/>
      <w:u w:val="none"/>
      <w:vertAlign w:val="superscript"/>
    </w:rPr>
  </w:style>
  <w:style w:type="character" w:customStyle="1" w:styleId="font51">
    <w:name w:val="font51"/>
    <w:basedOn w:val="af9"/>
    <w:qFormat/>
    <w:rPr>
      <w:rFonts w:ascii="宋体" w:eastAsia="宋体" w:hAnsi="宋体" w:cs="宋体" w:hint="eastAsia"/>
      <w:color w:val="00B0F0"/>
      <w:sz w:val="16"/>
      <w:szCs w:val="16"/>
      <w:u w:val="none"/>
    </w:rPr>
  </w:style>
  <w:style w:type="character" w:customStyle="1" w:styleId="font11">
    <w:name w:val="font11"/>
    <w:basedOn w:val="af9"/>
    <w:qFormat/>
    <w:rPr>
      <w:rFonts w:ascii="宋体" w:eastAsia="宋体" w:hAnsi="宋体" w:cs="宋体" w:hint="eastAsia"/>
      <w:color w:val="000000"/>
      <w:sz w:val="22"/>
      <w:szCs w:val="22"/>
      <w:u w:val="none"/>
    </w:rPr>
  </w:style>
  <w:style w:type="character" w:customStyle="1" w:styleId="font71">
    <w:name w:val="font71"/>
    <w:basedOn w:val="af9"/>
    <w:qFormat/>
    <w:rPr>
      <w:rFonts w:ascii="宋体" w:eastAsia="宋体" w:hAnsi="宋体" w:cs="宋体" w:hint="eastAsia"/>
      <w:color w:val="000000"/>
      <w:sz w:val="22"/>
      <w:szCs w:val="22"/>
      <w:u w:val="none"/>
      <w:vertAlign w:val="superscript"/>
    </w:rPr>
  </w:style>
  <w:style w:type="character" w:customStyle="1" w:styleId="font61">
    <w:name w:val="font61"/>
    <w:basedOn w:val="af9"/>
    <w:qFormat/>
    <w:rPr>
      <w:rFonts w:ascii="宋体" w:eastAsia="宋体" w:hAnsi="宋体" w:cs="宋体" w:hint="eastAsia"/>
      <w:color w:val="FF0000"/>
      <w:sz w:val="22"/>
      <w:szCs w:val="22"/>
      <w:u w:val="none"/>
    </w:rPr>
  </w:style>
  <w:style w:type="character" w:customStyle="1" w:styleId="Char5">
    <w:name w:val="文本正文 Char"/>
    <w:link w:val="affffffff3"/>
    <w:qFormat/>
    <w:rPr>
      <w:rFonts w:eastAsia="仿宋_GB2312"/>
      <w:snapToGrid w:val="0"/>
      <w:sz w:val="28"/>
      <w:szCs w:val="28"/>
    </w:rPr>
  </w:style>
  <w:style w:type="paragraph" w:customStyle="1" w:styleId="affffffff3">
    <w:name w:val="文本正文"/>
    <w:basedOn w:val="af8"/>
    <w:link w:val="Char5"/>
    <w:qFormat/>
    <w:pPr>
      <w:adjustRightInd w:val="0"/>
      <w:snapToGrid w:val="0"/>
      <w:spacing w:line="360" w:lineRule="auto"/>
      <w:ind w:firstLineChars="200" w:firstLine="560"/>
    </w:pPr>
    <w:rPr>
      <w:rFonts w:eastAsia="仿宋_GB2312"/>
      <w:snapToGrid w:val="0"/>
      <w:kern w:val="0"/>
      <w:sz w:val="28"/>
      <w:szCs w:val="28"/>
    </w:rPr>
  </w:style>
  <w:style w:type="paragraph" w:customStyle="1" w:styleId="16">
    <w:name w:val="修订1"/>
    <w:hidden/>
    <w:uiPriority w:val="99"/>
    <w:semiHidden/>
    <w:qFormat/>
    <w:rPr>
      <w:kern w:val="2"/>
      <w:sz w:val="21"/>
      <w:szCs w:val="24"/>
    </w:rPr>
  </w:style>
  <w:style w:type="paragraph" w:customStyle="1" w:styleId="2a">
    <w:name w:val="列出段落2"/>
    <w:basedOn w:val="af8"/>
    <w:qFormat/>
    <w:pPr>
      <w:ind w:firstLineChars="200" w:firstLine="420"/>
    </w:pPr>
  </w:style>
  <w:style w:type="table" w:customStyle="1" w:styleId="TableNormal">
    <w:name w:val="Table Normal"/>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6.xml"/><Relationship Id="rId20"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1074</Words>
  <Characters>6126</Characters>
  <Application>Microsoft Office Word</Application>
  <DocSecurity>0</DocSecurity>
  <Lines>51</Lines>
  <Paragraphs>14</Paragraphs>
  <ScaleCrop>false</ScaleCrop>
  <Company>Microsoft</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ICS XXX</dc:title>
  <dc:creator>Administrator</dc:creator>
  <cp:lastModifiedBy>静 王</cp:lastModifiedBy>
  <cp:revision>1612</cp:revision>
  <cp:lastPrinted>2020-07-10T03:13:00Z</cp:lastPrinted>
  <dcterms:created xsi:type="dcterms:W3CDTF">2022-08-05T02:47:00Z</dcterms:created>
  <dcterms:modified xsi:type="dcterms:W3CDTF">2025-01-17T06:36:00Z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468202BCF8B2457DB1FB9AC6FC77119E_13</vt:lpwstr>
  </property>
  <property fmtid="{D5CDD505-2E9C-101B-9397-08002B2CF9AE}" pid="4" name="KSOTemplateDocerSaveRecord">
    <vt:lpwstr>eyJoZGlkIjoiOTJkNzE3MzJmZGU1YTg4ZmE0NjBlZTViNWY5ZmUyZjQiLCJ1c2VySWQiOiIxNDQ1MTQ3Nzk3In0=</vt:lpwstr>
  </property>
</Properties>
</file>