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准《基于电力流的碳排放计量 第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/>
          <w:sz w:val="28"/>
          <w:szCs w:val="28"/>
        </w:rPr>
        <w:t>部分 计量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系统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0079.3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2121EF2"/>
    <w:rsid w:val="0310058E"/>
    <w:rsid w:val="05F15E3E"/>
    <w:rsid w:val="091A4F45"/>
    <w:rsid w:val="09987B2A"/>
    <w:rsid w:val="0D600768"/>
    <w:rsid w:val="0E1D03B8"/>
    <w:rsid w:val="0E4634C5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143</Characters>
  <Lines>1</Lines>
  <Paragraphs>1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2025-04-09T06:32:36Z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