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7.220.20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2"/>
                    <w:framePr w:wrap="notBeside" w:vAnchor="page" w:hAnchor="page" w:x="1372" w:y="568"/>
                    <w:ind w:left="420" w:right="624"/>
                    <w:rPr>
                      <w:rFonts w:hint="eastAsia" w:ascii="宋体" w:hAnsi="宋体"/>
                      <w:sz w:val="28"/>
                      <w:szCs w:val="28"/>
                    </w:rPr>
                  </w:pPr>
                </w:p>
              </w:tc>
            </w:tr>
          </w:tbl>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N</w:t>
            </w:r>
            <w:r>
              <w:rPr>
                <w:rFonts w:hint="eastAsia" w:ascii="黑体" w:hAnsi="黑体" w:eastAsia="黑体"/>
                <w:sz w:val="21"/>
                <w:szCs w:val="21"/>
                <w:lang w:val="en-US" w:eastAsia="zh-CN"/>
              </w:rPr>
              <w:t xml:space="preserve"> 20</w:t>
            </w:r>
            <w:r>
              <w:rPr>
                <w:rFonts w:ascii="黑体" w:hAnsi="黑体" w:eastAsia="黑体"/>
                <w:sz w:val="21"/>
                <w:szCs w:val="21"/>
              </w:rPr>
              <w:fldChar w:fldCharType="end"/>
            </w:r>
            <w:bookmarkEnd w:id="1"/>
          </w:p>
        </w:tc>
      </w:tr>
    </w:tbl>
    <w:p>
      <w:pPr>
        <w:pStyle w:val="53"/>
        <w:framePr w:w="9639" w:h="624" w:hRule="exact" w:hSpace="181" w:vSpace="181" w:wrap="around" w:hAnchor="page" w:x="1305" w:y="2269"/>
        <w:rPr>
          <w:rFonts w:hint="eastAsia" w:ascii="黑体" w:hAnsi="黑体" w:eastAsia="黑体"/>
          <w:bCs w:val="0"/>
          <w:w w:val="100"/>
          <w:sz w:val="48"/>
          <w:szCs w:val="48"/>
        </w:rPr>
      </w:pPr>
      <w:bookmarkStart w:id="2" w:name="_Hlk26473981"/>
      <w:r>
        <w:rPr>
          <w:rFonts w:hint="eastAsia" w:ascii="黑体" w:eastAsia="黑体"/>
          <w:w w:val="100"/>
          <w:sz w:val="48"/>
        </w:rPr>
        <w:t>团体</w:t>
      </w:r>
      <w:r>
        <w:rPr>
          <w:rFonts w:hint="eastAsia" w:ascii="黑体" w:hAnsi="黑体" w:eastAsia="黑体"/>
          <w:bCs w:val="0"/>
          <w:w w:val="100"/>
          <w:sz w:val="48"/>
          <w:szCs w:val="48"/>
        </w:rPr>
        <w:t>标准</w:t>
      </w:r>
    </w:p>
    <w:bookmarkEnd w:id="2"/>
    <w:p>
      <w:pPr>
        <w:pStyle w:val="198"/>
        <w:framePr/>
        <w:rPr>
          <w:rFonts w:ascii="Times New Roman"/>
        </w:rPr>
      </w:pPr>
      <w:r>
        <w:rPr>
          <w:rFonts w:ascii="Times New Roman"/>
        </w:rPr>
        <w:t>T/</w:t>
      </w:r>
      <w:r>
        <w:rPr>
          <w:rFonts w:ascii="Times New Roman"/>
        </w:rPr>
        <w:fldChar w:fldCharType="begin">
          <w:ffData>
            <w:name w:val="文字1"/>
            <w:enabled/>
            <w:calcOnExit w:val="0"/>
            <w:textInput>
              <w:default w:val="XXX"/>
            </w:textInput>
          </w:ffData>
        </w:fldChar>
      </w:r>
      <w:bookmarkStart w:id="3" w:name="文字1"/>
      <w:r>
        <w:rPr>
          <w:rFonts w:ascii="Times New Roman"/>
        </w:rPr>
        <w:instrText xml:space="preserve"> FORMTEXT </w:instrText>
      </w:r>
      <w:r>
        <w:rPr>
          <w:rFonts w:ascii="Times New Roman"/>
        </w:rPr>
        <w:fldChar w:fldCharType="separate"/>
      </w:r>
      <w:r>
        <w:rPr>
          <w:rFonts w:hint="eastAsia" w:ascii="Times New Roman"/>
          <w:lang w:eastAsia="zh-CN"/>
        </w:rPr>
        <w:t>C</w:t>
      </w:r>
      <w:r>
        <w:rPr>
          <w:rFonts w:hint="eastAsia" w:ascii="Times New Roman"/>
          <w:lang w:val="en-US" w:eastAsia="zh-CN"/>
        </w:rPr>
        <w:t>IMA 0114</w:t>
      </w:r>
      <w:r>
        <w:rPr>
          <w:rFonts w:ascii="Times New Roman"/>
        </w:rPr>
        <w:fldChar w:fldCharType="end"/>
      </w:r>
      <w:bookmarkEnd w:id="3"/>
      <w:r>
        <w:rPr>
          <w:rFonts w:ascii="Times New Roman"/>
        </w:rPr>
        <w:t>—</w:t>
      </w:r>
      <w:r>
        <w:rPr>
          <w:rFonts w:ascii="Times New Roman"/>
        </w:rPr>
        <w:fldChar w:fldCharType="begin">
          <w:ffData>
            <w:name w:val="NSTD_CODE_B"/>
            <w:enabled/>
            <w:calcOnExit w:val="0"/>
            <w:textInput>
              <w:default w:val="XXXX"/>
            </w:textInput>
          </w:ffData>
        </w:fldChar>
      </w:r>
      <w:bookmarkStart w:id="4" w:name="NSTD_CODE_B"/>
      <w:r>
        <w:rPr>
          <w:rFonts w:ascii="Times New Roman"/>
        </w:rPr>
        <w:instrText xml:space="preserve"> FORMTEXT </w:instrText>
      </w:r>
      <w:r>
        <w:rPr>
          <w:rFonts w:ascii="Times New Roman"/>
        </w:rPr>
        <w:fldChar w:fldCharType="separate"/>
      </w:r>
      <w:r>
        <w:rPr>
          <w:rFonts w:hint="eastAsia" w:ascii="Times New Roman"/>
          <w:lang w:eastAsia="zh-CN"/>
        </w:rPr>
        <w:t>×</w:t>
      </w:r>
      <w:r>
        <w:rPr>
          <w:rFonts w:hint="eastAsia" w:ascii="Times New Roman"/>
          <w:lang w:val="en-US" w:eastAsia="zh-CN"/>
        </w:rPr>
        <w:t>×××</w:t>
      </w:r>
      <w:r>
        <w:rPr>
          <w:rFonts w:ascii="Times New Roman"/>
        </w:rPr>
        <w:fldChar w:fldCharType="end"/>
      </w:r>
      <w:bookmarkEnd w:id="4"/>
    </w:p>
    <w:p>
      <w:pPr>
        <w:pStyle w:val="199"/>
        <w:framePr/>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09395974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f4jzNgAAAAMAQAADwAAAAAAAAABACAAAAAiAAAAZHJzL2Rvd25yZXYueG1sUEsBAhQAFAAAAAgA&#10;h07iQB2tPCzsAQAAswMAAA4AAAAAAAAAAQAgAAAAJwEAAGRycy9lMm9Eb2MueG1sUEsFBgAAAAAG&#10;AAYAWQEAAIUFA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hint="eastAsia" w:ascii="黑体" w:hAnsi="黑体" w:eastAsia="黑体"/>
          <w:b w:val="0"/>
          <w:bCs w:val="0"/>
          <w:w w:val="100"/>
        </w:rPr>
      </w:pPr>
    </w:p>
    <w:p>
      <w:pPr>
        <w:pStyle w:val="200"/>
        <w:framePr w:h="6974" w:hRule="exact" w:wrap="around" w:x="1419" w:anchorLock="1"/>
        <w:rPr>
          <w:rFonts w:hint="eastAsia"/>
        </w:rPr>
      </w:pPr>
      <w:r>
        <w:fldChar w:fldCharType="begin">
          <w:ffData>
            <w:name w:val="CSTD_NAME"/>
            <w:enabled/>
            <w:calcOnExit w:val="0"/>
            <w:textInput>
              <w:default w:val="客户侧智能剩余电流动作断路器"/>
            </w:textInput>
          </w:ffData>
        </w:fldChar>
      </w:r>
      <w:bookmarkStart w:id="6" w:name="CSTD_NAME"/>
      <w:r>
        <w:instrText xml:space="preserve"> FORMTEXT </w:instrText>
      </w:r>
      <w:r>
        <w:fldChar w:fldCharType="separate"/>
      </w:r>
      <w:r>
        <w:t>客户侧智能剩余电流动作断路器</w:t>
      </w:r>
      <w:r>
        <w:fldChar w:fldCharType="end"/>
      </w:r>
      <w:bookmarkEnd w:id="6"/>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mart residual current operated circuit-breaker on customer side"/>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Smart residual current operated circuit-breaker on customer side</w:t>
      </w:r>
      <w:r>
        <w:rPr>
          <w:rFonts w:eastAsia="黑体"/>
          <w:szCs w:val="28"/>
        </w:rPr>
        <w:fldChar w:fldCharType="end"/>
      </w:r>
      <w:bookmarkEnd w:id="7"/>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28"/>
        <w:framePr w:w="9639" w:h="6974" w:hRule="exact" w:wrap="around" w:vAnchor="page" w:hAnchor="page" w:x="1419" w:y="6408" w:anchorLock="1"/>
        <w:spacing w:before="720" w:beforeLines="300" w:after="72" w:afterLines="30" w:line="240" w:lineRule="auto"/>
        <w:textAlignment w:val="bottom"/>
        <w:rPr>
          <w:sz w:val="24"/>
          <w:szCs w:val="24"/>
        </w:rPr>
      </w:pPr>
      <w:r>
        <w:rPr>
          <w:rFonts w:hint="eastAsia"/>
          <w:sz w:val="24"/>
          <w:szCs w:val="24"/>
        </w:rPr>
        <w:t>（征求意见稿）</w:t>
      </w:r>
    </w:p>
    <w:p>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bookmarkStart w:id="341" w:name="_GoBack"/>
      <w:bookmarkEnd w:id="341"/>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4"/>
        <w:framePr w:h="584" w:hRule="exact" w:hSpace="181" w:vSpace="181" w:wrap="around" w:y="14800"/>
        <w:rPr>
          <w:rFonts w:hint="eastAsia" w:hAnsi="黑体"/>
        </w:rPr>
      </w:pPr>
      <w:r>
        <w:rPr>
          <w:rFonts w:hAnsi="黑体"/>
          <w:spacing w:val="20"/>
          <w:sz w:val="28"/>
        </w:rPr>
        <w:t xml:space="preserve">      </w:t>
      </w:r>
      <w:r>
        <w:rPr>
          <w:rFonts w:hAnsi="黑体"/>
          <w:spacing w:val="20"/>
          <w:sz w:val="28"/>
        </w:rPr>
        <w:fldChar w:fldCharType="begin">
          <w:ffData>
            <w:name w:val="fm"/>
            <w:enabled/>
            <w:calcOnExit w:val="0"/>
            <w:textInput/>
          </w:ffData>
        </w:fldChar>
      </w:r>
      <w:bookmarkStart w:id="17" w:name="fm"/>
      <w:r>
        <w:rPr>
          <w:rFonts w:hAnsi="黑体"/>
          <w:spacing w:val="20"/>
          <w:sz w:val="28"/>
        </w:rPr>
        <w:instrText xml:space="preserve"> FORMTEXT </w:instrText>
      </w:r>
      <w:r>
        <w:rPr>
          <w:rFonts w:hAnsi="黑体"/>
          <w:spacing w:val="20"/>
          <w:sz w:val="28"/>
        </w:rPr>
        <w:fldChar w:fldCharType="separate"/>
      </w:r>
      <w:r>
        <w:rPr>
          <w:rFonts w:hint="eastAsia" w:hAnsi="黑体"/>
          <w:spacing w:val="20"/>
          <w:sz w:val="28"/>
        </w:rPr>
        <w:t>中国仪器仪表行业协会</w:t>
      </w:r>
      <w:r>
        <w:rPr>
          <w:rFonts w:hAnsi="黑体"/>
          <w:spacing w:val="2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45312627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LH4nr7qAQAAsgMAAA4AAAAAAAAAAQAgAAAAJgEAAGRycy9lMm9Eb2MueG1sUEsFBgAAAAAGAAYA&#10;WQEAAIIFAAAAAA==&#10;">
                <v:fill on="f" focussize="0,0"/>
                <v:stroke color="#000000" joinstyle="round"/>
                <v:imagedata o:title=""/>
                <o:lock v:ext="edit" aspectratio="f"/>
                <w10:anchorlock/>
              </v:line>
            </w:pict>
          </mc:Fallback>
        </mc:AlternateContent>
      </w:r>
    </w:p>
    <w:p>
      <w:pPr>
        <w:pStyle w:val="94"/>
        <w:spacing w:after="360"/>
      </w:pPr>
      <w:bookmarkStart w:id="18" w:name="BookMark1"/>
      <w:bookmarkStart w:id="19" w:name="_Toc136942175"/>
      <w:bookmarkStart w:id="20" w:name="_Toc136942100"/>
      <w:bookmarkStart w:id="21" w:name="_Toc140086120"/>
      <w:bookmarkStart w:id="22" w:name="_Toc140086203"/>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"_Toc199402510"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_Toc199402510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"_Toc199402511"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_Toc199402511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"_Toc199402512"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_Toc199402512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"_Toc199402513"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_Toc199402513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"_Toc199402514" </w:instrText>
      </w:r>
      <w:r>
        <w:fldChar w:fldCharType="separate"/>
      </w:r>
      <w:r>
        <w:rPr>
          <w:rStyle w:val="34"/>
          <w:rFonts w:hint="eastAsia"/>
        </w:rPr>
        <w:t>3.1</w:t>
      </w:r>
      <w:r>
        <w:rPr>
          <w:rStyle w:val="34"/>
        </w:rPr>
        <w:t xml:space="preserve"> </w:t>
      </w:r>
      <w:r>
        <w:rPr>
          <w:rStyle w:val="34"/>
          <w:rFonts w:hint="eastAsia"/>
        </w:rPr>
        <w:t xml:space="preserve"> 术语</w:t>
      </w:r>
      <w:r>
        <w:rPr>
          <w:rFonts w:hint="eastAsia"/>
        </w:rPr>
        <w:tab/>
      </w:r>
      <w:r>
        <w:rPr>
          <w:rFonts w:hint="eastAsia"/>
        </w:rPr>
        <w:fldChar w:fldCharType="begin"/>
      </w:r>
      <w:r>
        <w:rPr>
          <w:rFonts w:hint="eastAsia"/>
        </w:rPr>
        <w:instrText xml:space="preserve"> </w:instrText>
      </w:r>
      <w:r>
        <w:instrText xml:space="preserve">PAGEREF _Toc199402514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"_Toc199402515" </w:instrText>
      </w:r>
      <w:r>
        <w:fldChar w:fldCharType="separate"/>
      </w:r>
      <w:r>
        <w:rPr>
          <w:rStyle w:val="34"/>
          <w:rFonts w:hint="eastAsia"/>
        </w:rPr>
        <w:t>3.2</w:t>
      </w:r>
      <w:r>
        <w:rPr>
          <w:rStyle w:val="34"/>
        </w:rPr>
        <w:t xml:space="preserve"> </w:t>
      </w:r>
      <w:r>
        <w:rPr>
          <w:rStyle w:val="34"/>
          <w:rFonts w:hint="eastAsia"/>
        </w:rPr>
        <w:t xml:space="preserve"> 符号和定义</w:t>
      </w:r>
      <w:r>
        <w:rPr>
          <w:rFonts w:hint="eastAsia"/>
        </w:rPr>
        <w:tab/>
      </w:r>
      <w:r>
        <w:rPr>
          <w:rFonts w:hint="eastAsia"/>
        </w:rPr>
        <w:fldChar w:fldCharType="begin"/>
      </w:r>
      <w:r>
        <w:rPr>
          <w:rFonts w:hint="eastAsia"/>
        </w:rPr>
        <w:instrText xml:space="preserve"> </w:instrText>
      </w:r>
      <w:r>
        <w:instrText xml:space="preserve">PAGEREF _Toc199402515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"_Toc199402516" </w:instrText>
      </w:r>
      <w:r>
        <w:fldChar w:fldCharType="separate"/>
      </w:r>
      <w:r>
        <w:rPr>
          <w:rStyle w:val="34"/>
          <w:rFonts w:hint="eastAsia"/>
        </w:rPr>
        <w:t>4</w:t>
      </w:r>
      <w:r>
        <w:rPr>
          <w:rStyle w:val="34"/>
        </w:rPr>
        <w:t xml:space="preserve"> </w:t>
      </w:r>
      <w:r>
        <w:rPr>
          <w:rStyle w:val="34"/>
          <w:rFonts w:hint="eastAsia"/>
        </w:rPr>
        <w:t xml:space="preserve"> 分类</w:t>
      </w:r>
      <w:r>
        <w:rPr>
          <w:rFonts w:hint="eastAsia"/>
        </w:rPr>
        <w:tab/>
      </w:r>
      <w:r>
        <w:rPr>
          <w:rFonts w:hint="eastAsia"/>
        </w:rPr>
        <w:fldChar w:fldCharType="begin"/>
      </w:r>
      <w:r>
        <w:rPr>
          <w:rFonts w:hint="eastAsia"/>
        </w:rPr>
        <w:instrText xml:space="preserve"> </w:instrText>
      </w:r>
      <w:r>
        <w:instrText xml:space="preserve">PAGEREF _Toc199402516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"_Toc199402517" </w:instrText>
      </w:r>
      <w:r>
        <w:fldChar w:fldCharType="separate"/>
      </w:r>
      <w:r>
        <w:rPr>
          <w:rStyle w:val="34"/>
          <w:rFonts w:hint="eastAsia"/>
        </w:rPr>
        <w:t>4.1</w:t>
      </w:r>
      <w:r>
        <w:rPr>
          <w:rStyle w:val="34"/>
        </w:rPr>
        <w:t xml:space="preserve"> </w:t>
      </w:r>
      <w:r>
        <w:rPr>
          <w:rStyle w:val="34"/>
          <w:rFonts w:hint="eastAsia"/>
        </w:rPr>
        <w:t xml:space="preserve"> 按动作功能方式分类</w:t>
      </w:r>
      <w:r>
        <w:rPr>
          <w:rFonts w:hint="eastAsia"/>
        </w:rPr>
        <w:tab/>
      </w:r>
      <w:r>
        <w:rPr>
          <w:rFonts w:hint="eastAsia"/>
        </w:rPr>
        <w:fldChar w:fldCharType="begin"/>
      </w:r>
      <w:r>
        <w:rPr>
          <w:rFonts w:hint="eastAsia"/>
        </w:rPr>
        <w:instrText xml:space="preserve"> </w:instrText>
      </w:r>
      <w:r>
        <w:instrText xml:space="preserve">PAGEREF _Toc199402517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"_Toc199402518" </w:instrText>
      </w:r>
      <w:r>
        <w:fldChar w:fldCharType="separate"/>
      </w:r>
      <w:r>
        <w:rPr>
          <w:rStyle w:val="34"/>
          <w:rFonts w:hint="eastAsia"/>
        </w:rPr>
        <w:t>4.2</w:t>
      </w:r>
      <w:r>
        <w:rPr>
          <w:rStyle w:val="34"/>
        </w:rPr>
        <w:t xml:space="preserve"> </w:t>
      </w:r>
      <w:r>
        <w:rPr>
          <w:rStyle w:val="34"/>
          <w:rFonts w:hint="eastAsia"/>
        </w:rPr>
        <w:t xml:space="preserve"> 按能否调节剩余动作电流分类</w:t>
      </w:r>
      <w:r>
        <w:rPr>
          <w:rFonts w:hint="eastAsia"/>
        </w:rPr>
        <w:tab/>
      </w:r>
      <w:r>
        <w:rPr>
          <w:rFonts w:hint="eastAsia"/>
        </w:rPr>
        <w:fldChar w:fldCharType="begin"/>
      </w:r>
      <w:r>
        <w:rPr>
          <w:rFonts w:hint="eastAsia"/>
        </w:rPr>
        <w:instrText xml:space="preserve"> </w:instrText>
      </w:r>
      <w:r>
        <w:instrText xml:space="preserve">PAGEREF _Toc199402518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"_Toc199402519" </w:instrText>
      </w:r>
      <w:r>
        <w:fldChar w:fldCharType="separate"/>
      </w:r>
      <w:r>
        <w:rPr>
          <w:rStyle w:val="34"/>
          <w:rFonts w:hint="eastAsia"/>
        </w:rPr>
        <w:t>4.3</w:t>
      </w:r>
      <w:r>
        <w:rPr>
          <w:rStyle w:val="34"/>
        </w:rPr>
        <w:t xml:space="preserve"> </w:t>
      </w:r>
      <w:r>
        <w:rPr>
          <w:rStyle w:val="34"/>
          <w:rFonts w:hint="eastAsia"/>
        </w:rPr>
        <w:t xml:space="preserve"> 按极数分类</w:t>
      </w:r>
      <w:r>
        <w:rPr>
          <w:rFonts w:hint="eastAsia"/>
        </w:rPr>
        <w:tab/>
      </w:r>
      <w:r>
        <w:rPr>
          <w:rFonts w:hint="eastAsia"/>
        </w:rPr>
        <w:fldChar w:fldCharType="begin"/>
      </w:r>
      <w:r>
        <w:rPr>
          <w:rFonts w:hint="eastAsia"/>
        </w:rPr>
        <w:instrText xml:space="preserve"> </w:instrText>
      </w:r>
      <w:r>
        <w:instrText xml:space="preserve">PAGEREF _Toc199402519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"_Toc199402520" </w:instrText>
      </w:r>
      <w:r>
        <w:fldChar w:fldCharType="separate"/>
      </w:r>
      <w:r>
        <w:rPr>
          <w:rStyle w:val="34"/>
          <w:rFonts w:hint="eastAsia"/>
        </w:rPr>
        <w:t>4.4</w:t>
      </w:r>
      <w:r>
        <w:rPr>
          <w:rStyle w:val="34"/>
        </w:rPr>
        <w:t xml:space="preserve"> </w:t>
      </w:r>
      <w:r>
        <w:rPr>
          <w:rStyle w:val="34"/>
          <w:rFonts w:hint="eastAsia"/>
        </w:rPr>
        <w:t xml:space="preserve"> 按交直流分量出现情况下的性能分类</w:t>
      </w:r>
      <w:r>
        <w:rPr>
          <w:rFonts w:hint="eastAsia"/>
        </w:rPr>
        <w:tab/>
      </w:r>
      <w:r>
        <w:rPr>
          <w:rFonts w:hint="eastAsia"/>
        </w:rPr>
        <w:fldChar w:fldCharType="begin"/>
      </w:r>
      <w:r>
        <w:rPr>
          <w:rFonts w:hint="eastAsia"/>
        </w:rPr>
        <w:instrText xml:space="preserve"> </w:instrText>
      </w:r>
      <w:r>
        <w:instrText xml:space="preserve">PAGEREF _Toc199402520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"_Toc199402521" </w:instrText>
      </w:r>
      <w:r>
        <w:fldChar w:fldCharType="separate"/>
      </w:r>
      <w:r>
        <w:rPr>
          <w:rStyle w:val="34"/>
          <w:rFonts w:hint="eastAsia"/>
        </w:rPr>
        <w:t>4.5</w:t>
      </w:r>
      <w:r>
        <w:rPr>
          <w:rStyle w:val="34"/>
        </w:rPr>
        <w:t xml:space="preserve"> </w:t>
      </w:r>
      <w:r>
        <w:rPr>
          <w:rStyle w:val="34"/>
          <w:rFonts w:hint="eastAsia"/>
        </w:rPr>
        <w:t xml:space="preserve"> 按剩余电流的延时功能分类</w:t>
      </w:r>
      <w:r>
        <w:rPr>
          <w:rFonts w:hint="eastAsia"/>
        </w:rPr>
        <w:tab/>
      </w:r>
      <w:r>
        <w:rPr>
          <w:rFonts w:hint="eastAsia"/>
        </w:rPr>
        <w:fldChar w:fldCharType="begin"/>
      </w:r>
      <w:r>
        <w:rPr>
          <w:rFonts w:hint="eastAsia"/>
        </w:rPr>
        <w:instrText xml:space="preserve"> </w:instrText>
      </w:r>
      <w:r>
        <w:instrText xml:space="preserve">PAGEREF _Toc199402521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"_Toc199402522" </w:instrText>
      </w:r>
      <w:r>
        <w:fldChar w:fldCharType="separate"/>
      </w:r>
      <w:r>
        <w:rPr>
          <w:rStyle w:val="34"/>
          <w:rFonts w:hint="eastAsia"/>
        </w:rPr>
        <w:t>4.6</w:t>
      </w:r>
      <w:r>
        <w:rPr>
          <w:rStyle w:val="34"/>
        </w:rPr>
        <w:t xml:space="preserve"> </w:t>
      </w:r>
      <w:r>
        <w:rPr>
          <w:rStyle w:val="34"/>
          <w:rFonts w:hint="eastAsia"/>
        </w:rPr>
        <w:t xml:space="preserve"> 根据瞬时脱扣电流分类</w:t>
      </w:r>
      <w:r>
        <w:rPr>
          <w:rFonts w:hint="eastAsia"/>
        </w:rPr>
        <w:tab/>
      </w:r>
      <w:r>
        <w:rPr>
          <w:rFonts w:hint="eastAsia"/>
        </w:rPr>
        <w:fldChar w:fldCharType="begin"/>
      </w:r>
      <w:r>
        <w:rPr>
          <w:rFonts w:hint="eastAsia"/>
        </w:rPr>
        <w:instrText xml:space="preserve"> </w:instrText>
      </w:r>
      <w:r>
        <w:instrText xml:space="preserve">PAGEREF _Toc199402522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"_Toc199402523" </w:instrText>
      </w:r>
      <w:r>
        <w:fldChar w:fldCharType="separate"/>
      </w:r>
      <w:r>
        <w:rPr>
          <w:rStyle w:val="34"/>
          <w:rFonts w:hint="eastAsia"/>
        </w:rPr>
        <w:t>4.7</w:t>
      </w:r>
      <w:r>
        <w:rPr>
          <w:rStyle w:val="34"/>
        </w:rPr>
        <w:t xml:space="preserve"> </w:t>
      </w:r>
      <w:r>
        <w:rPr>
          <w:rStyle w:val="34"/>
          <w:rFonts w:hint="eastAsia"/>
        </w:rPr>
        <w:t xml:space="preserve"> 按投入退出剩余电流保护功能分类</w:t>
      </w:r>
      <w:r>
        <w:rPr>
          <w:rFonts w:hint="eastAsia"/>
        </w:rPr>
        <w:tab/>
      </w:r>
      <w:r>
        <w:rPr>
          <w:rFonts w:hint="eastAsia"/>
        </w:rPr>
        <w:fldChar w:fldCharType="begin"/>
      </w:r>
      <w:r>
        <w:rPr>
          <w:rFonts w:hint="eastAsia"/>
        </w:rPr>
        <w:instrText xml:space="preserve"> </w:instrText>
      </w:r>
      <w:r>
        <w:instrText xml:space="preserve">PAGEREF _Toc199402523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"_Toc199402524" </w:instrText>
      </w:r>
      <w:r>
        <w:fldChar w:fldCharType="separate"/>
      </w:r>
      <w:r>
        <w:rPr>
          <w:rStyle w:val="34"/>
          <w:rFonts w:hint="eastAsia"/>
        </w:rPr>
        <w:t>4.8</w:t>
      </w:r>
      <w:r>
        <w:rPr>
          <w:rStyle w:val="34"/>
        </w:rPr>
        <w:t xml:space="preserve"> </w:t>
      </w:r>
      <w:r>
        <w:rPr>
          <w:rStyle w:val="34"/>
          <w:rFonts w:hint="eastAsia"/>
        </w:rPr>
        <w:t xml:space="preserve"> 按是否具备监测功能分类</w:t>
      </w:r>
      <w:r>
        <w:rPr>
          <w:rFonts w:hint="eastAsia"/>
        </w:rPr>
        <w:tab/>
      </w:r>
      <w:r>
        <w:rPr>
          <w:rFonts w:hint="eastAsia"/>
        </w:rPr>
        <w:fldChar w:fldCharType="begin"/>
      </w:r>
      <w:r>
        <w:rPr>
          <w:rFonts w:hint="eastAsia"/>
        </w:rPr>
        <w:instrText xml:space="preserve"> </w:instrText>
      </w:r>
      <w:r>
        <w:instrText xml:space="preserve">PAGEREF _Toc199402524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"_Toc199402525" </w:instrText>
      </w:r>
      <w:r>
        <w:fldChar w:fldCharType="separate"/>
      </w:r>
      <w:r>
        <w:rPr>
          <w:rStyle w:val="34"/>
          <w:rFonts w:hint="eastAsia"/>
        </w:rPr>
        <w:t>5</w:t>
      </w:r>
      <w:r>
        <w:rPr>
          <w:rStyle w:val="34"/>
        </w:rPr>
        <w:t xml:space="preserve"> </w:t>
      </w:r>
      <w:r>
        <w:rPr>
          <w:rStyle w:val="34"/>
          <w:rFonts w:hint="eastAsia"/>
        </w:rPr>
        <w:t xml:space="preserve"> 优选值和标准值</w:t>
      </w:r>
      <w:r>
        <w:rPr>
          <w:rFonts w:hint="eastAsia"/>
        </w:rPr>
        <w:tab/>
      </w:r>
      <w:r>
        <w:rPr>
          <w:rFonts w:hint="eastAsia"/>
        </w:rPr>
        <w:fldChar w:fldCharType="begin"/>
      </w:r>
      <w:r>
        <w:rPr>
          <w:rFonts w:hint="eastAsia"/>
        </w:rPr>
        <w:instrText xml:space="preserve"> </w:instrText>
      </w:r>
      <w:r>
        <w:instrText xml:space="preserve">PAGEREF _Toc199402525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"_Toc199402526" </w:instrText>
      </w:r>
      <w:r>
        <w:fldChar w:fldCharType="separate"/>
      </w:r>
      <w:r>
        <w:rPr>
          <w:rStyle w:val="34"/>
          <w:rFonts w:hint="eastAsia"/>
        </w:rPr>
        <w:t>5.1</w:t>
      </w:r>
      <w:r>
        <w:rPr>
          <w:rStyle w:val="34"/>
        </w:rPr>
        <w:t xml:space="preserve"> </w:t>
      </w:r>
      <w:r>
        <w:rPr>
          <w:rStyle w:val="34"/>
          <w:rFonts w:hint="eastAsia"/>
        </w:rPr>
        <w:t xml:space="preserve"> 额定电压优选值（</w:t>
      </w:r>
      <m:oMath>
        <m:r>
          <m:rPr/>
          <w:rPr>
            <w:rStyle w:val="34"/>
            <w:rFonts w:hint="eastAsia" w:ascii="Cambria Math" w:hAnsi="Cambria Math"/>
          </w:rPr>
          <m:t>Un</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_Toc199402526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"_Toc199402527" </w:instrText>
      </w:r>
      <w:r>
        <w:fldChar w:fldCharType="separate"/>
      </w:r>
      <w:r>
        <w:rPr>
          <w:rStyle w:val="34"/>
          <w:rFonts w:hint="eastAsia"/>
        </w:rPr>
        <w:t>5.2</w:t>
      </w:r>
      <w:r>
        <w:rPr>
          <w:rStyle w:val="34"/>
        </w:rPr>
        <w:t xml:space="preserve"> </w:t>
      </w:r>
      <w:r>
        <w:rPr>
          <w:rStyle w:val="34"/>
          <w:rFonts w:hint="eastAsia"/>
        </w:rPr>
        <w:t xml:space="preserve"> 额定电流优选值（</w:t>
      </w:r>
      <m:oMath>
        <m:r>
          <m:rPr/>
          <w:rPr>
            <w:rStyle w:val="34"/>
            <w:rFonts w:hint="eastAsia" w:ascii="Cambria Math" w:hAnsi="Cambria Math"/>
          </w:rPr>
          <m:t>In</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_Toc199402527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"_Toc199402528" </w:instrText>
      </w:r>
      <w:r>
        <w:fldChar w:fldCharType="separate"/>
      </w:r>
      <w:r>
        <w:rPr>
          <w:rStyle w:val="34"/>
          <w:rFonts w:hint="eastAsia"/>
        </w:rPr>
        <w:t>5.3</w:t>
      </w:r>
      <w:r>
        <w:rPr>
          <w:rStyle w:val="34"/>
        </w:rPr>
        <w:t xml:space="preserve"> </w:t>
      </w:r>
      <w:r>
        <w:rPr>
          <w:rStyle w:val="34"/>
          <w:rFonts w:hint="eastAsia"/>
        </w:rPr>
        <w:t xml:space="preserve"> 额定剩余动作电流标准值（</w:t>
      </w:r>
      <m:oMath>
        <m:r>
          <m:rPr/>
          <w:rPr>
            <w:rStyle w:val="34"/>
            <w:rFonts w:hint="eastAsia" w:ascii="Cambria Math" w:hAnsi="Cambria Math"/>
          </w:rPr>
          <m:t>I</m:t>
        </m:r>
        <m:r>
          <m:rPr>
            <m:sty m:val="p"/>
          </m:rPr>
          <w:rPr>
            <w:rStyle w:val="34"/>
            <w:rFonts w:hint="eastAsia" w:ascii="Cambria Math" w:hAnsi="Cambria Math"/>
          </w:rPr>
          <m:t>Δ</m:t>
        </m:r>
        <m:r>
          <m:rPr/>
          <w:rPr>
            <w:rStyle w:val="34"/>
            <w:rFonts w:hint="eastAsia" w:ascii="Cambria Math" w:hAnsi="Cambria Math"/>
          </w:rPr>
          <m:t>n</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"_Toc199402529" </w:instrText>
      </w:r>
      <w:r>
        <w:fldChar w:fldCharType="separate"/>
      </w:r>
      <w:r>
        <w:rPr>
          <w:rStyle w:val="34"/>
          <w:rFonts w:hint="eastAsia"/>
        </w:rPr>
        <w:t>5.4</w:t>
      </w:r>
      <w:r>
        <w:rPr>
          <w:rStyle w:val="34"/>
        </w:rPr>
        <w:t xml:space="preserve"> </w:t>
      </w:r>
      <w:r>
        <w:rPr>
          <w:rStyle w:val="34"/>
          <w:rFonts w:hint="eastAsia"/>
        </w:rPr>
        <w:t xml:space="preserve"> 额定剩余不动作电流的优选值（</w:t>
      </w:r>
      <m:oMath>
        <m:r>
          <m:rPr/>
          <w:rPr>
            <w:rStyle w:val="34"/>
            <w:rFonts w:hint="eastAsia" w:ascii="Cambria Math" w:hAnsi="Cambria Math"/>
          </w:rPr>
          <m:t>I</m:t>
        </m:r>
        <m:r>
          <m:rPr>
            <m:sty m:val="p"/>
          </m:rPr>
          <w:rPr>
            <w:rStyle w:val="34"/>
            <w:rFonts w:hint="eastAsia" w:ascii="Cambria Math" w:hAnsi="Cambria Math"/>
          </w:rPr>
          <m:t>Δ</m:t>
        </m:r>
        <m:r>
          <m:rPr/>
          <w:rPr>
            <w:rStyle w:val="34"/>
            <w:rFonts w:hint="eastAsia" w:ascii="Cambria Math" w:hAnsi="Cambria Math"/>
          </w:rPr>
          <m:t>no</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"_Toc199402530" </w:instrText>
      </w:r>
      <w:r>
        <w:fldChar w:fldCharType="separate"/>
      </w:r>
      <w:r>
        <w:rPr>
          <w:rStyle w:val="34"/>
          <w:rFonts w:hint="eastAsia"/>
        </w:rPr>
        <w:t>5.5</w:t>
      </w:r>
      <w:r>
        <w:rPr>
          <w:rStyle w:val="34"/>
        </w:rPr>
        <w:t xml:space="preserve"> </w:t>
      </w:r>
      <w:r>
        <w:rPr>
          <w:rStyle w:val="34"/>
          <w:rFonts w:hint="eastAsia"/>
        </w:rPr>
        <w:t xml:space="preserve"> 额定频率的标准值</w:t>
      </w:r>
      <w:r>
        <w:rPr>
          <w:rFonts w:hint="eastAsia"/>
        </w:rPr>
        <w:tab/>
      </w:r>
      <w:r>
        <w:rPr>
          <w:rFonts w:hint="eastAsia"/>
        </w:rPr>
        <w:fldChar w:fldCharType="begin"/>
      </w:r>
      <w:r>
        <w:rPr>
          <w:rFonts w:hint="eastAsia"/>
        </w:rPr>
        <w:instrText xml:space="preserve"> </w:instrText>
      </w:r>
      <w:r>
        <w:instrText xml:space="preserve">PAGEREF _Toc199402530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"_Toc199402531" </w:instrText>
      </w:r>
      <w:r>
        <w:fldChar w:fldCharType="separate"/>
      </w:r>
      <w:r>
        <w:rPr>
          <w:rStyle w:val="34"/>
          <w:rFonts w:hint="eastAsia"/>
        </w:rPr>
        <w:t>5.6</w:t>
      </w:r>
      <w:r>
        <w:rPr>
          <w:rStyle w:val="34"/>
        </w:rPr>
        <w:t xml:space="preserve"> </w:t>
      </w:r>
      <w:r>
        <w:rPr>
          <w:rStyle w:val="34"/>
          <w:rFonts w:hint="eastAsia"/>
        </w:rPr>
        <w:t xml:space="preserve"> 额定短路能力值（</w:t>
      </w:r>
      <m:oMath>
        <m:r>
          <m:rPr/>
          <w:rPr>
            <w:rStyle w:val="34"/>
            <w:rFonts w:hint="eastAsia" w:ascii="Cambria Math" w:hAnsi="Cambria Math"/>
          </w:rPr>
          <m:t>Icn</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_Toc199402531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"_Toc199402532" </w:instrText>
      </w:r>
      <w:r>
        <w:fldChar w:fldCharType="separate"/>
      </w:r>
      <w:r>
        <w:rPr>
          <w:rStyle w:val="34"/>
          <w:rFonts w:hint="eastAsia"/>
        </w:rPr>
        <w:t>5.7</w:t>
      </w:r>
      <w:r>
        <w:rPr>
          <w:rStyle w:val="34"/>
        </w:rPr>
        <w:t xml:space="preserve"> </w:t>
      </w:r>
      <w:r>
        <w:rPr>
          <w:rStyle w:val="34"/>
          <w:rFonts w:hint="eastAsia"/>
        </w:rPr>
        <w:t xml:space="preserve"> 额定剩余接通和分断能力的最小值（</w:t>
      </w:r>
      <m:oMath>
        <m:r>
          <m:rPr/>
          <w:rPr>
            <w:rStyle w:val="34"/>
            <w:rFonts w:hint="eastAsia" w:ascii="Cambria Math" w:hAnsi="Cambria Math"/>
          </w:rPr>
          <m:t>I</m:t>
        </m:r>
        <m:r>
          <m:rPr>
            <m:sty m:val="p"/>
          </m:rPr>
          <w:rPr>
            <w:rStyle w:val="34"/>
            <w:rFonts w:hint="eastAsia" w:ascii="Cambria Math" w:hAnsi="Cambria Math"/>
          </w:rPr>
          <m:t>Δ</m:t>
        </m:r>
        <m:r>
          <m:rPr/>
          <w:rPr>
            <w:rStyle w:val="34"/>
            <w:rFonts w:hint="eastAsia" w:ascii="Cambria Math" w:hAnsi="Cambria Math"/>
          </w:rPr>
          <m:t>m</m:t>
        </m:r>
      </m:oMath>
      <w:r>
        <w:rPr>
          <w:rStyle w:val="34"/>
          <w:rFonts w:hint="eastAsia"/>
        </w:rPr>
        <w:t>）</w:t>
      </w:r>
      <w:r>
        <w:rPr>
          <w:rFonts w:hint="eastAsia"/>
        </w:rPr>
        <w:tab/>
      </w:r>
      <w:r>
        <w:rPr>
          <w:rFonts w:hint="eastAsia"/>
        </w:rPr>
        <w:fldChar w:fldCharType="begin"/>
      </w:r>
      <w:r>
        <w:rPr>
          <w:rFonts w:hint="eastAsia"/>
        </w:rPr>
        <w:instrText xml:space="preserve"> </w:instrText>
      </w:r>
      <w:r>
        <w:instrText xml:space="preserve">PAGEREF _Toc199402532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"_Toc199402533" </w:instrText>
      </w:r>
      <w:r>
        <w:fldChar w:fldCharType="separate"/>
      </w:r>
      <w:r>
        <w:rPr>
          <w:rStyle w:val="34"/>
          <w:rFonts w:hint="eastAsia"/>
        </w:rPr>
        <w:t>5.8</w:t>
      </w:r>
      <w:r>
        <w:rPr>
          <w:rStyle w:val="34"/>
        </w:rPr>
        <w:t xml:space="preserve"> </w:t>
      </w:r>
      <w:r>
        <w:rPr>
          <w:rStyle w:val="34"/>
          <w:rFonts w:hint="eastAsia"/>
        </w:rPr>
        <w:t xml:space="preserve"> 额定冲击耐受电压（</w:t>
      </w:r>
      <m:oMath>
        <m:r>
          <m:rPr/>
          <w:rPr>
            <w:rStyle w:val="34"/>
            <w:rFonts w:hint="eastAsia" w:ascii="Cambria Math" w:hAnsi="Cambria Math"/>
          </w:rPr>
          <m:t>Uimp</m:t>
        </m:r>
      </m:oMath>
      <w:r>
        <w:rPr>
          <w:rStyle w:val="34"/>
          <w:rFonts w:hint="eastAsia"/>
        </w:rPr>
        <w:t>）的标准值</w:t>
      </w:r>
      <w:r>
        <w:rPr>
          <w:rFonts w:hint="eastAsia"/>
        </w:rPr>
        <w:tab/>
      </w:r>
      <w:r>
        <w:rPr>
          <w:rFonts w:hint="eastAsia"/>
        </w:rPr>
        <w:fldChar w:fldCharType="begin"/>
      </w:r>
      <w:r>
        <w:rPr>
          <w:rFonts w:hint="eastAsia"/>
        </w:rPr>
        <w:instrText xml:space="preserve"> </w:instrText>
      </w:r>
      <w:r>
        <w:instrText xml:space="preserve">PAGEREF _Toc199402533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"_Toc199402534" </w:instrText>
      </w:r>
      <w:r>
        <w:fldChar w:fldCharType="separate"/>
      </w:r>
      <w:r>
        <w:rPr>
          <w:rStyle w:val="34"/>
          <w:rFonts w:hint="eastAsia"/>
        </w:rPr>
        <w:t>5.9</w:t>
      </w:r>
      <w:r>
        <w:rPr>
          <w:rStyle w:val="34"/>
        </w:rPr>
        <w:t xml:space="preserve"> </w:t>
      </w:r>
      <w:r>
        <w:rPr>
          <w:rStyle w:val="34"/>
          <w:rFonts w:hint="eastAsia"/>
        </w:rPr>
        <w:t xml:space="preserve"> 过电流瞬时脱扣的标准范围</w:t>
      </w:r>
      <w:r>
        <w:rPr>
          <w:rFonts w:hint="eastAsia"/>
        </w:rPr>
        <w:tab/>
      </w:r>
      <w:r>
        <w:rPr>
          <w:rFonts w:hint="eastAsia"/>
        </w:rPr>
        <w:fldChar w:fldCharType="begin"/>
      </w:r>
      <w:r>
        <w:rPr>
          <w:rFonts w:hint="eastAsia"/>
        </w:rPr>
        <w:instrText xml:space="preserve"> </w:instrText>
      </w:r>
      <w:r>
        <w:instrText xml:space="preserve">PAGEREF _Toc199402534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"_Toc199402535" </w:instrText>
      </w:r>
      <w:r>
        <w:fldChar w:fldCharType="separate"/>
      </w:r>
      <w:r>
        <w:rPr>
          <w:rStyle w:val="34"/>
          <w:rFonts w:hint="eastAsia"/>
        </w:rPr>
        <w:t>5.10</w:t>
      </w:r>
      <w:r>
        <w:rPr>
          <w:rStyle w:val="34"/>
        </w:rPr>
        <w:t xml:space="preserve"> </w:t>
      </w:r>
      <w:r>
        <w:rPr>
          <w:rStyle w:val="34"/>
          <w:rFonts w:hint="eastAsia"/>
        </w:rPr>
        <w:t xml:space="preserve"> 剩余电流下的分断时间和不驱动时间的限值</w:t>
      </w:r>
      <w:r>
        <w:rPr>
          <w:rFonts w:hint="eastAsia"/>
        </w:rPr>
        <w:tab/>
      </w:r>
      <w:r>
        <w:rPr>
          <w:rFonts w:hint="eastAsia"/>
        </w:rPr>
        <w:fldChar w:fldCharType="begin"/>
      </w:r>
      <w:r>
        <w:rPr>
          <w:rFonts w:hint="eastAsia"/>
        </w:rPr>
        <w:instrText xml:space="preserve"> </w:instrText>
      </w:r>
      <w:r>
        <w:instrText xml:space="preserve">PAGEREF _Toc199402535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"_Toc199402536" </w:instrText>
      </w:r>
      <w:r>
        <w:fldChar w:fldCharType="separate"/>
      </w:r>
      <w:r>
        <w:rPr>
          <w:rStyle w:val="34"/>
          <w:rFonts w:hint="eastAsia"/>
        </w:rPr>
        <w:t>5.11</w:t>
      </w:r>
      <w:r>
        <w:rPr>
          <w:rStyle w:val="34"/>
        </w:rPr>
        <w:t xml:space="preserve"> </w:t>
      </w:r>
      <w:r>
        <w:rPr>
          <w:rStyle w:val="34"/>
          <w:rFonts w:hint="eastAsia"/>
        </w:rPr>
        <w:t xml:space="preserve"> B型SRCBO不同频率的剩余动作电流和剩余不动作电流标准值</w:t>
      </w:r>
      <w:r>
        <w:rPr>
          <w:rFonts w:hint="eastAsia"/>
        </w:rPr>
        <w:tab/>
      </w:r>
      <w:r>
        <w:rPr>
          <w:rFonts w:hint="eastAsia"/>
        </w:rPr>
        <w:fldChar w:fldCharType="begin"/>
      </w:r>
      <w:r>
        <w:rPr>
          <w:rFonts w:hint="eastAsia"/>
        </w:rPr>
        <w:instrText xml:space="preserve"> </w:instrText>
      </w:r>
      <w:r>
        <w:instrText xml:space="preserve">PAGEREF _Toc199402536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"_Toc199402537" </w:instrText>
      </w:r>
      <w:r>
        <w:fldChar w:fldCharType="separate"/>
      </w:r>
      <w:r>
        <w:rPr>
          <w:rStyle w:val="34"/>
          <w:rFonts w:hint="eastAsia"/>
        </w:rPr>
        <w:t>5.12</w:t>
      </w:r>
      <w:r>
        <w:rPr>
          <w:rStyle w:val="34"/>
        </w:rPr>
        <w:t xml:space="preserve"> </w:t>
      </w:r>
      <w:r>
        <w:rPr>
          <w:rStyle w:val="34"/>
          <w:rFonts w:hint="eastAsia"/>
        </w:rPr>
        <w:t xml:space="preserve"> 监测功能特性</w:t>
      </w:r>
      <w:r>
        <w:rPr>
          <w:rFonts w:hint="eastAsia"/>
        </w:rPr>
        <w:tab/>
      </w:r>
      <w:r>
        <w:rPr>
          <w:rFonts w:hint="eastAsia"/>
        </w:rPr>
        <w:fldChar w:fldCharType="begin"/>
      </w:r>
      <w:r>
        <w:rPr>
          <w:rFonts w:hint="eastAsia"/>
        </w:rPr>
        <w:instrText xml:space="preserve"> </w:instrText>
      </w:r>
      <w:r>
        <w:instrText xml:space="preserve">PAGEREF _Toc199402537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"_Toc199402538" </w:instrText>
      </w:r>
      <w:r>
        <w:fldChar w:fldCharType="separate"/>
      </w:r>
      <w:r>
        <w:rPr>
          <w:rStyle w:val="34"/>
          <w:rFonts w:hint="eastAsia"/>
        </w:rPr>
        <w:t>6</w:t>
      </w:r>
      <w:r>
        <w:rPr>
          <w:rStyle w:val="34"/>
        </w:rPr>
        <w:t xml:space="preserve"> </w:t>
      </w:r>
      <w:r>
        <w:rPr>
          <w:rStyle w:val="34"/>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_Toc199402538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"_Toc199402539" </w:instrText>
      </w:r>
      <w:r>
        <w:fldChar w:fldCharType="separate"/>
      </w:r>
      <w:r>
        <w:rPr>
          <w:rStyle w:val="34"/>
          <w:rFonts w:hint="eastAsia"/>
        </w:rPr>
        <w:t>6.1</w:t>
      </w:r>
      <w:r>
        <w:rPr>
          <w:rStyle w:val="34"/>
        </w:rPr>
        <w:t xml:space="preserve"> </w:t>
      </w:r>
      <w:r>
        <w:rPr>
          <w:rStyle w:val="34"/>
          <w:rFonts w:hint="eastAsia"/>
        </w:rPr>
        <w:t xml:space="preserve"> 环境适应性</w:t>
      </w:r>
      <w:r>
        <w:rPr>
          <w:rFonts w:hint="eastAsia"/>
        </w:rPr>
        <w:tab/>
      </w:r>
      <w:r>
        <w:rPr>
          <w:rFonts w:hint="eastAsia"/>
        </w:rPr>
        <w:fldChar w:fldCharType="begin"/>
      </w:r>
      <w:r>
        <w:rPr>
          <w:rFonts w:hint="eastAsia"/>
        </w:rPr>
        <w:instrText xml:space="preserve"> </w:instrText>
      </w:r>
      <w:r>
        <w:instrText xml:space="preserve">PAGEREF _Toc199402539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"_Toc199402540" </w:instrText>
      </w:r>
      <w:r>
        <w:fldChar w:fldCharType="separate"/>
      </w:r>
      <w:r>
        <w:rPr>
          <w:rStyle w:val="34"/>
          <w:rFonts w:hint="eastAsia"/>
        </w:rPr>
        <w:t>6.2</w:t>
      </w:r>
      <w:r>
        <w:rPr>
          <w:rStyle w:val="34"/>
        </w:rPr>
        <w:t xml:space="preserve"> </w:t>
      </w:r>
      <w:r>
        <w:rPr>
          <w:rStyle w:val="34"/>
          <w:rFonts w:hint="eastAsia"/>
        </w:rPr>
        <w:t xml:space="preserve"> 标志和外观</w:t>
      </w:r>
      <w:r>
        <w:rPr>
          <w:rFonts w:hint="eastAsia"/>
        </w:rPr>
        <w:tab/>
      </w:r>
      <w:r>
        <w:rPr>
          <w:rFonts w:hint="eastAsia"/>
        </w:rPr>
        <w:fldChar w:fldCharType="begin"/>
      </w:r>
      <w:r>
        <w:rPr>
          <w:rFonts w:hint="eastAsia"/>
        </w:rPr>
        <w:instrText xml:space="preserve"> </w:instrText>
      </w:r>
      <w:r>
        <w:instrText xml:space="preserve">PAGEREF _Toc199402540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"_Toc199402541" </w:instrText>
      </w:r>
      <w:r>
        <w:fldChar w:fldCharType="separate"/>
      </w:r>
      <w:r>
        <w:rPr>
          <w:rStyle w:val="34"/>
          <w:rFonts w:hint="eastAsia"/>
        </w:rPr>
        <w:t>6.3</w:t>
      </w:r>
      <w:r>
        <w:rPr>
          <w:rStyle w:val="34"/>
        </w:rPr>
        <w:t xml:space="preserve"> </w:t>
      </w:r>
      <w:r>
        <w:rPr>
          <w:rStyle w:val="34"/>
          <w:rFonts w:hint="eastAsia"/>
        </w:rPr>
        <w:t xml:space="preserve"> 结构要求</w:t>
      </w:r>
      <w:r>
        <w:rPr>
          <w:rFonts w:hint="eastAsia"/>
        </w:rPr>
        <w:tab/>
      </w:r>
      <w:r>
        <w:rPr>
          <w:rFonts w:hint="eastAsia"/>
        </w:rPr>
        <w:fldChar w:fldCharType="begin"/>
      </w:r>
      <w:r>
        <w:rPr>
          <w:rFonts w:hint="eastAsia"/>
        </w:rPr>
        <w:instrText xml:space="preserve"> </w:instrText>
      </w:r>
      <w:r>
        <w:instrText xml:space="preserve">PAGEREF _Toc199402541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"_Toc199402542" </w:instrText>
      </w:r>
      <w:r>
        <w:fldChar w:fldCharType="separate"/>
      </w:r>
      <w:r>
        <w:rPr>
          <w:rStyle w:val="34"/>
          <w:rFonts w:hint="eastAsia"/>
        </w:rPr>
        <w:t>6.4</w:t>
      </w:r>
      <w:r>
        <w:rPr>
          <w:rStyle w:val="34"/>
        </w:rPr>
        <w:t xml:space="preserve"> </w:t>
      </w:r>
      <w:r>
        <w:rPr>
          <w:rStyle w:val="34"/>
          <w:rFonts w:hint="eastAsia"/>
        </w:rPr>
        <w:t xml:space="preserve"> 机械要求</w:t>
      </w:r>
      <w:r>
        <w:rPr>
          <w:rFonts w:hint="eastAsia"/>
        </w:rPr>
        <w:tab/>
      </w:r>
      <w:r>
        <w:rPr>
          <w:rFonts w:hint="eastAsia"/>
        </w:rPr>
        <w:fldChar w:fldCharType="begin"/>
      </w:r>
      <w:r>
        <w:rPr>
          <w:rFonts w:hint="eastAsia"/>
        </w:rPr>
        <w:instrText xml:space="preserve"> </w:instrText>
      </w:r>
      <w:r>
        <w:instrText xml:space="preserve">PAGEREF _Toc199402542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"_Toc199402543" </w:instrText>
      </w:r>
      <w:r>
        <w:fldChar w:fldCharType="separate"/>
      </w:r>
      <w:r>
        <w:rPr>
          <w:rStyle w:val="34"/>
          <w:rFonts w:hint="eastAsia"/>
        </w:rPr>
        <w:t>6.5</w:t>
      </w:r>
      <w:r>
        <w:rPr>
          <w:rStyle w:val="34"/>
        </w:rPr>
        <w:t xml:space="preserve"> </w:t>
      </w:r>
      <w:r>
        <w:rPr>
          <w:rStyle w:val="34"/>
          <w:rFonts w:hint="eastAsia"/>
        </w:rPr>
        <w:t xml:space="preserve"> 电气要求</w:t>
      </w:r>
      <w:r>
        <w:rPr>
          <w:rFonts w:hint="eastAsia"/>
        </w:rPr>
        <w:tab/>
      </w:r>
      <w:r>
        <w:rPr>
          <w:rFonts w:hint="eastAsia"/>
        </w:rPr>
        <w:fldChar w:fldCharType="begin"/>
      </w:r>
      <w:r>
        <w:rPr>
          <w:rFonts w:hint="eastAsia"/>
        </w:rPr>
        <w:instrText xml:space="preserve"> </w:instrText>
      </w:r>
      <w:r>
        <w:instrText xml:space="preserve">PAGEREF _Toc199402543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"_Toc199402544" </w:instrText>
      </w:r>
      <w:r>
        <w:fldChar w:fldCharType="separate"/>
      </w:r>
      <w:r>
        <w:rPr>
          <w:rStyle w:val="34"/>
          <w:rFonts w:hint="eastAsia"/>
        </w:rPr>
        <w:t>6.6</w:t>
      </w:r>
      <w:r>
        <w:rPr>
          <w:rStyle w:val="34"/>
        </w:rPr>
        <w:t xml:space="preserve"> </w:t>
      </w:r>
      <w:r>
        <w:rPr>
          <w:rStyle w:val="34"/>
          <w:rFonts w:hint="eastAsia"/>
        </w:rPr>
        <w:t xml:space="preserve"> 功能要求</w:t>
      </w:r>
      <w:r>
        <w:rPr>
          <w:rFonts w:hint="eastAsia"/>
        </w:rPr>
        <w:tab/>
      </w:r>
      <w:r>
        <w:rPr>
          <w:rFonts w:hint="eastAsia"/>
        </w:rPr>
        <w:fldChar w:fldCharType="begin"/>
      </w:r>
      <w:r>
        <w:rPr>
          <w:rFonts w:hint="eastAsia"/>
        </w:rPr>
        <w:instrText xml:space="preserve"> </w:instrText>
      </w:r>
      <w:r>
        <w:instrText xml:space="preserve">PAGEREF _Toc199402544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"_Toc199402545" </w:instrText>
      </w:r>
      <w:r>
        <w:fldChar w:fldCharType="separate"/>
      </w:r>
      <w:r>
        <w:rPr>
          <w:rStyle w:val="34"/>
          <w:rFonts w:hint="eastAsia"/>
        </w:rPr>
        <w:t>6.7</w:t>
      </w:r>
      <w:r>
        <w:rPr>
          <w:rStyle w:val="34"/>
        </w:rPr>
        <w:t xml:space="preserve"> </w:t>
      </w:r>
      <w:r>
        <w:rPr>
          <w:rStyle w:val="34"/>
          <w:rFonts w:hint="eastAsia"/>
        </w:rPr>
        <w:t xml:space="preserve"> 电磁兼容性能</w:t>
      </w:r>
      <w:r>
        <w:rPr>
          <w:rFonts w:hint="eastAsia"/>
        </w:rPr>
        <w:tab/>
      </w:r>
      <w:r>
        <w:rPr>
          <w:rFonts w:hint="eastAsia"/>
        </w:rPr>
        <w:fldChar w:fldCharType="begin"/>
      </w:r>
      <w:r>
        <w:rPr>
          <w:rFonts w:hint="eastAsia"/>
        </w:rPr>
        <w:instrText xml:space="preserve"> </w:instrText>
      </w:r>
      <w:r>
        <w:instrText xml:space="preserve">PAGEREF _Toc199402545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"_Toc199402546" </w:instrText>
      </w:r>
      <w:r>
        <w:fldChar w:fldCharType="separate"/>
      </w:r>
      <w:r>
        <w:rPr>
          <w:rStyle w:val="34"/>
          <w:rFonts w:hint="eastAsia"/>
        </w:rPr>
        <w:t>6.8</w:t>
      </w:r>
      <w:r>
        <w:rPr>
          <w:rStyle w:val="34"/>
        </w:rPr>
        <w:t xml:space="preserve"> </w:t>
      </w:r>
      <w:r>
        <w:rPr>
          <w:rStyle w:val="34"/>
          <w:rFonts w:hint="eastAsia"/>
        </w:rPr>
        <w:t xml:space="preserve"> 可靠性</w:t>
      </w:r>
      <w:r>
        <w:rPr>
          <w:rFonts w:hint="eastAsia"/>
        </w:rPr>
        <w:tab/>
      </w:r>
      <w:r>
        <w:rPr>
          <w:rFonts w:hint="eastAsia"/>
        </w:rPr>
        <w:fldChar w:fldCharType="begin"/>
      </w:r>
      <w:r>
        <w:rPr>
          <w:rFonts w:hint="eastAsia"/>
        </w:rPr>
        <w:instrText xml:space="preserve"> </w:instrText>
      </w:r>
      <w:r>
        <w:instrText xml:space="preserve">PAGEREF _Toc199402546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"_Toc199402547" </w:instrText>
      </w:r>
      <w:r>
        <w:fldChar w:fldCharType="separate"/>
      </w:r>
      <w:r>
        <w:rPr>
          <w:rStyle w:val="34"/>
          <w:rFonts w:hint="eastAsia"/>
        </w:rPr>
        <w:t>7</w:t>
      </w:r>
      <w:r>
        <w:rPr>
          <w:rStyle w:val="34"/>
        </w:rPr>
        <w:t xml:space="preserve"> </w:t>
      </w:r>
      <w:r>
        <w:rPr>
          <w:rStyle w:val="34"/>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_Toc199402547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"_Toc199402548" </w:instrText>
      </w:r>
      <w:r>
        <w:fldChar w:fldCharType="separate"/>
      </w:r>
      <w:r>
        <w:rPr>
          <w:rStyle w:val="34"/>
          <w:rFonts w:hint="eastAsia"/>
        </w:rPr>
        <w:t>7.1</w:t>
      </w:r>
      <w:r>
        <w:rPr>
          <w:rStyle w:val="34"/>
        </w:rPr>
        <w:t xml:space="preserve"> </w:t>
      </w:r>
      <w:r>
        <w:rPr>
          <w:rStyle w:val="34"/>
          <w:rFonts w:hint="eastAsia"/>
        </w:rPr>
        <w:t xml:space="preserve"> 试验条件</w:t>
      </w:r>
      <w:r>
        <w:rPr>
          <w:rFonts w:hint="eastAsia"/>
        </w:rPr>
        <w:tab/>
      </w:r>
      <w:r>
        <w:rPr>
          <w:rFonts w:hint="eastAsia"/>
        </w:rPr>
        <w:fldChar w:fldCharType="begin"/>
      </w:r>
      <w:r>
        <w:rPr>
          <w:rFonts w:hint="eastAsia"/>
        </w:rPr>
        <w:instrText xml:space="preserve"> </w:instrText>
      </w:r>
      <w:r>
        <w:instrText xml:space="preserve">PAGEREF _Toc199402548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"_Toc199402549" </w:instrText>
      </w:r>
      <w:r>
        <w:fldChar w:fldCharType="separate"/>
      </w:r>
      <w:r>
        <w:rPr>
          <w:rStyle w:val="34"/>
          <w:rFonts w:hint="eastAsia"/>
        </w:rPr>
        <w:t>7.2</w:t>
      </w:r>
      <w:r>
        <w:rPr>
          <w:rStyle w:val="34"/>
        </w:rPr>
        <w:t xml:space="preserve"> </w:t>
      </w:r>
      <w:r>
        <w:rPr>
          <w:rStyle w:val="34"/>
          <w:rFonts w:hint="eastAsia"/>
        </w:rPr>
        <w:t xml:space="preserve"> 标志和外观试验</w:t>
      </w:r>
      <w:r>
        <w:rPr>
          <w:rFonts w:hint="eastAsia"/>
        </w:rPr>
        <w:tab/>
      </w:r>
      <w:r>
        <w:rPr>
          <w:rFonts w:hint="eastAsia"/>
        </w:rPr>
        <w:fldChar w:fldCharType="begin"/>
      </w:r>
      <w:r>
        <w:rPr>
          <w:rFonts w:hint="eastAsia"/>
        </w:rPr>
        <w:instrText xml:space="preserve"> </w:instrText>
      </w:r>
      <w:r>
        <w:instrText xml:space="preserve">PAGEREF _Toc199402549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"_Toc199402550" </w:instrText>
      </w:r>
      <w:r>
        <w:fldChar w:fldCharType="separate"/>
      </w:r>
      <w:r>
        <w:rPr>
          <w:rStyle w:val="34"/>
          <w:rFonts w:hint="eastAsia"/>
        </w:rPr>
        <w:t>7.3</w:t>
      </w:r>
      <w:r>
        <w:rPr>
          <w:rStyle w:val="34"/>
        </w:rPr>
        <w:t xml:space="preserve"> </w:t>
      </w:r>
      <w:r>
        <w:rPr>
          <w:rStyle w:val="34"/>
          <w:rFonts w:hint="eastAsia"/>
        </w:rPr>
        <w:t xml:space="preserve"> 结构试验</w:t>
      </w:r>
      <w:r>
        <w:rPr>
          <w:rFonts w:hint="eastAsia"/>
        </w:rPr>
        <w:tab/>
      </w:r>
      <w:r>
        <w:rPr>
          <w:rFonts w:hint="eastAsia"/>
        </w:rPr>
        <w:fldChar w:fldCharType="begin"/>
      </w:r>
      <w:r>
        <w:rPr>
          <w:rFonts w:hint="eastAsia"/>
        </w:rPr>
        <w:instrText xml:space="preserve"> </w:instrText>
      </w:r>
      <w:r>
        <w:instrText xml:space="preserve">PAGEREF _Toc199402550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"_Toc199402551" </w:instrText>
      </w:r>
      <w:r>
        <w:fldChar w:fldCharType="separate"/>
      </w:r>
      <w:r>
        <w:rPr>
          <w:rStyle w:val="34"/>
          <w:rFonts w:hint="eastAsia"/>
        </w:rPr>
        <w:t>7.4</w:t>
      </w:r>
      <w:r>
        <w:rPr>
          <w:rStyle w:val="34"/>
        </w:rPr>
        <w:t xml:space="preserve"> </w:t>
      </w:r>
      <w:r>
        <w:rPr>
          <w:rStyle w:val="34"/>
          <w:rFonts w:hint="eastAsia"/>
        </w:rPr>
        <w:t xml:space="preserve"> 机械试验</w:t>
      </w:r>
      <w:r>
        <w:rPr>
          <w:rFonts w:hint="eastAsia"/>
        </w:rPr>
        <w:tab/>
      </w:r>
      <w:r>
        <w:rPr>
          <w:rFonts w:hint="eastAsia"/>
        </w:rPr>
        <w:fldChar w:fldCharType="begin"/>
      </w:r>
      <w:r>
        <w:rPr>
          <w:rFonts w:hint="eastAsia"/>
        </w:rPr>
        <w:instrText xml:space="preserve"> </w:instrText>
      </w:r>
      <w:r>
        <w:instrText xml:space="preserve">PAGEREF _Toc199402551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"_Toc199402552" </w:instrText>
      </w:r>
      <w:r>
        <w:fldChar w:fldCharType="separate"/>
      </w:r>
      <w:r>
        <w:rPr>
          <w:rStyle w:val="34"/>
          <w:rFonts w:hint="eastAsia"/>
        </w:rPr>
        <w:t>7.5</w:t>
      </w:r>
      <w:r>
        <w:rPr>
          <w:rStyle w:val="34"/>
        </w:rPr>
        <w:t xml:space="preserve"> </w:t>
      </w:r>
      <w:r>
        <w:rPr>
          <w:rStyle w:val="34"/>
          <w:rFonts w:hint="eastAsia"/>
        </w:rPr>
        <w:t xml:space="preserve"> 介电性能试验</w:t>
      </w:r>
      <w:r>
        <w:rPr>
          <w:rFonts w:hint="eastAsia"/>
        </w:rPr>
        <w:tab/>
      </w:r>
      <w:r>
        <w:rPr>
          <w:rFonts w:hint="eastAsia"/>
        </w:rPr>
        <w:fldChar w:fldCharType="begin"/>
      </w:r>
      <w:r>
        <w:rPr>
          <w:rFonts w:hint="eastAsia"/>
        </w:rPr>
        <w:instrText xml:space="preserve"> </w:instrText>
      </w:r>
      <w:r>
        <w:instrText xml:space="preserve">PAGEREF _Toc199402552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"_Toc199402553" </w:instrText>
      </w:r>
      <w:r>
        <w:fldChar w:fldCharType="separate"/>
      </w:r>
      <w:r>
        <w:rPr>
          <w:rStyle w:val="34"/>
          <w:rFonts w:hint="eastAsia"/>
        </w:rPr>
        <w:t>7.6</w:t>
      </w:r>
      <w:r>
        <w:rPr>
          <w:rStyle w:val="34"/>
        </w:rPr>
        <w:t xml:space="preserve"> </w:t>
      </w:r>
      <w:r>
        <w:rPr>
          <w:rStyle w:val="34"/>
          <w:rFonts w:hint="eastAsia"/>
        </w:rPr>
        <w:t xml:space="preserve"> 电气间隙与爬电距离试验</w:t>
      </w:r>
      <w:r>
        <w:rPr>
          <w:rFonts w:hint="eastAsia"/>
        </w:rPr>
        <w:tab/>
      </w:r>
      <w:r>
        <w:rPr>
          <w:rFonts w:hint="eastAsia"/>
        </w:rPr>
        <w:fldChar w:fldCharType="begin"/>
      </w:r>
      <w:r>
        <w:rPr>
          <w:rFonts w:hint="eastAsia"/>
        </w:rPr>
        <w:instrText xml:space="preserve"> </w:instrText>
      </w:r>
      <w:r>
        <w:instrText xml:space="preserve">PAGEREF _Toc199402553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"_Toc199402554" </w:instrText>
      </w:r>
      <w:r>
        <w:fldChar w:fldCharType="separate"/>
      </w:r>
      <w:r>
        <w:rPr>
          <w:rStyle w:val="34"/>
          <w:rFonts w:hint="eastAsia"/>
        </w:rPr>
        <w:t>7.7</w:t>
      </w:r>
      <w:r>
        <w:rPr>
          <w:rStyle w:val="34"/>
        </w:rPr>
        <w:t xml:space="preserve"> </w:t>
      </w:r>
      <w:r>
        <w:rPr>
          <w:rStyle w:val="34"/>
          <w:rFonts w:hint="eastAsia"/>
        </w:rPr>
        <w:t xml:space="preserve"> 电击保护试验</w:t>
      </w:r>
      <w:r>
        <w:rPr>
          <w:rFonts w:hint="eastAsia"/>
        </w:rPr>
        <w:tab/>
      </w:r>
      <w:r>
        <w:rPr>
          <w:rFonts w:hint="eastAsia"/>
        </w:rPr>
        <w:fldChar w:fldCharType="begin"/>
      </w:r>
      <w:r>
        <w:rPr>
          <w:rFonts w:hint="eastAsia"/>
        </w:rPr>
        <w:instrText xml:space="preserve"> </w:instrText>
      </w:r>
      <w:r>
        <w:instrText xml:space="preserve">PAGEREF _Toc199402554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"_Toc199402555" </w:instrText>
      </w:r>
      <w:r>
        <w:fldChar w:fldCharType="separate"/>
      </w:r>
      <w:r>
        <w:rPr>
          <w:rStyle w:val="34"/>
          <w:rFonts w:hint="eastAsia"/>
        </w:rPr>
        <w:t>7.8</w:t>
      </w:r>
      <w:r>
        <w:rPr>
          <w:rStyle w:val="34"/>
        </w:rPr>
        <w:t xml:space="preserve"> </w:t>
      </w:r>
      <w:r>
        <w:rPr>
          <w:rStyle w:val="34"/>
          <w:rFonts w:hint="eastAsia"/>
        </w:rPr>
        <w:t xml:space="preserve"> 温升试验</w:t>
      </w:r>
      <w:r>
        <w:rPr>
          <w:rFonts w:hint="eastAsia"/>
        </w:rPr>
        <w:tab/>
      </w:r>
      <w:r>
        <w:rPr>
          <w:rFonts w:hint="eastAsia"/>
        </w:rPr>
        <w:fldChar w:fldCharType="begin"/>
      </w:r>
      <w:r>
        <w:rPr>
          <w:rFonts w:hint="eastAsia"/>
        </w:rPr>
        <w:instrText xml:space="preserve"> </w:instrText>
      </w:r>
      <w:r>
        <w:instrText xml:space="preserve">PAGEREF _Toc199402555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"_Toc199402556" </w:instrText>
      </w:r>
      <w:r>
        <w:fldChar w:fldCharType="separate"/>
      </w:r>
      <w:r>
        <w:rPr>
          <w:rStyle w:val="34"/>
          <w:rFonts w:hint="eastAsia"/>
        </w:rPr>
        <w:t>7.9</w:t>
      </w:r>
      <w:r>
        <w:rPr>
          <w:rStyle w:val="34"/>
        </w:rPr>
        <w:t xml:space="preserve"> </w:t>
      </w:r>
      <w:r>
        <w:rPr>
          <w:rStyle w:val="34"/>
          <w:rFonts w:hint="eastAsia"/>
        </w:rPr>
        <w:t xml:space="preserve"> 剩余电流动作特性试验</w:t>
      </w:r>
      <w:r>
        <w:rPr>
          <w:rFonts w:hint="eastAsia"/>
        </w:rPr>
        <w:tab/>
      </w:r>
      <w:r>
        <w:rPr>
          <w:rFonts w:hint="eastAsia"/>
        </w:rPr>
        <w:fldChar w:fldCharType="begin"/>
      </w:r>
      <w:r>
        <w:rPr>
          <w:rFonts w:hint="eastAsia"/>
        </w:rPr>
        <w:instrText xml:space="preserve"> </w:instrText>
      </w:r>
      <w:r>
        <w:instrText xml:space="preserve">PAGEREF _Toc199402556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"_Toc199402557" </w:instrText>
      </w:r>
      <w:r>
        <w:fldChar w:fldCharType="separate"/>
      </w:r>
      <w:r>
        <w:rPr>
          <w:rStyle w:val="34"/>
          <w:rFonts w:hint="eastAsia"/>
        </w:rPr>
        <w:t>7.10</w:t>
      </w:r>
      <w:r>
        <w:rPr>
          <w:rStyle w:val="34"/>
        </w:rPr>
        <w:t xml:space="preserve"> </w:t>
      </w:r>
      <w:r>
        <w:rPr>
          <w:rStyle w:val="34"/>
          <w:rFonts w:hint="eastAsia"/>
        </w:rPr>
        <w:t xml:space="preserve"> 过电流动作特性试验</w:t>
      </w:r>
      <w:r>
        <w:rPr>
          <w:rFonts w:hint="eastAsia"/>
        </w:rPr>
        <w:tab/>
      </w:r>
      <w:r>
        <w:rPr>
          <w:rFonts w:hint="eastAsia"/>
        </w:rPr>
        <w:fldChar w:fldCharType="begin"/>
      </w:r>
      <w:r>
        <w:rPr>
          <w:rFonts w:hint="eastAsia"/>
        </w:rPr>
        <w:instrText xml:space="preserve"> </w:instrText>
      </w:r>
      <w:r>
        <w:instrText xml:space="preserve">PAGEREF _Toc199402557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"_Toc199402558" </w:instrText>
      </w:r>
      <w:r>
        <w:fldChar w:fldCharType="separate"/>
      </w:r>
      <w:r>
        <w:rPr>
          <w:rStyle w:val="34"/>
          <w:rFonts w:hint="eastAsia"/>
        </w:rPr>
        <w:t>7.11</w:t>
      </w:r>
      <w:r>
        <w:rPr>
          <w:rStyle w:val="34"/>
        </w:rPr>
        <w:t xml:space="preserve"> </w:t>
      </w:r>
      <w:r>
        <w:rPr>
          <w:rStyle w:val="34"/>
          <w:rFonts w:hint="eastAsia"/>
        </w:rPr>
        <w:t xml:space="preserve"> 机械和电气寿命试验</w:t>
      </w:r>
      <w:r>
        <w:rPr>
          <w:rFonts w:hint="eastAsia"/>
        </w:rPr>
        <w:tab/>
      </w:r>
      <w:r>
        <w:rPr>
          <w:rFonts w:hint="eastAsia"/>
        </w:rPr>
        <w:fldChar w:fldCharType="begin"/>
      </w:r>
      <w:r>
        <w:rPr>
          <w:rFonts w:hint="eastAsia"/>
        </w:rPr>
        <w:instrText xml:space="preserve"> </w:instrText>
      </w:r>
      <w:r>
        <w:instrText xml:space="preserve">PAGEREF _Toc199402558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"_Toc199402559" </w:instrText>
      </w:r>
      <w:r>
        <w:fldChar w:fldCharType="separate"/>
      </w:r>
      <w:r>
        <w:rPr>
          <w:rStyle w:val="34"/>
          <w:rFonts w:hint="eastAsia"/>
        </w:rPr>
        <w:t>7.12</w:t>
      </w:r>
      <w:r>
        <w:rPr>
          <w:rStyle w:val="34"/>
        </w:rPr>
        <w:t xml:space="preserve"> </w:t>
      </w:r>
      <w:r>
        <w:rPr>
          <w:rStyle w:val="34"/>
          <w:rFonts w:hint="eastAsia"/>
        </w:rPr>
        <w:t xml:space="preserve"> 短路电流下的性能试验</w:t>
      </w:r>
      <w:r>
        <w:rPr>
          <w:rFonts w:hint="eastAsia"/>
        </w:rPr>
        <w:tab/>
      </w:r>
      <w:r>
        <w:rPr>
          <w:rFonts w:hint="eastAsia"/>
        </w:rPr>
        <w:fldChar w:fldCharType="begin"/>
      </w:r>
      <w:r>
        <w:rPr>
          <w:rFonts w:hint="eastAsia"/>
        </w:rPr>
        <w:instrText xml:space="preserve"> </w:instrText>
      </w:r>
      <w:r>
        <w:instrText xml:space="preserve">PAGEREF _Toc199402559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"_Toc199402560" </w:instrText>
      </w:r>
      <w:r>
        <w:fldChar w:fldCharType="separate"/>
      </w:r>
      <w:r>
        <w:rPr>
          <w:rStyle w:val="34"/>
          <w:rFonts w:hint="eastAsia"/>
        </w:rPr>
        <w:t>7.13</w:t>
      </w:r>
      <w:r>
        <w:rPr>
          <w:rStyle w:val="34"/>
        </w:rPr>
        <w:t xml:space="preserve"> </w:t>
      </w:r>
      <w:r>
        <w:rPr>
          <w:rStyle w:val="34"/>
          <w:rFonts w:hint="eastAsia"/>
        </w:rPr>
        <w:t xml:space="preserve"> 验证测试按钮在额定电压极限值时的动作性能试验</w:t>
      </w:r>
      <w:r>
        <w:rPr>
          <w:rFonts w:hint="eastAsia"/>
        </w:rPr>
        <w:tab/>
      </w:r>
      <w:r>
        <w:rPr>
          <w:rFonts w:hint="eastAsia"/>
        </w:rPr>
        <w:fldChar w:fldCharType="begin"/>
      </w:r>
      <w:r>
        <w:rPr>
          <w:rFonts w:hint="eastAsia"/>
        </w:rPr>
        <w:instrText xml:space="preserve"> </w:instrText>
      </w:r>
      <w:r>
        <w:instrText xml:space="preserve">PAGEREF _Toc199402560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"_Toc199402561" </w:instrText>
      </w:r>
      <w:r>
        <w:fldChar w:fldCharType="separate"/>
      </w:r>
      <w:r>
        <w:rPr>
          <w:rStyle w:val="34"/>
          <w:rFonts w:hint="eastAsia"/>
        </w:rPr>
        <w:t>7.14</w:t>
      </w:r>
      <w:r>
        <w:rPr>
          <w:rStyle w:val="34"/>
        </w:rPr>
        <w:t xml:space="preserve"> </w:t>
      </w:r>
      <w:r>
        <w:rPr>
          <w:rStyle w:val="34"/>
          <w:rFonts w:hint="eastAsia"/>
        </w:rPr>
        <w:t xml:space="preserve"> 动作功能与电源电压有关的SRCBO性能试验</w:t>
      </w:r>
      <w:r>
        <w:rPr>
          <w:rFonts w:hint="eastAsia"/>
        </w:rPr>
        <w:tab/>
      </w:r>
      <w:r>
        <w:rPr>
          <w:rFonts w:hint="eastAsia"/>
        </w:rPr>
        <w:fldChar w:fldCharType="begin"/>
      </w:r>
      <w:r>
        <w:rPr>
          <w:rFonts w:hint="eastAsia"/>
        </w:rPr>
        <w:instrText xml:space="preserve"> </w:instrText>
      </w:r>
      <w:r>
        <w:instrText xml:space="preserve">PAGEREF _Toc199402561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"_Toc199402562" </w:instrText>
      </w:r>
      <w:r>
        <w:fldChar w:fldCharType="separate"/>
      </w:r>
      <w:r>
        <w:rPr>
          <w:rStyle w:val="34"/>
          <w:rFonts w:hint="eastAsia"/>
        </w:rPr>
        <w:t>7.15</w:t>
      </w:r>
      <w:r>
        <w:rPr>
          <w:rStyle w:val="34"/>
        </w:rPr>
        <w:t xml:space="preserve"> </w:t>
      </w:r>
      <w:r>
        <w:rPr>
          <w:rStyle w:val="34"/>
          <w:rFonts w:hint="eastAsia"/>
        </w:rPr>
        <w:t xml:space="preserve"> 在浪涌电流作用下的性能试验</w:t>
      </w:r>
      <w:r>
        <w:rPr>
          <w:rFonts w:hint="eastAsia"/>
        </w:rPr>
        <w:tab/>
      </w:r>
      <w:r>
        <w:rPr>
          <w:rFonts w:hint="eastAsia"/>
        </w:rPr>
        <w:fldChar w:fldCharType="begin"/>
      </w:r>
      <w:r>
        <w:rPr>
          <w:rFonts w:hint="eastAsia"/>
        </w:rPr>
        <w:instrText xml:space="preserve"> </w:instrText>
      </w:r>
      <w:r>
        <w:instrText xml:space="preserve">PAGEREF _Toc199402562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"_Toc199402563" </w:instrText>
      </w:r>
      <w:r>
        <w:fldChar w:fldCharType="separate"/>
      </w:r>
      <w:r>
        <w:rPr>
          <w:rStyle w:val="34"/>
          <w:rFonts w:hint="eastAsia"/>
        </w:rPr>
        <w:t>7.16</w:t>
      </w:r>
      <w:r>
        <w:rPr>
          <w:rStyle w:val="34"/>
        </w:rPr>
        <w:t xml:space="preserve"> </w:t>
      </w:r>
      <w:r>
        <w:rPr>
          <w:rStyle w:val="34"/>
          <w:rFonts w:hint="eastAsia"/>
        </w:rPr>
        <w:t xml:space="preserve"> 在涌入剩余电流作用下的性能试验</w:t>
      </w:r>
      <w:r>
        <w:rPr>
          <w:rFonts w:hint="eastAsia"/>
        </w:rPr>
        <w:tab/>
      </w:r>
      <w:r>
        <w:rPr>
          <w:rFonts w:hint="eastAsia"/>
        </w:rPr>
        <w:fldChar w:fldCharType="begin"/>
      </w:r>
      <w:r>
        <w:rPr>
          <w:rFonts w:hint="eastAsia"/>
        </w:rPr>
        <w:instrText xml:space="preserve"> </w:instrText>
      </w:r>
      <w:r>
        <w:instrText xml:space="preserve">PAGEREF _Toc199402563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"_Toc199402564" </w:instrText>
      </w:r>
      <w:r>
        <w:fldChar w:fldCharType="separate"/>
      </w:r>
      <w:r>
        <w:rPr>
          <w:rStyle w:val="34"/>
          <w:rFonts w:hint="eastAsia"/>
        </w:rPr>
        <w:t>7.17</w:t>
      </w:r>
      <w:r>
        <w:rPr>
          <w:rStyle w:val="34"/>
        </w:rPr>
        <w:t xml:space="preserve"> </w:t>
      </w:r>
      <w:r>
        <w:rPr>
          <w:rStyle w:val="34"/>
          <w:rFonts w:hint="eastAsia"/>
        </w:rPr>
        <w:t xml:space="preserve"> 功能试验</w:t>
      </w:r>
      <w:r>
        <w:rPr>
          <w:rFonts w:hint="eastAsia"/>
        </w:rPr>
        <w:tab/>
      </w:r>
      <w:r>
        <w:rPr>
          <w:rFonts w:hint="eastAsia"/>
        </w:rPr>
        <w:fldChar w:fldCharType="begin"/>
      </w:r>
      <w:r>
        <w:rPr>
          <w:rFonts w:hint="eastAsia"/>
        </w:rPr>
        <w:instrText xml:space="preserve"> </w:instrText>
      </w:r>
      <w:r>
        <w:instrText xml:space="preserve">PAGEREF _Toc199402564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"_Toc199402565" </w:instrText>
      </w:r>
      <w:r>
        <w:fldChar w:fldCharType="separate"/>
      </w:r>
      <w:r>
        <w:rPr>
          <w:rStyle w:val="34"/>
          <w:rFonts w:hint="eastAsia"/>
        </w:rPr>
        <w:t>7.18</w:t>
      </w:r>
      <w:r>
        <w:rPr>
          <w:rStyle w:val="34"/>
        </w:rPr>
        <w:t xml:space="preserve"> </w:t>
      </w:r>
      <w:r>
        <w:rPr>
          <w:rStyle w:val="34"/>
          <w:rFonts w:hint="eastAsia"/>
        </w:rPr>
        <w:t xml:space="preserve"> 电磁兼容性能试验</w:t>
      </w:r>
      <w:r>
        <w:rPr>
          <w:rFonts w:hint="eastAsia"/>
        </w:rPr>
        <w:tab/>
      </w:r>
      <w:r>
        <w:rPr>
          <w:rFonts w:hint="eastAsia"/>
        </w:rPr>
        <w:fldChar w:fldCharType="begin"/>
      </w:r>
      <w:r>
        <w:rPr>
          <w:rFonts w:hint="eastAsia"/>
        </w:rPr>
        <w:instrText xml:space="preserve"> </w:instrText>
      </w:r>
      <w:r>
        <w:instrText xml:space="preserve">PAGEREF _Toc199402565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"_Toc199402566" </w:instrText>
      </w:r>
      <w:r>
        <w:fldChar w:fldCharType="separate"/>
      </w:r>
      <w:r>
        <w:rPr>
          <w:rStyle w:val="34"/>
          <w:rFonts w:hint="eastAsia"/>
        </w:rPr>
        <w:t>7.19</w:t>
      </w:r>
      <w:r>
        <w:rPr>
          <w:rStyle w:val="34"/>
        </w:rPr>
        <w:t xml:space="preserve"> </w:t>
      </w:r>
      <w:r>
        <w:rPr>
          <w:rStyle w:val="34"/>
          <w:rFonts w:hint="eastAsia"/>
        </w:rPr>
        <w:t xml:space="preserve"> 可靠性试验</w:t>
      </w:r>
      <w:r>
        <w:rPr>
          <w:rFonts w:hint="eastAsia"/>
        </w:rPr>
        <w:tab/>
      </w:r>
      <w:r>
        <w:rPr>
          <w:rFonts w:hint="eastAsia"/>
        </w:rPr>
        <w:fldChar w:fldCharType="begin"/>
      </w:r>
      <w:r>
        <w:rPr>
          <w:rFonts w:hint="eastAsia"/>
        </w:rPr>
        <w:instrText xml:space="preserve"> </w:instrText>
      </w:r>
      <w:r>
        <w:instrText xml:space="preserve">PAGEREF _Toc199402566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"_Toc199402567" </w:instrText>
      </w:r>
      <w:r>
        <w:fldChar w:fldCharType="separate"/>
      </w:r>
      <w:r>
        <w:rPr>
          <w:rStyle w:val="34"/>
          <w:rFonts w:hint="eastAsia"/>
        </w:rPr>
        <w:t>8</w:t>
      </w:r>
      <w:r>
        <w:rPr>
          <w:rStyle w:val="34"/>
        </w:rPr>
        <w:t xml:space="preserve"> </w:t>
      </w:r>
      <w:r>
        <w:rPr>
          <w:rStyle w:val="34"/>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_Toc199402567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"_Toc199402568" </w:instrText>
      </w:r>
      <w:r>
        <w:fldChar w:fldCharType="separate"/>
      </w:r>
      <w:r>
        <w:rPr>
          <w:rStyle w:val="34"/>
          <w:rFonts w:hint="eastAsia"/>
        </w:rPr>
        <w:t>8.1</w:t>
      </w:r>
      <w:r>
        <w:rPr>
          <w:rStyle w:val="34"/>
        </w:rPr>
        <w:t xml:space="preserve"> </w:t>
      </w:r>
      <w:r>
        <w:rPr>
          <w:rStyle w:val="34"/>
          <w:rFonts w:hint="eastAsia"/>
        </w:rPr>
        <w:t xml:space="preserve"> 检验分类</w:t>
      </w:r>
      <w:r>
        <w:rPr>
          <w:rFonts w:hint="eastAsia"/>
        </w:rPr>
        <w:tab/>
      </w:r>
      <w:r>
        <w:rPr>
          <w:rFonts w:hint="eastAsia"/>
        </w:rPr>
        <w:fldChar w:fldCharType="begin"/>
      </w:r>
      <w:r>
        <w:rPr>
          <w:rFonts w:hint="eastAsia"/>
        </w:rPr>
        <w:instrText xml:space="preserve"> </w:instrText>
      </w:r>
      <w:r>
        <w:instrText xml:space="preserve">PAGEREF _Toc199402568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"_Toc199402569" </w:instrText>
      </w:r>
      <w:r>
        <w:fldChar w:fldCharType="separate"/>
      </w:r>
      <w:r>
        <w:rPr>
          <w:rStyle w:val="34"/>
          <w:rFonts w:hint="eastAsia"/>
        </w:rPr>
        <w:t>8.2</w:t>
      </w:r>
      <w:r>
        <w:rPr>
          <w:rStyle w:val="34"/>
        </w:rPr>
        <w:t xml:space="preserve"> </w:t>
      </w:r>
      <w:r>
        <w:rPr>
          <w:rStyle w:val="34"/>
          <w:rFonts w:hint="eastAsia"/>
        </w:rPr>
        <w:t xml:space="preserve"> 检验项目</w:t>
      </w:r>
      <w:r>
        <w:rPr>
          <w:rFonts w:hint="eastAsia"/>
        </w:rPr>
        <w:tab/>
      </w:r>
      <w:r>
        <w:rPr>
          <w:rFonts w:hint="eastAsia"/>
        </w:rPr>
        <w:fldChar w:fldCharType="begin"/>
      </w:r>
      <w:r>
        <w:rPr>
          <w:rFonts w:hint="eastAsia"/>
        </w:rPr>
        <w:instrText xml:space="preserve"> </w:instrText>
      </w:r>
      <w:r>
        <w:instrText xml:space="preserve">PAGEREF _Toc199402569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"_Toc199402570" </w:instrText>
      </w:r>
      <w:r>
        <w:fldChar w:fldCharType="separate"/>
      </w:r>
      <w:r>
        <w:rPr>
          <w:rStyle w:val="34"/>
          <w:rFonts w:hint="eastAsia"/>
        </w:rPr>
        <w:t>9</w:t>
      </w:r>
      <w:r>
        <w:rPr>
          <w:rStyle w:val="34"/>
        </w:rPr>
        <w:t xml:space="preserve"> </w:t>
      </w:r>
      <w:r>
        <w:rPr>
          <w:rStyle w:val="34"/>
          <w:rFonts w:hint="eastAsia"/>
        </w:rPr>
        <w:t xml:space="preserve"> 包装、运输和贮存</w:t>
      </w:r>
      <w:r>
        <w:rPr>
          <w:rFonts w:hint="eastAsia"/>
        </w:rPr>
        <w:tab/>
      </w:r>
      <w:r>
        <w:rPr>
          <w:rFonts w:hint="eastAsia"/>
        </w:rPr>
        <w:fldChar w:fldCharType="begin"/>
      </w:r>
      <w:r>
        <w:rPr>
          <w:rFonts w:hint="eastAsia"/>
        </w:rPr>
        <w:instrText xml:space="preserve"> </w:instrText>
      </w:r>
      <w:r>
        <w:instrText xml:space="preserve">PAGEREF _Toc199402570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"_Toc199402571" </w:instrText>
      </w:r>
      <w:r>
        <w:fldChar w:fldCharType="separate"/>
      </w:r>
      <w:r>
        <w:rPr>
          <w:rStyle w:val="34"/>
          <w:rFonts w:hint="eastAsia"/>
        </w:rPr>
        <w:t>9.1</w:t>
      </w:r>
      <w:r>
        <w:rPr>
          <w:rStyle w:val="34"/>
        </w:rPr>
        <w:t xml:space="preserve"> </w:t>
      </w:r>
      <w:r>
        <w:rPr>
          <w:rStyle w:val="34"/>
          <w:rFonts w:hint="eastAsia"/>
        </w:rPr>
        <w:t xml:space="preserve"> 包装</w:t>
      </w:r>
      <w:r>
        <w:rPr>
          <w:rFonts w:hint="eastAsia"/>
        </w:rPr>
        <w:tab/>
      </w:r>
      <w:r>
        <w:rPr>
          <w:rFonts w:hint="eastAsia"/>
        </w:rPr>
        <w:fldChar w:fldCharType="begin"/>
      </w:r>
      <w:r>
        <w:rPr>
          <w:rFonts w:hint="eastAsia"/>
        </w:rPr>
        <w:instrText xml:space="preserve"> </w:instrText>
      </w:r>
      <w:r>
        <w:instrText xml:space="preserve">PAGEREF _Toc199402571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"_Toc199402572" </w:instrText>
      </w:r>
      <w:r>
        <w:fldChar w:fldCharType="separate"/>
      </w:r>
      <w:r>
        <w:rPr>
          <w:rStyle w:val="34"/>
          <w:rFonts w:hint="eastAsia"/>
        </w:rPr>
        <w:t>9.2</w:t>
      </w:r>
      <w:r>
        <w:rPr>
          <w:rStyle w:val="34"/>
        </w:rPr>
        <w:t xml:space="preserve"> </w:t>
      </w:r>
      <w:r>
        <w:rPr>
          <w:rStyle w:val="34"/>
          <w:rFonts w:hint="eastAsia"/>
        </w:rPr>
        <w:t xml:space="preserve"> 运输</w:t>
      </w:r>
      <w:r>
        <w:rPr>
          <w:rFonts w:hint="eastAsia"/>
        </w:rPr>
        <w:tab/>
      </w:r>
      <w:r>
        <w:rPr>
          <w:rFonts w:hint="eastAsia"/>
        </w:rPr>
        <w:fldChar w:fldCharType="begin"/>
      </w:r>
      <w:r>
        <w:rPr>
          <w:rFonts w:hint="eastAsia"/>
        </w:rPr>
        <w:instrText xml:space="preserve"> </w:instrText>
      </w:r>
      <w:r>
        <w:instrText xml:space="preserve">PAGEREF _Toc199402572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"_Toc199402573" </w:instrText>
      </w:r>
      <w:r>
        <w:fldChar w:fldCharType="separate"/>
      </w:r>
      <w:r>
        <w:rPr>
          <w:rStyle w:val="34"/>
          <w:rFonts w:hint="eastAsia"/>
        </w:rPr>
        <w:t>9.3</w:t>
      </w:r>
      <w:r>
        <w:rPr>
          <w:rStyle w:val="34"/>
        </w:rPr>
        <w:t xml:space="preserve"> </w:t>
      </w:r>
      <w:r>
        <w:rPr>
          <w:rStyle w:val="34"/>
          <w:rFonts w:hint="eastAsia"/>
        </w:rPr>
        <w:t xml:space="preserve"> 贮存</w:t>
      </w:r>
      <w:r>
        <w:rPr>
          <w:rFonts w:hint="eastAsia"/>
        </w:rPr>
        <w:tab/>
      </w:r>
      <w:r>
        <w:rPr>
          <w:rFonts w:hint="eastAsia"/>
        </w:rPr>
        <w:fldChar w:fldCharType="begin"/>
      </w:r>
      <w:r>
        <w:rPr>
          <w:rFonts w:hint="eastAsia"/>
        </w:rPr>
        <w:instrText xml:space="preserve"> </w:instrText>
      </w:r>
      <w:r>
        <w:instrText xml:space="preserve">PAGEREF _Toc199402573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"_Toc199402574" </w:instrText>
      </w:r>
      <w:r>
        <w:fldChar w:fldCharType="separate"/>
      </w:r>
      <w:r>
        <w:rPr>
          <w:rStyle w:val="34"/>
          <w:rFonts w:hint="eastAsia"/>
        </w:rPr>
        <w:t>附录A（规范性）</w:t>
      </w:r>
      <w:r>
        <w:rPr>
          <w:rStyle w:val="34"/>
        </w:rPr>
        <w:t xml:space="preserve"> </w:t>
      </w:r>
      <w:r>
        <w:rPr>
          <w:rStyle w:val="34"/>
          <w:rFonts w:hint="eastAsia"/>
        </w:rPr>
        <w:t xml:space="preserve"> 试验程序和试品数量</w:t>
      </w:r>
      <w:r>
        <w:rPr>
          <w:rFonts w:hint="eastAsia"/>
        </w:rPr>
        <w:tab/>
      </w:r>
      <w:r>
        <w:rPr>
          <w:rFonts w:hint="eastAsia"/>
        </w:rPr>
        <w:fldChar w:fldCharType="begin"/>
      </w:r>
      <w:r>
        <w:rPr>
          <w:rFonts w:hint="eastAsia"/>
        </w:rPr>
        <w:instrText xml:space="preserve"> </w:instrText>
      </w:r>
      <w:r>
        <w:instrText xml:space="preserve">PAGEREF _Toc199402574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"_Toc199402575" </w:instrText>
      </w:r>
      <w:r>
        <w:fldChar w:fldCharType="separate"/>
      </w:r>
      <w:r>
        <w:rPr>
          <w:rStyle w:val="34"/>
          <w:rFonts w:hint="eastAsia"/>
        </w:rPr>
        <w:t>A.1</w:t>
      </w:r>
      <w:r>
        <w:rPr>
          <w:rStyle w:val="34"/>
        </w:rPr>
        <w:t xml:space="preserve"> </w:t>
      </w:r>
      <w:r>
        <w:rPr>
          <w:rStyle w:val="34"/>
          <w:rFonts w:hint="eastAsia"/>
        </w:rPr>
        <w:t xml:space="preserve"> AC型和A型SRCBO认证试验的试验程序和试品数量</w:t>
      </w:r>
      <w:r>
        <w:rPr>
          <w:rFonts w:hint="eastAsia"/>
        </w:rPr>
        <w:tab/>
      </w:r>
      <w:r>
        <w:rPr>
          <w:rFonts w:hint="eastAsia"/>
        </w:rPr>
        <w:fldChar w:fldCharType="begin"/>
      </w:r>
      <w:r>
        <w:rPr>
          <w:rFonts w:hint="eastAsia"/>
        </w:rPr>
        <w:instrText xml:space="preserve"> </w:instrText>
      </w:r>
      <w:r>
        <w:instrText xml:space="preserve">PAGEREF _Toc199402575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"_Toc199402576" </w:instrText>
      </w:r>
      <w:r>
        <w:fldChar w:fldCharType="separate"/>
      </w:r>
      <w:r>
        <w:rPr>
          <w:rStyle w:val="34"/>
          <w:rFonts w:hint="eastAsia"/>
        </w:rPr>
        <w:t>A.2</w:t>
      </w:r>
      <w:r>
        <w:rPr>
          <w:rStyle w:val="34"/>
        </w:rPr>
        <w:t xml:space="preserve"> </w:t>
      </w:r>
      <w:r>
        <w:rPr>
          <w:rStyle w:val="34"/>
          <w:rFonts w:hint="eastAsia"/>
        </w:rPr>
        <w:t xml:space="preserve"> F型SRCBO认证试验的试验程序和试品数量</w:t>
      </w:r>
      <w:r>
        <w:rPr>
          <w:rFonts w:hint="eastAsia"/>
        </w:rPr>
        <w:tab/>
      </w:r>
      <w:r>
        <w:rPr>
          <w:rFonts w:hint="eastAsia"/>
        </w:rPr>
        <w:fldChar w:fldCharType="begin"/>
      </w:r>
      <w:r>
        <w:rPr>
          <w:rFonts w:hint="eastAsia"/>
        </w:rPr>
        <w:instrText xml:space="preserve"> </w:instrText>
      </w:r>
      <w:r>
        <w:instrText xml:space="preserve">PAGEREF _Toc199402576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"_Toc199402577" </w:instrText>
      </w:r>
      <w:r>
        <w:fldChar w:fldCharType="separate"/>
      </w:r>
      <w:r>
        <w:rPr>
          <w:rStyle w:val="34"/>
          <w:rFonts w:hint="eastAsia"/>
        </w:rPr>
        <w:t>A.3</w:t>
      </w:r>
      <w:r>
        <w:rPr>
          <w:rStyle w:val="34"/>
        </w:rPr>
        <w:t xml:space="preserve"> </w:t>
      </w:r>
      <w:r>
        <w:rPr>
          <w:rStyle w:val="34"/>
          <w:rFonts w:hint="eastAsia"/>
        </w:rPr>
        <w:t xml:space="preserve"> B型SRCBO认证试验的试验程序和试品数量</w:t>
      </w:r>
      <w:r>
        <w:rPr>
          <w:rFonts w:hint="eastAsia"/>
        </w:rPr>
        <w:tab/>
      </w:r>
      <w:r>
        <w:rPr>
          <w:rFonts w:hint="eastAsia"/>
        </w:rPr>
        <w:fldChar w:fldCharType="begin"/>
      </w:r>
      <w:r>
        <w:rPr>
          <w:rFonts w:hint="eastAsia"/>
        </w:rPr>
        <w:instrText xml:space="preserve"> </w:instrText>
      </w:r>
      <w:r>
        <w:instrText xml:space="preserve">PAGEREF _Toc199402577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pPr>
        <w:pStyle w:val="92"/>
        <w:spacing w:before="900" w:after="360"/>
      </w:pPr>
      <w:bookmarkStart w:id="23" w:name="_Toc199402510"/>
      <w:bookmarkStart w:id="24" w:name="BookMark2"/>
      <w:r>
        <w:rPr>
          <w:spacing w:val="320"/>
        </w:rPr>
        <w:t>前</w:t>
      </w:r>
      <w:r>
        <w:t>言</w:t>
      </w:r>
      <w:bookmarkEnd w:id="19"/>
      <w:bookmarkEnd w:id="20"/>
      <w:bookmarkEnd w:id="21"/>
      <w:bookmarkEnd w:id="22"/>
      <w:bookmarkEnd w:id="23"/>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本文件由</w:t>
      </w:r>
      <w:r>
        <w:rPr>
          <w:rFonts w:hint="eastAsia"/>
          <w:bCs/>
        </w:rPr>
        <w:t>中国仪器仪表行业协会电工仪器仪表分会</w:t>
      </w:r>
      <w:r>
        <w:rPr>
          <w:rFonts w:hint="eastAsia"/>
        </w:rPr>
        <w:t>提出。</w:t>
      </w:r>
    </w:p>
    <w:p>
      <w:pPr>
        <w:pStyle w:val="59"/>
        <w:ind w:firstLine="420"/>
      </w:pPr>
      <w:r>
        <w:rPr>
          <w:rFonts w:hint="eastAsia"/>
        </w:rPr>
        <w:t>本文件由</w:t>
      </w:r>
      <w:r>
        <w:rPr>
          <w:rFonts w:hint="eastAsia"/>
          <w:bCs/>
        </w:rPr>
        <w:t>中国仪器仪表行业协会</w:t>
      </w:r>
      <w:r>
        <w:rPr>
          <w:rFonts w:hint="eastAsia"/>
        </w:rPr>
        <w:t>归口。</w:t>
      </w:r>
    </w:p>
    <w:p>
      <w:pPr>
        <w:pStyle w:val="59"/>
        <w:ind w:firstLine="420"/>
        <w:rPr>
          <w:highlight w:val="none"/>
        </w:rPr>
      </w:pPr>
      <w:r>
        <w:rPr>
          <w:rFonts w:hint="eastAsia"/>
          <w:highlight w:val="none"/>
        </w:rPr>
        <w:t>本文件起草单位：中国电力科学研究院有限公司、哈尔滨电工仪表研究所有限公司、河南许继仪表有限公司、中电华瑞技术有限公司</w:t>
      </w:r>
      <w:r>
        <w:rPr>
          <w:rFonts w:hint="eastAsia"/>
          <w:highlight w:val="none"/>
          <w:lang w:eastAsia="zh-CN"/>
        </w:rPr>
        <w:t>等</w:t>
      </w:r>
      <w:r>
        <w:rPr>
          <w:rFonts w:hint="eastAsia"/>
          <w:highlight w:val="none"/>
        </w:rPr>
        <w:t>。</w:t>
      </w:r>
    </w:p>
    <w:p>
      <w:pPr>
        <w:pStyle w:val="59"/>
        <w:ind w:firstLine="420"/>
        <w:rPr>
          <w:highlight w:val="none"/>
        </w:rPr>
      </w:pPr>
      <w:r>
        <w:rPr>
          <w:rFonts w:hint="eastAsia"/>
          <w:highlight w:val="none"/>
        </w:rPr>
        <w:t>本文件主要起草人：高天予、熊素琴、</w:t>
      </w:r>
      <w:bookmarkStart w:id="25" w:name="_Hlk200630566"/>
      <w:r>
        <w:rPr>
          <w:rFonts w:hint="eastAsia"/>
          <w:highlight w:val="none"/>
        </w:rPr>
        <w:t>邹和平、</w:t>
      </w:r>
      <w:bookmarkEnd w:id="25"/>
      <w:r>
        <w:rPr>
          <w:rFonts w:hint="eastAsia"/>
          <w:highlight w:val="none"/>
        </w:rPr>
        <w:t>李求洋、李龙涛、谭赣江、谢思博、郭建宁、赵立涛、李禹凡、陈思禹、王雅涛、杨巍、秦程林、赵越、许佳佳</w:t>
      </w:r>
      <w:r>
        <w:rPr>
          <w:rFonts w:hint="eastAsia"/>
          <w:highlight w:val="none"/>
          <w:lang w:eastAsia="zh-CN"/>
        </w:rPr>
        <w:t>等</w:t>
      </w:r>
      <w:r>
        <w:rPr>
          <w:rFonts w:hint="eastAsia"/>
          <w:highlight w:val="none"/>
        </w:rPr>
        <w:t>。</w:t>
      </w:r>
    </w:p>
    <w:p>
      <w:pPr>
        <w:pStyle w:val="59"/>
        <w:ind w:firstLine="420"/>
      </w:pPr>
    </w:p>
    <w:p>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4"/>
    <w:p>
      <w:pPr>
        <w:spacing w:line="20" w:lineRule="exact"/>
        <w:jc w:val="center"/>
        <w:rPr>
          <w:rFonts w:hint="eastAsia" w:ascii="黑体" w:hAnsi="黑体" w:eastAsia="黑体"/>
          <w:sz w:val="32"/>
          <w:szCs w:val="32"/>
        </w:rPr>
      </w:pPr>
      <w:bookmarkStart w:id="2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5D6339D33E5D4DCC9DC65E255D35C552"/>
        </w:placeholder>
      </w:sdtPr>
      <w:sdtContent>
        <w:p>
          <w:pPr>
            <w:pStyle w:val="180"/>
            <w:spacing w:before="240" w:beforeLines="100" w:after="528" w:afterLines="220"/>
            <w:rPr>
              <w:rFonts w:hint="eastAsia"/>
            </w:rPr>
          </w:pPr>
          <w:bookmarkStart w:id="27" w:name="NEW_STAND_NAME"/>
          <w:r>
            <w:rPr>
              <w:rFonts w:hint="eastAsia"/>
            </w:rPr>
            <w:t>客户侧智能剩余电流动作断路器</w:t>
          </w:r>
        </w:p>
      </w:sdtContent>
    </w:sdt>
    <w:bookmarkEnd w:id="27"/>
    <w:p>
      <w:pPr>
        <w:pStyle w:val="107"/>
        <w:spacing w:before="240" w:after="240"/>
      </w:pPr>
      <w:bookmarkStart w:id="28" w:name="_Toc26718930"/>
      <w:bookmarkStart w:id="29" w:name="_Toc24884218"/>
      <w:bookmarkStart w:id="30" w:name="_Toc140086204"/>
      <w:bookmarkStart w:id="31" w:name="_Toc119534219"/>
      <w:bookmarkStart w:id="32" w:name="_Toc119414493"/>
      <w:bookmarkStart w:id="33" w:name="_Toc97192964"/>
      <w:bookmarkStart w:id="34" w:name="_Toc26986771"/>
      <w:bookmarkStart w:id="35" w:name="_Toc136942176"/>
      <w:bookmarkStart w:id="36" w:name="_Toc17233333"/>
      <w:bookmarkStart w:id="37" w:name="_Toc17233325"/>
      <w:bookmarkStart w:id="38" w:name="_Toc24884211"/>
      <w:bookmarkStart w:id="39" w:name="_Toc140086121"/>
      <w:bookmarkStart w:id="40" w:name="_Toc26648465"/>
      <w:bookmarkStart w:id="41" w:name="_Toc119587983"/>
      <w:bookmarkStart w:id="42" w:name="_Toc26986530"/>
      <w:bookmarkStart w:id="43" w:name="_Toc136942101"/>
      <w:bookmarkStart w:id="44" w:name="_Toc19940251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59"/>
        <w:ind w:firstLine="420"/>
      </w:pPr>
      <w:bookmarkStart w:id="45" w:name="_Toc24884219"/>
      <w:bookmarkStart w:id="46" w:name="_Toc24884212"/>
      <w:bookmarkStart w:id="47" w:name="_Toc17233334"/>
      <w:bookmarkStart w:id="48" w:name="_Toc26648466"/>
      <w:bookmarkStart w:id="49" w:name="_Toc17233326"/>
      <w:r>
        <w:rPr>
          <w:rFonts w:hint="eastAsia"/>
        </w:rPr>
        <w:t>本文件规定了客户侧智能剩余电流动作断路器的术语和定义、分类、优选值和标准值、技术要求、试验方法、检验规则、</w:t>
      </w:r>
      <w:r>
        <w:t>包装、运输和贮存</w:t>
      </w:r>
      <w:r>
        <w:rPr>
          <w:rFonts w:hint="eastAsia"/>
        </w:rPr>
        <w:t>。</w:t>
      </w:r>
    </w:p>
    <w:p>
      <w:pPr>
        <w:pStyle w:val="59"/>
        <w:ind w:firstLine="420"/>
      </w:pPr>
      <w:r>
        <w:rPr>
          <w:rFonts w:hint="eastAsia"/>
        </w:rPr>
        <w:t>本文件适用于额定频率为50 Hz、60 Hz和50/60 Hz,额定电压不超过440 V,额定电流不超过</w:t>
      </w:r>
      <w:r>
        <w:t>125</w:t>
      </w:r>
      <w:r>
        <w:rPr>
          <w:rFonts w:hint="eastAsia"/>
        </w:rPr>
        <w:t xml:space="preserve"> A，额定短路能力不超过2</w:t>
      </w:r>
      <w:r>
        <w:t>0</w:t>
      </w:r>
      <w:r>
        <w:rPr>
          <w:rFonts w:hint="eastAsia"/>
        </w:rPr>
        <w:t xml:space="preserve"> </w:t>
      </w:r>
      <w:r>
        <w:t>k</w:t>
      </w:r>
      <w:r>
        <w:rPr>
          <w:rFonts w:hint="eastAsia"/>
        </w:rPr>
        <w:t xml:space="preserve">A(在50 Hz或60 Hz时)，额定剩余动作电流不超过1 </w:t>
      </w:r>
      <w:r>
        <w:t>A</w:t>
      </w:r>
      <w:r>
        <w:rPr>
          <w:rFonts w:hint="eastAsia"/>
        </w:rPr>
        <w:t>，具备监测功能的客户侧智能剩余电流动作断路器（以下称为“SR</w:t>
      </w:r>
      <w:r>
        <w:t>CBO</w:t>
      </w:r>
      <w:r>
        <w:rPr>
          <w:rFonts w:hint="eastAsia"/>
        </w:rPr>
        <w:t>”）。</w:t>
      </w:r>
    </w:p>
    <w:p>
      <w:pPr>
        <w:pStyle w:val="107"/>
        <w:spacing w:before="240" w:after="240"/>
      </w:pPr>
      <w:bookmarkStart w:id="50" w:name="_Toc119414494"/>
      <w:bookmarkStart w:id="51" w:name="_Toc97192965"/>
      <w:bookmarkStart w:id="52" w:name="_Toc136942102"/>
      <w:bookmarkStart w:id="53" w:name="_Toc119587984"/>
      <w:bookmarkStart w:id="54" w:name="_Toc199402512"/>
      <w:bookmarkStart w:id="55" w:name="_Toc26718931"/>
      <w:bookmarkStart w:id="56" w:name="_Toc136942177"/>
      <w:bookmarkStart w:id="57" w:name="_Toc140086122"/>
      <w:bookmarkStart w:id="58" w:name="_Toc26986531"/>
      <w:bookmarkStart w:id="59" w:name="_Toc140086205"/>
      <w:bookmarkStart w:id="60" w:name="_Toc26986772"/>
      <w:bookmarkStart w:id="61" w:name="_Toc119534220"/>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AFA6CDDB810A48C8AF609D0BDE031F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tabs>
          <w:tab w:val="left" w:pos="1033"/>
        </w:tabs>
        <w:ind w:firstLine="420"/>
      </w:pPr>
      <w:r>
        <w:rPr>
          <w:rFonts w:hint="eastAsia"/>
        </w:rPr>
        <w:t xml:space="preserve">GB/T </w:t>
      </w:r>
      <w:r>
        <w:t>10963.1</w:t>
      </w:r>
      <w:r>
        <w:rPr>
          <w:rFonts w:hint="eastAsia"/>
        </w:rPr>
        <w:t>—20</w:t>
      </w:r>
      <w:r>
        <w:t xml:space="preserve">20  </w:t>
      </w:r>
      <w:r>
        <w:rPr>
          <w:rFonts w:hint="eastAsia"/>
        </w:rPr>
        <w:t>电气附件 家用及类似场所用过电流保护断路器 第1部分：用于交流的断路器</w:t>
      </w:r>
    </w:p>
    <w:p>
      <w:pPr>
        <w:pStyle w:val="59"/>
        <w:tabs>
          <w:tab w:val="left" w:pos="1033"/>
        </w:tabs>
        <w:ind w:firstLine="420"/>
      </w:pPr>
      <w:r>
        <w:rPr>
          <w:rFonts w:hint="eastAsia"/>
        </w:rPr>
        <w:t>GB/T 16917.1—2014</w:t>
      </w:r>
      <w:r>
        <w:t xml:space="preserve">  </w:t>
      </w:r>
      <w:r>
        <w:rPr>
          <w:rFonts w:hint="eastAsia"/>
        </w:rPr>
        <w:t>家用和类似用途的带过电流保护的剩余电流动作断路器（RCBO）第1部分:一般规则</w:t>
      </w:r>
    </w:p>
    <w:p>
      <w:pPr>
        <w:pStyle w:val="59"/>
        <w:tabs>
          <w:tab w:val="left" w:pos="1033"/>
        </w:tabs>
        <w:ind w:firstLine="420"/>
      </w:pPr>
      <w:r>
        <w:t xml:space="preserve">GB/T 18499—2008  </w:t>
      </w:r>
      <w:r>
        <w:rPr>
          <w:rFonts w:hint="eastAsia"/>
        </w:rPr>
        <w:t>家用和类似用途的剩余电流动作保护器（RCD）电磁兼容性</w:t>
      </w:r>
    </w:p>
    <w:p>
      <w:pPr>
        <w:pStyle w:val="59"/>
        <w:tabs>
          <w:tab w:val="left" w:pos="1033"/>
        </w:tabs>
        <w:ind w:firstLine="420"/>
      </w:pPr>
      <w:r>
        <w:rPr>
          <w:rFonts w:hint="eastAsia"/>
        </w:rPr>
        <w:t>GB/T 22794—2017</w:t>
      </w:r>
      <w:r>
        <w:t xml:space="preserve">  </w:t>
      </w:r>
      <w:r>
        <w:rPr>
          <w:rFonts w:hint="eastAsia"/>
        </w:rPr>
        <w:t>家用和类似用途的不带和带过电流保护的F型和B型剩余电流动作断路器</w:t>
      </w:r>
    </w:p>
    <w:p>
      <w:pPr>
        <w:pStyle w:val="107"/>
        <w:spacing w:before="240" w:after="240"/>
        <w:rPr>
          <w:szCs w:val="21"/>
        </w:rPr>
      </w:pPr>
      <w:bookmarkStart w:id="62" w:name="_Toc119587985"/>
      <w:bookmarkStart w:id="63" w:name="_Toc140086123"/>
      <w:bookmarkStart w:id="64" w:name="_Toc136942103"/>
      <w:bookmarkStart w:id="65" w:name="_Toc119534221"/>
      <w:bookmarkStart w:id="66" w:name="_Toc119414495"/>
      <w:bookmarkStart w:id="67" w:name="_Toc199402513"/>
      <w:bookmarkStart w:id="68" w:name="_Toc136942178"/>
      <w:bookmarkStart w:id="69" w:name="_Toc97192966"/>
      <w:bookmarkStart w:id="70" w:name="_Toc140086206"/>
      <w:r>
        <w:rPr>
          <w:rFonts w:hint="eastAsia"/>
          <w:szCs w:val="21"/>
        </w:rPr>
        <w:t>术语和定义</w:t>
      </w:r>
      <w:bookmarkEnd w:id="62"/>
      <w:bookmarkEnd w:id="63"/>
      <w:bookmarkEnd w:id="64"/>
      <w:bookmarkEnd w:id="65"/>
      <w:bookmarkEnd w:id="66"/>
      <w:bookmarkEnd w:id="67"/>
      <w:bookmarkEnd w:id="68"/>
      <w:bookmarkEnd w:id="69"/>
      <w:bookmarkEnd w:id="70"/>
    </w:p>
    <w:p>
      <w:pPr>
        <w:pStyle w:val="108"/>
        <w:spacing w:before="120" w:after="120"/>
      </w:pPr>
      <w:bookmarkStart w:id="71" w:name="_Toc199402514"/>
      <w:r>
        <w:rPr>
          <w:rFonts w:hint="eastAsia"/>
        </w:rPr>
        <w:t>术语</w:t>
      </w:r>
      <w:bookmarkEnd w:id="71"/>
    </w:p>
    <w:sdt>
      <w:sdtPr>
        <w:rPr>
          <w:rFonts w:hint="eastAsia"/>
        </w:rPr>
        <w:id w:val="-1909835108"/>
        <w:placeholder>
          <w:docPart w:val="44463E62AD7E40C4A7C8DD4FA7FEADB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9"/>
            <w:ind w:firstLine="420"/>
          </w:pPr>
          <w:bookmarkStart w:id="72" w:name="_Toc26986532"/>
          <w:bookmarkEnd w:id="72"/>
          <w:r>
            <w:rPr>
              <w:rFonts w:hint="eastAsia"/>
            </w:rPr>
            <w:t>GB/T 16917.1—2014和</w:t>
          </w:r>
          <w:r>
            <w:t>GB/T 22794—2017</w:t>
          </w:r>
          <w:r>
            <w:rPr>
              <w:rFonts w:hint="eastAsia"/>
            </w:rPr>
            <w:t>界定的以及下列术语和定义适用于本文件。</w:t>
          </w:r>
        </w:p>
      </w:sdtContent>
    </w:sdt>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剩余电流  residual</w:t>
      </w:r>
      <w:r>
        <w:rPr>
          <w:rFonts w:ascii="黑体" w:hAnsi="黑体" w:eastAsia="黑体"/>
        </w:rPr>
        <w:t xml:space="preserve"> current</w:t>
      </w:r>
    </w:p>
    <w:p>
      <w:pPr>
        <w:pStyle w:val="59"/>
        <w:ind w:firstLine="420"/>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ctrlPr>
              <w:rPr>
                <w:rFonts w:ascii="Cambria Math" w:hAnsi="Cambria Math"/>
              </w:rPr>
            </m:ctrlPr>
          </m:sub>
        </m:sSub>
      </m:oMath>
      <w:r>
        <w:rPr>
          <w:rFonts w:hint="eastAsia"/>
        </w:rPr>
        <w:t xml:space="preserve"> </w:t>
      </w:r>
    </w:p>
    <w:p>
      <w:pPr>
        <w:pStyle w:val="59"/>
        <w:ind w:firstLine="420"/>
      </w:pPr>
      <w:r>
        <w:rPr>
          <w:rFonts w:hint="eastAsia"/>
        </w:rPr>
        <w:t>流过主回路电流瞬时值的矢量和（用有效值表示）。</w:t>
      </w:r>
    </w:p>
    <w:p>
      <w:pPr>
        <w:pStyle w:val="59"/>
        <w:ind w:firstLine="420"/>
      </w:pPr>
      <w:r>
        <w:rPr>
          <w:rFonts w:hint="eastAsia"/>
        </w:rPr>
        <w:t>[来源：GB/T 16917.1—2014，</w:t>
      </w:r>
      <w:r>
        <w:t>3.2.</w:t>
      </w:r>
      <w:r>
        <w:rPr>
          <w:rFonts w:hint="eastAsia"/>
        </w:rPr>
        <w:t>3</w:t>
      </w:r>
      <w:r>
        <w:t>]</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剩余动作电流 </w:t>
      </w:r>
      <w:r>
        <w:rPr>
          <w:rFonts w:ascii="黑体" w:hAnsi="黑体" w:eastAsia="黑体"/>
        </w:rPr>
        <w:t xml:space="preserve"> </w:t>
      </w:r>
      <w:r>
        <w:rPr>
          <w:rFonts w:hint="eastAsia" w:ascii="黑体" w:hAnsi="黑体" w:eastAsia="黑体"/>
        </w:rPr>
        <w:t>residual</w:t>
      </w:r>
      <w:r>
        <w:rPr>
          <w:rFonts w:ascii="黑体" w:hAnsi="黑体" w:eastAsia="黑体"/>
        </w:rPr>
        <w:t xml:space="preserve"> </w:t>
      </w:r>
      <w:r>
        <w:rPr>
          <w:rFonts w:hint="eastAsia" w:ascii="黑体" w:hAnsi="黑体" w:eastAsia="黑体"/>
        </w:rPr>
        <w:t>operating</w:t>
      </w:r>
      <w:r>
        <w:rPr>
          <w:rFonts w:ascii="黑体" w:hAnsi="黑体" w:eastAsia="黑体"/>
        </w:rPr>
        <w:t xml:space="preserve"> </w:t>
      </w:r>
      <w:r>
        <w:rPr>
          <w:rFonts w:hint="eastAsia" w:ascii="黑体" w:hAnsi="黑体" w:eastAsia="黑体"/>
        </w:rPr>
        <w:t>current</w:t>
      </w:r>
    </w:p>
    <w:p>
      <w:pPr>
        <w:pStyle w:val="59"/>
        <w:ind w:firstLine="420"/>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 xml:space="preserve"> </w:t>
      </w:r>
    </w:p>
    <w:p>
      <w:pPr>
        <w:pStyle w:val="59"/>
        <w:ind w:firstLine="420"/>
      </w:pPr>
      <w:r>
        <w:rPr>
          <w:rFonts w:hint="eastAsia"/>
        </w:rPr>
        <w:t>使SR</w:t>
      </w:r>
      <w:r>
        <w:t>CBO</w:t>
      </w:r>
      <w:r>
        <w:rPr>
          <w:rFonts w:hint="eastAsia"/>
        </w:rPr>
        <w:t>在规定条件下动作的剩余电流值。</w:t>
      </w:r>
    </w:p>
    <w:p>
      <w:pPr>
        <w:pStyle w:val="59"/>
        <w:ind w:firstLine="420"/>
      </w:pPr>
      <w:r>
        <w:rPr>
          <w:rFonts w:hint="eastAsia"/>
        </w:rPr>
        <w:t>[来源：GB/T 16917.1—2014，</w:t>
      </w:r>
      <w:r>
        <w:t>3.2.4]</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剩余不动作电流 </w:t>
      </w:r>
      <w:r>
        <w:rPr>
          <w:rFonts w:ascii="黑体" w:hAnsi="黑体" w:eastAsia="黑体"/>
        </w:rPr>
        <w:t xml:space="preserve"> </w:t>
      </w:r>
      <w:r>
        <w:rPr>
          <w:rFonts w:hint="eastAsia" w:ascii="黑体" w:hAnsi="黑体" w:eastAsia="黑体"/>
        </w:rPr>
        <w:t>residual</w:t>
      </w:r>
      <w:r>
        <w:rPr>
          <w:rFonts w:ascii="黑体" w:hAnsi="黑体" w:eastAsia="黑体"/>
        </w:rPr>
        <w:t xml:space="preserve"> </w:t>
      </w:r>
      <w:r>
        <w:rPr>
          <w:rFonts w:hint="eastAsia" w:ascii="黑体" w:hAnsi="黑体" w:eastAsia="黑体"/>
        </w:rPr>
        <w:t>non</w:t>
      </w:r>
      <w:r>
        <w:rPr>
          <w:rFonts w:ascii="黑体" w:hAnsi="黑体" w:eastAsia="黑体"/>
        </w:rPr>
        <w:t>-</w:t>
      </w:r>
      <w:r>
        <w:rPr>
          <w:rFonts w:hint="eastAsia" w:ascii="黑体" w:hAnsi="黑体" w:eastAsia="黑体"/>
        </w:rPr>
        <w:t>operating</w:t>
      </w:r>
      <w:r>
        <w:rPr>
          <w:rFonts w:ascii="黑体" w:hAnsi="黑体" w:eastAsia="黑体"/>
        </w:rPr>
        <w:t xml:space="preserve"> </w:t>
      </w:r>
      <w:r>
        <w:rPr>
          <w:rFonts w:hint="eastAsia" w:ascii="黑体" w:hAnsi="黑体" w:eastAsia="黑体"/>
        </w:rPr>
        <w:t>current</w:t>
      </w:r>
    </w:p>
    <w:p>
      <w:pPr>
        <w:pStyle w:val="59"/>
        <w:ind w:firstLine="420"/>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r>
              <m:rPr/>
              <w:rPr>
                <w:rFonts w:hint="eastAsia" w:ascii="Cambria Math" w:hAnsi="Cambria Math"/>
              </w:rPr>
              <m:t>o</m:t>
            </m:r>
            <m:ctrlPr>
              <w:rPr>
                <w:rFonts w:ascii="Cambria Math" w:hAnsi="Cambria Math"/>
              </w:rPr>
            </m:ctrlPr>
          </m:sub>
        </m:sSub>
      </m:oMath>
      <w:r>
        <w:rPr>
          <w:rFonts w:hint="eastAsia"/>
        </w:rPr>
        <w:t xml:space="preserve"> </w:t>
      </w:r>
    </w:p>
    <w:p>
      <w:pPr>
        <w:pStyle w:val="59"/>
        <w:ind w:firstLine="420"/>
      </w:pPr>
      <w:r>
        <w:rPr>
          <w:rFonts w:hint="eastAsia"/>
        </w:rPr>
        <w:t>在该电流或低于该电流时，SR</w:t>
      </w:r>
      <w:r>
        <w:t>CBO</w:t>
      </w:r>
      <w:r>
        <w:rPr>
          <w:rFonts w:hint="eastAsia"/>
        </w:rPr>
        <w:t>在规定条件下不动作的剩余电流值。</w:t>
      </w:r>
    </w:p>
    <w:p>
      <w:pPr>
        <w:pStyle w:val="59"/>
        <w:ind w:firstLine="420"/>
      </w:pPr>
      <w:r>
        <w:rPr>
          <w:rFonts w:hint="eastAsia"/>
        </w:rPr>
        <w:t>[来源：GB/T 16917.1—2014，</w:t>
      </w:r>
      <w:r>
        <w:t>3.2.</w:t>
      </w:r>
      <w:r>
        <w:rPr>
          <w:rFonts w:hint="eastAsia"/>
        </w:rPr>
        <w:t>5</w:t>
      </w:r>
      <w:r>
        <w:t>]</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剩余电流动作断路器  residual</w:t>
      </w:r>
      <w:r>
        <w:rPr>
          <w:rFonts w:ascii="黑体" w:hAnsi="黑体" w:eastAsia="黑体"/>
        </w:rPr>
        <w:t xml:space="preserve"> </w:t>
      </w:r>
      <w:r>
        <w:rPr>
          <w:rFonts w:hint="eastAsia" w:ascii="黑体" w:hAnsi="黑体" w:eastAsia="黑体"/>
        </w:rPr>
        <w:t>current</w:t>
      </w:r>
      <w:r>
        <w:rPr>
          <w:rFonts w:ascii="黑体" w:hAnsi="黑体" w:eastAsia="黑体"/>
        </w:rPr>
        <w:t xml:space="preserve"> </w:t>
      </w:r>
      <w:r>
        <w:rPr>
          <w:rFonts w:hint="eastAsia" w:ascii="黑体" w:hAnsi="黑体" w:eastAsia="黑体"/>
        </w:rPr>
        <w:t>operated</w:t>
      </w:r>
      <w:r>
        <w:rPr>
          <w:rFonts w:ascii="黑体" w:hAnsi="黑体" w:eastAsia="黑体"/>
        </w:rPr>
        <w:t xml:space="preserve"> </w:t>
      </w:r>
      <w:r>
        <w:rPr>
          <w:rFonts w:hint="eastAsia" w:ascii="黑体" w:hAnsi="黑体" w:eastAsia="黑体"/>
        </w:rPr>
        <w:t>circuit-breaker</w:t>
      </w:r>
    </w:p>
    <w:p>
      <w:pPr>
        <w:pStyle w:val="59"/>
        <w:ind w:firstLine="420"/>
      </w:pPr>
      <w:r>
        <w:rPr>
          <w:rFonts w:hint="eastAsia"/>
        </w:rPr>
        <w:t>在正常运行条件下能接通、承载和分断电流,以及在规定条件下当剩余电流达到规定值时能使触头断开的机械开关电器。</w:t>
      </w:r>
    </w:p>
    <w:p>
      <w:pPr>
        <w:pStyle w:val="59"/>
        <w:ind w:firstLine="420"/>
      </w:pPr>
      <w:r>
        <w:rPr>
          <w:rFonts w:hint="eastAsia"/>
        </w:rPr>
        <w:t>[来源：GB/T 16917.1—2014，</w:t>
      </w:r>
      <w:r>
        <w:t>3.3.5]</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剩余电流保护功能 </w:t>
      </w:r>
      <w:r>
        <w:rPr>
          <w:rFonts w:ascii="黑体" w:hAnsi="黑体" w:eastAsia="黑体"/>
        </w:rPr>
        <w:t xml:space="preserve"> </w:t>
      </w:r>
      <w:r>
        <w:rPr>
          <w:rFonts w:hint="eastAsia" w:ascii="黑体" w:hAnsi="黑体" w:eastAsia="黑体"/>
        </w:rPr>
        <w:t>residual</w:t>
      </w:r>
      <w:r>
        <w:rPr>
          <w:rFonts w:ascii="黑体" w:hAnsi="黑体" w:eastAsia="黑体"/>
        </w:rPr>
        <w:t xml:space="preserve"> </w:t>
      </w:r>
      <w:r>
        <w:rPr>
          <w:rFonts w:hint="eastAsia" w:ascii="黑体" w:hAnsi="黑体" w:eastAsia="黑体"/>
        </w:rPr>
        <w:t>current</w:t>
      </w:r>
      <w:r>
        <w:rPr>
          <w:rFonts w:ascii="黑体" w:hAnsi="黑体" w:eastAsia="黑体"/>
        </w:rPr>
        <w:t xml:space="preserve"> protec</w:t>
      </w:r>
      <w:r>
        <w:rPr>
          <w:rFonts w:hint="eastAsia" w:ascii="黑体" w:hAnsi="黑体" w:eastAsia="黑体"/>
        </w:rPr>
        <w:t>t</w:t>
      </w:r>
      <w:r>
        <w:rPr>
          <w:rFonts w:ascii="黑体" w:hAnsi="黑体" w:eastAsia="黑体"/>
        </w:rPr>
        <w:t xml:space="preserve">ion </w:t>
      </w:r>
      <w:r>
        <w:rPr>
          <w:rFonts w:hint="eastAsia" w:ascii="黑体" w:hAnsi="黑体" w:eastAsia="黑体"/>
        </w:rPr>
        <w:t>function</w:t>
      </w:r>
    </w:p>
    <w:p>
      <w:pPr>
        <w:pStyle w:val="59"/>
        <w:ind w:firstLine="420"/>
      </w:pPr>
      <w:r>
        <w:rPr>
          <w:rFonts w:hint="eastAsia"/>
        </w:rPr>
        <w:t>对</w:t>
      </w:r>
      <w:r>
        <w:t>SRCBO</w:t>
      </w:r>
      <w:r>
        <w:rPr>
          <w:rFonts w:hint="eastAsia"/>
        </w:rPr>
        <w:t>施加满足其剩余电流动作特性要求的剩余电流，</w:t>
      </w:r>
      <w:r>
        <w:t>SRCBO</w:t>
      </w:r>
      <w:r>
        <w:rPr>
          <w:rFonts w:hint="eastAsia"/>
        </w:rPr>
        <w:t>立即动作或延时后动作的功能。</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监测功能 </w:t>
      </w:r>
      <w:r>
        <w:rPr>
          <w:rFonts w:ascii="黑体" w:hAnsi="黑体" w:eastAsia="黑体"/>
        </w:rPr>
        <w:t xml:space="preserve"> </w:t>
      </w:r>
      <w:r>
        <w:rPr>
          <w:rFonts w:hint="eastAsia" w:ascii="黑体" w:hAnsi="黑体" w:eastAsia="黑体"/>
        </w:rPr>
        <w:t>moni</w:t>
      </w:r>
      <w:r>
        <w:rPr>
          <w:rFonts w:ascii="黑体" w:hAnsi="黑体" w:eastAsia="黑体"/>
        </w:rPr>
        <w:t xml:space="preserve">toring </w:t>
      </w:r>
      <w:r>
        <w:rPr>
          <w:rFonts w:hint="eastAsia" w:ascii="黑体" w:hAnsi="黑体" w:eastAsia="黑体"/>
        </w:rPr>
        <w:t>function</w:t>
      </w:r>
    </w:p>
    <w:p>
      <w:pPr>
        <w:pStyle w:val="59"/>
        <w:ind w:firstLine="420"/>
      </w:pPr>
      <w:r>
        <w:t>SRCBO</w:t>
      </w:r>
      <w:r>
        <w:rPr>
          <w:rFonts w:hint="eastAsia"/>
        </w:rPr>
        <w:t>能够感知监测范围内的故障和参量，并记录相关参数信息和事件的功能。</w:t>
      </w:r>
    </w:p>
    <w:p>
      <w:pPr>
        <w:pStyle w:val="227"/>
        <w:ind w:left="420" w:hanging="420" w:hangingChars="200"/>
        <w:rPr>
          <w:rFonts w:hint="eastAsia" w:ascii="黑体" w:hAnsi="黑体" w:eastAsia="黑体"/>
        </w:rPr>
      </w:pPr>
      <w:r>
        <w:rPr>
          <w:rFonts w:ascii="黑体" w:hAnsi="黑体" w:eastAsia="黑体"/>
          <w:highlight w:val="yellow"/>
        </w:rPr>
        <w:br w:type="textWrapping"/>
      </w:r>
      <w:r>
        <w:rPr>
          <w:rFonts w:hint="eastAsia" w:ascii="黑体" w:hAnsi="黑体" w:eastAsia="黑体"/>
        </w:rPr>
        <w:t xml:space="preserve">测试按钮  </w:t>
      </w:r>
      <w:r>
        <w:rPr>
          <w:rFonts w:ascii="黑体" w:hAnsi="黑体" w:eastAsia="黑体"/>
        </w:rPr>
        <w:t xml:space="preserve">test </w:t>
      </w:r>
      <w:r>
        <w:rPr>
          <w:rFonts w:hint="eastAsia" w:ascii="黑体" w:hAnsi="黑体" w:eastAsia="黑体"/>
        </w:rPr>
        <w:t>button</w:t>
      </w:r>
    </w:p>
    <w:p>
      <w:pPr>
        <w:pStyle w:val="59"/>
        <w:ind w:firstLine="420"/>
      </w:pPr>
      <w:r>
        <w:rPr>
          <w:rFonts w:hint="eastAsia"/>
        </w:rPr>
        <w:t>装在</w:t>
      </w:r>
      <w:r>
        <w:t>S</w:t>
      </w:r>
      <w:r>
        <w:rPr>
          <w:rFonts w:hint="eastAsia"/>
        </w:rPr>
        <w:t>RCBO里的模拟S</w:t>
      </w:r>
      <w:r>
        <w:t>R</w:t>
      </w:r>
      <w:r>
        <w:rPr>
          <w:rFonts w:hint="eastAsia"/>
        </w:rPr>
        <w:t>CBO在规定条件下动作的剩余电流条件的装置。</w:t>
      </w:r>
    </w:p>
    <w:p>
      <w:pPr>
        <w:pStyle w:val="59"/>
        <w:ind w:firstLine="420"/>
      </w:pPr>
      <w:r>
        <w:rPr>
          <w:rFonts w:hint="eastAsia"/>
        </w:rPr>
        <w:t>[来源：GB/T 16917.1—2014，</w:t>
      </w:r>
      <w:r>
        <w:t>3.3.22</w:t>
      </w:r>
      <w:r>
        <w:rPr>
          <w:rFonts w:hint="eastAsia"/>
        </w:rPr>
        <w:t>，有修改</w:t>
      </w:r>
      <w:r>
        <w:t>]</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AC型</w:t>
      </w:r>
      <w:r>
        <w:rPr>
          <w:rFonts w:ascii="黑体" w:hAnsi="黑体" w:eastAsia="黑体"/>
        </w:rPr>
        <w:t>S</w:t>
      </w:r>
      <w:r>
        <w:rPr>
          <w:rFonts w:hint="eastAsia" w:ascii="黑体" w:hAnsi="黑体" w:eastAsia="黑体"/>
        </w:rPr>
        <w:t xml:space="preserve">RCBO </w:t>
      </w:r>
      <w:r>
        <w:rPr>
          <w:rFonts w:ascii="黑体" w:hAnsi="黑体" w:eastAsia="黑体"/>
        </w:rPr>
        <w:t xml:space="preserve"> S</w:t>
      </w:r>
      <w:r>
        <w:rPr>
          <w:rFonts w:hint="eastAsia" w:ascii="黑体" w:hAnsi="黑体" w:eastAsia="黑体"/>
        </w:rPr>
        <w:t>RCBO</w:t>
      </w:r>
      <w:r>
        <w:rPr>
          <w:rFonts w:ascii="黑体" w:hAnsi="黑体" w:eastAsia="黑体"/>
        </w:rPr>
        <w:t xml:space="preserve"> </w:t>
      </w:r>
      <w:r>
        <w:rPr>
          <w:rFonts w:hint="eastAsia" w:ascii="黑体" w:hAnsi="黑体" w:eastAsia="黑体"/>
        </w:rPr>
        <w:t>type</w:t>
      </w:r>
      <w:r>
        <w:rPr>
          <w:rFonts w:ascii="黑体" w:hAnsi="黑体" w:eastAsia="黑体"/>
        </w:rPr>
        <w:t xml:space="preserve"> </w:t>
      </w:r>
      <w:r>
        <w:rPr>
          <w:rFonts w:hint="eastAsia" w:ascii="黑体" w:hAnsi="黑体" w:eastAsia="黑体"/>
        </w:rPr>
        <w:t>AC</w:t>
      </w:r>
    </w:p>
    <w:p>
      <w:pPr>
        <w:pStyle w:val="59"/>
        <w:ind w:firstLine="420"/>
      </w:pPr>
      <w:r>
        <w:rPr>
          <w:rFonts w:hint="eastAsia"/>
        </w:rPr>
        <w:t>对突然施加或缓慢上升的正弦交流剩余电流具备脱扣能力的</w:t>
      </w:r>
      <w:r>
        <w:t>S</w:t>
      </w:r>
      <w:r>
        <w:rPr>
          <w:rFonts w:hint="eastAsia"/>
        </w:rPr>
        <w:t>RCBO。</w:t>
      </w:r>
    </w:p>
    <w:p>
      <w:pPr>
        <w:pStyle w:val="59"/>
        <w:ind w:firstLine="420"/>
      </w:pPr>
      <w:r>
        <w:rPr>
          <w:rFonts w:hint="eastAsia"/>
        </w:rPr>
        <w:t>[来源：GB/T 16917.1—2014，</w:t>
      </w:r>
      <w:r>
        <w:t>3.3.20</w:t>
      </w:r>
      <w:r>
        <w:rPr>
          <w:rFonts w:hint="eastAsia"/>
        </w:rPr>
        <w:t>，有修改</w:t>
      </w:r>
      <w:r>
        <w:t>]</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A型</w:t>
      </w:r>
      <w:r>
        <w:rPr>
          <w:rFonts w:ascii="黑体" w:hAnsi="黑体" w:eastAsia="黑体"/>
        </w:rPr>
        <w:t>S</w:t>
      </w:r>
      <w:r>
        <w:rPr>
          <w:rFonts w:hint="eastAsia" w:ascii="黑体" w:hAnsi="黑体" w:eastAsia="黑体"/>
        </w:rPr>
        <w:t>RCBO</w:t>
      </w:r>
      <w:r>
        <w:rPr>
          <w:rFonts w:ascii="黑体" w:hAnsi="黑体" w:eastAsia="黑体"/>
        </w:rPr>
        <w:t xml:space="preserve">  S</w:t>
      </w:r>
      <w:r>
        <w:rPr>
          <w:rFonts w:hint="eastAsia" w:ascii="黑体" w:hAnsi="黑体" w:eastAsia="黑体"/>
        </w:rPr>
        <w:t>RCBO</w:t>
      </w:r>
      <w:r>
        <w:rPr>
          <w:rFonts w:ascii="黑体" w:hAnsi="黑体" w:eastAsia="黑体"/>
        </w:rPr>
        <w:t xml:space="preserve"> </w:t>
      </w:r>
      <w:r>
        <w:rPr>
          <w:rFonts w:hint="eastAsia" w:ascii="黑体" w:hAnsi="黑体" w:eastAsia="黑体"/>
        </w:rPr>
        <w:t>type</w:t>
      </w:r>
      <w:r>
        <w:rPr>
          <w:rFonts w:ascii="黑体" w:hAnsi="黑体" w:eastAsia="黑体"/>
        </w:rPr>
        <w:t xml:space="preserve"> </w:t>
      </w:r>
      <w:r>
        <w:rPr>
          <w:rFonts w:hint="eastAsia" w:ascii="黑体" w:hAnsi="黑体" w:eastAsia="黑体"/>
        </w:rPr>
        <w:t>A</w:t>
      </w:r>
    </w:p>
    <w:p>
      <w:pPr>
        <w:pStyle w:val="59"/>
        <w:ind w:firstLine="420"/>
      </w:pPr>
      <w:r>
        <w:rPr>
          <w:rFonts w:hint="eastAsia"/>
        </w:rPr>
        <w:t>对突然施加或缓慢上升的正弦交流剩余电流和脉动直流剩余电流具备脱扣能力的</w:t>
      </w:r>
      <w:r>
        <w:t>S</w:t>
      </w:r>
      <w:r>
        <w:rPr>
          <w:rFonts w:hint="eastAsia"/>
        </w:rPr>
        <w:t>RCBO。</w:t>
      </w:r>
    </w:p>
    <w:p>
      <w:pPr>
        <w:pStyle w:val="59"/>
        <w:ind w:firstLine="420"/>
      </w:pPr>
      <w:r>
        <w:rPr>
          <w:rFonts w:hint="eastAsia"/>
        </w:rPr>
        <w:t>[来源：GB/T 16917.1—2014，</w:t>
      </w:r>
      <w:r>
        <w:t>3.3.21</w:t>
      </w:r>
      <w:r>
        <w:rPr>
          <w:rFonts w:hint="eastAsia"/>
        </w:rPr>
        <w:t>，有修改]</w:t>
      </w:r>
    </w:p>
    <w:p>
      <w:pPr>
        <w:pStyle w:val="227"/>
        <w:ind w:left="420" w:hanging="420" w:hangingChars="200"/>
        <w:rPr>
          <w:rFonts w:hint="eastAsia" w:ascii="黑体" w:hAnsi="黑体" w:eastAsia="黑体"/>
        </w:rPr>
      </w:pPr>
      <w:r>
        <w:rPr>
          <w:rFonts w:ascii="黑体" w:hAnsi="黑体" w:eastAsia="黑体"/>
        </w:rPr>
        <w:br w:type="textWrapping"/>
      </w:r>
      <w:r>
        <w:rPr>
          <w:rFonts w:ascii="黑体" w:hAnsi="黑体" w:eastAsia="黑体"/>
        </w:rPr>
        <w:t>F</w:t>
      </w:r>
      <w:r>
        <w:rPr>
          <w:rFonts w:hint="eastAsia" w:ascii="黑体" w:hAnsi="黑体" w:eastAsia="黑体"/>
        </w:rPr>
        <w:t>型</w:t>
      </w:r>
      <w:r>
        <w:rPr>
          <w:rFonts w:ascii="黑体" w:hAnsi="黑体" w:eastAsia="黑体"/>
        </w:rPr>
        <w:t>S</w:t>
      </w:r>
      <w:r>
        <w:rPr>
          <w:rFonts w:hint="eastAsia" w:ascii="黑体" w:hAnsi="黑体" w:eastAsia="黑体"/>
        </w:rPr>
        <w:t xml:space="preserve">RCBO </w:t>
      </w:r>
      <w:r>
        <w:rPr>
          <w:rFonts w:ascii="黑体" w:hAnsi="黑体" w:eastAsia="黑体"/>
        </w:rPr>
        <w:t xml:space="preserve"> S</w:t>
      </w:r>
      <w:r>
        <w:rPr>
          <w:rFonts w:hint="eastAsia" w:ascii="黑体" w:hAnsi="黑体" w:eastAsia="黑体"/>
        </w:rPr>
        <w:t>RCBO</w:t>
      </w:r>
      <w:r>
        <w:rPr>
          <w:rFonts w:ascii="黑体" w:hAnsi="黑体" w:eastAsia="黑体"/>
        </w:rPr>
        <w:t xml:space="preserve"> </w:t>
      </w:r>
      <w:r>
        <w:rPr>
          <w:rFonts w:hint="eastAsia" w:ascii="黑体" w:hAnsi="黑体" w:eastAsia="黑体"/>
        </w:rPr>
        <w:t>type</w:t>
      </w:r>
      <w:r>
        <w:rPr>
          <w:rFonts w:ascii="黑体" w:hAnsi="黑体" w:eastAsia="黑体"/>
        </w:rPr>
        <w:t xml:space="preserve"> F</w:t>
      </w:r>
    </w:p>
    <w:p>
      <w:pPr>
        <w:pStyle w:val="59"/>
        <w:ind w:firstLine="420"/>
      </w:pPr>
      <w:r>
        <w:rPr>
          <w:rFonts w:hint="eastAsia"/>
        </w:rPr>
        <w:t>如A型一样确保脱扣，此外还能在下列电流下具备脱扣能力的</w:t>
      </w:r>
      <w:r>
        <w:t>S</w:t>
      </w:r>
      <w:r>
        <w:rPr>
          <w:rFonts w:hint="eastAsia"/>
        </w:rPr>
        <w:t>RCBO：</w:t>
      </w:r>
    </w:p>
    <w:p>
      <w:pPr>
        <w:pStyle w:val="135"/>
      </w:pPr>
      <w:r>
        <w:rPr>
          <w:rFonts w:hint="eastAsia"/>
        </w:rPr>
        <w:t>由相线和中性线或者相线和接地的中间导体供电的电路中突然施加或缓慢上升的复合剩余电流；</w:t>
      </w:r>
    </w:p>
    <w:p>
      <w:pPr>
        <w:pStyle w:val="135"/>
      </w:pPr>
      <w:r>
        <w:rPr>
          <w:rFonts w:hint="eastAsia"/>
        </w:rPr>
        <w:t>脉动直流剩余电流叠加10mA平滑直流剩余电流。</w:t>
      </w:r>
    </w:p>
    <w:p>
      <w:pPr>
        <w:pStyle w:val="59"/>
        <w:ind w:firstLine="420"/>
      </w:pPr>
      <w:r>
        <w:rPr>
          <w:rFonts w:hint="eastAsia"/>
        </w:rPr>
        <w:t>[来源：GB/T 22794—2017，</w:t>
      </w:r>
      <w:r>
        <w:t>3.2</w:t>
      </w:r>
      <w:r>
        <w:rPr>
          <w:rFonts w:hint="eastAsia"/>
        </w:rPr>
        <w:t>，有修改]</w:t>
      </w:r>
    </w:p>
    <w:p>
      <w:pPr>
        <w:pStyle w:val="227"/>
        <w:ind w:left="420" w:hanging="420" w:hangingChars="200"/>
        <w:rPr>
          <w:rFonts w:hint="eastAsia" w:ascii="黑体" w:hAnsi="黑体" w:eastAsia="黑体"/>
        </w:rPr>
      </w:pPr>
      <w:r>
        <w:rPr>
          <w:rFonts w:ascii="黑体" w:hAnsi="黑体" w:eastAsia="黑体"/>
          <w:highlight w:val="lightGray"/>
        </w:rPr>
        <w:br w:type="textWrapping"/>
      </w:r>
      <w:r>
        <w:rPr>
          <w:rFonts w:ascii="黑体" w:hAnsi="黑体" w:eastAsia="黑体"/>
        </w:rPr>
        <w:t>B</w:t>
      </w:r>
      <w:r>
        <w:rPr>
          <w:rFonts w:hint="eastAsia" w:ascii="黑体" w:hAnsi="黑体" w:eastAsia="黑体"/>
        </w:rPr>
        <w:t>型</w:t>
      </w:r>
      <w:r>
        <w:rPr>
          <w:rFonts w:ascii="黑体" w:hAnsi="黑体" w:eastAsia="黑体"/>
        </w:rPr>
        <w:t>S</w:t>
      </w:r>
      <w:r>
        <w:rPr>
          <w:rFonts w:hint="eastAsia" w:ascii="黑体" w:hAnsi="黑体" w:eastAsia="黑体"/>
        </w:rPr>
        <w:t xml:space="preserve">RCBO </w:t>
      </w:r>
      <w:r>
        <w:rPr>
          <w:rFonts w:ascii="黑体" w:hAnsi="黑体" w:eastAsia="黑体"/>
        </w:rPr>
        <w:t xml:space="preserve"> S</w:t>
      </w:r>
      <w:r>
        <w:rPr>
          <w:rFonts w:hint="eastAsia" w:ascii="黑体" w:hAnsi="黑体" w:eastAsia="黑体"/>
        </w:rPr>
        <w:t>RCBO</w:t>
      </w:r>
      <w:r>
        <w:rPr>
          <w:rFonts w:ascii="黑体" w:hAnsi="黑体" w:eastAsia="黑体"/>
        </w:rPr>
        <w:t xml:space="preserve"> </w:t>
      </w:r>
      <w:r>
        <w:rPr>
          <w:rFonts w:hint="eastAsia" w:ascii="黑体" w:hAnsi="黑体" w:eastAsia="黑体"/>
        </w:rPr>
        <w:t>type</w:t>
      </w:r>
      <w:r>
        <w:rPr>
          <w:rFonts w:ascii="黑体" w:hAnsi="黑体" w:eastAsia="黑体"/>
        </w:rPr>
        <w:t xml:space="preserve"> B</w:t>
      </w:r>
    </w:p>
    <w:p>
      <w:pPr>
        <w:pStyle w:val="59"/>
        <w:ind w:firstLine="420"/>
      </w:pPr>
      <w:r>
        <w:rPr>
          <w:rFonts w:hint="eastAsia"/>
        </w:rPr>
        <w:t>如</w:t>
      </w:r>
      <w:r>
        <w:t>F</w:t>
      </w:r>
      <w:r>
        <w:rPr>
          <w:rFonts w:hint="eastAsia"/>
        </w:rPr>
        <w:t>型一样确保脱扣，此外还能在下列电流下具备脱扣能力的</w:t>
      </w:r>
      <w:r>
        <w:t>S</w:t>
      </w:r>
      <w:r>
        <w:rPr>
          <w:rFonts w:hint="eastAsia"/>
        </w:rPr>
        <w:t>RCBO：</w:t>
      </w:r>
    </w:p>
    <w:p>
      <w:pPr>
        <w:pStyle w:val="135"/>
      </w:pPr>
      <w:r>
        <w:rPr>
          <w:rFonts w:hint="eastAsia"/>
        </w:rPr>
        <w:t>1000Hz及以下的正弦交流剩余电流；</w:t>
      </w:r>
    </w:p>
    <w:p>
      <w:pPr>
        <w:pStyle w:val="135"/>
        <w:rPr>
          <w:szCs w:val="21"/>
        </w:rPr>
      </w:pPr>
      <w:r>
        <w:rPr>
          <w:rFonts w:hint="eastAsia"/>
        </w:rPr>
        <w:t>交流剩余电流叠加平滑直流剩余电流；</w:t>
      </w:r>
    </w:p>
    <w:p>
      <w:pPr>
        <w:pStyle w:val="135"/>
        <w:rPr>
          <w:szCs w:val="21"/>
        </w:rPr>
      </w:pPr>
      <w:r>
        <w:rPr>
          <w:rFonts w:hint="eastAsia"/>
        </w:rPr>
        <w:t>脉动直流剩余电流叠加平滑直流剩余电流；</w:t>
      </w:r>
    </w:p>
    <w:p>
      <w:pPr>
        <w:pStyle w:val="135"/>
      </w:pPr>
      <w:r>
        <w:rPr>
          <w:rFonts w:hint="eastAsia"/>
        </w:rPr>
        <w:t>两相或多相整流电路产生的脉动直流剩余电流；</w:t>
      </w:r>
    </w:p>
    <w:p>
      <w:pPr>
        <w:pStyle w:val="135"/>
      </w:pPr>
      <w:r>
        <w:rPr>
          <w:rFonts w:hint="eastAsia"/>
        </w:rPr>
        <w:t>平滑直流剩余电流。</w:t>
      </w:r>
    </w:p>
    <w:p>
      <w:pPr>
        <w:pStyle w:val="59"/>
        <w:ind w:firstLine="420"/>
      </w:pPr>
      <w:r>
        <w:rPr>
          <w:rFonts w:hint="eastAsia"/>
        </w:rPr>
        <w:t>[来源：GB/T 22794—2017，</w:t>
      </w:r>
      <w:r>
        <w:t>3.3</w:t>
      </w:r>
      <w:r>
        <w:rPr>
          <w:rFonts w:hint="eastAsia"/>
        </w:rPr>
        <w:t>，有修改]</w:t>
      </w: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不驱动时间  non-actuating time</w:t>
      </w:r>
    </w:p>
    <w:p>
      <w:pPr>
        <w:pStyle w:val="59"/>
        <w:ind w:firstLine="420"/>
      </w:pPr>
      <w:r>
        <w:rPr>
          <w:rFonts w:hint="eastAsia"/>
        </w:rPr>
        <w:t>对SRCBO施加一个大于剩余不动作电流的剩余电流值而不使SRCBO动作的延时时间。</w:t>
      </w:r>
    </w:p>
    <w:p>
      <w:pPr>
        <w:pStyle w:val="59"/>
        <w:ind w:firstLine="420"/>
      </w:pPr>
      <w:r>
        <w:rPr>
          <w:rFonts w:hint="eastAsia"/>
        </w:rPr>
        <w:t>[来源：GB/T 16917.1—2014，</w:t>
      </w:r>
      <w:r>
        <w:t>3.3.</w:t>
      </w:r>
      <w:r>
        <w:rPr>
          <w:rFonts w:hint="eastAsia"/>
        </w:rPr>
        <w:t>11，有修改</w:t>
      </w:r>
      <w:r>
        <w:t>]</w:t>
      </w:r>
    </w:p>
    <w:p>
      <w:pPr>
        <w:pStyle w:val="59"/>
        <w:ind w:firstLine="420"/>
      </w:pPr>
    </w:p>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分断时间  break time</w:t>
      </w:r>
    </w:p>
    <w:p>
      <w:pPr>
        <w:pStyle w:val="59"/>
        <w:ind w:firstLine="420"/>
      </w:pPr>
      <w:r>
        <w:rPr>
          <w:rFonts w:hint="eastAsia"/>
        </w:rPr>
        <w:t>从突然施加剩余动作电流起，到所有极电弧熄灭瞬间为止所经过的时间。</w:t>
      </w:r>
    </w:p>
    <w:p>
      <w:pPr>
        <w:pStyle w:val="59"/>
        <w:ind w:firstLine="420"/>
      </w:pPr>
      <w:r>
        <w:rPr>
          <w:rFonts w:hint="eastAsia"/>
        </w:rPr>
        <w:t>[来源：GB/T 16917.1—2014，</w:t>
      </w:r>
      <w:r>
        <w:t>3.3.</w:t>
      </w:r>
      <w:r>
        <w:rPr>
          <w:rFonts w:hint="eastAsia"/>
        </w:rPr>
        <w:t>10，有修改</w:t>
      </w:r>
      <w:r>
        <w:t>]</w:t>
      </w:r>
    </w:p>
    <w:p>
      <w:pPr>
        <w:pStyle w:val="108"/>
        <w:spacing w:before="120" w:after="120"/>
      </w:pPr>
      <w:bookmarkStart w:id="73" w:name="_Toc199402515"/>
      <w:r>
        <w:rPr>
          <w:rFonts w:hint="eastAsia"/>
        </w:rPr>
        <w:t>符号和定义</w:t>
      </w:r>
      <w:bookmarkEnd w:id="73"/>
    </w:p>
    <w:p>
      <w:pPr>
        <w:pStyle w:val="59"/>
        <w:ind w:firstLine="420"/>
      </w:pPr>
      <w:r>
        <w:rPr>
          <w:rFonts w:hint="eastAsia"/>
        </w:rPr>
        <w:t>下列符号适用于本文件。</w:t>
      </w:r>
    </w:p>
    <w:p>
      <w:pPr>
        <w:pStyle w:val="135"/>
      </w:pPr>
      <m:oMath>
        <m:sSub>
          <m:sSubPr>
            <m:ctrlPr>
              <w:rPr>
                <w:rFonts w:ascii="Cambria Math" w:hAnsi="Cambria Math"/>
              </w:rPr>
            </m:ctrlPr>
          </m:sSubPr>
          <m:e>
            <m:r>
              <m:rPr/>
              <w:rPr>
                <w:rFonts w:hint="eastAsia" w:ascii="Cambria Math" w:hAnsi="Cambria Math"/>
              </w:rPr>
              <m:t>U</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：额定电压；</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：额定电流；</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：额定剩余动作电流；</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r>
              <m:rPr/>
              <w:rPr>
                <w:rFonts w:hint="eastAsia" w:ascii="Cambria Math" w:hAnsi="Cambria Math"/>
              </w:rPr>
              <m:t>o</m:t>
            </m:r>
            <m:ctrlPr>
              <w:rPr>
                <w:rFonts w:ascii="Cambria Math" w:hAnsi="Cambria Math"/>
              </w:rPr>
            </m:ctrlPr>
          </m:sub>
        </m:sSub>
      </m:oMath>
      <w:r>
        <w:rPr>
          <w:rFonts w:hint="eastAsia"/>
        </w:rPr>
        <w:t>：额定剩余不动作电流；</w:t>
      </w:r>
    </w:p>
    <w:p>
      <w:pPr>
        <w:pStyle w:val="135"/>
      </w:pPr>
      <m:oMath>
        <m:r>
          <m:rPr/>
          <w:rPr>
            <w:rFonts w:hint="eastAsia" w:ascii="Cambria Math" w:hAnsi="Cambria Math"/>
          </w:rPr>
          <m:t>f</m:t>
        </m:r>
      </m:oMath>
      <w:r>
        <w:rPr>
          <w:rFonts w:hint="eastAsia"/>
        </w:rPr>
        <w:t>：频率；</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cn</m:t>
            </m:r>
            <m:ctrlPr>
              <w:rPr>
                <w:rFonts w:ascii="Cambria Math" w:hAnsi="Cambria Math"/>
              </w:rPr>
            </m:ctrlPr>
          </m:sub>
        </m:sSub>
      </m:oMath>
      <w:r>
        <w:rPr>
          <w:rFonts w:hint="eastAsia"/>
        </w:rPr>
        <w:t>：额定短路电流；</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hint="eastAsia" w:ascii="Cambria Math" w:hAnsi="Cambria Math"/>
              </w:rPr>
              <m:t>m</m:t>
            </m:r>
            <m:ctrlPr>
              <w:rPr>
                <w:rFonts w:ascii="Cambria Math" w:hAnsi="Cambria Math"/>
              </w:rPr>
            </m:ctrlPr>
          </m:sub>
        </m:sSub>
      </m:oMath>
      <w:r>
        <w:rPr>
          <w:rFonts w:hint="eastAsia"/>
        </w:rPr>
        <w:t>：最小额定剩余接通和分断电流；</w:t>
      </w:r>
    </w:p>
    <w:p>
      <w:pPr>
        <w:pStyle w:val="135"/>
      </w:pP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ascii="Cambria Math" w:hAnsi="Cambria Math"/>
              </w:rPr>
              <m:t>imp</m:t>
            </m:r>
            <m:ctrlPr>
              <w:rPr>
                <w:rFonts w:ascii="Cambria Math" w:hAnsi="Cambria Math"/>
                <w:i/>
              </w:rPr>
            </m:ctrlPr>
          </m:sub>
        </m:sSub>
      </m:oMath>
      <w:r>
        <w:rPr>
          <w:rFonts w:hint="eastAsia"/>
        </w:rPr>
        <w:t>：额定冲击耐受电压；</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：约定脱扣电流；</w:t>
      </w:r>
    </w:p>
    <w:p>
      <w:pPr>
        <w:pStyle w:val="135"/>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nt</m:t>
            </m:r>
            <m:ctrlPr>
              <w:rPr>
                <w:rFonts w:ascii="Cambria Math" w:hAnsi="Cambria Math"/>
              </w:rPr>
            </m:ctrlPr>
          </m:sub>
        </m:sSub>
      </m:oMath>
      <w:r>
        <w:rPr>
          <w:rFonts w:hint="eastAsia"/>
        </w:rPr>
        <w:t>：约定不脱扣电流。</w:t>
      </w:r>
    </w:p>
    <w:p>
      <w:pPr>
        <w:pStyle w:val="107"/>
        <w:spacing w:before="240" w:after="240"/>
      </w:pPr>
      <w:bookmarkStart w:id="74" w:name="_Toc199402516"/>
      <w:bookmarkStart w:id="75" w:name="_Toc140086124"/>
      <w:bookmarkStart w:id="76" w:name="_Toc140086207"/>
      <w:bookmarkStart w:id="77" w:name="_Toc136942104"/>
      <w:bookmarkStart w:id="78" w:name="_Toc136942179"/>
      <w:bookmarkStart w:id="79" w:name="_Toc119587986"/>
      <w:bookmarkStart w:id="80" w:name="_Toc119534222"/>
      <w:r>
        <w:rPr>
          <w:rFonts w:hint="eastAsia"/>
        </w:rPr>
        <w:t>分类</w:t>
      </w:r>
      <w:bookmarkEnd w:id="74"/>
      <w:bookmarkEnd w:id="75"/>
      <w:bookmarkEnd w:id="76"/>
      <w:bookmarkEnd w:id="77"/>
      <w:bookmarkEnd w:id="78"/>
      <w:bookmarkEnd w:id="79"/>
      <w:bookmarkEnd w:id="80"/>
    </w:p>
    <w:p>
      <w:pPr>
        <w:pStyle w:val="108"/>
        <w:spacing w:before="120" w:after="120"/>
      </w:pPr>
      <w:bookmarkStart w:id="81" w:name="_Toc199402517"/>
      <w:bookmarkStart w:id="82" w:name="_Toc136942105"/>
      <w:bookmarkStart w:id="83" w:name="_Toc140086125"/>
      <w:r>
        <w:rPr>
          <w:rFonts w:hint="eastAsia"/>
        </w:rPr>
        <w:t>按动作功能方式分类</w:t>
      </w:r>
      <w:bookmarkEnd w:id="81"/>
      <w:bookmarkEnd w:id="82"/>
      <w:bookmarkEnd w:id="83"/>
    </w:p>
    <w:p>
      <w:pPr>
        <w:pStyle w:val="59"/>
        <w:ind w:firstLine="420"/>
      </w:pPr>
      <w:r>
        <w:rPr>
          <w:rFonts w:hint="eastAsia"/>
        </w:rPr>
        <w:t>按动作功能方式分为：</w:t>
      </w:r>
    </w:p>
    <w:p>
      <w:pPr>
        <w:pStyle w:val="177"/>
      </w:pPr>
      <w:r>
        <w:rPr>
          <w:rFonts w:hint="eastAsia"/>
        </w:rPr>
        <w:t>剩余电流动作功能与电源电压无关；</w:t>
      </w:r>
    </w:p>
    <w:p>
      <w:pPr>
        <w:pStyle w:val="177"/>
      </w:pPr>
      <w:r>
        <w:rPr>
          <w:rFonts w:hint="eastAsia"/>
        </w:rPr>
        <w:t>剩余电流动作功能与电源电压有关，且电源电压故障时不能自动断开。</w:t>
      </w:r>
    </w:p>
    <w:p>
      <w:pPr>
        <w:pStyle w:val="108"/>
        <w:spacing w:before="120" w:after="120"/>
      </w:pPr>
      <w:bookmarkStart w:id="84" w:name="_Toc199402518"/>
      <w:bookmarkStart w:id="85" w:name="_Toc136942106"/>
      <w:bookmarkStart w:id="86" w:name="_Toc140086126"/>
      <w:r>
        <w:rPr>
          <w:rFonts w:hint="eastAsia"/>
        </w:rPr>
        <w:t>按能否调节剩余动作电流分类</w:t>
      </w:r>
      <w:bookmarkEnd w:id="84"/>
      <w:bookmarkEnd w:id="85"/>
      <w:bookmarkEnd w:id="86"/>
    </w:p>
    <w:p>
      <w:pPr>
        <w:pStyle w:val="59"/>
        <w:ind w:firstLine="420"/>
      </w:pPr>
      <w:r>
        <w:rPr>
          <w:rFonts w:hint="eastAsia"/>
        </w:rPr>
        <w:t>按能否调节剩余动作电流分为：</w:t>
      </w:r>
    </w:p>
    <w:p>
      <w:pPr>
        <w:pStyle w:val="177"/>
        <w:numPr>
          <w:ilvl w:val="0"/>
          <w:numId w:val="34"/>
        </w:numPr>
      </w:pPr>
      <w:r>
        <w:rPr>
          <w:rFonts w:hint="eastAsia"/>
        </w:rPr>
        <w:t>具有单一额定剩余动作电流；</w:t>
      </w:r>
    </w:p>
    <w:p>
      <w:pPr>
        <w:pStyle w:val="177"/>
      </w:pPr>
      <w:r>
        <w:rPr>
          <w:rFonts w:hint="eastAsia"/>
        </w:rPr>
        <w:t>具有多个可调的剩余动作电流整定值，此时额定值是指最高的整定值。</w:t>
      </w:r>
    </w:p>
    <w:p>
      <w:pPr>
        <w:pStyle w:val="108"/>
        <w:spacing w:before="120" w:after="120"/>
      </w:pPr>
      <w:bookmarkStart w:id="87" w:name="_Toc199402519"/>
      <w:bookmarkStart w:id="88" w:name="_Toc136942107"/>
      <w:bookmarkStart w:id="89" w:name="_Toc140086127"/>
      <w:r>
        <w:rPr>
          <w:rFonts w:hint="eastAsia"/>
        </w:rPr>
        <w:t>按极数分类</w:t>
      </w:r>
      <w:bookmarkEnd w:id="87"/>
      <w:bookmarkEnd w:id="88"/>
      <w:bookmarkEnd w:id="89"/>
    </w:p>
    <w:p>
      <w:pPr>
        <w:pStyle w:val="59"/>
        <w:ind w:firstLine="420"/>
      </w:pPr>
      <w:r>
        <w:rPr>
          <w:rFonts w:hint="eastAsia"/>
        </w:rPr>
        <w:t>按极数分为：</w:t>
      </w:r>
    </w:p>
    <w:p>
      <w:pPr>
        <w:pStyle w:val="177"/>
        <w:numPr>
          <w:ilvl w:val="0"/>
          <w:numId w:val="35"/>
        </w:numPr>
      </w:pPr>
      <w:r>
        <w:rPr>
          <w:rFonts w:hint="eastAsia"/>
        </w:rPr>
        <w:t>1P</w:t>
      </w:r>
      <w:r>
        <w:t>+N</w:t>
      </w:r>
      <w:r>
        <w:rPr>
          <w:rFonts w:hint="eastAsia"/>
        </w:rPr>
        <w:t>：带一个过电流保护极和一个可开闭中性极的二极断路器；</w:t>
      </w:r>
    </w:p>
    <w:p>
      <w:pPr>
        <w:pStyle w:val="177"/>
      </w:pPr>
      <w:r>
        <w:rPr>
          <w:rFonts w:hint="eastAsia"/>
        </w:rPr>
        <w:t>2P：带两个过电流保护极的二极断路器；</w:t>
      </w:r>
    </w:p>
    <w:p>
      <w:pPr>
        <w:pStyle w:val="177"/>
      </w:pPr>
      <w:r>
        <w:rPr>
          <w:rFonts w:hint="eastAsia"/>
        </w:rPr>
        <w:t>3P：</w:t>
      </w:r>
      <w:r>
        <w:t>带三个过电流保护极的三极</w:t>
      </w:r>
      <w:r>
        <w:rPr>
          <w:rFonts w:hint="eastAsia"/>
        </w:rPr>
        <w:t>断路器；</w:t>
      </w:r>
    </w:p>
    <w:p>
      <w:pPr>
        <w:pStyle w:val="177"/>
      </w:pPr>
      <w:r>
        <w:rPr>
          <w:rFonts w:hint="eastAsia"/>
        </w:rPr>
        <w:t>3P+N：带三个过电流保护极和一个可开闭中性极的四极断路器；</w:t>
      </w:r>
    </w:p>
    <w:p>
      <w:pPr>
        <w:pStyle w:val="177"/>
      </w:pPr>
      <w:r>
        <w:rPr>
          <w:rFonts w:hint="eastAsia"/>
        </w:rPr>
        <w:t>4P：带四个过电流保护极的四极断路器。</w:t>
      </w:r>
    </w:p>
    <w:p>
      <w:pPr>
        <w:pStyle w:val="108"/>
        <w:spacing w:before="120" w:after="120"/>
      </w:pPr>
      <w:bookmarkStart w:id="90" w:name="_Toc199402520"/>
      <w:bookmarkStart w:id="91" w:name="_Toc140086128"/>
      <w:bookmarkStart w:id="92" w:name="_Toc136942108"/>
      <w:r>
        <w:rPr>
          <w:rFonts w:hint="eastAsia"/>
        </w:rPr>
        <w:t>按交直流分量出现情况下的性能分类</w:t>
      </w:r>
      <w:bookmarkEnd w:id="90"/>
      <w:bookmarkEnd w:id="91"/>
      <w:bookmarkEnd w:id="92"/>
    </w:p>
    <w:p>
      <w:pPr>
        <w:pStyle w:val="59"/>
        <w:ind w:firstLine="420"/>
      </w:pPr>
      <w:r>
        <w:rPr>
          <w:rFonts w:hint="eastAsia"/>
        </w:rPr>
        <w:t>按交直流分量出现情况下的性能分为：</w:t>
      </w:r>
    </w:p>
    <w:p>
      <w:pPr>
        <w:pStyle w:val="177"/>
        <w:numPr>
          <w:ilvl w:val="0"/>
          <w:numId w:val="36"/>
        </w:numPr>
      </w:pPr>
      <w:r>
        <w:rPr>
          <w:rFonts w:hint="eastAsia"/>
        </w:rPr>
        <w:t>AC型；</w:t>
      </w:r>
    </w:p>
    <w:p>
      <w:pPr>
        <w:pStyle w:val="177"/>
      </w:pPr>
      <w:r>
        <w:rPr>
          <w:rFonts w:hint="eastAsia"/>
        </w:rPr>
        <w:t>A型；</w:t>
      </w:r>
    </w:p>
    <w:p>
      <w:pPr>
        <w:pStyle w:val="177"/>
      </w:pPr>
      <w:r>
        <w:rPr>
          <w:rFonts w:hint="eastAsia"/>
        </w:rPr>
        <w:t>F型；</w:t>
      </w:r>
    </w:p>
    <w:p>
      <w:pPr>
        <w:pStyle w:val="177"/>
      </w:pPr>
      <w:r>
        <w:rPr>
          <w:rFonts w:hint="eastAsia"/>
        </w:rPr>
        <w:t>B型。</w:t>
      </w:r>
    </w:p>
    <w:p>
      <w:pPr>
        <w:pStyle w:val="108"/>
        <w:spacing w:before="120" w:after="120"/>
      </w:pPr>
      <w:bookmarkStart w:id="93" w:name="_Toc199402521"/>
      <w:bookmarkStart w:id="94" w:name="_Toc136942109"/>
      <w:bookmarkStart w:id="95" w:name="_Toc140086129"/>
      <w:r>
        <w:rPr>
          <w:rFonts w:hint="eastAsia"/>
        </w:rPr>
        <w:t>按剩余电流的延时功能分类</w:t>
      </w:r>
      <w:bookmarkEnd w:id="93"/>
      <w:bookmarkEnd w:id="94"/>
      <w:bookmarkEnd w:id="95"/>
    </w:p>
    <w:p>
      <w:pPr>
        <w:pStyle w:val="59"/>
        <w:ind w:firstLine="420"/>
      </w:pPr>
      <w:r>
        <w:rPr>
          <w:rFonts w:hint="eastAsia"/>
        </w:rPr>
        <w:t>按剩余电流的延时功能分为：</w:t>
      </w:r>
    </w:p>
    <w:p>
      <w:pPr>
        <w:pStyle w:val="177"/>
        <w:numPr>
          <w:ilvl w:val="0"/>
          <w:numId w:val="37"/>
        </w:numPr>
      </w:pPr>
      <w:r>
        <w:rPr>
          <w:rFonts w:hint="eastAsia"/>
        </w:rPr>
        <w:t>无延时功能的S</w:t>
      </w:r>
      <w:r>
        <w:t>RCBO</w:t>
      </w:r>
      <w:r>
        <w:rPr>
          <w:rFonts w:hint="eastAsia"/>
        </w:rPr>
        <w:t>；</w:t>
      </w:r>
    </w:p>
    <w:p>
      <w:pPr>
        <w:pStyle w:val="177"/>
      </w:pPr>
      <w:r>
        <w:rPr>
          <w:rFonts w:hint="eastAsia"/>
        </w:rPr>
        <w:t>有延时功能的S</w:t>
      </w:r>
      <w:r>
        <w:t>RCBO</w:t>
      </w:r>
      <w:r>
        <w:rPr>
          <w:rFonts w:hint="eastAsia"/>
        </w:rPr>
        <w:t>。</w:t>
      </w:r>
    </w:p>
    <w:p>
      <w:pPr>
        <w:pStyle w:val="108"/>
        <w:spacing w:before="120" w:after="120"/>
      </w:pPr>
      <w:bookmarkStart w:id="96" w:name="_Toc140086130"/>
      <w:bookmarkStart w:id="97" w:name="_Toc199402522"/>
      <w:bookmarkStart w:id="98" w:name="_Toc136942110"/>
      <w:r>
        <w:rPr>
          <w:rFonts w:hint="eastAsia"/>
        </w:rPr>
        <w:t>根据瞬时脱扣电流分类</w:t>
      </w:r>
      <w:bookmarkEnd w:id="96"/>
      <w:bookmarkEnd w:id="97"/>
      <w:bookmarkEnd w:id="98"/>
    </w:p>
    <w:p>
      <w:pPr>
        <w:pStyle w:val="59"/>
        <w:ind w:firstLine="420"/>
      </w:pPr>
      <w:r>
        <w:rPr>
          <w:rFonts w:hint="eastAsia"/>
        </w:rPr>
        <w:t>按瞬时脱扣电流分为：</w:t>
      </w:r>
    </w:p>
    <w:p>
      <w:pPr>
        <w:pStyle w:val="177"/>
        <w:numPr>
          <w:ilvl w:val="0"/>
          <w:numId w:val="38"/>
        </w:numPr>
      </w:pPr>
      <w:r>
        <w:rPr>
          <w:rFonts w:hint="eastAsia"/>
        </w:rPr>
        <w:t>B型；</w:t>
      </w:r>
    </w:p>
    <w:p>
      <w:pPr>
        <w:pStyle w:val="177"/>
      </w:pPr>
      <w:r>
        <w:rPr>
          <w:rFonts w:hint="eastAsia"/>
        </w:rPr>
        <w:t>C型；</w:t>
      </w:r>
    </w:p>
    <w:p>
      <w:pPr>
        <w:pStyle w:val="177"/>
      </w:pPr>
      <w:r>
        <w:rPr>
          <w:rFonts w:hint="eastAsia"/>
        </w:rPr>
        <w:t>D型。</w:t>
      </w:r>
    </w:p>
    <w:p>
      <w:pPr>
        <w:pStyle w:val="108"/>
        <w:spacing w:before="120" w:after="120"/>
      </w:pPr>
      <w:bookmarkStart w:id="99" w:name="_Toc140086132"/>
      <w:bookmarkStart w:id="100" w:name="_Toc199402523"/>
      <w:bookmarkStart w:id="101" w:name="_Toc136942112"/>
      <w:r>
        <w:rPr>
          <w:rFonts w:hint="eastAsia"/>
        </w:rPr>
        <w:t>按投入退出剩余电流保护功能分类</w:t>
      </w:r>
      <w:bookmarkEnd w:id="99"/>
      <w:bookmarkEnd w:id="100"/>
      <w:bookmarkEnd w:id="101"/>
    </w:p>
    <w:p>
      <w:pPr>
        <w:pStyle w:val="59"/>
        <w:ind w:firstLine="420"/>
      </w:pPr>
      <w:r>
        <w:rPr>
          <w:rFonts w:hint="eastAsia"/>
        </w:rPr>
        <w:t>按投入退出剩余电流保护功能分为：</w:t>
      </w:r>
    </w:p>
    <w:p>
      <w:pPr>
        <w:pStyle w:val="177"/>
        <w:numPr>
          <w:ilvl w:val="0"/>
          <w:numId w:val="39"/>
        </w:numPr>
      </w:pPr>
      <w:r>
        <w:rPr>
          <w:rFonts w:hint="eastAsia"/>
        </w:rPr>
        <w:t>不能投入或退出剩余电流保护功能；</w:t>
      </w:r>
    </w:p>
    <w:p>
      <w:pPr>
        <w:pStyle w:val="177"/>
        <w:numPr>
          <w:ilvl w:val="0"/>
          <w:numId w:val="39"/>
        </w:numPr>
      </w:pPr>
      <w:r>
        <w:rPr>
          <w:rFonts w:hint="eastAsia"/>
        </w:rPr>
        <w:t>能投入或退出剩余电流保护功能。</w:t>
      </w:r>
    </w:p>
    <w:p>
      <w:pPr>
        <w:pStyle w:val="108"/>
        <w:spacing w:before="120" w:after="120"/>
      </w:pPr>
      <w:bookmarkStart w:id="102" w:name="_Toc199402524"/>
      <w:r>
        <w:rPr>
          <w:rFonts w:hint="eastAsia"/>
        </w:rPr>
        <w:t>按是否具备监测功能分类</w:t>
      </w:r>
      <w:bookmarkEnd w:id="102"/>
    </w:p>
    <w:p>
      <w:pPr>
        <w:pStyle w:val="59"/>
        <w:ind w:firstLine="420"/>
      </w:pPr>
      <w:r>
        <w:rPr>
          <w:rFonts w:hint="eastAsia"/>
        </w:rPr>
        <w:t>按是否具备监测功能分为：</w:t>
      </w:r>
    </w:p>
    <w:p>
      <w:pPr>
        <w:pStyle w:val="177"/>
        <w:numPr>
          <w:ilvl w:val="0"/>
          <w:numId w:val="40"/>
        </w:numPr>
      </w:pPr>
      <w:r>
        <w:rPr>
          <w:rFonts w:hint="eastAsia"/>
        </w:rPr>
        <w:t>具备监测功能；</w:t>
      </w:r>
    </w:p>
    <w:p>
      <w:pPr>
        <w:pStyle w:val="177"/>
        <w:numPr>
          <w:ilvl w:val="0"/>
          <w:numId w:val="40"/>
        </w:numPr>
      </w:pPr>
      <w:r>
        <w:rPr>
          <w:rFonts w:hint="eastAsia"/>
        </w:rPr>
        <w:t>不具备监测功能。</w:t>
      </w:r>
    </w:p>
    <w:p>
      <w:pPr>
        <w:pStyle w:val="107"/>
        <w:spacing w:before="240" w:after="240"/>
      </w:pPr>
      <w:bookmarkStart w:id="103" w:name="_Toc119534225"/>
      <w:bookmarkStart w:id="104" w:name="_Toc199402525"/>
      <w:bookmarkStart w:id="105" w:name="_Toc140086133"/>
      <w:bookmarkStart w:id="106" w:name="_Toc140086208"/>
      <w:bookmarkStart w:id="107" w:name="_Toc119587989"/>
      <w:bookmarkStart w:id="108" w:name="_Toc136942116"/>
      <w:r>
        <w:rPr>
          <w:rFonts w:hint="eastAsia"/>
        </w:rPr>
        <w:t>优选值和标准值</w:t>
      </w:r>
      <w:bookmarkEnd w:id="103"/>
      <w:bookmarkEnd w:id="104"/>
      <w:bookmarkEnd w:id="105"/>
      <w:bookmarkEnd w:id="106"/>
      <w:bookmarkEnd w:id="107"/>
      <w:bookmarkEnd w:id="108"/>
    </w:p>
    <w:p>
      <w:pPr>
        <w:pStyle w:val="108"/>
        <w:spacing w:before="120" w:after="120"/>
      </w:pPr>
      <w:bookmarkStart w:id="109" w:name="_Toc199402526"/>
      <w:bookmarkStart w:id="110" w:name="_Toc140086134"/>
      <w:r>
        <w:rPr>
          <w:rFonts w:hint="eastAsia"/>
        </w:rPr>
        <w:t>额定电压优选值（</w:t>
      </w:r>
      <m:oMath>
        <m:sSub>
          <m:sSubPr>
            <m:ctrlPr>
              <w:rPr>
                <w:rFonts w:ascii="Cambria Math" w:hAnsi="Cambria Math"/>
              </w:rPr>
            </m:ctrlPr>
          </m:sSubPr>
          <m:e>
            <m:r>
              <m:rPr/>
              <w:rPr>
                <w:rFonts w:hint="eastAsia" w:ascii="Cambria Math" w:hAnsi="Cambria Math"/>
              </w:rPr>
              <m:t>U</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bookmarkEnd w:id="109"/>
    </w:p>
    <w:p>
      <w:pPr>
        <w:pStyle w:val="59"/>
        <w:ind w:firstLine="420"/>
      </w:pPr>
      <w:r>
        <w:rPr>
          <w:rFonts w:hint="eastAsia"/>
        </w:rPr>
        <w:t>额定电压的优选值如表</w:t>
      </w:r>
    </w:p>
    <w:p>
      <w:pPr>
        <w:pStyle w:val="177"/>
        <w:numPr>
          <w:ilvl w:val="0"/>
          <w:numId w:val="41"/>
        </w:numPr>
      </w:pPr>
      <w:r>
        <w:rPr>
          <w:rFonts w:hint="eastAsia"/>
        </w:rPr>
        <w:t>对于1P+N和2P的S</w:t>
      </w:r>
      <w:r>
        <w:t>RCBO</w:t>
      </w:r>
      <w:r>
        <w:rPr>
          <w:rFonts w:hint="eastAsia"/>
        </w:rPr>
        <w:t>为230 V；</w:t>
      </w:r>
    </w:p>
    <w:p>
      <w:pPr>
        <w:pStyle w:val="177"/>
        <w:numPr>
          <w:ilvl w:val="0"/>
          <w:numId w:val="41"/>
        </w:numPr>
      </w:pPr>
      <w:r>
        <w:rPr>
          <w:rFonts w:hint="eastAsia"/>
        </w:rPr>
        <w:t>对于3P、3P+N和4P的S</w:t>
      </w:r>
      <w:r>
        <w:t>RCBO</w:t>
      </w:r>
      <w:r>
        <w:rPr>
          <w:rFonts w:hint="eastAsia"/>
        </w:rPr>
        <w:t>为400 V。</w:t>
      </w:r>
    </w:p>
    <w:p>
      <w:pPr>
        <w:pStyle w:val="108"/>
        <w:spacing w:before="120" w:after="120"/>
      </w:pPr>
      <w:bookmarkStart w:id="111" w:name="_Toc199402527"/>
      <w:r>
        <w:rPr>
          <w:rFonts w:hint="eastAsia"/>
        </w:rPr>
        <w:t>额定电流优选值（</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bookmarkEnd w:id="110"/>
      <w:bookmarkEnd w:id="111"/>
    </w:p>
    <w:p>
      <w:pPr>
        <w:pStyle w:val="59"/>
        <w:ind w:firstLine="420"/>
      </w:pPr>
      <w:r>
        <w:rPr>
          <w:rFonts w:hint="eastAsia"/>
        </w:rPr>
        <w:t>额定电流的优选值为：</w:t>
      </w:r>
    </w:p>
    <w:p>
      <w:pPr>
        <w:pStyle w:val="59"/>
        <w:ind w:firstLine="420"/>
      </w:pPr>
      <w:r>
        <w:rPr>
          <w:rFonts w:hint="eastAsia"/>
        </w:rPr>
        <w:t>6 A，</w:t>
      </w:r>
      <w:r>
        <w:t>8</w:t>
      </w:r>
      <w:r>
        <w:rPr>
          <w:rFonts w:hint="eastAsia"/>
        </w:rPr>
        <w:t xml:space="preserve"> A，</w:t>
      </w:r>
      <w:r>
        <w:t>10</w:t>
      </w:r>
      <w:r>
        <w:rPr>
          <w:rFonts w:hint="eastAsia"/>
        </w:rPr>
        <w:t xml:space="preserve"> A，</w:t>
      </w:r>
      <w:r>
        <w:t>13</w:t>
      </w:r>
      <w:r>
        <w:rPr>
          <w:rFonts w:hint="eastAsia"/>
        </w:rPr>
        <w:t xml:space="preserve"> A，</w:t>
      </w:r>
      <w:r>
        <w:t>16</w:t>
      </w:r>
      <w:r>
        <w:rPr>
          <w:rFonts w:hint="eastAsia"/>
        </w:rPr>
        <w:t xml:space="preserve"> A，</w:t>
      </w:r>
      <w:r>
        <w:t>20</w:t>
      </w:r>
      <w:r>
        <w:rPr>
          <w:rFonts w:hint="eastAsia"/>
        </w:rPr>
        <w:t xml:space="preserve"> A，</w:t>
      </w:r>
      <w:r>
        <w:t>25</w:t>
      </w:r>
      <w:r>
        <w:rPr>
          <w:rFonts w:hint="eastAsia"/>
        </w:rPr>
        <w:t xml:space="preserve"> A，</w:t>
      </w:r>
      <w:r>
        <w:t>32</w:t>
      </w:r>
      <w:r>
        <w:rPr>
          <w:rFonts w:hint="eastAsia"/>
        </w:rPr>
        <w:t xml:space="preserve"> </w:t>
      </w:r>
      <w:r>
        <w:t>A</w:t>
      </w:r>
      <w:r>
        <w:rPr>
          <w:rFonts w:hint="eastAsia"/>
        </w:rPr>
        <w:t>，4</w:t>
      </w:r>
      <w:r>
        <w:t>0</w:t>
      </w:r>
      <w:r>
        <w:rPr>
          <w:rFonts w:hint="eastAsia"/>
        </w:rPr>
        <w:t xml:space="preserve"> </w:t>
      </w:r>
      <w:r>
        <w:t>A</w:t>
      </w:r>
      <w:r>
        <w:rPr>
          <w:rFonts w:hint="eastAsia"/>
        </w:rPr>
        <w:t>，5</w:t>
      </w:r>
      <w:r>
        <w:t>0</w:t>
      </w:r>
      <w:r>
        <w:rPr>
          <w:rFonts w:hint="eastAsia"/>
        </w:rPr>
        <w:t xml:space="preserve"> </w:t>
      </w:r>
      <w:r>
        <w:t>A</w:t>
      </w:r>
      <w:r>
        <w:rPr>
          <w:rFonts w:hint="eastAsia"/>
        </w:rPr>
        <w:t>，</w:t>
      </w:r>
      <w:r>
        <w:t>63</w:t>
      </w:r>
      <w:r>
        <w:rPr>
          <w:rFonts w:hint="eastAsia"/>
        </w:rPr>
        <w:t xml:space="preserve"> </w:t>
      </w:r>
      <w:r>
        <w:t>A</w:t>
      </w:r>
      <w:r>
        <w:rPr>
          <w:rFonts w:hint="eastAsia"/>
        </w:rPr>
        <w:t>，</w:t>
      </w:r>
      <w:r>
        <w:t>80</w:t>
      </w:r>
      <w:r>
        <w:rPr>
          <w:rFonts w:hint="eastAsia"/>
        </w:rPr>
        <w:t xml:space="preserve"> </w:t>
      </w:r>
      <w:r>
        <w:t>A</w:t>
      </w:r>
      <w:r>
        <w:rPr>
          <w:rFonts w:hint="eastAsia"/>
        </w:rPr>
        <w:t>，</w:t>
      </w:r>
      <w:r>
        <w:t>100</w:t>
      </w:r>
      <w:r>
        <w:rPr>
          <w:rFonts w:hint="eastAsia"/>
        </w:rPr>
        <w:t xml:space="preserve"> </w:t>
      </w:r>
      <w:r>
        <w:t>A</w:t>
      </w:r>
      <w:r>
        <w:rPr>
          <w:rFonts w:hint="eastAsia"/>
        </w:rPr>
        <w:t>，</w:t>
      </w:r>
      <w:r>
        <w:t>125</w:t>
      </w:r>
      <w:r>
        <w:rPr>
          <w:rFonts w:hint="eastAsia"/>
        </w:rPr>
        <w:t xml:space="preserve"> </w:t>
      </w:r>
      <w:r>
        <w:t>A</w:t>
      </w:r>
      <w:r>
        <w:rPr>
          <w:rFonts w:hint="eastAsia"/>
        </w:rPr>
        <w:t>。</w:t>
      </w:r>
    </w:p>
    <w:p>
      <w:pPr>
        <w:pStyle w:val="108"/>
        <w:spacing w:before="120" w:after="120"/>
      </w:pPr>
      <w:bookmarkStart w:id="112" w:name="_Toc199402528"/>
      <w:bookmarkStart w:id="113" w:name="_Toc140086135"/>
      <w:r>
        <w:rPr>
          <w:rFonts w:hint="eastAsia"/>
        </w:rPr>
        <w:t>额定剩余动作电流标准值（</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w:t>
      </w:r>
      <w:bookmarkEnd w:id="112"/>
      <w:bookmarkEnd w:id="113"/>
    </w:p>
    <w:p>
      <w:pPr>
        <w:pStyle w:val="59"/>
        <w:ind w:firstLine="420"/>
      </w:pPr>
      <w:r>
        <w:rPr>
          <w:rFonts w:hint="eastAsia"/>
        </w:rPr>
        <w:t>额定剩余动作电流的优选值为：</w:t>
      </w:r>
    </w:p>
    <w:p>
      <w:pPr>
        <w:pStyle w:val="59"/>
        <w:ind w:firstLine="420"/>
      </w:pPr>
      <w:r>
        <w:rPr>
          <w:rFonts w:hint="eastAsia"/>
        </w:rPr>
        <w:t>0.006 A，0.01 A，0.03 A，0.05 A，0.1 A，0.3 A，0.5 A，1 A。</w:t>
      </w:r>
    </w:p>
    <w:p>
      <w:pPr>
        <w:pStyle w:val="108"/>
        <w:spacing w:before="120" w:after="120"/>
      </w:pPr>
      <w:bookmarkStart w:id="114" w:name="_Toc140086136"/>
      <w:bookmarkStart w:id="115" w:name="_Toc199402529"/>
      <w:r>
        <w:rPr>
          <w:rFonts w:hint="eastAsia"/>
        </w:rPr>
        <w:t>额定剩余不动作电流的优选值（</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r>
              <m:rPr/>
              <w:rPr>
                <w:rFonts w:hint="eastAsia" w:ascii="Cambria Math" w:hAnsi="Cambria Math"/>
              </w:rPr>
              <m:t>o</m:t>
            </m:r>
            <m:ctrlPr>
              <w:rPr>
                <w:rFonts w:ascii="Cambria Math" w:hAnsi="Cambria Math"/>
              </w:rPr>
            </m:ctrlPr>
          </m:sub>
        </m:sSub>
      </m:oMath>
      <w:r>
        <w:rPr>
          <w:rFonts w:hint="eastAsia"/>
        </w:rPr>
        <w:t>）</w:t>
      </w:r>
      <w:bookmarkEnd w:id="114"/>
      <w:bookmarkEnd w:id="115"/>
    </w:p>
    <w:p>
      <w:pPr>
        <w:pStyle w:val="59"/>
        <w:ind w:firstLine="420"/>
      </w:pPr>
      <w:r>
        <w:rPr>
          <w:rFonts w:hint="eastAsia"/>
        </w:rPr>
        <w:t>额定剩余不动作电流应大于等于0.5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w:t>
      </w:r>
    </w:p>
    <w:p>
      <w:pPr>
        <w:pStyle w:val="108"/>
        <w:spacing w:before="120" w:after="120"/>
      </w:pPr>
      <w:bookmarkStart w:id="116" w:name="_Toc140086137"/>
      <w:bookmarkStart w:id="117" w:name="_Toc199402530"/>
      <w:r>
        <w:rPr>
          <w:rFonts w:hint="eastAsia"/>
        </w:rPr>
        <w:t>额定频率的标准值</w:t>
      </w:r>
      <w:bookmarkEnd w:id="116"/>
      <w:bookmarkEnd w:id="117"/>
    </w:p>
    <w:p>
      <w:pPr>
        <w:pStyle w:val="59"/>
        <w:ind w:firstLine="420"/>
      </w:pPr>
      <w:r>
        <w:rPr>
          <w:rFonts w:hint="eastAsia"/>
        </w:rPr>
        <w:t>额定频率的标准值为50 Hz、60 Hz和50/60 Hz。</w:t>
      </w:r>
    </w:p>
    <w:p>
      <w:pPr>
        <w:pStyle w:val="108"/>
        <w:spacing w:before="120" w:after="120"/>
      </w:pPr>
      <w:bookmarkStart w:id="118" w:name="_Toc199402531"/>
      <w:bookmarkStart w:id="119" w:name="_Toc140086138"/>
      <w:r>
        <w:rPr>
          <w:rFonts w:hint="eastAsia"/>
        </w:rPr>
        <w:t>额定短路能力值（</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hint="eastAsia" w:ascii="Cambria Math" w:hAnsi="Cambria Math"/>
              </w:rPr>
              <m:t>c</m:t>
            </m:r>
            <m:r>
              <m:rPr/>
              <w:rPr>
                <w:rFonts w:ascii="Cambria Math" w:hAnsi="Cambria Math"/>
              </w:rPr>
              <m:t>n</m:t>
            </m:r>
            <m:ctrlPr>
              <w:rPr>
                <w:rFonts w:ascii="Cambria Math" w:hAnsi="Cambria Math"/>
              </w:rPr>
            </m:ctrlPr>
          </m:sub>
        </m:sSub>
      </m:oMath>
      <w:r>
        <w:rPr>
          <w:rFonts w:hint="eastAsia"/>
        </w:rPr>
        <w:t>）</w:t>
      </w:r>
      <w:bookmarkEnd w:id="118"/>
      <w:bookmarkEnd w:id="119"/>
    </w:p>
    <w:p>
      <w:pPr>
        <w:pStyle w:val="59"/>
        <w:ind w:firstLine="420"/>
      </w:pPr>
      <w:r>
        <w:rPr>
          <w:rFonts w:hint="eastAsia"/>
        </w:rPr>
        <w:t>额定短路能力标准值为：</w:t>
      </w:r>
    </w:p>
    <w:p>
      <w:pPr>
        <w:pStyle w:val="59"/>
        <w:ind w:firstLine="420"/>
      </w:pPr>
      <w:r>
        <w:t>1</w:t>
      </w:r>
      <w:r>
        <w:rPr>
          <w:rFonts w:hint="eastAsia"/>
        </w:rPr>
        <w:t>.5 kA，</w:t>
      </w:r>
      <w:r>
        <w:t>3</w:t>
      </w:r>
      <w:r>
        <w:rPr>
          <w:rFonts w:hint="eastAsia"/>
        </w:rPr>
        <w:t xml:space="preserve"> kA，</w:t>
      </w:r>
      <w:r>
        <w:t>4</w:t>
      </w:r>
      <w:r>
        <w:rPr>
          <w:rFonts w:hint="eastAsia"/>
        </w:rPr>
        <w:t>.</w:t>
      </w:r>
      <w:r>
        <w:t>5</w:t>
      </w:r>
      <w:r>
        <w:rPr>
          <w:rFonts w:hint="eastAsia"/>
        </w:rPr>
        <w:t xml:space="preserve"> kA，</w:t>
      </w:r>
      <w:r>
        <w:t>6</w:t>
      </w:r>
      <w:r>
        <w:rPr>
          <w:rFonts w:hint="eastAsia"/>
        </w:rPr>
        <w:t xml:space="preserve"> kA，</w:t>
      </w:r>
      <w:r>
        <w:t>10</w:t>
      </w:r>
      <w:r>
        <w:rPr>
          <w:rFonts w:hint="eastAsia"/>
        </w:rPr>
        <w:t xml:space="preserve"> kA，</w:t>
      </w:r>
      <w:r>
        <w:t>15</w:t>
      </w:r>
      <w:r>
        <w:rPr>
          <w:rFonts w:hint="eastAsia"/>
        </w:rPr>
        <w:t xml:space="preserve"> kA，</w:t>
      </w:r>
      <w:r>
        <w:t>20</w:t>
      </w:r>
      <w:r>
        <w:rPr>
          <w:rFonts w:hint="eastAsia"/>
        </w:rPr>
        <w:t xml:space="preserve"> kA。</w:t>
      </w:r>
    </w:p>
    <w:p>
      <w:pPr>
        <w:pStyle w:val="108"/>
        <w:spacing w:before="120" w:after="120"/>
      </w:pPr>
      <w:bookmarkStart w:id="120" w:name="_Toc199402532"/>
      <w:bookmarkStart w:id="121" w:name="_Toc140086139"/>
      <w:r>
        <w:rPr>
          <w:rFonts w:hint="eastAsia"/>
        </w:rPr>
        <w:t>额定剩余接通和分断能力的最小值（</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hint="eastAsia" w:ascii="Cambria Math" w:hAnsi="Cambria Math"/>
              </w:rPr>
              <m:t>m</m:t>
            </m:r>
            <m:ctrlPr>
              <w:rPr>
                <w:rFonts w:ascii="Cambria Math" w:hAnsi="Cambria Math"/>
              </w:rPr>
            </m:ctrlPr>
          </m:sub>
        </m:sSub>
      </m:oMath>
      <w:r>
        <w:rPr>
          <w:rFonts w:hint="eastAsia"/>
        </w:rPr>
        <w:t>）</w:t>
      </w:r>
      <w:bookmarkEnd w:id="120"/>
      <w:bookmarkEnd w:id="121"/>
    </w:p>
    <w:p>
      <w:pPr>
        <w:pStyle w:val="59"/>
        <w:ind w:firstLine="420"/>
      </w:pPr>
      <w:r>
        <w:rPr>
          <w:rFonts w:hint="eastAsia"/>
        </w:rPr>
        <w:t>额定剩余接通和分断能力的最小值为10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或500 A中的较大值。</w:t>
      </w:r>
    </w:p>
    <w:p>
      <w:pPr>
        <w:pStyle w:val="108"/>
        <w:spacing w:before="120" w:after="120"/>
      </w:pPr>
      <w:bookmarkStart w:id="122" w:name="_Toc140086140"/>
      <w:bookmarkStart w:id="123" w:name="_Toc199402533"/>
      <w:r>
        <w:rPr>
          <w:rFonts w:hint="eastAsia"/>
        </w:rPr>
        <w:t>额定冲击耐受电压（</w:t>
      </w: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ascii="Cambria Math" w:hAnsi="Cambria Math"/>
              </w:rPr>
              <m:t>imp</m:t>
            </m:r>
            <m:ctrlPr>
              <w:rPr>
                <w:rFonts w:ascii="Cambria Math" w:hAnsi="Cambria Math"/>
                <w:i/>
              </w:rPr>
            </m:ctrlPr>
          </m:sub>
        </m:sSub>
      </m:oMath>
      <w:r>
        <w:rPr>
          <w:rFonts w:hint="eastAsia"/>
        </w:rPr>
        <w:t>）的标准值</w:t>
      </w:r>
      <w:bookmarkEnd w:id="122"/>
      <w:bookmarkEnd w:id="123"/>
    </w:p>
    <w:p>
      <w:pPr>
        <w:pStyle w:val="59"/>
        <w:ind w:firstLine="420"/>
      </w:pPr>
      <w:r>
        <w:rPr>
          <w:rFonts w:hint="eastAsia"/>
        </w:rPr>
        <w:t>额定冲击耐受电压的标准值为4 kV。</w:t>
      </w:r>
    </w:p>
    <w:p>
      <w:pPr>
        <w:pStyle w:val="108"/>
        <w:spacing w:before="120" w:after="120"/>
      </w:pPr>
      <w:bookmarkStart w:id="124" w:name="_Toc140086141"/>
      <w:bookmarkStart w:id="125" w:name="_Toc199402534"/>
      <w:r>
        <w:rPr>
          <w:rFonts w:hint="eastAsia"/>
        </w:rPr>
        <w:t>过电流瞬时脱扣的</w:t>
      </w:r>
      <w:r>
        <w:t>标准范围</w:t>
      </w:r>
      <w:bookmarkEnd w:id="124"/>
      <w:bookmarkEnd w:id="125"/>
    </w:p>
    <w:p>
      <w:pPr>
        <w:pStyle w:val="59"/>
        <w:ind w:firstLine="420"/>
      </w:pPr>
      <w:r>
        <w:t>过电流瞬时脱扣的标准范围</w:t>
      </w:r>
      <w:r>
        <w:rPr>
          <w:rFonts w:hint="eastAsia"/>
        </w:rPr>
        <w:t>应符合表1的规定。</w:t>
      </w:r>
    </w:p>
    <w:p>
      <w:pPr>
        <w:pStyle w:val="115"/>
        <w:spacing w:before="120" w:after="120"/>
      </w:pPr>
      <w:r>
        <w:rPr>
          <w:rFonts w:hint="eastAsia"/>
        </w:rPr>
        <w:t>过电流瞬时脱扣范围</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667" w:type="dxa"/>
            <w:tcBorders>
              <w:top w:val="single" w:color="auto" w:sz="8" w:space="0"/>
              <w:bottom w:val="single" w:color="auto" w:sz="8" w:space="0"/>
            </w:tcBorders>
            <w:shd w:val="clear" w:color="auto" w:fill="auto"/>
            <w:vAlign w:val="center"/>
          </w:tcPr>
          <w:p>
            <w:pPr>
              <w:pStyle w:val="181"/>
            </w:pPr>
            <w:r>
              <w:rPr>
                <w:rFonts w:hint="eastAsia"/>
              </w:rPr>
              <w:t>瞬时脱扣电流型式</w:t>
            </w:r>
          </w:p>
        </w:tc>
        <w:tc>
          <w:tcPr>
            <w:tcW w:w="4667" w:type="dxa"/>
            <w:tcBorders>
              <w:top w:val="single" w:color="auto" w:sz="8" w:space="0"/>
              <w:bottom w:val="single" w:color="auto" w:sz="8" w:space="0"/>
            </w:tcBorders>
            <w:shd w:val="clear" w:color="auto" w:fill="auto"/>
            <w:vAlign w:val="center"/>
          </w:tcPr>
          <w:p>
            <w:pPr>
              <w:pStyle w:val="181"/>
            </w:pPr>
            <w:r>
              <w:rPr>
                <w:rFonts w:hint="eastAsia"/>
              </w:rPr>
              <w:t>脱扣范围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667" w:type="dxa"/>
            <w:tcBorders>
              <w:top w:val="single" w:color="auto" w:sz="8" w:space="0"/>
            </w:tcBorders>
            <w:shd w:val="clear" w:color="auto" w:fill="auto"/>
            <w:vAlign w:val="center"/>
          </w:tcPr>
          <w:p>
            <w:pPr>
              <w:pStyle w:val="181"/>
            </w:pPr>
            <w:r>
              <w:rPr>
                <w:rFonts w:hint="eastAsia"/>
              </w:rPr>
              <w:t>B</w:t>
            </w:r>
          </w:p>
        </w:tc>
        <w:tc>
          <w:tcPr>
            <w:tcW w:w="4667" w:type="dxa"/>
            <w:tcBorders>
              <w:top w:val="single" w:color="auto" w:sz="8" w:space="0"/>
            </w:tcBorders>
            <w:shd w:val="clear" w:color="auto" w:fill="auto"/>
            <w:vAlign w:val="center"/>
          </w:tcPr>
          <w:p>
            <w:pPr>
              <w:pStyle w:val="181"/>
            </w:pPr>
            <w:r>
              <w:rPr>
                <w:rFonts w:hint="eastAsia"/>
              </w:rPr>
              <w:t>＞3</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hAnsi="宋体"/>
              </w:rPr>
              <w:t>～</w:t>
            </w:r>
            <w:r>
              <w:t>5</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667" w:type="dxa"/>
            <w:shd w:val="clear" w:color="auto" w:fill="auto"/>
            <w:vAlign w:val="center"/>
          </w:tcPr>
          <w:p>
            <w:pPr>
              <w:pStyle w:val="181"/>
            </w:pPr>
            <w:r>
              <w:rPr>
                <w:rFonts w:hint="eastAsia"/>
              </w:rPr>
              <w:t>C</w:t>
            </w:r>
          </w:p>
        </w:tc>
        <w:tc>
          <w:tcPr>
            <w:tcW w:w="4667" w:type="dxa"/>
            <w:shd w:val="clear" w:color="auto" w:fill="auto"/>
            <w:vAlign w:val="center"/>
          </w:tcPr>
          <w:p>
            <w:pPr>
              <w:pStyle w:val="181"/>
            </w:pPr>
            <w:r>
              <w:rPr>
                <w:rFonts w:hint="eastAsia"/>
              </w:rPr>
              <w:t>＞</w:t>
            </w:r>
            <w:r>
              <w:t>5</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hAnsi="宋体"/>
              </w:rPr>
              <w:t>～</w:t>
            </w:r>
            <w:r>
              <w:t>10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667" w:type="dxa"/>
            <w:tcBorders>
              <w:bottom w:val="single" w:color="auto" w:sz="8" w:space="0"/>
            </w:tcBorders>
            <w:shd w:val="clear" w:color="auto" w:fill="auto"/>
            <w:vAlign w:val="center"/>
          </w:tcPr>
          <w:p>
            <w:pPr>
              <w:pStyle w:val="181"/>
            </w:pPr>
            <w:r>
              <w:rPr>
                <w:rFonts w:hint="eastAsia"/>
              </w:rPr>
              <w:t>D</w:t>
            </w:r>
          </w:p>
        </w:tc>
        <w:tc>
          <w:tcPr>
            <w:tcW w:w="4667" w:type="dxa"/>
            <w:tcBorders>
              <w:bottom w:val="single" w:color="auto" w:sz="8" w:space="0"/>
            </w:tcBorders>
            <w:shd w:val="clear" w:color="auto" w:fill="auto"/>
            <w:vAlign w:val="center"/>
          </w:tcPr>
          <w:p>
            <w:pPr>
              <w:pStyle w:val="181"/>
            </w:pPr>
            <w:r>
              <w:rPr>
                <w:rFonts w:hint="eastAsia"/>
              </w:rPr>
              <w:t>＞</w:t>
            </w:r>
            <w:r>
              <w:t>10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hAnsi="宋体"/>
              </w:rPr>
              <w:t>～</w:t>
            </w:r>
            <w:r>
              <w:t>20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r>
    </w:tbl>
    <w:p>
      <w:pPr>
        <w:pStyle w:val="108"/>
        <w:spacing w:before="120" w:after="120"/>
      </w:pPr>
      <w:bookmarkStart w:id="126" w:name="_Toc199402535"/>
      <w:bookmarkStart w:id="127" w:name="_Toc140086142"/>
      <w:r>
        <w:rPr>
          <w:rFonts w:hint="eastAsia"/>
        </w:rPr>
        <w:t>剩余电流下的分断时间和不驱动时间的限值</w:t>
      </w:r>
      <w:bookmarkEnd w:id="126"/>
      <w:bookmarkEnd w:id="127"/>
    </w:p>
    <w:p>
      <w:pPr>
        <w:pStyle w:val="68"/>
        <w:spacing w:before="120" w:after="120"/>
      </w:pPr>
      <w:r>
        <w:rPr>
          <w:rFonts w:hint="eastAsia"/>
        </w:rPr>
        <w:t>S</w:t>
      </w:r>
      <w:r>
        <w:t>RCBO</w:t>
      </w:r>
      <w:r>
        <w:rPr>
          <w:rFonts w:hint="eastAsia"/>
        </w:rPr>
        <w:t>交流剩余电流（有效值）的分断时间和不驱动时间的限值</w:t>
      </w:r>
    </w:p>
    <w:p>
      <w:pPr>
        <w:pStyle w:val="59"/>
        <w:ind w:firstLine="420"/>
      </w:pPr>
      <w:r>
        <w:rPr>
          <w:rFonts w:hint="eastAsia"/>
        </w:rPr>
        <w:t>S</w:t>
      </w:r>
      <w:r>
        <w:t>RCBO</w:t>
      </w:r>
      <w:r>
        <w:rPr>
          <w:rFonts w:hint="eastAsia"/>
        </w:rPr>
        <w:t>的交流剩余电流（有效值）的分断时间和不驱动时间的限值符合表2的规定。对于极限不驱动时间大于0.06 s的SRCBO，制造商应注明</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ascii="Cambria Math" w:hAnsi="Cambria Math"/>
        </w:rPr>
        <w:t>、</w:t>
      </w:r>
      <w:r>
        <w:rPr>
          <w:rFonts w:hint="eastAsia"/>
        </w:rPr>
        <w:t>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 xml:space="preserve">、5 </w:t>
      </w:r>
      <w:r>
        <w:t>A</w:t>
      </w:r>
      <w:r>
        <w:rPr>
          <w:rFonts w:hint="eastAsia" w:hAnsi="宋体"/>
        </w:rPr>
        <w:t>～</w:t>
      </w:r>
      <w:r>
        <w:t>200</w:t>
      </w:r>
      <w:r>
        <w:rPr>
          <w:rFonts w:hint="eastAsia"/>
        </w:rPr>
        <w:t xml:space="preserve"> </w:t>
      </w:r>
      <w:r>
        <w:t>A</w:t>
      </w:r>
      <w:r>
        <w:rPr>
          <w:rFonts w:hint="eastAsia"/>
        </w:rPr>
        <w:t>、5</w:t>
      </w:r>
      <w:r>
        <w:t>00</w:t>
      </w:r>
      <w:r>
        <w:rPr>
          <w:rFonts w:hint="eastAsia"/>
        </w:rPr>
        <w:t xml:space="preserve"> </w:t>
      </w:r>
      <w:r>
        <w:t>A</w:t>
      </w:r>
      <w:r>
        <w:rPr>
          <w:rFonts w:hint="eastAsia"/>
        </w:rPr>
        <w:t>和</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t</m:t>
            </m:r>
            <m:ctrlPr>
              <w:rPr>
                <w:rFonts w:ascii="Cambria Math" w:hAnsi="Cambria Math"/>
              </w:rPr>
            </m:ctrlPr>
          </m:sub>
        </m:sSub>
      </m:oMath>
      <w:r>
        <w:rPr>
          <w:rFonts w:hint="eastAsia"/>
        </w:rPr>
        <w:t>的最大分断时间和最小不驱动时间。</w:t>
      </w:r>
    </w:p>
    <w:p>
      <w:pPr>
        <w:pStyle w:val="115"/>
        <w:spacing w:before="120" w:after="120"/>
      </w:pPr>
      <w:r>
        <w:rPr>
          <w:rFonts w:hint="eastAsia"/>
        </w:rPr>
        <w:t>SR</w:t>
      </w:r>
      <w:r>
        <w:t>CBO</w:t>
      </w:r>
      <w:r>
        <w:rPr>
          <w:rFonts w:hint="eastAsia"/>
        </w:rPr>
        <w:t>交流剩余电流（有效值）的分断时间和不驱动时间</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55"/>
        <w:gridCol w:w="756"/>
        <w:gridCol w:w="756"/>
        <w:gridCol w:w="949"/>
        <w:gridCol w:w="949"/>
        <w:gridCol w:w="949"/>
        <w:gridCol w:w="949"/>
        <w:gridCol w:w="949"/>
        <w:gridCol w:w="949"/>
        <w:gridCol w:w="14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blHeader/>
          <w:jc w:val="center"/>
        </w:trPr>
        <w:tc>
          <w:tcPr>
            <w:tcW w:w="752" w:type="dxa"/>
            <w:vMerge w:val="restart"/>
            <w:tcBorders>
              <w:top w:val="single" w:color="auto" w:sz="8" w:space="0"/>
            </w:tcBorders>
            <w:shd w:val="clear" w:color="auto" w:fill="auto"/>
            <w:vAlign w:val="center"/>
          </w:tcPr>
          <w:p>
            <w:pPr>
              <w:pStyle w:val="181"/>
            </w:pPr>
            <w:r>
              <w:rPr>
                <w:rFonts w:hint="eastAsia"/>
              </w:rPr>
              <w:t>型号</w:t>
            </w:r>
          </w:p>
        </w:tc>
        <w:tc>
          <w:tcPr>
            <w:tcW w:w="753"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m:oMathPara>
          </w:p>
          <w:p>
            <w:pPr>
              <w:pStyle w:val="181"/>
            </w:pPr>
            <w:r>
              <w:rPr>
                <w:rFonts w:hint="eastAsia"/>
              </w:rPr>
              <w:t>A</w:t>
            </w:r>
          </w:p>
        </w:tc>
        <w:tc>
          <w:tcPr>
            <w:tcW w:w="753"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m:oMathPara>
          </w:p>
          <w:p>
            <w:pPr>
              <w:pStyle w:val="181"/>
            </w:pPr>
            <w:r>
              <w:rPr>
                <w:rFonts w:hint="eastAsia"/>
              </w:rPr>
              <w:t>A</w:t>
            </w:r>
          </w:p>
        </w:tc>
        <w:tc>
          <w:tcPr>
            <w:tcW w:w="7076" w:type="dxa"/>
            <w:gridSpan w:val="7"/>
            <w:tcBorders>
              <w:top w:val="single" w:color="auto" w:sz="8" w:space="0"/>
            </w:tcBorders>
            <w:vAlign w:val="center"/>
          </w:tcPr>
          <w:p>
            <w:pPr>
              <w:pStyle w:val="181"/>
            </w:pPr>
            <w:r>
              <w:rPr>
                <w:rFonts w:hint="eastAsia"/>
              </w:rPr>
              <w:t>SRCBO在交流剩余电流等于下列值时的分断时间和不驱动时间限值</w:t>
            </w:r>
          </w:p>
          <w:p>
            <w:pPr>
              <w:pStyle w:val="181"/>
            </w:pPr>
            <w:r>
              <w:rPr>
                <w:rFonts w:hint="eastAsia"/>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945" w:type="dxa"/>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m:oMathPara>
          </w:p>
        </w:tc>
        <w:tc>
          <w:tcPr>
            <w:tcW w:w="945" w:type="dxa"/>
            <w:tcBorders>
              <w:top w:val="single" w:color="auto" w:sz="8" w:space="0"/>
            </w:tcBorders>
            <w:shd w:val="clear" w:color="auto" w:fill="auto"/>
            <w:vAlign w:val="center"/>
          </w:tcPr>
          <w:p>
            <w:pPr>
              <w:pStyle w:val="181"/>
            </w:pPr>
            <w:r>
              <w:rPr>
                <w:rFonts w:hint="eastAsia"/>
              </w:rPr>
              <w:t>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945" w:type="dxa"/>
            <w:tcBorders>
              <w:top w:val="single" w:color="auto" w:sz="8" w:space="0"/>
            </w:tcBorders>
            <w:shd w:val="clear" w:color="auto" w:fill="auto"/>
            <w:vAlign w:val="center"/>
          </w:tcPr>
          <w:p>
            <w:pPr>
              <w:pStyle w:val="181"/>
            </w:pPr>
            <w:r>
              <w:rPr>
                <w:rFonts w:hint="eastAsia"/>
              </w:rPr>
              <w:t>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945" w:type="dxa"/>
            <w:tcBorders>
              <w:top w:val="single" w:color="auto" w:sz="8" w:space="0"/>
            </w:tcBorders>
            <w:vAlign w:val="center"/>
          </w:tcPr>
          <w:p>
            <w:pPr>
              <w:pStyle w:val="181"/>
            </w:pPr>
            <w:r>
              <w:rPr>
                <w:rFonts w:hint="eastAsia"/>
              </w:rPr>
              <w:t>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或</w:t>
            </w:r>
          </w:p>
          <w:p>
            <w:pPr>
              <w:pStyle w:val="181"/>
            </w:pPr>
            <w:r>
              <w:rPr>
                <w:rFonts w:hint="eastAsia"/>
              </w:rPr>
              <w:t>0</w:t>
            </w:r>
            <w:r>
              <w:t>.25</w:t>
            </w:r>
            <w:r>
              <w:rPr>
                <w:rFonts w:hint="eastAsia"/>
              </w:rPr>
              <w:t xml:space="preserve"> </w:t>
            </w:r>
            <w:r>
              <w:t>A</w:t>
            </w:r>
            <w:r>
              <w:rPr>
                <w:vertAlign w:val="superscript"/>
              </w:rPr>
              <w:t>a</w:t>
            </w:r>
          </w:p>
        </w:tc>
        <w:tc>
          <w:tcPr>
            <w:tcW w:w="945" w:type="dxa"/>
            <w:tcBorders>
              <w:top w:val="single" w:color="auto" w:sz="8" w:space="0"/>
            </w:tcBorders>
            <w:shd w:val="clear" w:color="auto" w:fill="auto"/>
            <w:vAlign w:val="center"/>
          </w:tcPr>
          <w:p>
            <w:pPr>
              <w:pStyle w:val="181"/>
            </w:pPr>
            <w:r>
              <w:rPr>
                <w:rFonts w:hint="eastAsia"/>
              </w:rPr>
              <w:t xml:space="preserve">5 </w:t>
            </w:r>
            <w:r>
              <w:t>A</w:t>
            </w:r>
            <w:r>
              <w:rPr>
                <w:rFonts w:hint="eastAsia" w:hAnsi="宋体"/>
              </w:rPr>
              <w:t>～</w:t>
            </w:r>
            <w:r>
              <w:t>200</w:t>
            </w:r>
            <w:r>
              <w:rPr>
                <w:rFonts w:hint="eastAsia"/>
              </w:rPr>
              <w:t xml:space="preserve"> </w:t>
            </w:r>
            <w:r>
              <w:t>A</w:t>
            </w:r>
            <w:r>
              <w:rPr>
                <w:rFonts w:hint="eastAsia"/>
              </w:rPr>
              <w:t>，5</w:t>
            </w:r>
            <w:r>
              <w:t>00</w:t>
            </w:r>
            <w:r>
              <w:rPr>
                <w:rFonts w:hint="eastAsia"/>
              </w:rPr>
              <w:t xml:space="preserve"> </w:t>
            </w:r>
            <w:r>
              <w:t>A</w:t>
            </w:r>
            <w:r>
              <w:rPr>
                <w:vertAlign w:val="superscript"/>
              </w:rPr>
              <w:t>b</w:t>
            </w:r>
          </w:p>
        </w:tc>
        <w:tc>
          <w:tcPr>
            <w:tcW w:w="945" w:type="dxa"/>
            <w:tcBorders>
              <w:top w:val="single" w:color="auto" w:sz="8" w:space="0"/>
            </w:tcBorders>
            <w:shd w:val="clear" w:color="auto" w:fill="auto"/>
            <w:vAlign w:val="center"/>
          </w:tcPr>
          <w:p>
            <w:pPr>
              <w:pStyle w:val="181"/>
            </w:pP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t</m:t>
                  </m:r>
                  <m:ctrlPr>
                    <w:rPr>
                      <w:rFonts w:ascii="Cambria Math" w:hAnsi="Cambria Math"/>
                    </w:rPr>
                  </m:ctrlPr>
                </m:sub>
              </m:sSub>
            </m:oMath>
            <w:r>
              <w:rPr>
                <w:vertAlign w:val="superscript"/>
              </w:rPr>
              <w:t>c</w:t>
            </w:r>
          </w:p>
        </w:tc>
        <w:tc>
          <w:tcPr>
            <w:tcW w:w="1406" w:type="dxa"/>
            <w:tcBorders>
              <w:top w:val="single" w:color="auto" w:sz="8" w:space="0"/>
            </w:tcBorders>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52" w:type="dxa"/>
            <w:vMerge w:val="restart"/>
            <w:shd w:val="clear" w:color="auto" w:fill="auto"/>
            <w:vAlign w:val="center"/>
          </w:tcPr>
          <w:p>
            <w:pPr>
              <w:pStyle w:val="181"/>
            </w:pPr>
            <w:r>
              <w:rPr>
                <w:rFonts w:hint="eastAsia"/>
              </w:rPr>
              <w:t>无延时</w:t>
            </w:r>
          </w:p>
          <w:p>
            <w:pPr>
              <w:pStyle w:val="181"/>
            </w:pPr>
            <w:r>
              <w:rPr>
                <w:rFonts w:hint="eastAsia"/>
              </w:rPr>
              <w:t>功能</w:t>
            </w:r>
          </w:p>
        </w:tc>
        <w:tc>
          <w:tcPr>
            <w:tcW w:w="753" w:type="dxa"/>
            <w:vMerge w:val="restart"/>
            <w:shd w:val="clear" w:color="auto" w:fill="auto"/>
            <w:vAlign w:val="center"/>
          </w:tcPr>
          <w:p>
            <w:pPr>
              <w:pStyle w:val="181"/>
            </w:pPr>
            <w:r>
              <w:rPr>
                <w:rFonts w:hint="eastAsia"/>
              </w:rPr>
              <w:t>任何值</w:t>
            </w:r>
          </w:p>
        </w:tc>
        <w:tc>
          <w:tcPr>
            <w:tcW w:w="753" w:type="dxa"/>
            <w:shd w:val="clear" w:color="auto" w:fill="auto"/>
            <w:vAlign w:val="center"/>
          </w:tcPr>
          <w:p>
            <w:pPr>
              <w:pStyle w:val="181"/>
            </w:pPr>
            <w:r>
              <w:rPr>
                <w:rFonts w:hint="eastAsia"/>
              </w:rPr>
              <w:t>＜0</w:t>
            </w:r>
            <w:r>
              <w:t>.03</w:t>
            </w:r>
          </w:p>
        </w:tc>
        <w:tc>
          <w:tcPr>
            <w:tcW w:w="945" w:type="dxa"/>
            <w:shd w:val="clear" w:color="auto" w:fill="auto"/>
            <w:vAlign w:val="center"/>
          </w:tcPr>
          <w:p>
            <w:pPr>
              <w:pStyle w:val="181"/>
            </w:pPr>
            <w:r>
              <w:rPr>
                <w:rFonts w:hint="eastAsia"/>
              </w:rPr>
              <w:t>0</w:t>
            </w:r>
            <w:r>
              <w:t>.3</w:t>
            </w:r>
          </w:p>
        </w:tc>
        <w:tc>
          <w:tcPr>
            <w:tcW w:w="945" w:type="dxa"/>
            <w:shd w:val="clear" w:color="auto" w:fill="auto"/>
            <w:vAlign w:val="center"/>
          </w:tcPr>
          <w:p>
            <w:pPr>
              <w:pStyle w:val="181"/>
            </w:pPr>
            <w:r>
              <w:rPr>
                <w:rFonts w:hint="eastAsia"/>
              </w:rPr>
              <w:t>0</w:t>
            </w:r>
            <w:r>
              <w:t>.15</w:t>
            </w:r>
          </w:p>
        </w:tc>
        <w:tc>
          <w:tcPr>
            <w:tcW w:w="945" w:type="dxa"/>
            <w:shd w:val="clear" w:color="auto" w:fill="auto"/>
            <w:vAlign w:val="center"/>
          </w:tcPr>
          <w:p>
            <w:pPr>
              <w:pStyle w:val="181"/>
            </w:pPr>
          </w:p>
        </w:tc>
        <w:tc>
          <w:tcPr>
            <w:tcW w:w="945" w:type="dxa"/>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1406" w:type="dxa"/>
            <w:vMerge w:val="restart"/>
            <w:shd w:val="clear" w:color="auto" w:fill="auto"/>
            <w:vAlign w:val="center"/>
          </w:tcPr>
          <w:p>
            <w:pPr>
              <w:pStyle w:val="181"/>
            </w:pPr>
            <w:r>
              <w:rPr>
                <w:rFonts w:hint="eastAsia"/>
              </w:rPr>
              <w:t>最大分断时间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52"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753" w:type="dxa"/>
            <w:shd w:val="clear" w:color="auto" w:fill="auto"/>
            <w:vAlign w:val="center"/>
          </w:tcPr>
          <w:p>
            <w:pPr>
              <w:pStyle w:val="181"/>
            </w:pPr>
            <w:r>
              <w:rPr>
                <w:rFonts w:hint="eastAsia"/>
              </w:rPr>
              <w:t>0</w:t>
            </w:r>
            <w:r>
              <w:t>.03</w:t>
            </w:r>
          </w:p>
        </w:tc>
        <w:tc>
          <w:tcPr>
            <w:tcW w:w="945" w:type="dxa"/>
            <w:shd w:val="clear" w:color="auto" w:fill="auto"/>
            <w:vAlign w:val="center"/>
          </w:tcPr>
          <w:p>
            <w:pPr>
              <w:pStyle w:val="181"/>
            </w:pPr>
            <w:r>
              <w:rPr>
                <w:rFonts w:hint="eastAsia"/>
              </w:rPr>
              <w:t>0</w:t>
            </w:r>
            <w:r>
              <w:t>.3</w:t>
            </w:r>
          </w:p>
        </w:tc>
        <w:tc>
          <w:tcPr>
            <w:tcW w:w="945" w:type="dxa"/>
            <w:shd w:val="clear" w:color="auto" w:fill="auto"/>
            <w:vAlign w:val="center"/>
          </w:tcPr>
          <w:p>
            <w:pPr>
              <w:pStyle w:val="181"/>
            </w:pPr>
            <w:r>
              <w:rPr>
                <w:rFonts w:hint="eastAsia"/>
              </w:rPr>
              <w:t>0</w:t>
            </w:r>
            <w:r>
              <w:t>.15</w:t>
            </w:r>
          </w:p>
        </w:tc>
        <w:tc>
          <w:tcPr>
            <w:tcW w:w="945" w:type="dxa"/>
            <w:shd w:val="clear" w:color="auto" w:fill="auto"/>
            <w:vAlign w:val="center"/>
          </w:tcPr>
          <w:p>
            <w:pPr>
              <w:pStyle w:val="181"/>
            </w:pPr>
          </w:p>
        </w:tc>
        <w:tc>
          <w:tcPr>
            <w:tcW w:w="945" w:type="dxa"/>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1406" w:type="dxa"/>
            <w:vMerge w:val="continue"/>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52"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753" w:type="dxa"/>
            <w:shd w:val="clear" w:color="auto" w:fill="auto"/>
            <w:vAlign w:val="center"/>
          </w:tcPr>
          <w:p>
            <w:pPr>
              <w:pStyle w:val="181"/>
            </w:pPr>
            <w:r>
              <w:rPr>
                <w:rFonts w:hint="eastAsia"/>
              </w:rPr>
              <w:t>＞0</w:t>
            </w:r>
            <w:r>
              <w:t>.03</w:t>
            </w:r>
          </w:p>
        </w:tc>
        <w:tc>
          <w:tcPr>
            <w:tcW w:w="945" w:type="dxa"/>
            <w:shd w:val="clear" w:color="auto" w:fill="auto"/>
            <w:vAlign w:val="center"/>
          </w:tcPr>
          <w:p>
            <w:pPr>
              <w:pStyle w:val="181"/>
            </w:pPr>
            <w:r>
              <w:rPr>
                <w:rFonts w:hint="eastAsia"/>
              </w:rPr>
              <w:t>0</w:t>
            </w:r>
            <w:r>
              <w:t>.3</w:t>
            </w:r>
          </w:p>
        </w:tc>
        <w:tc>
          <w:tcPr>
            <w:tcW w:w="945" w:type="dxa"/>
            <w:shd w:val="clear" w:color="auto" w:fill="auto"/>
            <w:vAlign w:val="center"/>
          </w:tcPr>
          <w:p>
            <w:pPr>
              <w:pStyle w:val="181"/>
            </w:pPr>
            <w:r>
              <w:rPr>
                <w:rFonts w:hint="eastAsia"/>
              </w:rPr>
              <w:t>0</w:t>
            </w:r>
            <w:r>
              <w:t>.15</w:t>
            </w:r>
          </w:p>
        </w:tc>
        <w:tc>
          <w:tcPr>
            <w:tcW w:w="945" w:type="dxa"/>
            <w:shd w:val="clear" w:color="auto" w:fill="auto"/>
            <w:vAlign w:val="center"/>
          </w:tcPr>
          <w:p>
            <w:pPr>
              <w:pStyle w:val="181"/>
            </w:pPr>
            <w:r>
              <w:rPr>
                <w:rFonts w:hint="eastAsia"/>
              </w:rPr>
              <w:t>0</w:t>
            </w:r>
            <w:r>
              <w:t>.04</w:t>
            </w:r>
          </w:p>
        </w:tc>
        <w:tc>
          <w:tcPr>
            <w:tcW w:w="945" w:type="dxa"/>
          </w:tcPr>
          <w:p>
            <w:pPr>
              <w:pStyle w:val="181"/>
            </w:pPr>
          </w:p>
        </w:tc>
        <w:tc>
          <w:tcPr>
            <w:tcW w:w="945" w:type="dxa"/>
            <w:shd w:val="clear" w:color="auto" w:fill="auto"/>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1406" w:type="dxa"/>
            <w:vMerge w:val="continue"/>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52" w:type="dxa"/>
            <w:vMerge w:val="restart"/>
            <w:shd w:val="clear" w:color="auto" w:fill="auto"/>
            <w:vAlign w:val="center"/>
          </w:tcPr>
          <w:p>
            <w:pPr>
              <w:pStyle w:val="181"/>
            </w:pPr>
            <w:r>
              <w:rPr>
                <w:rFonts w:hint="eastAsia"/>
              </w:rPr>
              <w:t>有延时</w:t>
            </w:r>
          </w:p>
          <w:p>
            <w:pPr>
              <w:pStyle w:val="181"/>
            </w:pPr>
            <w:r>
              <w:rPr>
                <w:rFonts w:hint="eastAsia"/>
              </w:rPr>
              <w:t>功能</w:t>
            </w:r>
          </w:p>
        </w:tc>
        <w:tc>
          <w:tcPr>
            <w:tcW w:w="753" w:type="dxa"/>
            <w:vMerge w:val="restart"/>
            <w:shd w:val="clear" w:color="auto" w:fill="auto"/>
            <w:vAlign w:val="center"/>
          </w:tcPr>
          <w:p>
            <w:pPr>
              <w:pStyle w:val="181"/>
            </w:pPr>
            <w:r>
              <w:rPr>
                <w:rFonts w:hint="eastAsia"/>
              </w:rPr>
              <w:t>≥2</w:t>
            </w:r>
            <w:r>
              <w:t>5</w:t>
            </w:r>
          </w:p>
        </w:tc>
        <w:tc>
          <w:tcPr>
            <w:tcW w:w="753" w:type="dxa"/>
            <w:vMerge w:val="restart"/>
            <w:shd w:val="clear" w:color="auto" w:fill="auto"/>
            <w:vAlign w:val="center"/>
          </w:tcPr>
          <w:p>
            <w:pPr>
              <w:pStyle w:val="181"/>
            </w:pPr>
            <w:r>
              <w:rPr>
                <w:rFonts w:hint="eastAsia"/>
              </w:rPr>
              <w:t>＞0</w:t>
            </w:r>
            <w:r>
              <w:t>.03</w:t>
            </w:r>
          </w:p>
        </w:tc>
        <w:tc>
          <w:tcPr>
            <w:tcW w:w="945" w:type="dxa"/>
            <w:shd w:val="clear" w:color="auto" w:fill="auto"/>
            <w:vAlign w:val="center"/>
          </w:tcPr>
          <w:p>
            <w:pPr>
              <w:pStyle w:val="181"/>
            </w:pPr>
            <w:r>
              <w:rPr>
                <w:rFonts w:hint="eastAsia"/>
              </w:rPr>
              <w:t>0</w:t>
            </w:r>
            <w:r>
              <w:t>.5</w:t>
            </w:r>
          </w:p>
        </w:tc>
        <w:tc>
          <w:tcPr>
            <w:tcW w:w="945" w:type="dxa"/>
            <w:shd w:val="clear" w:color="auto" w:fill="auto"/>
            <w:vAlign w:val="center"/>
          </w:tcPr>
          <w:p>
            <w:pPr>
              <w:pStyle w:val="181"/>
            </w:pPr>
            <w:r>
              <w:rPr>
                <w:rFonts w:hint="eastAsia"/>
              </w:rPr>
              <w:t>0</w:t>
            </w:r>
            <w:r>
              <w:t>.2</w:t>
            </w:r>
          </w:p>
        </w:tc>
        <w:tc>
          <w:tcPr>
            <w:tcW w:w="945" w:type="dxa"/>
            <w:shd w:val="clear" w:color="auto" w:fill="auto"/>
            <w:vAlign w:val="center"/>
          </w:tcPr>
          <w:p>
            <w:pPr>
              <w:pStyle w:val="181"/>
            </w:pPr>
            <w:r>
              <w:rPr>
                <w:rFonts w:hint="eastAsia"/>
              </w:rPr>
              <w:t>0</w:t>
            </w:r>
            <w:r>
              <w:t>.15</w:t>
            </w:r>
          </w:p>
        </w:tc>
        <w:tc>
          <w:tcPr>
            <w:tcW w:w="945" w:type="dxa"/>
          </w:tcPr>
          <w:p>
            <w:pPr>
              <w:pStyle w:val="181"/>
            </w:pPr>
          </w:p>
        </w:tc>
        <w:tc>
          <w:tcPr>
            <w:tcW w:w="945" w:type="dxa"/>
            <w:shd w:val="clear" w:color="auto" w:fill="auto"/>
            <w:vAlign w:val="center"/>
          </w:tcPr>
          <w:p>
            <w:pPr>
              <w:pStyle w:val="181"/>
            </w:pPr>
            <w:r>
              <w:rPr>
                <w:rFonts w:hint="eastAsia"/>
              </w:rPr>
              <w:t>0</w:t>
            </w:r>
            <w:r>
              <w:t>.15</w:t>
            </w:r>
          </w:p>
        </w:tc>
        <w:tc>
          <w:tcPr>
            <w:tcW w:w="945" w:type="dxa"/>
            <w:shd w:val="clear" w:color="auto" w:fill="auto"/>
            <w:vAlign w:val="center"/>
          </w:tcPr>
          <w:p>
            <w:pPr>
              <w:pStyle w:val="181"/>
            </w:pPr>
            <w:r>
              <w:rPr>
                <w:rFonts w:hint="eastAsia"/>
              </w:rPr>
              <w:t>0</w:t>
            </w:r>
            <w:r>
              <w:t>.15</w:t>
            </w:r>
          </w:p>
        </w:tc>
        <w:tc>
          <w:tcPr>
            <w:tcW w:w="1406" w:type="dxa"/>
            <w:shd w:val="clear" w:color="auto" w:fill="auto"/>
            <w:vAlign w:val="center"/>
          </w:tcPr>
          <w:p>
            <w:pPr>
              <w:pStyle w:val="181"/>
            </w:pPr>
            <w:r>
              <w:rPr>
                <w:rFonts w:hint="eastAsia"/>
              </w:rPr>
              <w:t>最大分断时间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52"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753" w:type="dxa"/>
            <w:vMerge w:val="continue"/>
            <w:shd w:val="clear" w:color="auto" w:fill="auto"/>
            <w:vAlign w:val="center"/>
          </w:tcPr>
          <w:p>
            <w:pPr>
              <w:pStyle w:val="181"/>
            </w:pPr>
          </w:p>
        </w:tc>
        <w:tc>
          <w:tcPr>
            <w:tcW w:w="945" w:type="dxa"/>
            <w:shd w:val="clear" w:color="auto" w:fill="auto"/>
            <w:vAlign w:val="center"/>
          </w:tcPr>
          <w:p>
            <w:pPr>
              <w:pStyle w:val="181"/>
            </w:pPr>
            <w:r>
              <w:rPr>
                <w:rFonts w:hint="eastAsia"/>
              </w:rPr>
              <w:t>0</w:t>
            </w:r>
            <w:r>
              <w:t>.13</w:t>
            </w:r>
          </w:p>
        </w:tc>
        <w:tc>
          <w:tcPr>
            <w:tcW w:w="945" w:type="dxa"/>
            <w:shd w:val="clear" w:color="auto" w:fill="auto"/>
            <w:vAlign w:val="center"/>
          </w:tcPr>
          <w:p>
            <w:pPr>
              <w:pStyle w:val="181"/>
            </w:pPr>
            <w:r>
              <w:rPr>
                <w:rFonts w:hint="eastAsia"/>
              </w:rPr>
              <w:t>0</w:t>
            </w:r>
            <w:r>
              <w:t>.06</w:t>
            </w:r>
          </w:p>
        </w:tc>
        <w:tc>
          <w:tcPr>
            <w:tcW w:w="945" w:type="dxa"/>
            <w:shd w:val="clear" w:color="auto" w:fill="auto"/>
            <w:vAlign w:val="center"/>
          </w:tcPr>
          <w:p>
            <w:pPr>
              <w:pStyle w:val="181"/>
            </w:pPr>
            <w:r>
              <w:rPr>
                <w:rFonts w:hint="eastAsia"/>
              </w:rPr>
              <w:t>0</w:t>
            </w:r>
            <w:r>
              <w:t>.05</w:t>
            </w:r>
          </w:p>
        </w:tc>
        <w:tc>
          <w:tcPr>
            <w:tcW w:w="945" w:type="dxa"/>
          </w:tcPr>
          <w:p>
            <w:pPr>
              <w:pStyle w:val="181"/>
            </w:pPr>
          </w:p>
        </w:tc>
        <w:tc>
          <w:tcPr>
            <w:tcW w:w="945" w:type="dxa"/>
            <w:shd w:val="clear" w:color="auto" w:fill="auto"/>
            <w:vAlign w:val="center"/>
          </w:tcPr>
          <w:p>
            <w:pPr>
              <w:pStyle w:val="181"/>
            </w:pPr>
            <w:r>
              <w:rPr>
                <w:rFonts w:hint="eastAsia"/>
              </w:rPr>
              <w:t>0</w:t>
            </w:r>
            <w:r>
              <w:t>.04</w:t>
            </w:r>
          </w:p>
        </w:tc>
        <w:tc>
          <w:tcPr>
            <w:tcW w:w="945" w:type="dxa"/>
            <w:shd w:val="clear" w:color="auto" w:fill="auto"/>
            <w:vAlign w:val="center"/>
          </w:tcPr>
          <w:p>
            <w:pPr>
              <w:pStyle w:val="181"/>
            </w:pPr>
            <w:r>
              <w:rPr>
                <w:rFonts w:hint="eastAsia"/>
              </w:rPr>
              <w:t>0</w:t>
            </w:r>
            <w:r>
              <w:t>.04</w:t>
            </w:r>
          </w:p>
        </w:tc>
        <w:tc>
          <w:tcPr>
            <w:tcW w:w="1406" w:type="dxa"/>
            <w:shd w:val="clear" w:color="auto" w:fill="auto"/>
            <w:vAlign w:val="center"/>
          </w:tcPr>
          <w:p>
            <w:pPr>
              <w:pStyle w:val="181"/>
            </w:pPr>
            <w:r>
              <w:rPr>
                <w:rFonts w:hint="eastAsia"/>
              </w:rPr>
              <w:t>最小不驱动时间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9334" w:type="dxa"/>
            <w:gridSpan w:val="10"/>
            <w:tcBorders>
              <w:top w:val="single" w:color="auto" w:sz="8" w:space="0"/>
              <w:bottom w:val="single" w:color="auto" w:sz="8" w:space="0"/>
            </w:tcBorders>
          </w:tcPr>
          <w:p>
            <w:pPr>
              <w:pStyle w:val="104"/>
              <w:rPr>
                <w:rFonts w:hint="eastAsia"/>
              </w:rPr>
            </w:pPr>
            <w:r>
              <w:t>本试验的值由制造商规定</w:t>
            </w:r>
            <w:r>
              <w:rPr>
                <w:rFonts w:hint="eastAsia"/>
              </w:rPr>
              <w:t>。</w:t>
            </w:r>
          </w:p>
          <w:p>
            <w:pPr>
              <w:pStyle w:val="104"/>
              <w:rPr>
                <w:rFonts w:hint="eastAsia"/>
              </w:rPr>
            </w:pPr>
            <w:r>
              <w:t>试验仅在</w:t>
            </w:r>
            <w:r>
              <w:rPr>
                <w:rFonts w:hint="eastAsia"/>
              </w:rPr>
              <w:t>按</w:t>
            </w:r>
            <w:r>
              <w:t>GB/T 16917.1—2014</w:t>
            </w:r>
            <w:r>
              <w:rPr>
                <w:rFonts w:hint="eastAsia"/>
              </w:rPr>
              <w:t>中9</w:t>
            </w:r>
            <w:r>
              <w:t>.9.1.2</w:t>
            </w:r>
            <w:r>
              <w:rPr>
                <w:rFonts w:hint="eastAsia"/>
              </w:rPr>
              <w:t>验证正确动作时进行，但任何情况下对大于过电流瞬时脱扣范围下限的电流值不进行试验。</w:t>
            </w:r>
          </w:p>
          <w:p>
            <w:pPr>
              <w:pStyle w:val="104"/>
              <w:rPr>
                <w:rFonts w:hint="eastAsia"/>
              </w:rPr>
            </w:pPr>
            <w:r>
              <w:t>在</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t</m:t>
                  </m:r>
                  <m:ctrlPr>
                    <w:rPr>
                      <w:rFonts w:ascii="Cambria Math" w:hAnsi="Cambria Math"/>
                    </w:rPr>
                  </m:ctrlPr>
                </m:sub>
              </m:sSub>
            </m:oMath>
            <w:r>
              <w:t>等于B型</w:t>
            </w:r>
            <w:r>
              <w:rPr>
                <w:rFonts w:hint="eastAsia"/>
              </w:rPr>
              <w:t>、C型或D型的过电流瞬时脱扣范围下限的电流时进行试验。对于GB/T 16917.1—2014中9.9.1.3和9.9.1.4b)的试验，通以电流</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t</m:t>
                  </m:r>
                  <m:ctrlPr>
                    <w:rPr>
                      <w:rFonts w:ascii="Cambria Math" w:hAnsi="Cambria Math"/>
                    </w:rPr>
                  </m:ctrlPr>
                </m:sub>
              </m:sSub>
            </m:oMath>
            <w:r>
              <w:rPr>
                <w:rFonts w:hint="eastAsia"/>
              </w:rPr>
              <w:t>，使得矢量和</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hint="eastAsia" w:ascii="Cambria Math" w:hAnsi="Cambria Math"/>
                    </w:rPr>
                    <m:t>n</m:t>
                  </m:r>
                  <m:ctrlPr>
                    <w:rPr>
                      <w:rFonts w:ascii="Cambria Math" w:hAnsi="Cambria Math"/>
                    </w:rPr>
                  </m:ctrlPr>
                </m:sub>
              </m:sSub>
            </m:oMath>
            <w:r>
              <w:rPr>
                <w:rFonts w:hint="eastAsia"/>
              </w:rPr>
              <w:t>等于B型、C型或 D型的过电流瞬时脱扣范围下限值。</w:t>
            </w:r>
          </w:p>
        </w:tc>
      </w:tr>
    </w:tbl>
    <w:p>
      <w:pPr>
        <w:pStyle w:val="59"/>
        <w:ind w:firstLine="420"/>
      </w:pPr>
    </w:p>
    <w:p>
      <w:pPr>
        <w:pStyle w:val="68"/>
        <w:spacing w:before="120" w:after="120"/>
      </w:pPr>
      <w:r>
        <w:rPr>
          <w:rFonts w:hint="eastAsia"/>
        </w:rPr>
        <w:t>S</w:t>
      </w:r>
      <w:r>
        <w:t>RCBO</w:t>
      </w:r>
      <w:r>
        <w:rPr>
          <w:rFonts w:hint="eastAsia"/>
        </w:rPr>
        <w:t>半波剩余电流（有效值）的分断时间最大值</w:t>
      </w:r>
    </w:p>
    <w:p>
      <w:pPr>
        <w:pStyle w:val="59"/>
        <w:ind w:firstLine="420"/>
      </w:pPr>
      <w:r>
        <w:rPr>
          <w:rFonts w:hint="eastAsia"/>
        </w:rPr>
        <w:t>SRCBO的半波脉动剩余电流（有效值）的分断时间上限符合表3的规定。对于极限不驱动时间大于0.06 s的SRCBO，制造商应注明1.4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ascii="Cambria Math" w:hAnsi="Cambria Math"/>
        </w:rPr>
        <w:t>、</w:t>
      </w:r>
      <w:r>
        <w:rPr>
          <w:rFonts w:hint="eastAsia"/>
        </w:rPr>
        <w:t>2.8</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、7</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和35</w:t>
      </w:r>
      <w:r>
        <w:t>0</w:t>
      </w:r>
      <w:r>
        <w:rPr>
          <w:rFonts w:hint="eastAsia"/>
        </w:rPr>
        <w:t xml:space="preserve"> </w:t>
      </w:r>
      <w:r>
        <w:t>A</w:t>
      </w:r>
      <w:r>
        <w:rPr>
          <w:rFonts w:hint="eastAsia"/>
        </w:rPr>
        <w:t>的最大分断时间。</w:t>
      </w:r>
    </w:p>
    <w:p>
      <w:pPr>
        <w:pStyle w:val="115"/>
        <w:spacing w:before="120" w:after="120"/>
      </w:pPr>
      <w:r>
        <w:rPr>
          <w:rFonts w:hint="eastAsia"/>
        </w:rPr>
        <w:t>SRCBO半波剩余电流（有效值）的分断时间最大值</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9"/>
        <w:gridCol w:w="848"/>
        <w:gridCol w:w="848"/>
        <w:gridCol w:w="848"/>
        <w:gridCol w:w="848"/>
        <w:gridCol w:w="848"/>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849" w:type="dxa"/>
            <w:vMerge w:val="restart"/>
            <w:tcBorders>
              <w:top w:val="single" w:color="auto" w:sz="8" w:space="0"/>
            </w:tcBorders>
            <w:shd w:val="clear" w:color="auto" w:fill="auto"/>
            <w:vAlign w:val="center"/>
          </w:tcPr>
          <w:p>
            <w:pPr>
              <w:pStyle w:val="181"/>
            </w:pPr>
            <w:r>
              <w:rPr>
                <w:rFonts w:hint="eastAsia"/>
              </w:rPr>
              <w:t>型号</w:t>
            </w:r>
          </w:p>
        </w:tc>
        <w:tc>
          <w:tcPr>
            <w:tcW w:w="848"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m:oMathPara>
          </w:p>
          <w:p>
            <w:pPr>
              <w:pStyle w:val="181"/>
            </w:pPr>
            <w:r>
              <w:rPr>
                <w:rFonts w:hint="eastAsia"/>
              </w:rPr>
              <w:t>A</w:t>
            </w:r>
          </w:p>
        </w:tc>
        <w:tc>
          <w:tcPr>
            <w:tcW w:w="848"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m:oMathPara>
          </w:p>
          <w:p>
            <w:pPr>
              <w:pStyle w:val="181"/>
            </w:pPr>
            <w:r>
              <w:rPr>
                <w:rFonts w:hint="eastAsia"/>
              </w:rPr>
              <w:t>A</w:t>
            </w:r>
          </w:p>
        </w:tc>
        <w:tc>
          <w:tcPr>
            <w:tcW w:w="6789" w:type="dxa"/>
            <w:gridSpan w:val="8"/>
            <w:tcBorders>
              <w:top w:val="single" w:color="auto" w:sz="8" w:space="0"/>
              <w:bottom w:val="single" w:color="auto" w:sz="8" w:space="0"/>
            </w:tcBorders>
            <w:shd w:val="clear" w:color="auto" w:fill="auto"/>
            <w:vAlign w:val="center"/>
          </w:tcPr>
          <w:p>
            <w:pPr>
              <w:pStyle w:val="181"/>
            </w:pPr>
            <w:r>
              <w:rPr>
                <w:rFonts w:hint="eastAsia"/>
              </w:rPr>
              <w:t>SRCBO在半波剩余电流等于下列值时的分断时间最大值</w:t>
            </w:r>
          </w:p>
          <w:p>
            <w:pPr>
              <w:pStyle w:val="181"/>
            </w:pPr>
            <w:r>
              <w:rPr>
                <w:rFonts w:hint="eastAsia"/>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9" w:type="dxa"/>
            <w:vMerge w:val="continue"/>
            <w:shd w:val="clear" w:color="auto" w:fill="auto"/>
            <w:vAlign w:val="center"/>
          </w:tcPr>
          <w:p>
            <w:pPr>
              <w:pStyle w:val="181"/>
            </w:pPr>
          </w:p>
        </w:tc>
        <w:tc>
          <w:tcPr>
            <w:tcW w:w="848" w:type="dxa"/>
            <w:vMerge w:val="continue"/>
            <w:shd w:val="clear" w:color="auto" w:fill="auto"/>
            <w:vAlign w:val="center"/>
          </w:tcPr>
          <w:p>
            <w:pPr>
              <w:pStyle w:val="181"/>
            </w:pPr>
          </w:p>
        </w:tc>
        <w:tc>
          <w:tcPr>
            <w:tcW w:w="848" w:type="dxa"/>
            <w:vMerge w:val="continue"/>
            <w:shd w:val="clear" w:color="auto" w:fill="auto"/>
            <w:vAlign w:val="center"/>
          </w:tcPr>
          <w:p>
            <w:pPr>
              <w:pStyle w:val="181"/>
            </w:pPr>
          </w:p>
        </w:tc>
        <w:tc>
          <w:tcPr>
            <w:tcW w:w="848" w:type="dxa"/>
            <w:tcBorders>
              <w:top w:val="single" w:color="auto" w:sz="8" w:space="0"/>
            </w:tcBorders>
            <w:shd w:val="clear" w:color="auto" w:fill="auto"/>
            <w:vAlign w:val="center"/>
          </w:tcPr>
          <w:p>
            <w:pPr>
              <w:pStyle w:val="181"/>
            </w:pPr>
            <w:r>
              <w:rPr>
                <w:rFonts w:hint="eastAsia"/>
              </w:rPr>
              <w:t>1</w:t>
            </w:r>
            <w:r>
              <w:t>.4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848" w:type="dxa"/>
            <w:tcBorders>
              <w:top w:val="single" w:color="auto" w:sz="8" w:space="0"/>
            </w:tcBorders>
            <w:shd w:val="clear" w:color="auto" w:fill="auto"/>
            <w:vAlign w:val="center"/>
          </w:tcPr>
          <w:p>
            <w:pPr>
              <w:pStyle w:val="181"/>
            </w:pPr>
            <w:r>
              <w:rPr>
                <w:rFonts w:hint="eastAsia"/>
              </w:rPr>
              <w:t>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848" w:type="dxa"/>
            <w:tcBorders>
              <w:top w:val="single" w:color="auto" w:sz="8" w:space="0"/>
            </w:tcBorders>
            <w:shd w:val="clear" w:color="auto" w:fill="auto"/>
            <w:vAlign w:val="center"/>
          </w:tcPr>
          <w:p>
            <w:pPr>
              <w:pStyle w:val="181"/>
            </w:pPr>
            <w:r>
              <w:rPr>
                <w:rFonts w:hint="eastAsia"/>
              </w:rPr>
              <w:t>2</w:t>
            </w:r>
            <w:r>
              <w:t>.8</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849" w:type="dxa"/>
            <w:tcBorders>
              <w:top w:val="single" w:color="auto" w:sz="8" w:space="0"/>
            </w:tcBorders>
            <w:shd w:val="clear" w:color="auto" w:fill="auto"/>
            <w:vAlign w:val="center"/>
          </w:tcPr>
          <w:p>
            <w:pPr>
              <w:pStyle w:val="181"/>
            </w:pPr>
            <w:r>
              <w:rPr>
                <w:rFonts w:hint="eastAsia"/>
              </w:rPr>
              <w:t>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849" w:type="dxa"/>
            <w:tcBorders>
              <w:top w:val="single" w:color="auto" w:sz="8" w:space="0"/>
            </w:tcBorders>
            <w:shd w:val="clear" w:color="auto" w:fill="auto"/>
            <w:vAlign w:val="center"/>
          </w:tcPr>
          <w:p>
            <w:pPr>
              <w:pStyle w:val="181"/>
            </w:pPr>
            <w:r>
              <w:rPr>
                <w:rFonts w:hint="eastAsia"/>
              </w:rPr>
              <w:t>7</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849" w:type="dxa"/>
            <w:tcBorders>
              <w:top w:val="single" w:color="auto" w:sz="8" w:space="0"/>
            </w:tcBorders>
            <w:shd w:val="clear" w:color="auto" w:fill="auto"/>
            <w:vAlign w:val="center"/>
          </w:tcPr>
          <w:p>
            <w:pPr>
              <w:pStyle w:val="181"/>
            </w:pPr>
            <w:r>
              <w:rPr>
                <w:rFonts w:hint="eastAsia"/>
              </w:rPr>
              <w:t>0</w:t>
            </w:r>
            <w:r>
              <w:t>.35</w:t>
            </w:r>
            <w:r>
              <w:rPr>
                <w:rFonts w:hint="eastAsia"/>
              </w:rPr>
              <w:t xml:space="preserve"> </w:t>
            </w:r>
            <w:r>
              <w:t>A</w:t>
            </w:r>
          </w:p>
        </w:tc>
        <w:tc>
          <w:tcPr>
            <w:tcW w:w="849" w:type="dxa"/>
            <w:tcBorders>
              <w:top w:val="single" w:color="auto" w:sz="8" w:space="0"/>
            </w:tcBorders>
            <w:shd w:val="clear" w:color="auto" w:fill="auto"/>
            <w:vAlign w:val="center"/>
          </w:tcPr>
          <w:p>
            <w:pPr>
              <w:pStyle w:val="181"/>
            </w:pPr>
            <w:r>
              <w:rPr>
                <w:rFonts w:hint="eastAsia"/>
              </w:rPr>
              <w:t>0</w:t>
            </w:r>
            <w:r>
              <w:t>.5</w:t>
            </w:r>
            <w:r>
              <w:rPr>
                <w:rFonts w:hint="eastAsia"/>
              </w:rPr>
              <w:t xml:space="preserve"> </w:t>
            </w:r>
            <w:r>
              <w:t>A</w:t>
            </w:r>
          </w:p>
        </w:tc>
        <w:tc>
          <w:tcPr>
            <w:tcW w:w="849" w:type="dxa"/>
            <w:tcBorders>
              <w:top w:val="single" w:color="auto" w:sz="8" w:space="0"/>
            </w:tcBorders>
            <w:shd w:val="clear" w:color="auto" w:fill="auto"/>
            <w:vAlign w:val="center"/>
          </w:tcPr>
          <w:p>
            <w:pPr>
              <w:pStyle w:val="181"/>
            </w:pPr>
            <w:r>
              <w:rPr>
                <w:rFonts w:hint="eastAsia"/>
              </w:rPr>
              <w:t>3</w:t>
            </w:r>
            <w:r>
              <w:t>50</w:t>
            </w:r>
            <w:r>
              <w:rPr>
                <w:rFonts w:hint="eastAsia"/>
              </w:rPr>
              <w:t xml:space="preserve"> </w:t>
            </w:r>
            <w:r>
              <w:t>A</w:t>
            </w:r>
            <w:r>
              <w:rPr>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9" w:type="dxa"/>
            <w:vMerge w:val="restart"/>
            <w:shd w:val="clear" w:color="auto" w:fill="auto"/>
            <w:vAlign w:val="center"/>
          </w:tcPr>
          <w:p>
            <w:pPr>
              <w:pStyle w:val="181"/>
            </w:pPr>
            <w:r>
              <w:rPr>
                <w:rFonts w:hint="eastAsia"/>
              </w:rPr>
              <w:t>无延时</w:t>
            </w:r>
          </w:p>
          <w:p>
            <w:pPr>
              <w:pStyle w:val="181"/>
            </w:pPr>
            <w:r>
              <w:rPr>
                <w:rFonts w:hint="eastAsia"/>
              </w:rPr>
              <w:t>功能</w:t>
            </w:r>
          </w:p>
        </w:tc>
        <w:tc>
          <w:tcPr>
            <w:tcW w:w="848" w:type="dxa"/>
            <w:vMerge w:val="restart"/>
            <w:shd w:val="clear" w:color="auto" w:fill="auto"/>
            <w:vAlign w:val="center"/>
          </w:tcPr>
          <w:p>
            <w:pPr>
              <w:pStyle w:val="181"/>
            </w:pPr>
            <w:r>
              <w:rPr>
                <w:rFonts w:hint="eastAsia"/>
              </w:rPr>
              <w:t>任何值</w:t>
            </w:r>
          </w:p>
        </w:tc>
        <w:tc>
          <w:tcPr>
            <w:tcW w:w="848" w:type="dxa"/>
            <w:shd w:val="clear" w:color="auto" w:fill="auto"/>
            <w:vAlign w:val="center"/>
          </w:tcPr>
          <w:p>
            <w:pPr>
              <w:pStyle w:val="181"/>
            </w:pPr>
            <w:r>
              <w:rPr>
                <w:rFonts w:hint="eastAsia"/>
              </w:rPr>
              <w:t>＜0</w:t>
            </w:r>
            <w:r>
              <w:t>.03</w:t>
            </w:r>
          </w:p>
        </w:tc>
        <w:tc>
          <w:tcPr>
            <w:tcW w:w="848" w:type="dxa"/>
            <w:shd w:val="clear" w:color="auto" w:fill="auto"/>
            <w:vAlign w:val="center"/>
          </w:tcPr>
          <w:p>
            <w:pPr>
              <w:pStyle w:val="181"/>
            </w:pPr>
          </w:p>
        </w:tc>
        <w:tc>
          <w:tcPr>
            <w:tcW w:w="848" w:type="dxa"/>
            <w:shd w:val="clear" w:color="auto" w:fill="auto"/>
            <w:vAlign w:val="center"/>
          </w:tcPr>
          <w:p>
            <w:pPr>
              <w:pStyle w:val="181"/>
            </w:pPr>
            <w:r>
              <w:rPr>
                <w:rFonts w:hint="eastAsia"/>
              </w:rPr>
              <w:t>0</w:t>
            </w:r>
            <w:r>
              <w:t>.3</w:t>
            </w:r>
          </w:p>
        </w:tc>
        <w:tc>
          <w:tcPr>
            <w:tcW w:w="848" w:type="dxa"/>
            <w:shd w:val="clear" w:color="auto" w:fill="auto"/>
            <w:vAlign w:val="center"/>
          </w:tcPr>
          <w:p>
            <w:pPr>
              <w:pStyle w:val="181"/>
            </w:pPr>
          </w:p>
        </w:tc>
        <w:tc>
          <w:tcPr>
            <w:tcW w:w="849" w:type="dxa"/>
            <w:shd w:val="clear" w:color="auto" w:fill="auto"/>
            <w:vAlign w:val="center"/>
          </w:tcPr>
          <w:p>
            <w:pPr>
              <w:pStyle w:val="181"/>
            </w:pPr>
            <w:r>
              <w:rPr>
                <w:rFonts w:hint="eastAsia"/>
              </w:rPr>
              <w:t>0</w:t>
            </w:r>
            <w:r>
              <w:t>.15</w:t>
            </w:r>
          </w:p>
        </w:tc>
        <w:tc>
          <w:tcPr>
            <w:tcW w:w="849" w:type="dxa"/>
            <w:shd w:val="clear" w:color="auto" w:fill="auto"/>
            <w:vAlign w:val="center"/>
          </w:tcPr>
          <w:p>
            <w:pPr>
              <w:pStyle w:val="181"/>
            </w:pPr>
          </w:p>
        </w:tc>
        <w:tc>
          <w:tcPr>
            <w:tcW w:w="849" w:type="dxa"/>
            <w:shd w:val="clear" w:color="auto" w:fill="auto"/>
            <w:vAlign w:val="center"/>
          </w:tcPr>
          <w:p>
            <w:pPr>
              <w:pStyle w:val="181"/>
            </w:pPr>
          </w:p>
        </w:tc>
        <w:tc>
          <w:tcPr>
            <w:tcW w:w="849" w:type="dxa"/>
            <w:shd w:val="clear" w:color="auto" w:fill="auto"/>
            <w:vAlign w:val="center"/>
          </w:tcPr>
          <w:p>
            <w:pPr>
              <w:pStyle w:val="181"/>
            </w:pPr>
            <w:r>
              <w:rPr>
                <w:rFonts w:hint="eastAsia"/>
              </w:rPr>
              <w:t>0</w:t>
            </w:r>
            <w:r>
              <w:t>.04</w:t>
            </w:r>
          </w:p>
        </w:tc>
        <w:tc>
          <w:tcPr>
            <w:tcW w:w="849" w:type="dxa"/>
            <w:shd w:val="clear" w:color="auto" w:fill="auto"/>
          </w:tcPr>
          <w:p>
            <w:pPr>
              <w:pStyle w:val="181"/>
            </w:pPr>
            <w:r>
              <w:rPr>
                <w:rFonts w:hint="eastAsia"/>
              </w:rPr>
              <w:t>0</w:t>
            </w:r>
            <w: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9" w:type="dxa"/>
            <w:vMerge w:val="continue"/>
            <w:shd w:val="clear" w:color="auto" w:fill="auto"/>
            <w:vAlign w:val="center"/>
          </w:tcPr>
          <w:p>
            <w:pPr>
              <w:pStyle w:val="181"/>
            </w:pPr>
          </w:p>
        </w:tc>
        <w:tc>
          <w:tcPr>
            <w:tcW w:w="848" w:type="dxa"/>
            <w:vMerge w:val="continue"/>
            <w:shd w:val="clear" w:color="auto" w:fill="auto"/>
            <w:vAlign w:val="center"/>
          </w:tcPr>
          <w:p>
            <w:pPr>
              <w:pStyle w:val="181"/>
            </w:pPr>
          </w:p>
        </w:tc>
        <w:tc>
          <w:tcPr>
            <w:tcW w:w="848" w:type="dxa"/>
            <w:shd w:val="clear" w:color="auto" w:fill="auto"/>
            <w:vAlign w:val="center"/>
          </w:tcPr>
          <w:p>
            <w:pPr>
              <w:pStyle w:val="181"/>
            </w:pPr>
            <w:r>
              <w:rPr>
                <w:rFonts w:hint="eastAsia"/>
              </w:rPr>
              <w:t>0</w:t>
            </w:r>
            <w:r>
              <w:t>.03</w:t>
            </w:r>
          </w:p>
        </w:tc>
        <w:tc>
          <w:tcPr>
            <w:tcW w:w="848" w:type="dxa"/>
            <w:shd w:val="clear" w:color="auto" w:fill="auto"/>
            <w:vAlign w:val="center"/>
          </w:tcPr>
          <w:p>
            <w:pPr>
              <w:pStyle w:val="181"/>
            </w:pPr>
            <w:r>
              <w:rPr>
                <w:rFonts w:hint="eastAsia"/>
              </w:rPr>
              <w:t>0</w:t>
            </w:r>
            <w:r>
              <w:t>.3</w:t>
            </w:r>
          </w:p>
        </w:tc>
        <w:tc>
          <w:tcPr>
            <w:tcW w:w="848" w:type="dxa"/>
            <w:shd w:val="clear" w:color="auto" w:fill="auto"/>
            <w:vAlign w:val="center"/>
          </w:tcPr>
          <w:p>
            <w:pPr>
              <w:pStyle w:val="181"/>
            </w:pPr>
          </w:p>
        </w:tc>
        <w:tc>
          <w:tcPr>
            <w:tcW w:w="848" w:type="dxa"/>
            <w:shd w:val="clear" w:color="auto" w:fill="auto"/>
            <w:vAlign w:val="center"/>
          </w:tcPr>
          <w:p>
            <w:pPr>
              <w:pStyle w:val="181"/>
            </w:pPr>
            <w:r>
              <w:rPr>
                <w:rFonts w:hint="eastAsia"/>
              </w:rPr>
              <w:t>0</w:t>
            </w:r>
            <w:r>
              <w:t>.15</w:t>
            </w:r>
          </w:p>
        </w:tc>
        <w:tc>
          <w:tcPr>
            <w:tcW w:w="849" w:type="dxa"/>
            <w:shd w:val="clear" w:color="auto" w:fill="auto"/>
            <w:vAlign w:val="center"/>
          </w:tcPr>
          <w:p>
            <w:pPr>
              <w:pStyle w:val="181"/>
            </w:pPr>
          </w:p>
        </w:tc>
        <w:tc>
          <w:tcPr>
            <w:tcW w:w="849" w:type="dxa"/>
            <w:shd w:val="clear" w:color="auto" w:fill="auto"/>
            <w:vAlign w:val="center"/>
          </w:tcPr>
          <w:p>
            <w:pPr>
              <w:pStyle w:val="181"/>
            </w:pPr>
          </w:p>
        </w:tc>
        <w:tc>
          <w:tcPr>
            <w:tcW w:w="849" w:type="dxa"/>
            <w:shd w:val="clear" w:color="auto" w:fill="auto"/>
            <w:vAlign w:val="center"/>
          </w:tcPr>
          <w:p>
            <w:pPr>
              <w:pStyle w:val="181"/>
            </w:pPr>
            <w:r>
              <w:rPr>
                <w:rFonts w:hint="eastAsia"/>
              </w:rPr>
              <w:t>0</w:t>
            </w:r>
            <w:r>
              <w:t>.04</w:t>
            </w:r>
          </w:p>
        </w:tc>
        <w:tc>
          <w:tcPr>
            <w:tcW w:w="849" w:type="dxa"/>
            <w:shd w:val="clear" w:color="auto" w:fill="auto"/>
            <w:vAlign w:val="center"/>
          </w:tcPr>
          <w:p>
            <w:pPr>
              <w:pStyle w:val="181"/>
            </w:pPr>
          </w:p>
        </w:tc>
        <w:tc>
          <w:tcPr>
            <w:tcW w:w="849" w:type="dxa"/>
            <w:shd w:val="clear" w:color="auto" w:fill="auto"/>
          </w:tcPr>
          <w:p>
            <w:pPr>
              <w:pStyle w:val="181"/>
            </w:pPr>
            <w:r>
              <w:rPr>
                <w:rFonts w:hint="eastAsia"/>
              </w:rPr>
              <w:t>0</w:t>
            </w:r>
            <w: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9" w:type="dxa"/>
            <w:vMerge w:val="continue"/>
            <w:shd w:val="clear" w:color="auto" w:fill="auto"/>
            <w:vAlign w:val="center"/>
          </w:tcPr>
          <w:p>
            <w:pPr>
              <w:pStyle w:val="181"/>
            </w:pPr>
          </w:p>
        </w:tc>
        <w:tc>
          <w:tcPr>
            <w:tcW w:w="848" w:type="dxa"/>
            <w:vMerge w:val="continue"/>
            <w:shd w:val="clear" w:color="auto" w:fill="auto"/>
            <w:vAlign w:val="center"/>
          </w:tcPr>
          <w:p>
            <w:pPr>
              <w:pStyle w:val="181"/>
            </w:pPr>
          </w:p>
        </w:tc>
        <w:tc>
          <w:tcPr>
            <w:tcW w:w="848" w:type="dxa"/>
            <w:shd w:val="clear" w:color="auto" w:fill="auto"/>
            <w:vAlign w:val="center"/>
          </w:tcPr>
          <w:p>
            <w:pPr>
              <w:pStyle w:val="181"/>
            </w:pPr>
            <w:r>
              <w:rPr>
                <w:rFonts w:hint="eastAsia"/>
              </w:rPr>
              <w:t>＞0</w:t>
            </w:r>
            <w:r>
              <w:t>.03</w:t>
            </w:r>
          </w:p>
        </w:tc>
        <w:tc>
          <w:tcPr>
            <w:tcW w:w="848" w:type="dxa"/>
            <w:shd w:val="clear" w:color="auto" w:fill="auto"/>
            <w:vAlign w:val="center"/>
          </w:tcPr>
          <w:p>
            <w:pPr>
              <w:pStyle w:val="181"/>
            </w:pPr>
            <w:r>
              <w:rPr>
                <w:rFonts w:hint="eastAsia"/>
              </w:rPr>
              <w:t>0</w:t>
            </w:r>
            <w:r>
              <w:t>.3</w:t>
            </w:r>
          </w:p>
        </w:tc>
        <w:tc>
          <w:tcPr>
            <w:tcW w:w="848" w:type="dxa"/>
            <w:shd w:val="clear" w:color="auto" w:fill="auto"/>
            <w:vAlign w:val="center"/>
          </w:tcPr>
          <w:p>
            <w:pPr>
              <w:pStyle w:val="181"/>
            </w:pPr>
          </w:p>
        </w:tc>
        <w:tc>
          <w:tcPr>
            <w:tcW w:w="848" w:type="dxa"/>
            <w:shd w:val="clear" w:color="auto" w:fill="auto"/>
            <w:vAlign w:val="center"/>
          </w:tcPr>
          <w:p>
            <w:pPr>
              <w:pStyle w:val="181"/>
            </w:pPr>
            <w:r>
              <w:rPr>
                <w:rFonts w:hint="eastAsia"/>
              </w:rPr>
              <w:t>0</w:t>
            </w:r>
            <w:r>
              <w:t>.15</w:t>
            </w:r>
          </w:p>
        </w:tc>
        <w:tc>
          <w:tcPr>
            <w:tcW w:w="849" w:type="dxa"/>
            <w:shd w:val="clear" w:color="auto" w:fill="auto"/>
            <w:vAlign w:val="center"/>
          </w:tcPr>
          <w:p>
            <w:pPr>
              <w:pStyle w:val="181"/>
            </w:pPr>
          </w:p>
        </w:tc>
        <w:tc>
          <w:tcPr>
            <w:tcW w:w="849" w:type="dxa"/>
            <w:shd w:val="clear" w:color="auto" w:fill="auto"/>
            <w:vAlign w:val="center"/>
          </w:tcPr>
          <w:p>
            <w:pPr>
              <w:pStyle w:val="181"/>
            </w:pPr>
            <w:r>
              <w:rPr>
                <w:rFonts w:hint="eastAsia"/>
              </w:rPr>
              <w:t>0</w:t>
            </w:r>
            <w:r>
              <w:t>.04</w:t>
            </w:r>
          </w:p>
        </w:tc>
        <w:tc>
          <w:tcPr>
            <w:tcW w:w="849" w:type="dxa"/>
            <w:shd w:val="clear" w:color="auto" w:fill="auto"/>
            <w:vAlign w:val="center"/>
          </w:tcPr>
          <w:p>
            <w:pPr>
              <w:pStyle w:val="181"/>
            </w:pPr>
          </w:p>
        </w:tc>
        <w:tc>
          <w:tcPr>
            <w:tcW w:w="849" w:type="dxa"/>
            <w:shd w:val="clear" w:color="auto" w:fill="auto"/>
            <w:vAlign w:val="center"/>
          </w:tcPr>
          <w:p>
            <w:pPr>
              <w:pStyle w:val="181"/>
            </w:pPr>
          </w:p>
        </w:tc>
        <w:tc>
          <w:tcPr>
            <w:tcW w:w="849" w:type="dxa"/>
            <w:shd w:val="clear" w:color="auto" w:fill="auto"/>
          </w:tcPr>
          <w:p>
            <w:pPr>
              <w:pStyle w:val="181"/>
            </w:pPr>
            <w:r>
              <w:rPr>
                <w:rFonts w:hint="eastAsia"/>
              </w:rPr>
              <w:t>0</w:t>
            </w:r>
            <w: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49" w:type="dxa"/>
            <w:tcBorders>
              <w:bottom w:val="single" w:color="auto" w:sz="8" w:space="0"/>
            </w:tcBorders>
            <w:shd w:val="clear" w:color="auto" w:fill="auto"/>
            <w:vAlign w:val="center"/>
          </w:tcPr>
          <w:p>
            <w:pPr>
              <w:pStyle w:val="181"/>
            </w:pPr>
            <w:r>
              <w:rPr>
                <w:rFonts w:hint="eastAsia"/>
              </w:rPr>
              <w:t>有延时</w:t>
            </w:r>
          </w:p>
          <w:p>
            <w:pPr>
              <w:pStyle w:val="181"/>
            </w:pPr>
            <w:r>
              <w:rPr>
                <w:rFonts w:hint="eastAsia"/>
              </w:rPr>
              <w:t>功能</w:t>
            </w:r>
          </w:p>
        </w:tc>
        <w:tc>
          <w:tcPr>
            <w:tcW w:w="848" w:type="dxa"/>
            <w:tcBorders>
              <w:bottom w:val="single" w:color="auto" w:sz="8" w:space="0"/>
            </w:tcBorders>
            <w:shd w:val="clear" w:color="auto" w:fill="auto"/>
            <w:vAlign w:val="center"/>
          </w:tcPr>
          <w:p>
            <w:pPr>
              <w:pStyle w:val="181"/>
            </w:pPr>
            <w:r>
              <w:rPr>
                <w:rFonts w:hint="eastAsia"/>
              </w:rPr>
              <w:t>≥2</w:t>
            </w:r>
            <w:r>
              <w:t>5</w:t>
            </w:r>
          </w:p>
        </w:tc>
        <w:tc>
          <w:tcPr>
            <w:tcW w:w="848" w:type="dxa"/>
            <w:tcBorders>
              <w:bottom w:val="single" w:color="auto" w:sz="8" w:space="0"/>
            </w:tcBorders>
            <w:shd w:val="clear" w:color="auto" w:fill="auto"/>
            <w:vAlign w:val="center"/>
          </w:tcPr>
          <w:p>
            <w:pPr>
              <w:pStyle w:val="181"/>
            </w:pPr>
            <w:r>
              <w:rPr>
                <w:rFonts w:hint="eastAsia"/>
              </w:rPr>
              <w:t>＞0</w:t>
            </w:r>
            <w:r>
              <w:t>.03</w:t>
            </w:r>
          </w:p>
        </w:tc>
        <w:tc>
          <w:tcPr>
            <w:tcW w:w="848" w:type="dxa"/>
            <w:tcBorders>
              <w:bottom w:val="single" w:color="auto" w:sz="8" w:space="0"/>
            </w:tcBorders>
            <w:shd w:val="clear" w:color="auto" w:fill="auto"/>
            <w:vAlign w:val="center"/>
          </w:tcPr>
          <w:p>
            <w:pPr>
              <w:pStyle w:val="181"/>
            </w:pPr>
            <w:r>
              <w:rPr>
                <w:rFonts w:hint="eastAsia"/>
              </w:rPr>
              <w:t>0</w:t>
            </w:r>
            <w:r>
              <w:t>.5</w:t>
            </w:r>
          </w:p>
        </w:tc>
        <w:tc>
          <w:tcPr>
            <w:tcW w:w="848" w:type="dxa"/>
            <w:tcBorders>
              <w:bottom w:val="single" w:color="auto" w:sz="8" w:space="0"/>
            </w:tcBorders>
            <w:shd w:val="clear" w:color="auto" w:fill="auto"/>
            <w:vAlign w:val="center"/>
          </w:tcPr>
          <w:p>
            <w:pPr>
              <w:pStyle w:val="181"/>
            </w:pPr>
          </w:p>
        </w:tc>
        <w:tc>
          <w:tcPr>
            <w:tcW w:w="848" w:type="dxa"/>
            <w:tcBorders>
              <w:bottom w:val="single" w:color="auto" w:sz="8" w:space="0"/>
            </w:tcBorders>
            <w:shd w:val="clear" w:color="auto" w:fill="auto"/>
            <w:vAlign w:val="center"/>
          </w:tcPr>
          <w:p>
            <w:pPr>
              <w:pStyle w:val="181"/>
            </w:pPr>
            <w:r>
              <w:rPr>
                <w:rFonts w:hint="eastAsia"/>
              </w:rPr>
              <w:t>0</w:t>
            </w:r>
            <w:r>
              <w:t>.2</w:t>
            </w:r>
          </w:p>
        </w:tc>
        <w:tc>
          <w:tcPr>
            <w:tcW w:w="849" w:type="dxa"/>
            <w:tcBorders>
              <w:bottom w:val="single" w:color="auto" w:sz="8" w:space="0"/>
            </w:tcBorders>
            <w:shd w:val="clear" w:color="auto" w:fill="auto"/>
            <w:vAlign w:val="center"/>
          </w:tcPr>
          <w:p>
            <w:pPr>
              <w:pStyle w:val="181"/>
            </w:pPr>
          </w:p>
        </w:tc>
        <w:tc>
          <w:tcPr>
            <w:tcW w:w="849" w:type="dxa"/>
            <w:tcBorders>
              <w:bottom w:val="single" w:color="auto" w:sz="8" w:space="0"/>
            </w:tcBorders>
            <w:shd w:val="clear" w:color="auto" w:fill="auto"/>
            <w:vAlign w:val="center"/>
          </w:tcPr>
          <w:p>
            <w:pPr>
              <w:pStyle w:val="181"/>
            </w:pPr>
            <w:r>
              <w:rPr>
                <w:rFonts w:hint="eastAsia"/>
              </w:rPr>
              <w:t>0</w:t>
            </w:r>
            <w:r>
              <w:t>.15</w:t>
            </w:r>
          </w:p>
        </w:tc>
        <w:tc>
          <w:tcPr>
            <w:tcW w:w="849" w:type="dxa"/>
            <w:tcBorders>
              <w:bottom w:val="single" w:color="auto" w:sz="8" w:space="0"/>
            </w:tcBorders>
            <w:shd w:val="clear" w:color="auto" w:fill="auto"/>
            <w:vAlign w:val="center"/>
          </w:tcPr>
          <w:p>
            <w:pPr>
              <w:pStyle w:val="181"/>
            </w:pPr>
          </w:p>
        </w:tc>
        <w:tc>
          <w:tcPr>
            <w:tcW w:w="849" w:type="dxa"/>
            <w:tcBorders>
              <w:bottom w:val="single" w:color="auto" w:sz="8" w:space="0"/>
            </w:tcBorders>
            <w:shd w:val="clear" w:color="auto" w:fill="auto"/>
            <w:vAlign w:val="center"/>
          </w:tcPr>
          <w:p>
            <w:pPr>
              <w:pStyle w:val="181"/>
            </w:pPr>
          </w:p>
        </w:tc>
        <w:tc>
          <w:tcPr>
            <w:tcW w:w="849" w:type="dxa"/>
            <w:tcBorders>
              <w:bottom w:val="single" w:color="auto" w:sz="8" w:space="0"/>
            </w:tcBorders>
            <w:shd w:val="clear" w:color="auto" w:fill="auto"/>
            <w:vAlign w:val="center"/>
          </w:tcPr>
          <w:p>
            <w:pPr>
              <w:pStyle w:val="181"/>
            </w:pPr>
            <w:r>
              <w:rPr>
                <w:rFonts w:hint="eastAsia"/>
              </w:rPr>
              <w:t>0</w:t>
            </w:r>
            <w: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11"/>
            <w:tcBorders>
              <w:top w:val="single" w:color="auto" w:sz="8" w:space="0"/>
              <w:bottom w:val="single" w:color="auto" w:sz="8" w:space="0"/>
            </w:tcBorders>
            <w:shd w:val="clear" w:color="auto" w:fill="auto"/>
            <w:vAlign w:val="center"/>
          </w:tcPr>
          <w:p>
            <w:pPr>
              <w:pStyle w:val="104"/>
              <w:numPr>
                <w:ilvl w:val="0"/>
                <w:numId w:val="42"/>
              </w:numPr>
              <w:rPr>
                <w:rFonts w:hint="eastAsia"/>
              </w:rPr>
            </w:pPr>
            <w:r>
              <w:rPr>
                <w:rFonts w:hint="eastAsia"/>
              </w:rPr>
              <w:t>此值不应超过B型、C型或D型的过电流瞬时脱扣范围的下限电流值。</w:t>
            </w:r>
          </w:p>
        </w:tc>
      </w:tr>
    </w:tbl>
    <w:p>
      <w:pPr>
        <w:pStyle w:val="59"/>
        <w:ind w:firstLine="420"/>
      </w:pPr>
    </w:p>
    <w:p>
      <w:pPr>
        <w:pStyle w:val="68"/>
        <w:spacing w:before="120" w:after="120"/>
      </w:pPr>
      <w:r>
        <w:rPr>
          <w:rFonts w:hint="eastAsia"/>
        </w:rPr>
        <w:t>B型S</w:t>
      </w:r>
      <w:r>
        <w:t>RCBO</w:t>
      </w:r>
      <w:r>
        <w:rPr>
          <w:rFonts w:hint="eastAsia"/>
        </w:rPr>
        <w:t>脉动直流剩余电流（有效值）及平滑直流剩余电流的分断时间和不驱动时间的限值</w:t>
      </w:r>
    </w:p>
    <w:p>
      <w:pPr>
        <w:pStyle w:val="59"/>
        <w:ind w:firstLine="420"/>
      </w:pPr>
      <w:r>
        <w:t>B</w:t>
      </w:r>
      <w:r>
        <w:rPr>
          <w:rFonts w:hint="eastAsia"/>
        </w:rPr>
        <w:t>型SRCBO的脉动直流剩余电流（有效值）及平滑直流剩余电流的分断时间和不驱动时间的限值符合表</w:t>
      </w:r>
      <w:r>
        <w:t>4</w:t>
      </w:r>
      <w:r>
        <w:rPr>
          <w:rFonts w:hint="eastAsia"/>
        </w:rPr>
        <w:t>的规定，任何超过过电流瞬时脱扣范围下限的电流值不进行试验。对于极限不驱动时间大于0.06 s的SRCBO，制造商应注明2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ascii="Cambria Math" w:hAnsi="Cambria Math"/>
        </w:rPr>
        <w:t>、4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、10</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 xml:space="preserve">、5 </w:t>
      </w:r>
      <w:r>
        <w:t>A</w:t>
      </w:r>
      <w:r>
        <w:rPr>
          <w:rFonts w:hint="eastAsia"/>
        </w:rPr>
        <w:t>、1</w:t>
      </w:r>
      <w:r>
        <w:t>0</w:t>
      </w:r>
      <w:r>
        <w:rPr>
          <w:rFonts w:hint="eastAsia"/>
        </w:rPr>
        <w:t xml:space="preserve"> </w:t>
      </w:r>
      <w:r>
        <w:t>A</w:t>
      </w:r>
      <w:r>
        <w:rPr>
          <w:rFonts w:hint="eastAsia"/>
        </w:rPr>
        <w:t>、2</w:t>
      </w:r>
      <w:r>
        <w:t>0</w:t>
      </w:r>
      <w:r>
        <w:rPr>
          <w:rFonts w:hint="eastAsia"/>
        </w:rPr>
        <w:t xml:space="preserve"> </w:t>
      </w:r>
      <w:r>
        <w:t>A</w:t>
      </w:r>
      <w:r>
        <w:rPr>
          <w:rFonts w:hint="eastAsia"/>
        </w:rPr>
        <w:t>、5</w:t>
      </w:r>
      <w:r>
        <w:t>0</w:t>
      </w:r>
      <w:r>
        <w:rPr>
          <w:rFonts w:hint="eastAsia"/>
        </w:rPr>
        <w:t xml:space="preserve"> </w:t>
      </w:r>
      <w:r>
        <w:t>A</w:t>
      </w:r>
      <w:r>
        <w:rPr>
          <w:rFonts w:hint="eastAsia"/>
        </w:rPr>
        <w:t>、1</w:t>
      </w:r>
      <w:r>
        <w:t>00</w:t>
      </w:r>
      <w:r>
        <w:rPr>
          <w:rFonts w:hint="eastAsia"/>
        </w:rPr>
        <w:t xml:space="preserve"> </w:t>
      </w:r>
      <w:r>
        <w:t>A</w:t>
      </w:r>
      <w:r>
        <w:rPr>
          <w:rFonts w:hint="eastAsia"/>
        </w:rPr>
        <w:t>和2</w:t>
      </w:r>
      <w:r>
        <w:t>00</w:t>
      </w:r>
      <w:r>
        <w:rPr>
          <w:rFonts w:hint="eastAsia"/>
        </w:rPr>
        <w:t xml:space="preserve"> </w:t>
      </w:r>
      <w:r>
        <w:t>A</w:t>
      </w:r>
      <w:r>
        <w:rPr>
          <w:rFonts w:hint="eastAsia"/>
        </w:rPr>
        <w:t>的最大分断时间和最小不驱动时间。</w:t>
      </w:r>
    </w:p>
    <w:p>
      <w:pPr>
        <w:pStyle w:val="115"/>
        <w:spacing w:before="120" w:after="120"/>
      </w:pPr>
      <w:r>
        <w:rPr>
          <w:rFonts w:hint="eastAsia"/>
        </w:rPr>
        <w:t>B型SRCBO脉动直流剩余电流（有效值）及平滑直流剩余电流的分断时间和不驱动时间限值</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9"/>
        <w:gridCol w:w="989"/>
        <w:gridCol w:w="989"/>
        <w:gridCol w:w="1086"/>
        <w:gridCol w:w="1087"/>
        <w:gridCol w:w="1087"/>
        <w:gridCol w:w="1701"/>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989" w:type="dxa"/>
            <w:vMerge w:val="restart"/>
            <w:tcBorders>
              <w:top w:val="single" w:color="auto" w:sz="8" w:space="0"/>
            </w:tcBorders>
            <w:shd w:val="clear" w:color="auto" w:fill="auto"/>
            <w:vAlign w:val="center"/>
          </w:tcPr>
          <w:p>
            <w:pPr>
              <w:pStyle w:val="181"/>
            </w:pPr>
            <w:r>
              <w:rPr>
                <w:rFonts w:hint="eastAsia"/>
              </w:rPr>
              <w:t>型号</w:t>
            </w:r>
          </w:p>
        </w:tc>
        <w:tc>
          <w:tcPr>
            <w:tcW w:w="989"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m:oMathPara>
          </w:p>
          <w:p>
            <w:pPr>
              <w:pStyle w:val="181"/>
            </w:pPr>
            <w:r>
              <w:rPr>
                <w:rFonts w:hint="eastAsia"/>
              </w:rPr>
              <w:t>A</w:t>
            </w:r>
          </w:p>
        </w:tc>
        <w:tc>
          <w:tcPr>
            <w:tcW w:w="989" w:type="dxa"/>
            <w:vMerge w:val="restart"/>
            <w:tcBorders>
              <w:top w:val="single" w:color="auto" w:sz="8" w:space="0"/>
            </w:tcBorders>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m:oMathPara>
          </w:p>
          <w:p>
            <w:pPr>
              <w:pStyle w:val="181"/>
            </w:pPr>
            <w:r>
              <w:rPr>
                <w:rFonts w:hint="eastAsia"/>
              </w:rPr>
              <w:t>A</w:t>
            </w:r>
          </w:p>
        </w:tc>
        <w:tc>
          <w:tcPr>
            <w:tcW w:w="6367" w:type="dxa"/>
            <w:gridSpan w:val="5"/>
            <w:tcBorders>
              <w:top w:val="single" w:color="auto" w:sz="8" w:space="0"/>
              <w:bottom w:val="single" w:color="auto" w:sz="8" w:space="0"/>
            </w:tcBorders>
            <w:shd w:val="clear" w:color="auto" w:fill="auto"/>
            <w:vAlign w:val="center"/>
          </w:tcPr>
          <w:p>
            <w:pPr>
              <w:pStyle w:val="181"/>
            </w:pPr>
            <w:r>
              <w:rPr>
                <w:rFonts w:hint="eastAsia"/>
              </w:rPr>
              <w:t>剩余电流等于下列值时分断时间和不驱动时间的限值</w:t>
            </w:r>
          </w:p>
          <w:p>
            <w:pPr>
              <w:pStyle w:val="181"/>
            </w:pPr>
            <w:r>
              <w:rPr>
                <w:rFonts w:hint="eastAsia"/>
              </w:rPr>
              <w: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89" w:type="dxa"/>
            <w:vMerge w:val="continue"/>
            <w:shd w:val="clear" w:color="auto" w:fill="auto"/>
            <w:vAlign w:val="center"/>
          </w:tcPr>
          <w:p>
            <w:pPr>
              <w:pStyle w:val="181"/>
            </w:pPr>
          </w:p>
        </w:tc>
        <w:tc>
          <w:tcPr>
            <w:tcW w:w="989" w:type="dxa"/>
            <w:vMerge w:val="continue"/>
            <w:shd w:val="clear" w:color="auto" w:fill="auto"/>
            <w:vAlign w:val="center"/>
          </w:tcPr>
          <w:p>
            <w:pPr>
              <w:pStyle w:val="181"/>
            </w:pPr>
          </w:p>
        </w:tc>
        <w:tc>
          <w:tcPr>
            <w:tcW w:w="989" w:type="dxa"/>
            <w:vMerge w:val="continue"/>
            <w:shd w:val="clear" w:color="auto" w:fill="auto"/>
            <w:vAlign w:val="center"/>
          </w:tcPr>
          <w:p>
            <w:pPr>
              <w:pStyle w:val="181"/>
            </w:pPr>
          </w:p>
        </w:tc>
        <w:tc>
          <w:tcPr>
            <w:tcW w:w="1086" w:type="dxa"/>
            <w:tcBorders>
              <w:top w:val="single" w:color="auto" w:sz="8" w:space="0"/>
            </w:tcBorders>
            <w:shd w:val="clear" w:color="auto" w:fill="auto"/>
            <w:vAlign w:val="center"/>
          </w:tcPr>
          <w:p>
            <w:pPr>
              <w:pStyle w:val="181"/>
            </w:pPr>
            <w:r>
              <w:rPr>
                <w:rFonts w:hint="eastAsia"/>
              </w:rPr>
              <w:t>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1087" w:type="dxa"/>
            <w:tcBorders>
              <w:top w:val="single" w:color="auto" w:sz="8" w:space="0"/>
            </w:tcBorders>
            <w:shd w:val="clear" w:color="auto" w:fill="auto"/>
            <w:vAlign w:val="center"/>
          </w:tcPr>
          <w:p>
            <w:pPr>
              <w:pStyle w:val="181"/>
            </w:pPr>
            <w:r>
              <w:rPr>
                <w:rFonts w:hint="eastAsia"/>
              </w:rPr>
              <w:t>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1087" w:type="dxa"/>
            <w:tcBorders>
              <w:top w:val="single" w:color="auto" w:sz="8" w:space="0"/>
            </w:tcBorders>
            <w:shd w:val="clear" w:color="auto" w:fill="auto"/>
            <w:vAlign w:val="center"/>
          </w:tcPr>
          <w:p>
            <w:pPr>
              <w:pStyle w:val="181"/>
            </w:pPr>
            <w:r>
              <w:rPr>
                <w:rFonts w:hint="eastAsia"/>
              </w:rPr>
              <w:t>1</w:t>
            </w:r>
            <w:r>
              <w:t>0</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1701" w:type="dxa"/>
            <w:tcBorders>
              <w:top w:val="single" w:color="auto" w:sz="8" w:space="0"/>
            </w:tcBorders>
            <w:shd w:val="clear" w:color="auto" w:fill="auto"/>
            <w:vAlign w:val="center"/>
          </w:tcPr>
          <w:p>
            <w:pPr>
              <w:pStyle w:val="181"/>
            </w:pPr>
            <w:r>
              <w:rPr>
                <w:rFonts w:hint="eastAsia"/>
              </w:rPr>
              <w:t xml:space="preserve">5 </w:t>
            </w:r>
            <w:r>
              <w:t>A</w:t>
            </w:r>
            <w:r>
              <w:rPr>
                <w:rFonts w:hint="eastAsia"/>
              </w:rPr>
              <w:t>、1</w:t>
            </w:r>
            <w:r>
              <w:t>0</w:t>
            </w:r>
            <w:r>
              <w:rPr>
                <w:rFonts w:hint="eastAsia"/>
              </w:rPr>
              <w:t xml:space="preserve"> </w:t>
            </w:r>
            <w:r>
              <w:t>A</w:t>
            </w:r>
            <w:r>
              <w:rPr>
                <w:rFonts w:hint="eastAsia"/>
              </w:rPr>
              <w:t>、2</w:t>
            </w:r>
            <w:r>
              <w:t>0</w:t>
            </w:r>
            <w:r>
              <w:rPr>
                <w:rFonts w:hint="eastAsia"/>
              </w:rPr>
              <w:t xml:space="preserve"> </w:t>
            </w:r>
            <w:r>
              <w:t>A</w:t>
            </w:r>
            <w:r>
              <w:rPr>
                <w:rFonts w:hint="eastAsia"/>
              </w:rPr>
              <w:t>、5</w:t>
            </w:r>
            <w:r>
              <w:t>0</w:t>
            </w:r>
            <w:r>
              <w:rPr>
                <w:rFonts w:hint="eastAsia"/>
              </w:rPr>
              <w:t xml:space="preserve"> </w:t>
            </w:r>
            <w:r>
              <w:t>A</w:t>
            </w:r>
            <w:r>
              <w:rPr>
                <w:rFonts w:hint="eastAsia"/>
              </w:rPr>
              <w:t>、1</w:t>
            </w:r>
            <w:r>
              <w:t>00</w:t>
            </w:r>
            <w:r>
              <w:rPr>
                <w:rFonts w:hint="eastAsia"/>
              </w:rPr>
              <w:t xml:space="preserve"> </w:t>
            </w:r>
            <w:r>
              <w:t>A</w:t>
            </w:r>
            <w:r>
              <w:rPr>
                <w:rFonts w:hint="eastAsia"/>
              </w:rPr>
              <w:t>、2</w:t>
            </w:r>
            <w:r>
              <w:t>00</w:t>
            </w:r>
            <w:r>
              <w:rPr>
                <w:rFonts w:hint="eastAsia"/>
              </w:rPr>
              <w:t xml:space="preserve"> </w:t>
            </w:r>
            <w:r>
              <w:t>A</w:t>
            </w:r>
            <w:r>
              <w:rPr>
                <w:vertAlign w:val="superscript"/>
              </w:rPr>
              <w:t>a</w:t>
            </w:r>
          </w:p>
        </w:tc>
        <w:tc>
          <w:tcPr>
            <w:tcW w:w="1406" w:type="dxa"/>
            <w:tcBorders>
              <w:top w:val="single" w:color="auto" w:sz="8" w:space="0"/>
            </w:tcBorders>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9" w:type="dxa"/>
            <w:shd w:val="clear" w:color="auto" w:fill="auto"/>
            <w:vAlign w:val="center"/>
          </w:tcPr>
          <w:p>
            <w:pPr>
              <w:pStyle w:val="181"/>
            </w:pPr>
            <w:r>
              <w:rPr>
                <w:rFonts w:hint="eastAsia"/>
              </w:rPr>
              <w:t>无延时</w:t>
            </w:r>
          </w:p>
          <w:p>
            <w:pPr>
              <w:pStyle w:val="181"/>
            </w:pPr>
            <w:r>
              <w:rPr>
                <w:rFonts w:hint="eastAsia"/>
              </w:rPr>
              <w:t>功能</w:t>
            </w:r>
          </w:p>
        </w:tc>
        <w:tc>
          <w:tcPr>
            <w:tcW w:w="989" w:type="dxa"/>
            <w:shd w:val="clear" w:color="auto" w:fill="auto"/>
            <w:vAlign w:val="center"/>
          </w:tcPr>
          <w:p>
            <w:pPr>
              <w:pStyle w:val="181"/>
            </w:pPr>
            <w:r>
              <w:rPr>
                <w:rFonts w:hint="eastAsia"/>
              </w:rPr>
              <w:t>任何值</w:t>
            </w:r>
          </w:p>
        </w:tc>
        <w:tc>
          <w:tcPr>
            <w:tcW w:w="989" w:type="dxa"/>
            <w:shd w:val="clear" w:color="auto" w:fill="auto"/>
            <w:vAlign w:val="center"/>
          </w:tcPr>
          <w:p>
            <w:pPr>
              <w:pStyle w:val="181"/>
            </w:pPr>
            <w:r>
              <w:rPr>
                <w:rFonts w:hint="eastAsia"/>
              </w:rPr>
              <w:t>任何值</w:t>
            </w:r>
          </w:p>
        </w:tc>
        <w:tc>
          <w:tcPr>
            <w:tcW w:w="1086" w:type="dxa"/>
            <w:shd w:val="clear" w:color="auto" w:fill="auto"/>
            <w:vAlign w:val="center"/>
          </w:tcPr>
          <w:p>
            <w:pPr>
              <w:pStyle w:val="181"/>
            </w:pPr>
            <w:r>
              <w:t>0.3</w:t>
            </w:r>
          </w:p>
        </w:tc>
        <w:tc>
          <w:tcPr>
            <w:tcW w:w="1087" w:type="dxa"/>
            <w:shd w:val="clear" w:color="auto" w:fill="auto"/>
            <w:vAlign w:val="center"/>
          </w:tcPr>
          <w:p>
            <w:pPr>
              <w:pStyle w:val="181"/>
            </w:pPr>
            <w:r>
              <w:rPr>
                <w:rFonts w:hint="eastAsia"/>
              </w:rPr>
              <w:t>0</w:t>
            </w:r>
            <w:r>
              <w:t>.15</w:t>
            </w:r>
          </w:p>
        </w:tc>
        <w:tc>
          <w:tcPr>
            <w:tcW w:w="1087" w:type="dxa"/>
            <w:shd w:val="clear" w:color="auto" w:fill="auto"/>
            <w:vAlign w:val="center"/>
          </w:tcPr>
          <w:p>
            <w:pPr>
              <w:pStyle w:val="181"/>
            </w:pPr>
            <w:r>
              <w:rPr>
                <w:rFonts w:hint="eastAsia"/>
              </w:rPr>
              <w:t>0</w:t>
            </w:r>
            <w:r>
              <w:t>.04</w:t>
            </w:r>
          </w:p>
        </w:tc>
        <w:tc>
          <w:tcPr>
            <w:tcW w:w="1701" w:type="dxa"/>
            <w:shd w:val="clear" w:color="auto" w:fill="auto"/>
            <w:vAlign w:val="center"/>
          </w:tcPr>
          <w:p>
            <w:pPr>
              <w:pStyle w:val="181"/>
            </w:pPr>
            <w:r>
              <w:rPr>
                <w:rFonts w:hint="eastAsia"/>
              </w:rPr>
              <w:t>0</w:t>
            </w:r>
            <w:r>
              <w:t>.04</w:t>
            </w:r>
          </w:p>
        </w:tc>
        <w:tc>
          <w:tcPr>
            <w:tcW w:w="1406" w:type="dxa"/>
            <w:shd w:val="clear" w:color="auto" w:fill="auto"/>
            <w:vAlign w:val="center"/>
          </w:tcPr>
          <w:p>
            <w:pPr>
              <w:pStyle w:val="181"/>
            </w:pPr>
            <w:r>
              <w:rPr>
                <w:rFonts w:hint="eastAsia"/>
              </w:rPr>
              <w:t>最大分断时间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9" w:type="dxa"/>
            <w:vMerge w:val="restart"/>
            <w:shd w:val="clear" w:color="auto" w:fill="auto"/>
            <w:vAlign w:val="center"/>
          </w:tcPr>
          <w:p>
            <w:pPr>
              <w:pStyle w:val="181"/>
            </w:pPr>
            <w:r>
              <w:rPr>
                <w:rFonts w:hint="eastAsia"/>
              </w:rPr>
              <w:t>有延时</w:t>
            </w:r>
          </w:p>
          <w:p>
            <w:pPr>
              <w:pStyle w:val="181"/>
            </w:pPr>
            <w:r>
              <w:rPr>
                <w:rFonts w:hint="eastAsia"/>
              </w:rPr>
              <w:t>功能</w:t>
            </w:r>
          </w:p>
        </w:tc>
        <w:tc>
          <w:tcPr>
            <w:tcW w:w="989" w:type="dxa"/>
            <w:vMerge w:val="restart"/>
            <w:shd w:val="clear" w:color="auto" w:fill="auto"/>
            <w:vAlign w:val="center"/>
          </w:tcPr>
          <w:p>
            <w:pPr>
              <w:pStyle w:val="181"/>
            </w:pPr>
            <w:r>
              <w:rPr>
                <w:rFonts w:hint="eastAsia"/>
              </w:rPr>
              <w:t>≥2</w:t>
            </w:r>
            <w:r>
              <w:t>5</w:t>
            </w:r>
          </w:p>
        </w:tc>
        <w:tc>
          <w:tcPr>
            <w:tcW w:w="989" w:type="dxa"/>
            <w:vMerge w:val="restart"/>
            <w:shd w:val="clear" w:color="auto" w:fill="auto"/>
            <w:vAlign w:val="center"/>
          </w:tcPr>
          <w:p>
            <w:pPr>
              <w:pStyle w:val="181"/>
            </w:pPr>
            <w:r>
              <w:rPr>
                <w:rFonts w:hint="eastAsia"/>
              </w:rPr>
              <w:t>＞0</w:t>
            </w:r>
            <w:r>
              <w:t>.03</w:t>
            </w:r>
          </w:p>
        </w:tc>
        <w:tc>
          <w:tcPr>
            <w:tcW w:w="1086" w:type="dxa"/>
            <w:shd w:val="clear" w:color="auto" w:fill="auto"/>
            <w:vAlign w:val="center"/>
          </w:tcPr>
          <w:p>
            <w:pPr>
              <w:pStyle w:val="181"/>
            </w:pPr>
            <w:r>
              <w:rPr>
                <w:rFonts w:hint="eastAsia"/>
              </w:rPr>
              <w:t>0</w:t>
            </w:r>
            <w:r>
              <w:t>.5</w:t>
            </w:r>
          </w:p>
        </w:tc>
        <w:tc>
          <w:tcPr>
            <w:tcW w:w="1087" w:type="dxa"/>
            <w:shd w:val="clear" w:color="auto" w:fill="auto"/>
            <w:vAlign w:val="center"/>
          </w:tcPr>
          <w:p>
            <w:pPr>
              <w:pStyle w:val="181"/>
            </w:pPr>
            <w:r>
              <w:rPr>
                <w:rFonts w:hint="eastAsia"/>
              </w:rPr>
              <w:t>0</w:t>
            </w:r>
            <w:r>
              <w:t>.2</w:t>
            </w:r>
          </w:p>
        </w:tc>
        <w:tc>
          <w:tcPr>
            <w:tcW w:w="1087" w:type="dxa"/>
            <w:shd w:val="clear" w:color="auto" w:fill="auto"/>
            <w:vAlign w:val="center"/>
          </w:tcPr>
          <w:p>
            <w:pPr>
              <w:pStyle w:val="181"/>
            </w:pPr>
            <w:r>
              <w:rPr>
                <w:rFonts w:hint="eastAsia"/>
              </w:rPr>
              <w:t>0</w:t>
            </w:r>
            <w:r>
              <w:t>.15</w:t>
            </w:r>
          </w:p>
        </w:tc>
        <w:tc>
          <w:tcPr>
            <w:tcW w:w="1701" w:type="dxa"/>
            <w:shd w:val="clear" w:color="auto" w:fill="auto"/>
            <w:vAlign w:val="center"/>
          </w:tcPr>
          <w:p>
            <w:pPr>
              <w:pStyle w:val="181"/>
            </w:pPr>
            <w:r>
              <w:rPr>
                <w:rFonts w:hint="eastAsia"/>
              </w:rPr>
              <w:t>0</w:t>
            </w:r>
            <w:r>
              <w:t>.15</w:t>
            </w:r>
          </w:p>
        </w:tc>
        <w:tc>
          <w:tcPr>
            <w:tcW w:w="1406" w:type="dxa"/>
            <w:shd w:val="clear" w:color="auto" w:fill="auto"/>
            <w:vAlign w:val="center"/>
          </w:tcPr>
          <w:p>
            <w:pPr>
              <w:pStyle w:val="181"/>
            </w:pPr>
            <w:r>
              <w:rPr>
                <w:rFonts w:hint="eastAsia"/>
              </w:rPr>
              <w:t>最大分断时间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9" w:type="dxa"/>
            <w:vMerge w:val="continue"/>
            <w:tcBorders>
              <w:bottom w:val="single" w:color="auto" w:sz="8" w:space="0"/>
            </w:tcBorders>
            <w:shd w:val="clear" w:color="auto" w:fill="auto"/>
            <w:vAlign w:val="center"/>
          </w:tcPr>
          <w:p>
            <w:pPr>
              <w:pStyle w:val="181"/>
            </w:pPr>
          </w:p>
        </w:tc>
        <w:tc>
          <w:tcPr>
            <w:tcW w:w="989" w:type="dxa"/>
            <w:vMerge w:val="continue"/>
            <w:tcBorders>
              <w:bottom w:val="single" w:color="auto" w:sz="8" w:space="0"/>
            </w:tcBorders>
            <w:shd w:val="clear" w:color="auto" w:fill="auto"/>
            <w:vAlign w:val="center"/>
          </w:tcPr>
          <w:p>
            <w:pPr>
              <w:pStyle w:val="181"/>
            </w:pPr>
          </w:p>
        </w:tc>
        <w:tc>
          <w:tcPr>
            <w:tcW w:w="989" w:type="dxa"/>
            <w:vMerge w:val="continue"/>
            <w:tcBorders>
              <w:bottom w:val="single" w:color="auto" w:sz="8" w:space="0"/>
            </w:tcBorders>
            <w:shd w:val="clear" w:color="auto" w:fill="auto"/>
            <w:vAlign w:val="center"/>
          </w:tcPr>
          <w:p>
            <w:pPr>
              <w:pStyle w:val="181"/>
            </w:pPr>
          </w:p>
        </w:tc>
        <w:tc>
          <w:tcPr>
            <w:tcW w:w="1086" w:type="dxa"/>
            <w:tcBorders>
              <w:bottom w:val="single" w:color="auto" w:sz="8" w:space="0"/>
            </w:tcBorders>
            <w:shd w:val="clear" w:color="auto" w:fill="auto"/>
            <w:vAlign w:val="center"/>
          </w:tcPr>
          <w:p>
            <w:pPr>
              <w:pStyle w:val="181"/>
            </w:pPr>
            <w:r>
              <w:rPr>
                <w:rFonts w:hint="eastAsia"/>
              </w:rPr>
              <w:t>0</w:t>
            </w:r>
            <w:r>
              <w:t>.13</w:t>
            </w:r>
          </w:p>
        </w:tc>
        <w:tc>
          <w:tcPr>
            <w:tcW w:w="1087" w:type="dxa"/>
            <w:tcBorders>
              <w:bottom w:val="single" w:color="auto" w:sz="8" w:space="0"/>
            </w:tcBorders>
            <w:shd w:val="clear" w:color="auto" w:fill="auto"/>
            <w:vAlign w:val="center"/>
          </w:tcPr>
          <w:p>
            <w:pPr>
              <w:pStyle w:val="181"/>
            </w:pPr>
            <w:r>
              <w:rPr>
                <w:rFonts w:hint="eastAsia"/>
              </w:rPr>
              <w:t>0</w:t>
            </w:r>
            <w:r>
              <w:t>.06</w:t>
            </w:r>
          </w:p>
        </w:tc>
        <w:tc>
          <w:tcPr>
            <w:tcW w:w="1087" w:type="dxa"/>
            <w:tcBorders>
              <w:bottom w:val="single" w:color="auto" w:sz="8" w:space="0"/>
            </w:tcBorders>
            <w:shd w:val="clear" w:color="auto" w:fill="auto"/>
            <w:vAlign w:val="center"/>
          </w:tcPr>
          <w:p>
            <w:pPr>
              <w:pStyle w:val="181"/>
            </w:pPr>
            <w:r>
              <w:rPr>
                <w:rFonts w:hint="eastAsia"/>
              </w:rPr>
              <w:t>0</w:t>
            </w:r>
            <w:r>
              <w:t>.05</w:t>
            </w:r>
          </w:p>
        </w:tc>
        <w:tc>
          <w:tcPr>
            <w:tcW w:w="1701" w:type="dxa"/>
            <w:tcBorders>
              <w:bottom w:val="single" w:color="auto" w:sz="8" w:space="0"/>
            </w:tcBorders>
            <w:shd w:val="clear" w:color="auto" w:fill="auto"/>
            <w:vAlign w:val="center"/>
          </w:tcPr>
          <w:p>
            <w:pPr>
              <w:pStyle w:val="181"/>
            </w:pPr>
            <w:r>
              <w:rPr>
                <w:rFonts w:hint="eastAsia"/>
              </w:rPr>
              <w:t>0</w:t>
            </w:r>
            <w:r>
              <w:t>.04</w:t>
            </w:r>
          </w:p>
        </w:tc>
        <w:tc>
          <w:tcPr>
            <w:tcW w:w="1406" w:type="dxa"/>
            <w:tcBorders>
              <w:bottom w:val="single" w:color="auto" w:sz="8" w:space="0"/>
            </w:tcBorders>
            <w:shd w:val="clear" w:color="auto" w:fill="auto"/>
            <w:vAlign w:val="center"/>
          </w:tcPr>
          <w:p>
            <w:pPr>
              <w:pStyle w:val="181"/>
            </w:pPr>
            <w:r>
              <w:rPr>
                <w:rFonts w:hint="eastAsia"/>
              </w:rPr>
              <w:t>最小不驱动时间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8"/>
            <w:tcBorders>
              <w:top w:val="single" w:color="auto" w:sz="8" w:space="0"/>
              <w:bottom w:val="single" w:color="auto" w:sz="8" w:space="0"/>
            </w:tcBorders>
            <w:shd w:val="clear" w:color="auto" w:fill="auto"/>
            <w:vAlign w:val="center"/>
          </w:tcPr>
          <w:p>
            <w:pPr>
              <w:pStyle w:val="104"/>
              <w:numPr>
                <w:ilvl w:val="0"/>
                <w:numId w:val="43"/>
              </w:numPr>
              <w:rPr>
                <w:rFonts w:hint="eastAsia"/>
              </w:rPr>
            </w:pPr>
            <w:r>
              <w:rPr>
                <w:rFonts w:hint="eastAsia"/>
              </w:rPr>
              <w:t>试验仅在按</w:t>
            </w:r>
            <w:r>
              <w:t>GB/T 22794—2017</w:t>
            </w:r>
            <w:r>
              <w:rPr>
                <w:rFonts w:hint="eastAsia"/>
              </w:rPr>
              <w:t>中</w:t>
            </w:r>
            <w:r>
              <w:t>9.2.1.5b</w:t>
            </w:r>
            <w:r>
              <w:rPr>
                <w:rFonts w:hint="eastAsia"/>
              </w:rPr>
              <w:t>)验证正确动作时进行。</w:t>
            </w:r>
          </w:p>
        </w:tc>
      </w:tr>
    </w:tbl>
    <w:p>
      <w:pPr>
        <w:pStyle w:val="59"/>
        <w:ind w:firstLine="420"/>
      </w:pPr>
      <w:bookmarkStart w:id="128" w:name="_Toc119587990"/>
      <w:bookmarkStart w:id="129" w:name="_Toc119534230"/>
    </w:p>
    <w:p>
      <w:pPr>
        <w:pStyle w:val="108"/>
        <w:spacing w:before="120" w:after="120"/>
      </w:pPr>
      <w:bookmarkStart w:id="130" w:name="_Toc199402536"/>
      <w:bookmarkStart w:id="131" w:name="_Toc140086143"/>
      <w:r>
        <w:rPr>
          <w:rFonts w:hint="eastAsia"/>
        </w:rPr>
        <w:t>B型S</w:t>
      </w:r>
      <w:r>
        <w:t>RCBO</w:t>
      </w:r>
      <w:r>
        <w:rPr>
          <w:rFonts w:hint="eastAsia"/>
        </w:rPr>
        <w:t>不同频率的剩余动作电流和剩余不动作电流标准值</w:t>
      </w:r>
      <w:bookmarkEnd w:id="130"/>
      <w:bookmarkEnd w:id="131"/>
    </w:p>
    <w:p>
      <w:pPr>
        <w:pStyle w:val="59"/>
        <w:ind w:firstLine="420"/>
      </w:pPr>
      <w:r>
        <w:rPr>
          <w:rFonts w:hint="eastAsia"/>
        </w:rPr>
        <w:t>当通过其他频率（非额定频率50 Hz/60 Hz）的剩余电流时，B型S</w:t>
      </w:r>
      <w:r>
        <w:t>RCBO</w:t>
      </w:r>
      <w:r>
        <w:rPr>
          <w:rFonts w:hint="eastAsia"/>
        </w:rPr>
        <w:t>的剩余不动作电流和剩余动作电流应符合表5的规定。</w:t>
      </w:r>
    </w:p>
    <w:p>
      <w:pPr>
        <w:pStyle w:val="115"/>
        <w:spacing w:before="120" w:after="120"/>
      </w:pPr>
      <w:r>
        <w:rPr>
          <w:rFonts w:hint="eastAsia"/>
        </w:rPr>
        <w:t>其他频率（非额定频率5</w:t>
      </w:r>
      <w:r>
        <w:t>0</w:t>
      </w:r>
      <w:r>
        <w:rPr>
          <w:rFonts w:hint="eastAsia"/>
        </w:rPr>
        <w:t xml:space="preserve"> </w:t>
      </w:r>
      <w:r>
        <w:t>Hz</w:t>
      </w:r>
      <w:r>
        <w:rPr>
          <w:rFonts w:hint="eastAsia"/>
        </w:rPr>
        <w:t>/60 Hz）B型S</w:t>
      </w:r>
      <w:r>
        <w:t>RCBO</w:t>
      </w:r>
      <w:r>
        <w:rPr>
          <w:rFonts w:hint="eastAsia"/>
        </w:rPr>
        <w:t>的剩余不动作电流和剩余动作电流</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pPr>
              <w:pStyle w:val="181"/>
            </w:pPr>
            <w:r>
              <w:rPr>
                <w:rFonts w:hint="eastAsia"/>
              </w:rPr>
              <w:t>频率</w:t>
            </w:r>
          </w:p>
          <w:p>
            <w:pPr>
              <w:pStyle w:val="181"/>
            </w:pPr>
            <w:r>
              <w:rPr>
                <w:rFonts w:hint="eastAsia"/>
              </w:rPr>
              <w:t>Hz</w:t>
            </w:r>
          </w:p>
        </w:tc>
        <w:tc>
          <w:tcPr>
            <w:tcW w:w="3112" w:type="dxa"/>
            <w:tcBorders>
              <w:top w:val="single" w:color="auto" w:sz="8" w:space="0"/>
              <w:bottom w:val="single" w:color="auto" w:sz="8" w:space="0"/>
            </w:tcBorders>
            <w:shd w:val="clear" w:color="auto" w:fill="auto"/>
            <w:vAlign w:val="center"/>
          </w:tcPr>
          <w:p>
            <w:pPr>
              <w:pStyle w:val="181"/>
            </w:pPr>
            <w:r>
              <w:rPr>
                <w:rFonts w:hint="eastAsia"/>
              </w:rPr>
              <w:t>剩余不动作电流</w:t>
            </w:r>
          </w:p>
        </w:tc>
        <w:tc>
          <w:tcPr>
            <w:tcW w:w="3112" w:type="dxa"/>
            <w:tcBorders>
              <w:top w:val="single" w:color="auto" w:sz="8" w:space="0"/>
              <w:bottom w:val="single" w:color="auto" w:sz="8" w:space="0"/>
            </w:tcBorders>
            <w:shd w:val="clear" w:color="auto" w:fill="auto"/>
            <w:vAlign w:val="center"/>
          </w:tcPr>
          <w:p>
            <w:pPr>
              <w:pStyle w:val="181"/>
            </w:pPr>
            <w:r>
              <w:rPr>
                <w:rFonts w:hint="eastAsia"/>
              </w:rPr>
              <w:t>剩余动作电流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110" w:type="dxa"/>
            <w:tcBorders>
              <w:top w:val="single" w:color="auto" w:sz="8" w:space="0"/>
            </w:tcBorders>
            <w:shd w:val="clear" w:color="auto" w:fill="auto"/>
            <w:vAlign w:val="center"/>
          </w:tcPr>
          <w:p>
            <w:pPr>
              <w:pStyle w:val="181"/>
            </w:pPr>
            <w:r>
              <w:rPr>
                <w:rFonts w:hint="eastAsia"/>
              </w:rPr>
              <w:t>1</w:t>
            </w:r>
            <w:r>
              <w:t>50</w:t>
            </w:r>
          </w:p>
        </w:tc>
        <w:tc>
          <w:tcPr>
            <w:tcW w:w="3112" w:type="dxa"/>
            <w:tcBorders>
              <w:top w:val="single" w:color="auto" w:sz="8" w:space="0"/>
            </w:tcBorders>
            <w:shd w:val="clear" w:color="auto" w:fill="auto"/>
            <w:vAlign w:val="center"/>
          </w:tcPr>
          <w:p>
            <w:pPr>
              <w:pStyle w:val="181"/>
              <w:rPr>
                <w:b/>
                <w:bCs/>
              </w:rPr>
            </w:pPr>
            <w:r>
              <w:rPr>
                <w:rFonts w:hint="eastAsia"/>
              </w:rPr>
              <w:t>0</w:t>
            </w:r>
            <w:r>
              <w:t>.5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3112" w:type="dxa"/>
            <w:tcBorders>
              <w:top w:val="single" w:color="auto" w:sz="8" w:space="0"/>
            </w:tcBorders>
            <w:shd w:val="clear" w:color="auto" w:fill="auto"/>
            <w:vAlign w:val="center"/>
          </w:tcPr>
          <w:p>
            <w:pPr>
              <w:pStyle w:val="181"/>
            </w:pPr>
            <w:r>
              <w:t>2.4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110" w:type="dxa"/>
            <w:shd w:val="clear" w:color="auto" w:fill="auto"/>
            <w:vAlign w:val="center"/>
          </w:tcPr>
          <w:p>
            <w:pPr>
              <w:pStyle w:val="181"/>
            </w:pPr>
            <w:r>
              <w:rPr>
                <w:rFonts w:hint="eastAsia"/>
              </w:rPr>
              <w:t>4</w:t>
            </w:r>
            <w:r>
              <w:t>00</w:t>
            </w:r>
          </w:p>
        </w:tc>
        <w:tc>
          <w:tcPr>
            <w:tcW w:w="3112" w:type="dxa"/>
            <w:shd w:val="clear" w:color="auto" w:fill="auto"/>
            <w:vAlign w:val="center"/>
          </w:tcPr>
          <w:p>
            <w:pPr>
              <w:pStyle w:val="181"/>
            </w:pPr>
            <w:r>
              <w:rPr>
                <w:rFonts w:hint="eastAsia"/>
              </w:rPr>
              <w:t>0</w:t>
            </w:r>
            <w:r>
              <w:t>.5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c>
          <w:tcPr>
            <w:tcW w:w="3112" w:type="dxa"/>
            <w:shd w:val="clear" w:color="auto" w:fill="auto"/>
            <w:vAlign w:val="center"/>
          </w:tcPr>
          <w:p>
            <w:pPr>
              <w:pStyle w:val="181"/>
            </w:pPr>
            <w:r>
              <w:t>6</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110" w:type="dxa"/>
            <w:shd w:val="clear" w:color="auto" w:fill="auto"/>
            <w:vAlign w:val="center"/>
          </w:tcPr>
          <w:p>
            <w:pPr>
              <w:pStyle w:val="181"/>
            </w:pPr>
            <w:r>
              <w:rPr>
                <w:rFonts w:hint="eastAsia"/>
              </w:rPr>
              <w:t>1</w:t>
            </w:r>
            <w:r>
              <w:t>000</w:t>
            </w:r>
          </w:p>
        </w:tc>
        <w:tc>
          <w:tcPr>
            <w:tcW w:w="3112" w:type="dxa"/>
            <w:shd w:val="clear" w:color="auto" w:fill="auto"/>
            <w:vAlign w:val="center"/>
          </w:tcPr>
          <w:p>
            <w:pPr>
              <w:pStyle w:val="181"/>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m:oMathPara>
          </w:p>
        </w:tc>
        <w:tc>
          <w:tcPr>
            <w:tcW w:w="3112" w:type="dxa"/>
            <w:shd w:val="clear" w:color="auto" w:fill="auto"/>
            <w:vAlign w:val="center"/>
          </w:tcPr>
          <w:p>
            <w:pPr>
              <w:pStyle w:val="181"/>
            </w:pPr>
            <w:r>
              <w:t>14</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3"/>
            <w:shd w:val="clear" w:color="auto" w:fill="auto"/>
            <w:vAlign w:val="center"/>
          </w:tcPr>
          <w:p>
            <w:pPr>
              <w:pStyle w:val="183"/>
            </w:pPr>
            <w:r>
              <w:rPr>
                <w:rFonts w:hint="eastAsia"/>
              </w:rPr>
              <w:t>给定频率的波形是正弦波。</w:t>
            </w:r>
          </w:p>
        </w:tc>
      </w:tr>
    </w:tbl>
    <w:p>
      <w:pPr>
        <w:pStyle w:val="59"/>
        <w:ind w:firstLine="420"/>
      </w:pPr>
    </w:p>
    <w:p>
      <w:pPr>
        <w:pStyle w:val="108"/>
        <w:spacing w:before="120" w:after="120"/>
      </w:pPr>
      <w:bookmarkStart w:id="132" w:name="_Toc199402537"/>
      <w:bookmarkStart w:id="133" w:name="_Toc140086144"/>
      <w:r>
        <w:rPr>
          <w:rFonts w:hint="eastAsia"/>
        </w:rPr>
        <w:t>监测功能特性</w:t>
      </w:r>
      <w:bookmarkEnd w:id="132"/>
    </w:p>
    <w:p>
      <w:pPr>
        <w:pStyle w:val="68"/>
        <w:spacing w:before="120" w:after="120"/>
      </w:pPr>
      <w:r>
        <w:rPr>
          <w:rFonts w:hint="eastAsia"/>
        </w:rPr>
        <w:t>剩余电流监测特性范围</w:t>
      </w:r>
      <w:bookmarkEnd w:id="133"/>
    </w:p>
    <w:p>
      <w:pPr>
        <w:pStyle w:val="59"/>
        <w:ind w:firstLine="420"/>
      </w:pPr>
      <w:r>
        <w:rPr>
          <w:rFonts w:hint="eastAsia"/>
        </w:rPr>
        <w:t>SRCBO可具备AC型剩余电流监测功能。剩余电流监测范围下限应小于等于额定剩余不动作电流（</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no</m:t>
            </m:r>
            <m:ctrlPr>
              <w:rPr>
                <w:rFonts w:ascii="Cambria Math" w:hAnsi="Cambria Math"/>
              </w:rPr>
            </m:ctrlPr>
          </m:sub>
        </m:sSub>
      </m:oMath>
      <w:r>
        <w:rPr>
          <w:rFonts w:hint="eastAsia"/>
        </w:rPr>
        <w:t>），监测范围上限应大于等于额定剩余动作电流（</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n</m:t>
            </m:r>
            <m:ctrlPr>
              <w:rPr>
                <w:rFonts w:ascii="Cambria Math" w:hAnsi="Cambria Math"/>
              </w:rPr>
            </m:ctrlPr>
          </m:sub>
        </m:sSub>
      </m:oMath>
      <w:r>
        <w:rPr>
          <w:rFonts w:hint="eastAsia"/>
        </w:rPr>
        <w:t>），测量误差小于等于2 mA（</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Δn</m:t>
            </m:r>
            <m:ctrlPr>
              <w:rPr>
                <w:rFonts w:ascii="Cambria Math" w:hAnsi="Cambria Math"/>
              </w:rPr>
            </m:ctrlPr>
          </m:sub>
        </m:sSub>
      </m:oMath>
      <w:r>
        <w:rPr>
          <w:rFonts w:hint="eastAsia"/>
        </w:rPr>
        <w:t>＜200 mA）或</w:t>
      </w:r>
      <w:r>
        <w:t>0.02</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Δn</m:t>
            </m:r>
            <m:ctrlPr>
              <w:rPr>
                <w:rFonts w:ascii="Cambria Math" w:hAnsi="Cambria Math"/>
              </w:rPr>
            </m:ctrlPr>
          </m:sub>
        </m:sSub>
      </m:oMath>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m:sty m:val="p"/>
              </m:rPr>
              <w:rPr>
                <w:rFonts w:hint="eastAsia" w:ascii="Cambria Math" w:hAnsi="Cambria Math"/>
              </w:rPr>
              <m:t>n</m:t>
            </m:r>
            <m:ctrlPr>
              <w:rPr>
                <w:rFonts w:ascii="Cambria Math" w:hAnsi="Cambria Math"/>
              </w:rPr>
            </m:ctrlPr>
          </m:sub>
        </m:sSub>
      </m:oMath>
      <w:r>
        <w:rPr>
          <w:rFonts w:hint="eastAsia"/>
        </w:rPr>
        <w:t>≥200 mA）。</w:t>
      </w:r>
    </w:p>
    <w:p>
      <w:pPr>
        <w:pStyle w:val="68"/>
        <w:spacing w:before="120" w:after="120"/>
      </w:pPr>
      <w:bookmarkStart w:id="134" w:name="_Toc140086145"/>
      <w:r>
        <w:rPr>
          <w:rFonts w:hint="eastAsia"/>
        </w:rPr>
        <w:t>电压监测特性范围</w:t>
      </w:r>
      <w:bookmarkEnd w:id="134"/>
    </w:p>
    <w:p>
      <w:pPr>
        <w:pStyle w:val="59"/>
        <w:ind w:firstLine="420"/>
      </w:pPr>
      <w:r>
        <w:rPr>
          <w:rFonts w:hint="eastAsia"/>
        </w:rPr>
        <w:t>SRCBO可具备分相电压监测功能。电压监测范围下限应小于等于154 V，监测范围上限应大于等于286 V，测量误差应小于等于2.2 V。</w:t>
      </w:r>
    </w:p>
    <w:p>
      <w:pPr>
        <w:pStyle w:val="68"/>
        <w:spacing w:before="120" w:after="120"/>
      </w:pPr>
      <w:bookmarkStart w:id="135" w:name="_Toc140086146"/>
      <w:r>
        <w:rPr>
          <w:rFonts w:hint="eastAsia"/>
        </w:rPr>
        <w:t>电流监测特性范围</w:t>
      </w:r>
      <w:bookmarkEnd w:id="135"/>
    </w:p>
    <w:p>
      <w:pPr>
        <w:pStyle w:val="59"/>
        <w:ind w:firstLine="420"/>
      </w:pPr>
      <w:r>
        <w:rPr>
          <w:rFonts w:hint="eastAsia"/>
        </w:rPr>
        <w:t>SRCBO可具备分相电流（含零线）监测功能。电流监测范围下限应小于等于0</w:t>
      </w:r>
      <w:r>
        <w:t>.05</w:t>
      </w:r>
      <w:r>
        <w:rPr>
          <w:rFonts w:hint="eastAsia"/>
        </w:rPr>
        <w:t>倍的额定电流（</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hint="eastAsia" w:ascii="Cambria Math" w:hAnsi="Cambria Math"/>
              </w:rPr>
              <m:t>n</m:t>
            </m:r>
            <m:ctrlPr>
              <w:rPr>
                <w:rFonts w:ascii="Cambria Math" w:hAnsi="Cambria Math"/>
              </w:rPr>
            </m:ctrlPr>
          </m:sub>
        </m:sSub>
      </m:oMath>
      <w:r>
        <w:rPr>
          <w:rFonts w:hint="eastAsia"/>
        </w:rPr>
        <w:t>），监测范围上限应大于等于1倍的额定电流（</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hint="eastAsia" w:ascii="Cambria Math" w:hAnsi="Cambria Math"/>
              </w:rPr>
              <m:t>n</m:t>
            </m:r>
            <m:ctrlPr>
              <w:rPr>
                <w:rFonts w:ascii="Cambria Math" w:hAnsi="Cambria Math"/>
              </w:rPr>
            </m:ctrlPr>
          </m:sub>
        </m:sSub>
      </m:oMath>
      <w:r>
        <w:rPr>
          <w:rFonts w:hint="eastAsia"/>
        </w:rPr>
        <w:t>），测量误差应小于等于0</w:t>
      </w:r>
      <w:r>
        <w:t>.01</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n</m:t>
            </m:r>
            <m:ctrlPr>
              <w:rPr>
                <w:rFonts w:ascii="Cambria Math" w:hAnsi="Cambria Math"/>
              </w:rPr>
            </m:ctrlPr>
          </m:sub>
        </m:sSub>
      </m:oMath>
      <w:r>
        <w:rPr>
          <w:rFonts w:hint="eastAsia"/>
        </w:rPr>
        <w:t>。</w:t>
      </w:r>
    </w:p>
    <w:p>
      <w:pPr>
        <w:pStyle w:val="107"/>
        <w:spacing w:before="240" w:after="240"/>
      </w:pPr>
      <w:bookmarkStart w:id="136" w:name="_Toc140086147"/>
      <w:bookmarkStart w:id="137" w:name="_Toc140086209"/>
      <w:bookmarkStart w:id="138" w:name="_Toc199402538"/>
      <w:bookmarkStart w:id="139" w:name="_Toc136942118"/>
      <w:bookmarkStart w:id="140" w:name="_Toc136942182"/>
      <w:r>
        <w:rPr>
          <w:rFonts w:hint="eastAsia"/>
        </w:rPr>
        <w:t>技术要求</w:t>
      </w:r>
      <w:bookmarkEnd w:id="128"/>
      <w:bookmarkEnd w:id="129"/>
      <w:bookmarkEnd w:id="136"/>
      <w:bookmarkEnd w:id="137"/>
      <w:bookmarkEnd w:id="138"/>
      <w:bookmarkEnd w:id="139"/>
      <w:bookmarkEnd w:id="140"/>
    </w:p>
    <w:p>
      <w:pPr>
        <w:pStyle w:val="108"/>
        <w:spacing w:before="120" w:after="120"/>
      </w:pPr>
      <w:bookmarkStart w:id="141" w:name="_Toc199402539"/>
      <w:bookmarkStart w:id="142" w:name="_Toc140086148"/>
      <w:bookmarkStart w:id="143" w:name="_Toc136942119"/>
      <w:bookmarkStart w:id="144" w:name="_Toc119587992"/>
      <w:bookmarkStart w:id="145" w:name="_Toc119534226"/>
      <w:bookmarkStart w:id="146" w:name="_Toc119534232"/>
      <w:r>
        <w:rPr>
          <w:rFonts w:hint="eastAsia"/>
        </w:rPr>
        <w:t>环境适应性</w:t>
      </w:r>
      <w:bookmarkEnd w:id="141"/>
      <w:bookmarkEnd w:id="142"/>
    </w:p>
    <w:p>
      <w:pPr>
        <w:pStyle w:val="59"/>
        <w:ind w:firstLine="420"/>
      </w:pPr>
      <w:r>
        <w:rPr>
          <w:rFonts w:hint="eastAsia"/>
        </w:rPr>
        <w:t>S</w:t>
      </w:r>
      <w:r>
        <w:t>RCBO</w:t>
      </w:r>
      <w:r>
        <w:rPr>
          <w:rFonts w:hint="eastAsia"/>
        </w:rPr>
        <w:t>应能在表</w:t>
      </w:r>
      <w:r>
        <w:t>6</w:t>
      </w:r>
      <w:r>
        <w:rPr>
          <w:rFonts w:hint="eastAsia"/>
        </w:rPr>
        <w:t>所示的标准条件下工作。</w:t>
      </w:r>
    </w:p>
    <w:p>
      <w:pPr>
        <w:pStyle w:val="115"/>
        <w:spacing w:before="120" w:after="120"/>
      </w:pPr>
      <w:r>
        <w:rPr>
          <w:rFonts w:hint="eastAsia"/>
        </w:rPr>
        <w:t xml:space="preserve"> 环境适应性</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69"/>
        <w:gridCol w:w="3011"/>
        <w:gridCol w:w="3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3056" w:type="dxa"/>
            <w:tcBorders>
              <w:top w:val="single" w:color="auto" w:sz="8" w:space="0"/>
              <w:bottom w:val="single" w:color="auto" w:sz="8" w:space="0"/>
            </w:tcBorders>
            <w:shd w:val="clear" w:color="auto" w:fill="auto"/>
            <w:vAlign w:val="center"/>
          </w:tcPr>
          <w:p>
            <w:pPr>
              <w:pStyle w:val="181"/>
            </w:pPr>
            <w:r>
              <w:rPr>
                <w:rFonts w:hint="eastAsia"/>
              </w:rPr>
              <w:t>影响量</w:t>
            </w:r>
          </w:p>
        </w:tc>
        <w:tc>
          <w:tcPr>
            <w:tcW w:w="2998" w:type="dxa"/>
            <w:tcBorders>
              <w:top w:val="single" w:color="auto" w:sz="8" w:space="0"/>
              <w:bottom w:val="single" w:color="auto" w:sz="8" w:space="0"/>
            </w:tcBorders>
            <w:vAlign w:val="center"/>
          </w:tcPr>
          <w:p>
            <w:pPr>
              <w:pStyle w:val="181"/>
            </w:pPr>
            <w:r>
              <w:rPr>
                <w:rFonts w:hint="eastAsia"/>
              </w:rPr>
              <w:t>基准值</w:t>
            </w:r>
          </w:p>
        </w:tc>
        <w:tc>
          <w:tcPr>
            <w:tcW w:w="3280" w:type="dxa"/>
            <w:tcBorders>
              <w:top w:val="single" w:color="auto" w:sz="8" w:space="0"/>
              <w:bottom w:val="single" w:color="auto" w:sz="8" w:space="0"/>
            </w:tcBorders>
            <w:shd w:val="clear" w:color="auto" w:fill="auto"/>
            <w:vAlign w:val="center"/>
          </w:tcPr>
          <w:p>
            <w:pPr>
              <w:pStyle w:val="181"/>
            </w:pPr>
            <w:r>
              <w:rPr>
                <w:rFonts w:hint="eastAsia"/>
              </w:rPr>
              <w:t>允许范围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tcBorders>
              <w:top w:val="single" w:color="auto" w:sz="8" w:space="0"/>
            </w:tcBorders>
            <w:shd w:val="clear" w:color="auto" w:fill="auto"/>
            <w:vAlign w:val="center"/>
          </w:tcPr>
          <w:p>
            <w:pPr>
              <w:pStyle w:val="181"/>
            </w:pPr>
            <w:r>
              <w:rPr>
                <w:rFonts w:hint="eastAsia"/>
              </w:rPr>
              <w:t>温度</w:t>
            </w:r>
            <w:r>
              <w:rPr>
                <w:vertAlign w:val="superscript"/>
              </w:rPr>
              <w:t>a,b</w:t>
            </w:r>
          </w:p>
        </w:tc>
        <w:tc>
          <w:tcPr>
            <w:tcW w:w="2998" w:type="dxa"/>
            <w:tcBorders>
              <w:top w:val="single" w:color="auto" w:sz="8" w:space="0"/>
            </w:tcBorders>
            <w:vAlign w:val="center"/>
          </w:tcPr>
          <w:p>
            <w:pPr>
              <w:pStyle w:val="181"/>
            </w:pPr>
            <w:r>
              <w:rPr>
                <w:rFonts w:hint="eastAsia"/>
              </w:rPr>
              <w:t>2</w:t>
            </w:r>
            <w:r>
              <w:t>0</w:t>
            </w:r>
            <w:r>
              <w:rPr>
                <w:rFonts w:hint="eastAsia"/>
              </w:rPr>
              <w:t>±5 ℃</w:t>
            </w:r>
          </w:p>
        </w:tc>
        <w:tc>
          <w:tcPr>
            <w:tcW w:w="3280" w:type="dxa"/>
            <w:tcBorders>
              <w:top w:val="single" w:color="auto" w:sz="8" w:space="0"/>
            </w:tcBorders>
            <w:shd w:val="clear" w:color="auto" w:fill="auto"/>
            <w:vAlign w:val="center"/>
          </w:tcPr>
          <w:p>
            <w:pPr>
              <w:pStyle w:val="181"/>
            </w:pPr>
            <w:r>
              <w:rPr>
                <w:rFonts w:hint="eastAsia"/>
              </w:rPr>
              <w:t>﹣</w:t>
            </w:r>
            <w:r>
              <w:t>5</w:t>
            </w:r>
            <w:r>
              <w:rPr>
                <w:rFonts w:hint="eastAsia"/>
              </w:rPr>
              <w:t xml:space="preserve"> ℃</w:t>
            </w:r>
            <w:r>
              <w:rPr>
                <w:rFonts w:hint="eastAsia" w:hAnsi="宋体"/>
              </w:rPr>
              <w:t>～</w:t>
            </w:r>
            <w:r>
              <w:rPr>
                <w:rFonts w:hint="eastAsia"/>
              </w:rPr>
              <w:t>+</w:t>
            </w:r>
            <w:r>
              <w:t>40</w:t>
            </w:r>
            <w:r>
              <w:rPr>
                <w:rFonts w:hint="eastAsia"/>
              </w:rPr>
              <w:t xml:space="preserve"> ℃</w:t>
            </w:r>
            <w:r>
              <w:rPr>
                <w:vertAlign w:val="superscript"/>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相对湿度（40℃时）</w:t>
            </w:r>
          </w:p>
        </w:tc>
        <w:tc>
          <w:tcPr>
            <w:tcW w:w="2998" w:type="dxa"/>
            <w:vAlign w:val="center"/>
          </w:tcPr>
          <w:p>
            <w:pPr>
              <w:pStyle w:val="181"/>
            </w:pPr>
            <w:r>
              <w:rPr>
                <w:rFonts w:hint="eastAsia"/>
              </w:rPr>
              <w:t>—</w:t>
            </w:r>
          </w:p>
        </w:tc>
        <w:tc>
          <w:tcPr>
            <w:tcW w:w="3280" w:type="dxa"/>
            <w:shd w:val="clear" w:color="auto" w:fill="auto"/>
            <w:vAlign w:val="center"/>
          </w:tcPr>
          <w:p>
            <w:pPr>
              <w:pStyle w:val="181"/>
            </w:pPr>
            <w:r>
              <w:rPr>
                <w:rFonts w:hint="eastAsia"/>
              </w:rPr>
              <w:t>不超过5</w:t>
            </w:r>
            <w:r>
              <w:t>0</w:t>
            </w:r>
            <w:r>
              <w:rPr>
                <w:rFonts w:hint="eastAsia"/>
              </w:rPr>
              <w:t>%</w:t>
            </w:r>
            <w:r>
              <w:t>RH</w:t>
            </w:r>
            <w:r>
              <w:rPr>
                <w:vertAlign w:val="superscript"/>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大气压力</w:t>
            </w:r>
          </w:p>
        </w:tc>
        <w:tc>
          <w:tcPr>
            <w:tcW w:w="2998" w:type="dxa"/>
            <w:vAlign w:val="center"/>
          </w:tcPr>
          <w:p>
            <w:pPr>
              <w:pStyle w:val="181"/>
            </w:pPr>
            <w:r>
              <w:rPr>
                <w:rFonts w:hint="eastAsia"/>
              </w:rPr>
              <w:t>—</w:t>
            </w:r>
          </w:p>
        </w:tc>
        <w:tc>
          <w:tcPr>
            <w:tcW w:w="3280" w:type="dxa"/>
            <w:shd w:val="clear" w:color="auto" w:fill="auto"/>
            <w:vAlign w:val="center"/>
          </w:tcPr>
          <w:p>
            <w:pPr>
              <w:pStyle w:val="181"/>
            </w:pPr>
            <w:r>
              <w:rPr>
                <w:rFonts w:hint="eastAsia"/>
              </w:rPr>
              <w:t>6</w:t>
            </w:r>
            <w:r>
              <w:t>3</w:t>
            </w:r>
            <w:r>
              <w:rPr>
                <w:rFonts w:hint="eastAsia"/>
              </w:rPr>
              <w:t>.0 kPa</w:t>
            </w:r>
            <w:r>
              <w:rPr>
                <w:rFonts w:hint="eastAsia" w:hAnsi="宋体"/>
              </w:rPr>
              <w:t>～</w:t>
            </w:r>
            <w:r>
              <w:t>106.0</w:t>
            </w:r>
            <w:r>
              <w:rPr>
                <w:rFonts w:hint="eastAsia"/>
              </w:rPr>
              <w:t xml:space="preserve"> </w:t>
            </w:r>
            <w:r>
              <w:t>kPa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外磁场</w:t>
            </w:r>
          </w:p>
        </w:tc>
        <w:tc>
          <w:tcPr>
            <w:tcW w:w="2998" w:type="dxa"/>
            <w:vAlign w:val="center"/>
          </w:tcPr>
          <w:p>
            <w:pPr>
              <w:pStyle w:val="181"/>
            </w:pPr>
            <w:r>
              <w:rPr>
                <w:rFonts w:hint="eastAsia"/>
              </w:rPr>
              <w:t>地磁场</w:t>
            </w:r>
            <w:r>
              <w:rPr>
                <w:vertAlign w:val="superscript"/>
              </w:rPr>
              <w:t>e</w:t>
            </w:r>
          </w:p>
        </w:tc>
        <w:tc>
          <w:tcPr>
            <w:tcW w:w="3280" w:type="dxa"/>
            <w:shd w:val="clear" w:color="auto" w:fill="auto"/>
            <w:vAlign w:val="center"/>
          </w:tcPr>
          <w:p>
            <w:pPr>
              <w:pStyle w:val="181"/>
            </w:pPr>
            <w:r>
              <w:rPr>
                <w:rFonts w:hint="eastAsia"/>
              </w:rPr>
              <w:t>任何方向不超过地磁场的5倍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安装角度</w:t>
            </w:r>
          </w:p>
        </w:tc>
        <w:tc>
          <w:tcPr>
            <w:tcW w:w="2998" w:type="dxa"/>
            <w:vAlign w:val="center"/>
          </w:tcPr>
          <w:p>
            <w:pPr>
              <w:pStyle w:val="181"/>
            </w:pPr>
            <w:r>
              <w:rPr>
                <w:rFonts w:hint="eastAsia"/>
              </w:rPr>
              <w:t>按制造厂规定</w:t>
            </w:r>
          </w:p>
        </w:tc>
        <w:tc>
          <w:tcPr>
            <w:tcW w:w="3280" w:type="dxa"/>
            <w:shd w:val="clear" w:color="auto" w:fill="auto"/>
            <w:vAlign w:val="center"/>
          </w:tcPr>
          <w:p>
            <w:pPr>
              <w:pStyle w:val="181"/>
            </w:pPr>
            <w:r>
              <w:rPr>
                <w:rFonts w:hint="eastAsia"/>
              </w:rPr>
              <w:t>按制造厂规定，任何方向允差2°</w:t>
            </w:r>
            <w:r>
              <w:rPr>
                <w:vertAlign w:val="superscript"/>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频率</w:t>
            </w:r>
          </w:p>
        </w:tc>
        <w:tc>
          <w:tcPr>
            <w:tcW w:w="2998" w:type="dxa"/>
            <w:vAlign w:val="center"/>
          </w:tcPr>
          <w:p>
            <w:pPr>
              <w:pStyle w:val="181"/>
            </w:pPr>
            <w:r>
              <w:rPr>
                <w:rFonts w:hint="eastAsia"/>
              </w:rPr>
              <w:t>额定值±2%</w:t>
            </w:r>
          </w:p>
        </w:tc>
        <w:tc>
          <w:tcPr>
            <w:tcW w:w="3280" w:type="dxa"/>
            <w:shd w:val="clear" w:color="auto" w:fill="auto"/>
            <w:vAlign w:val="center"/>
          </w:tcPr>
          <w:p>
            <w:pPr>
              <w:pStyle w:val="181"/>
            </w:pPr>
            <w:r>
              <w:rPr>
                <w:rFonts w:hint="eastAsia"/>
              </w:rPr>
              <w:t>基准值±5%</w:t>
            </w:r>
            <w:r>
              <w:rPr>
                <w:vertAlign w:val="superscript"/>
              </w:rPr>
              <w:t>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056" w:type="dxa"/>
            <w:shd w:val="clear" w:color="auto" w:fill="auto"/>
            <w:vAlign w:val="center"/>
          </w:tcPr>
          <w:p>
            <w:pPr>
              <w:pStyle w:val="181"/>
            </w:pPr>
            <w:r>
              <w:rPr>
                <w:rFonts w:hint="eastAsia"/>
              </w:rPr>
              <w:t>正弦波畸变</w:t>
            </w:r>
          </w:p>
        </w:tc>
        <w:tc>
          <w:tcPr>
            <w:tcW w:w="2998" w:type="dxa"/>
            <w:vAlign w:val="center"/>
          </w:tcPr>
          <w:p>
            <w:pPr>
              <w:pStyle w:val="181"/>
            </w:pPr>
            <w:r>
              <w:rPr>
                <w:rFonts w:hint="eastAsia"/>
              </w:rPr>
              <w:t>0</w:t>
            </w:r>
          </w:p>
        </w:tc>
        <w:tc>
          <w:tcPr>
            <w:tcW w:w="3280" w:type="dxa"/>
            <w:shd w:val="clear" w:color="auto" w:fill="auto"/>
            <w:vAlign w:val="center"/>
          </w:tcPr>
          <w:p>
            <w:pPr>
              <w:pStyle w:val="181"/>
            </w:pPr>
            <w:r>
              <w:rPr>
                <w:rFonts w:hint="eastAsia"/>
              </w:rPr>
              <w:t>不超过5%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34" w:type="dxa"/>
            <w:gridSpan w:val="3"/>
            <w:tcBorders>
              <w:top w:val="single" w:color="auto" w:sz="8" w:space="0"/>
              <w:bottom w:val="single" w:color="auto" w:sz="8" w:space="0"/>
            </w:tcBorders>
            <w:shd w:val="clear" w:color="auto" w:fill="auto"/>
            <w:vAlign w:val="center"/>
          </w:tcPr>
          <w:p>
            <w:pPr>
              <w:pStyle w:val="104"/>
              <w:numPr>
                <w:ilvl w:val="0"/>
                <w:numId w:val="44"/>
              </w:numPr>
              <w:rPr>
                <w:rFonts w:hint="eastAsia"/>
              </w:rPr>
            </w:pPr>
            <w:r>
              <w:rPr>
                <w:rFonts w:hint="eastAsia"/>
              </w:rPr>
              <w:t>日平均最高温度值为+35 ℃。</w:t>
            </w:r>
          </w:p>
          <w:p>
            <w:pPr>
              <w:pStyle w:val="104"/>
              <w:rPr>
                <w:rFonts w:hint="eastAsia"/>
              </w:rPr>
            </w:pPr>
            <w:r>
              <w:rPr>
                <w:rFonts w:hint="eastAsia"/>
              </w:rPr>
              <w:t>在贮存和运输过程中允许-20 ℃和+60 ℃的极端温度范围。</w:t>
            </w:r>
          </w:p>
          <w:p>
            <w:pPr>
              <w:pStyle w:val="104"/>
              <w:rPr>
                <w:rFonts w:hint="eastAsia"/>
              </w:rPr>
            </w:pPr>
            <w:r>
              <w:t>经常出现恶劣气候条件的地方,允许超出这个范围。由制造厂和用户协商。</w:t>
            </w:r>
          </w:p>
          <w:p>
            <w:pPr>
              <w:pStyle w:val="104"/>
              <w:rPr>
                <w:rFonts w:hint="eastAsia"/>
              </w:rPr>
            </w:pPr>
            <w:r>
              <w:rPr>
                <w:rFonts w:hint="eastAsia"/>
              </w:rPr>
              <w:t>40℃时允许的最大值，若在较低温度下允许较高的相对湿度（例如20℃时90%RH）。</w:t>
            </w:r>
          </w:p>
          <w:p>
            <w:pPr>
              <w:pStyle w:val="104"/>
              <w:rPr>
                <w:rFonts w:hint="eastAsia"/>
              </w:rPr>
            </w:pPr>
            <w:r>
              <w:rPr>
                <w:rFonts w:hint="eastAsia"/>
              </w:rPr>
              <w:t>当SRCBO安装在强磁场附近时,可能需要补充技术要求。</w:t>
            </w:r>
          </w:p>
          <w:p>
            <w:pPr>
              <w:pStyle w:val="104"/>
              <w:rPr>
                <w:rFonts w:hint="eastAsia"/>
              </w:rPr>
            </w:pPr>
            <w:r>
              <w:rPr>
                <w:rFonts w:hint="eastAsia"/>
              </w:rPr>
              <w:t>在固定SRCBO时,不应有妨碍其功能的变形。</w:t>
            </w:r>
          </w:p>
          <w:p>
            <w:pPr>
              <w:pStyle w:val="104"/>
              <w:rPr>
                <w:rFonts w:hint="eastAsia"/>
              </w:rPr>
            </w:pPr>
            <w:r>
              <w:rPr>
                <w:rFonts w:hint="eastAsia"/>
              </w:rPr>
              <w:t>除非在相应的试验中另有规定,否则适用±2%。</w:t>
            </w:r>
          </w:p>
        </w:tc>
      </w:tr>
    </w:tbl>
    <w:p>
      <w:pPr>
        <w:pStyle w:val="59"/>
        <w:ind w:firstLine="420"/>
      </w:pPr>
    </w:p>
    <w:p>
      <w:pPr>
        <w:pStyle w:val="108"/>
        <w:spacing w:before="120" w:after="120"/>
      </w:pPr>
      <w:bookmarkStart w:id="147" w:name="_Toc199402540"/>
      <w:bookmarkStart w:id="148" w:name="_Toc140086149"/>
      <w:r>
        <w:rPr>
          <w:rFonts w:hint="eastAsia"/>
        </w:rPr>
        <w:t>标志和外观</w:t>
      </w:r>
      <w:bookmarkEnd w:id="147"/>
      <w:bookmarkEnd w:id="148"/>
    </w:p>
    <w:p>
      <w:pPr>
        <w:pStyle w:val="68"/>
        <w:spacing w:before="120" w:after="120"/>
      </w:pPr>
      <w:r>
        <w:rPr>
          <w:rFonts w:hint="eastAsia"/>
        </w:rPr>
        <w:t>标志和其他产品信息</w:t>
      </w:r>
    </w:p>
    <w:p>
      <w:pPr>
        <w:pStyle w:val="59"/>
        <w:ind w:firstLine="420"/>
      </w:pPr>
      <w:r>
        <w:rPr>
          <w:rFonts w:hint="eastAsia"/>
        </w:rPr>
        <w:t>应符合GB/T 16917.1—2014中</w:t>
      </w:r>
      <w:r>
        <w:t>6</w:t>
      </w:r>
      <w:r>
        <w:rPr>
          <w:rFonts w:hint="eastAsia"/>
        </w:rPr>
        <w:t>的规定。</w:t>
      </w:r>
    </w:p>
    <w:p>
      <w:pPr>
        <w:pStyle w:val="59"/>
        <w:ind w:firstLine="420"/>
      </w:pPr>
      <w:r>
        <w:rPr>
          <w:rFonts w:hint="eastAsia"/>
        </w:rPr>
        <w:t>F型S</w:t>
      </w:r>
      <w:r>
        <w:t>RCBO</w:t>
      </w:r>
      <w:r>
        <w:rPr>
          <w:rFonts w:hint="eastAsia"/>
        </w:rPr>
        <w:t xml:space="preserve">的额外要求应符合GB/T </w:t>
      </w:r>
      <w:r>
        <w:t>22794</w:t>
      </w:r>
      <w:r>
        <w:rPr>
          <w:rFonts w:hint="eastAsia"/>
        </w:rPr>
        <w:t>—201</w:t>
      </w:r>
      <w:r>
        <w:t>7</w:t>
      </w:r>
      <w:r>
        <w:rPr>
          <w:rFonts w:hint="eastAsia"/>
        </w:rPr>
        <w:t>中</w:t>
      </w:r>
      <w:r>
        <w:t>6.1</w:t>
      </w:r>
      <w:r>
        <w:rPr>
          <w:rFonts w:hint="eastAsia"/>
        </w:rPr>
        <w:t>的规定。</w:t>
      </w:r>
    </w:p>
    <w:p>
      <w:pPr>
        <w:pStyle w:val="59"/>
        <w:ind w:firstLine="420"/>
      </w:pPr>
      <w:r>
        <w:t>B</w:t>
      </w:r>
      <w:r>
        <w:rPr>
          <w:rFonts w:hint="eastAsia"/>
        </w:rPr>
        <w:t>型S</w:t>
      </w:r>
      <w:r>
        <w:t>RCBO</w:t>
      </w:r>
      <w:r>
        <w:rPr>
          <w:rFonts w:hint="eastAsia"/>
        </w:rPr>
        <w:t xml:space="preserve">的额外要求应符合GB/T </w:t>
      </w:r>
      <w:r>
        <w:t>22794</w:t>
      </w:r>
      <w:r>
        <w:rPr>
          <w:rFonts w:hint="eastAsia"/>
        </w:rPr>
        <w:t>—201</w:t>
      </w:r>
      <w:r>
        <w:t>7</w:t>
      </w:r>
      <w:r>
        <w:rPr>
          <w:rFonts w:hint="eastAsia"/>
        </w:rPr>
        <w:t>中</w:t>
      </w:r>
      <w:r>
        <w:t>6.2</w:t>
      </w:r>
      <w:r>
        <w:rPr>
          <w:rFonts w:hint="eastAsia"/>
        </w:rPr>
        <w:t>的规定。</w:t>
      </w:r>
    </w:p>
    <w:p>
      <w:pPr>
        <w:pStyle w:val="68"/>
        <w:spacing w:before="120" w:after="120"/>
      </w:pPr>
      <w:r>
        <w:rPr>
          <w:rFonts w:hint="eastAsia"/>
        </w:rPr>
        <w:t>外观</w:t>
      </w:r>
    </w:p>
    <w:p>
      <w:pPr>
        <w:pStyle w:val="59"/>
        <w:ind w:firstLine="420"/>
      </w:pPr>
      <w:r>
        <w:rPr>
          <w:rFonts w:hint="eastAsia"/>
        </w:rPr>
        <w:t>S</w:t>
      </w:r>
      <w:r>
        <w:t>RCBO</w:t>
      </w:r>
      <w:r>
        <w:rPr>
          <w:rFonts w:hint="eastAsia"/>
        </w:rPr>
        <w:t>的外观应符合以下要求：</w:t>
      </w:r>
    </w:p>
    <w:p>
      <w:pPr>
        <w:pStyle w:val="177"/>
        <w:numPr>
          <w:ilvl w:val="0"/>
          <w:numId w:val="45"/>
        </w:numPr>
      </w:pPr>
      <w:r>
        <w:rPr>
          <w:rFonts w:hint="eastAsia"/>
        </w:rPr>
        <w:t>断路器的金属零件应采取适当的镀、涂层防蚀，不应有裂纹、麻点及镀层脱落；</w:t>
      </w:r>
    </w:p>
    <w:p>
      <w:pPr>
        <w:pStyle w:val="177"/>
      </w:pPr>
      <w:r>
        <w:rPr>
          <w:rFonts w:hint="eastAsia"/>
        </w:rPr>
        <w:t>断路器的塑料制件表面应光滑，不应有气泡、裂纹、麻点等缺陷；</w:t>
      </w:r>
    </w:p>
    <w:p>
      <w:pPr>
        <w:pStyle w:val="177"/>
      </w:pPr>
      <w:r>
        <w:rPr>
          <w:rFonts w:hint="eastAsia"/>
        </w:rPr>
        <w:t>操作断路器时，容易触及的外部部件应用绝缘材料制成。</w:t>
      </w:r>
    </w:p>
    <w:p>
      <w:pPr>
        <w:pStyle w:val="108"/>
        <w:spacing w:before="120" w:after="120"/>
      </w:pPr>
      <w:bookmarkStart w:id="149" w:name="_Toc199402541"/>
      <w:bookmarkStart w:id="150" w:name="_Toc140086150"/>
      <w:r>
        <w:rPr>
          <w:rFonts w:hint="eastAsia"/>
        </w:rPr>
        <w:t>结构要求</w:t>
      </w:r>
      <w:bookmarkEnd w:id="143"/>
      <w:bookmarkEnd w:id="144"/>
      <w:bookmarkEnd w:id="145"/>
      <w:bookmarkEnd w:id="149"/>
      <w:bookmarkEnd w:id="150"/>
    </w:p>
    <w:p>
      <w:pPr>
        <w:pStyle w:val="68"/>
        <w:spacing w:before="120" w:after="120"/>
      </w:pPr>
      <w:r>
        <w:rPr>
          <w:rFonts w:hint="eastAsia"/>
        </w:rPr>
        <w:t>一般要求</w:t>
      </w:r>
    </w:p>
    <w:p>
      <w:pPr>
        <w:pStyle w:val="59"/>
        <w:ind w:firstLine="420"/>
      </w:pPr>
      <w:r>
        <w:t>S</w:t>
      </w:r>
      <w:r>
        <w:rPr>
          <w:rFonts w:hint="eastAsia"/>
        </w:rPr>
        <w:t>RCBO的设计和结构应使得它们在正常使用时是安全的，并且不对使用者或环境构成危险。</w:t>
      </w:r>
    </w:p>
    <w:p>
      <w:pPr>
        <w:pStyle w:val="59"/>
        <w:ind w:firstLine="420"/>
      </w:pPr>
      <w:r>
        <w:rPr>
          <w:rFonts w:hint="eastAsia"/>
        </w:rPr>
        <w:t>剩余电流的检测元件和脱扣元件应位于</w:t>
      </w:r>
      <w:r>
        <w:t>S</w:t>
      </w:r>
      <w:r>
        <w:rPr>
          <w:rFonts w:hint="eastAsia"/>
        </w:rPr>
        <w:t>RCBO的进线端和出线端之间。</w:t>
      </w:r>
    </w:p>
    <w:p>
      <w:pPr>
        <w:pStyle w:val="68"/>
        <w:spacing w:before="120" w:after="120"/>
      </w:pPr>
      <w:r>
        <w:rPr>
          <w:rFonts w:hint="eastAsia"/>
        </w:rPr>
        <w:t>操作机构要求</w:t>
      </w:r>
    </w:p>
    <w:p>
      <w:pPr>
        <w:pStyle w:val="59"/>
        <w:ind w:firstLine="420"/>
      </w:pPr>
      <w:r>
        <w:rPr>
          <w:rFonts w:hint="eastAsia"/>
        </w:rPr>
        <w:t>S</w:t>
      </w:r>
      <w:r>
        <w:t>RCBO</w:t>
      </w:r>
      <w:r>
        <w:rPr>
          <w:rFonts w:hint="eastAsia"/>
        </w:rPr>
        <w:t>的结构和操作机构应符合以下要求：</w:t>
      </w:r>
    </w:p>
    <w:p>
      <w:pPr>
        <w:pStyle w:val="177"/>
        <w:numPr>
          <w:ilvl w:val="0"/>
          <w:numId w:val="46"/>
        </w:numPr>
      </w:pPr>
      <w:r>
        <w:rPr>
          <w:rFonts w:hint="eastAsia"/>
        </w:rPr>
        <w:t>多极S</w:t>
      </w:r>
      <w:r>
        <w:t>RCBO</w:t>
      </w:r>
      <w:r>
        <w:rPr>
          <w:rFonts w:hint="eastAsia"/>
        </w:rPr>
        <w:t>的所有极的动触头机械上应这样联结，即除了中性极外，所有极无论是手动操作或自动操作基本上同时接通和同时分断，即使仅在一个保护极发生过载时也是如此；</w:t>
      </w:r>
    </w:p>
    <w:p>
      <w:pPr>
        <w:pStyle w:val="177"/>
      </w:pPr>
      <w:r>
        <w:rPr>
          <w:rFonts w:hint="eastAsia"/>
        </w:rPr>
        <w:t>中性极应比保护极先闭合、后断开；</w:t>
      </w:r>
    </w:p>
    <w:p>
      <w:pPr>
        <w:pStyle w:val="177"/>
      </w:pPr>
      <w:r>
        <w:rPr>
          <w:rFonts w:hint="eastAsia"/>
        </w:rPr>
        <w:t>S</w:t>
      </w:r>
      <w:r>
        <w:t>RCBO</w:t>
      </w:r>
      <w:r>
        <w:rPr>
          <w:rFonts w:hint="eastAsia"/>
        </w:rPr>
        <w:t>应具有自由脱扣机构，符合</w:t>
      </w:r>
      <w:r>
        <w:t>7.</w:t>
      </w:r>
      <w:r>
        <w:rPr>
          <w:rFonts w:hint="eastAsia"/>
        </w:rPr>
        <w:t>3.3的试验要求；</w:t>
      </w:r>
    </w:p>
    <w:p>
      <w:pPr>
        <w:pStyle w:val="177"/>
      </w:pPr>
      <w:r>
        <w:rPr>
          <w:rFonts w:hint="eastAsia"/>
        </w:rPr>
        <w:t>仅允许通过特定的操作来改变整定值,如使用一种专门的工具、一个密码或其他等效方式；</w:t>
      </w:r>
    </w:p>
    <w:p>
      <w:pPr>
        <w:pStyle w:val="177"/>
      </w:pPr>
      <w:r>
        <w:rPr>
          <w:rFonts w:hint="eastAsia"/>
        </w:rPr>
        <w:t>S</w:t>
      </w:r>
      <w:r>
        <w:t>RCBO</w:t>
      </w:r>
      <w:r>
        <w:rPr>
          <w:rFonts w:hint="eastAsia"/>
        </w:rPr>
        <w:t>应具有可用于手动合闸和手动分闸的操作件；</w:t>
      </w:r>
    </w:p>
    <w:p>
      <w:pPr>
        <w:pStyle w:val="177"/>
      </w:pPr>
      <w:r>
        <w:rPr>
          <w:rFonts w:hint="eastAsia"/>
        </w:rPr>
        <w:t>操作件应可靠地固定在其轴上，转动灵活可靠，并且不借助于工具应不可能把操作件取下，操作件和带电部件之间应具有良好的绝缘性能以保证安全；</w:t>
      </w:r>
    </w:p>
    <w:p>
      <w:pPr>
        <w:pStyle w:val="177"/>
      </w:pPr>
      <w:r>
        <w:rPr>
          <w:rFonts w:hint="eastAsia"/>
        </w:rPr>
        <w:t>S</w:t>
      </w:r>
      <w:r>
        <w:t>RCBO</w:t>
      </w:r>
      <w:r>
        <w:rPr>
          <w:rFonts w:hint="eastAsia"/>
        </w:rPr>
        <w:t>的结构应使动触头只能置于闭合位置或断开的位置，即使操作件释放在一个中间位置也是如此；</w:t>
      </w:r>
    </w:p>
    <w:p>
      <w:pPr>
        <w:pStyle w:val="177"/>
      </w:pPr>
      <w:r>
        <w:rPr>
          <w:rFonts w:hint="eastAsia"/>
        </w:rPr>
        <w:t>应用下列一个或两个方式指示主触头的断开位置和闭合位置：</w:t>
      </w:r>
    </w:p>
    <w:p>
      <w:pPr>
        <w:pStyle w:val="112"/>
      </w:pPr>
      <w:r>
        <w:rPr>
          <w:rFonts w:hint="eastAsia"/>
        </w:rPr>
        <w:t>操作件的位置；</w:t>
      </w:r>
    </w:p>
    <w:p>
      <w:pPr>
        <w:pStyle w:val="112"/>
      </w:pPr>
      <w:r>
        <w:rPr>
          <w:rFonts w:hint="eastAsia"/>
        </w:rPr>
        <w:t>独立的机械指示器，闭合位置时指示器应显示红色，断开位置时指示器应显示绿色；</w:t>
      </w:r>
    </w:p>
    <w:p>
      <w:pPr>
        <w:pStyle w:val="177"/>
      </w:pPr>
      <w:r>
        <w:rPr>
          <w:rFonts w:hint="eastAsia"/>
        </w:rPr>
        <w:t>如果使用指示灯指示主触头位置,当SRCBO处于闭合位置时指示灯应点亮并应是明亮的颜色，但指示灯不应是唯一的指示闭合位置的装置；</w:t>
      </w:r>
    </w:p>
    <w:p>
      <w:pPr>
        <w:pStyle w:val="177"/>
      </w:pPr>
      <w:r>
        <w:rPr>
          <w:rFonts w:hint="eastAsia"/>
        </w:rPr>
        <w:t>机构的动作应不受外壳或盖的位置的影响，并且与任何可移动的部件无关，由制造厂密封定位的盖子看作是不可移动的部件；</w:t>
      </w:r>
    </w:p>
    <w:p>
      <w:pPr>
        <w:pStyle w:val="59"/>
        <w:ind w:firstLine="420"/>
      </w:pPr>
      <w:r>
        <w:rPr>
          <w:rFonts w:hint="eastAsia"/>
        </w:rPr>
        <w:t>除自由脱扣机构外，其他应符合7</w:t>
      </w:r>
      <w:r>
        <w:t>.3.1</w:t>
      </w:r>
      <w:r>
        <w:rPr>
          <w:rFonts w:hint="eastAsia"/>
        </w:rPr>
        <w:t>的试验要求。</w:t>
      </w:r>
    </w:p>
    <w:p>
      <w:pPr>
        <w:pStyle w:val="68"/>
        <w:spacing w:before="120" w:after="120"/>
      </w:pPr>
      <w:r>
        <w:rPr>
          <w:rFonts w:hint="eastAsia"/>
        </w:rPr>
        <w:t>连接外部导体的接线端子</w:t>
      </w:r>
    </w:p>
    <w:p>
      <w:pPr>
        <w:pStyle w:val="59"/>
        <w:ind w:firstLine="420"/>
      </w:pPr>
      <w:r>
        <w:rPr>
          <w:rFonts w:hint="eastAsia"/>
        </w:rPr>
        <w:t>应符合GB/T 16917.1—2014中8.1.</w:t>
      </w:r>
      <w:r>
        <w:t>5</w:t>
      </w:r>
      <w:r>
        <w:rPr>
          <w:rFonts w:hint="eastAsia"/>
        </w:rPr>
        <w:t>的规定。</w:t>
      </w:r>
    </w:p>
    <w:bookmarkEnd w:id="146"/>
    <w:p>
      <w:pPr>
        <w:pStyle w:val="108"/>
        <w:spacing w:before="120" w:after="120"/>
      </w:pPr>
      <w:bookmarkStart w:id="151" w:name="_Toc199402542"/>
      <w:bookmarkStart w:id="152" w:name="_Toc140086151"/>
      <w:bookmarkStart w:id="153" w:name="_Toc136942120"/>
      <w:bookmarkStart w:id="154" w:name="_Toc119587994"/>
      <w:bookmarkStart w:id="155" w:name="_Toc119534233"/>
      <w:r>
        <w:rPr>
          <w:rFonts w:hint="eastAsia"/>
        </w:rPr>
        <w:t>机械要求</w:t>
      </w:r>
      <w:bookmarkEnd w:id="151"/>
    </w:p>
    <w:p>
      <w:pPr>
        <w:pStyle w:val="68"/>
        <w:spacing w:before="120" w:after="120"/>
      </w:pPr>
      <w:bookmarkStart w:id="156" w:name="_Toc136942127"/>
      <w:bookmarkStart w:id="157" w:name="_Toc119587999"/>
      <w:bookmarkStart w:id="158" w:name="_Toc119534238"/>
      <w:bookmarkStart w:id="159" w:name="_Toc140086158"/>
      <w:r>
        <w:rPr>
          <w:rFonts w:hint="eastAsia"/>
        </w:rPr>
        <w:t>螺钉、载流部件和连接可靠性</w:t>
      </w:r>
    </w:p>
    <w:p>
      <w:pPr>
        <w:pStyle w:val="59"/>
        <w:ind w:firstLine="420"/>
      </w:pPr>
      <w:r>
        <w:rPr>
          <w:rFonts w:hint="eastAsia"/>
        </w:rPr>
        <w:t>应符合GB/T 16917.1—2014中8.1.</w:t>
      </w:r>
      <w:r>
        <w:t>4</w:t>
      </w:r>
      <w:r>
        <w:rPr>
          <w:rFonts w:hint="eastAsia"/>
        </w:rPr>
        <w:t>.1</w:t>
      </w:r>
      <w:r>
        <w:rPr>
          <w:rFonts w:hint="eastAsia" w:hAnsi="宋体"/>
        </w:rPr>
        <w:t>～</w:t>
      </w:r>
      <w:r>
        <w:rPr>
          <w:rFonts w:hint="eastAsia"/>
        </w:rPr>
        <w:t>8.1.</w:t>
      </w:r>
      <w:r>
        <w:t>4</w:t>
      </w:r>
      <w:r>
        <w:rPr>
          <w:rFonts w:hint="eastAsia"/>
        </w:rPr>
        <w:t>.3的规定。</w:t>
      </w:r>
    </w:p>
    <w:p>
      <w:pPr>
        <w:pStyle w:val="68"/>
        <w:spacing w:before="120" w:after="120"/>
      </w:pPr>
      <w:r>
        <w:rPr>
          <w:rFonts w:hint="eastAsia"/>
        </w:rPr>
        <w:t>载流部件防锈性能</w:t>
      </w:r>
    </w:p>
    <w:p>
      <w:pPr>
        <w:pStyle w:val="59"/>
        <w:ind w:firstLine="420"/>
      </w:pPr>
      <w:r>
        <w:rPr>
          <w:rFonts w:hint="eastAsia"/>
        </w:rPr>
        <w:t>应符合GB/T 16917.1—2014中8.1.4.4的规定。</w:t>
      </w:r>
    </w:p>
    <w:p>
      <w:pPr>
        <w:pStyle w:val="68"/>
        <w:spacing w:before="120" w:after="120"/>
      </w:pPr>
      <w:r>
        <w:rPr>
          <w:rFonts w:hint="eastAsia"/>
        </w:rPr>
        <w:t>耐机械冲击和撞击性能</w:t>
      </w:r>
      <w:bookmarkEnd w:id="156"/>
      <w:bookmarkEnd w:id="157"/>
      <w:bookmarkEnd w:id="158"/>
      <w:bookmarkEnd w:id="159"/>
    </w:p>
    <w:p>
      <w:pPr>
        <w:pStyle w:val="59"/>
        <w:ind w:firstLine="420"/>
      </w:pPr>
      <w:r>
        <w:rPr>
          <w:rFonts w:hint="eastAsia"/>
        </w:rPr>
        <w:t>应符合GB/T 16917.1—2014中8.</w:t>
      </w:r>
      <w:r>
        <w:t>8</w:t>
      </w:r>
      <w:r>
        <w:rPr>
          <w:rFonts w:hint="eastAsia"/>
        </w:rPr>
        <w:t>的规定。</w:t>
      </w:r>
    </w:p>
    <w:p>
      <w:pPr>
        <w:pStyle w:val="68"/>
        <w:spacing w:before="120" w:after="120"/>
      </w:pPr>
      <w:bookmarkStart w:id="160" w:name="_Toc119588000"/>
      <w:bookmarkStart w:id="161" w:name="_Toc140086159"/>
      <w:bookmarkStart w:id="162" w:name="_Toc136942128"/>
      <w:bookmarkStart w:id="163" w:name="_Toc119534239"/>
      <w:bookmarkStart w:id="164" w:name="_Toc140086160"/>
      <w:bookmarkStart w:id="165" w:name="_Toc136942129"/>
      <w:bookmarkStart w:id="166" w:name="_Toc119588001"/>
      <w:bookmarkStart w:id="167" w:name="_Toc119534240"/>
      <w:r>
        <w:rPr>
          <w:rFonts w:hint="eastAsia"/>
        </w:rPr>
        <w:t>耐热性</w:t>
      </w:r>
      <w:bookmarkEnd w:id="160"/>
      <w:bookmarkEnd w:id="161"/>
      <w:bookmarkEnd w:id="162"/>
      <w:bookmarkEnd w:id="163"/>
    </w:p>
    <w:p>
      <w:pPr>
        <w:pStyle w:val="59"/>
        <w:ind w:firstLine="420"/>
      </w:pPr>
      <w:r>
        <w:rPr>
          <w:rFonts w:hint="eastAsia"/>
        </w:rPr>
        <w:t>应符合GB/T 16917.1—2014中8.</w:t>
      </w:r>
      <w:r>
        <w:t>9</w:t>
      </w:r>
      <w:r>
        <w:rPr>
          <w:rFonts w:hint="eastAsia"/>
        </w:rPr>
        <w:t>的规定。</w:t>
      </w:r>
    </w:p>
    <w:p>
      <w:pPr>
        <w:pStyle w:val="68"/>
        <w:spacing w:before="120" w:after="120"/>
      </w:pPr>
      <w:r>
        <w:rPr>
          <w:rFonts w:hint="eastAsia"/>
        </w:rPr>
        <w:t>耐异常发热和耐燃性</w:t>
      </w:r>
      <w:bookmarkEnd w:id="164"/>
      <w:bookmarkEnd w:id="165"/>
      <w:bookmarkEnd w:id="166"/>
      <w:bookmarkEnd w:id="167"/>
    </w:p>
    <w:p>
      <w:pPr>
        <w:pStyle w:val="59"/>
        <w:ind w:firstLine="420"/>
      </w:pPr>
      <w:r>
        <w:rPr>
          <w:rFonts w:hint="eastAsia"/>
        </w:rPr>
        <w:t>应符合GB/T 16917.1—2014中8.1</w:t>
      </w:r>
      <w:r>
        <w:t>0</w:t>
      </w:r>
      <w:r>
        <w:rPr>
          <w:rFonts w:hint="eastAsia"/>
        </w:rPr>
        <w:t>的规定。</w:t>
      </w:r>
    </w:p>
    <w:bookmarkEnd w:id="152"/>
    <w:bookmarkEnd w:id="153"/>
    <w:p>
      <w:pPr>
        <w:pStyle w:val="108"/>
        <w:spacing w:before="120" w:after="120"/>
      </w:pPr>
      <w:bookmarkStart w:id="168" w:name="_Toc199402543"/>
      <w:bookmarkStart w:id="169" w:name="_Toc136942121"/>
      <w:bookmarkStart w:id="170" w:name="_Toc140086152"/>
      <w:r>
        <w:rPr>
          <w:rFonts w:hint="eastAsia"/>
        </w:rPr>
        <w:t>电气</w:t>
      </w:r>
      <w:bookmarkEnd w:id="154"/>
      <w:bookmarkEnd w:id="155"/>
      <w:r>
        <w:rPr>
          <w:rFonts w:hint="eastAsia"/>
        </w:rPr>
        <w:t>要求</w:t>
      </w:r>
      <w:bookmarkEnd w:id="168"/>
      <w:bookmarkEnd w:id="169"/>
      <w:bookmarkEnd w:id="170"/>
    </w:p>
    <w:p>
      <w:pPr>
        <w:pStyle w:val="68"/>
        <w:spacing w:before="120" w:after="120"/>
      </w:pPr>
      <w:r>
        <w:rPr>
          <w:rFonts w:hint="eastAsia"/>
        </w:rPr>
        <w:t>介电性能和绝缘性能</w:t>
      </w:r>
    </w:p>
    <w:p>
      <w:pPr>
        <w:pStyle w:val="59"/>
        <w:ind w:firstLine="420"/>
      </w:pPr>
      <w:r>
        <w:rPr>
          <w:rFonts w:hint="eastAsia"/>
        </w:rPr>
        <w:t>应符合GB/T 16917.1—2014中8.</w:t>
      </w:r>
      <w:r>
        <w:t>3</w:t>
      </w:r>
      <w:r>
        <w:rPr>
          <w:rFonts w:hint="eastAsia"/>
        </w:rPr>
        <w:t>的规定。</w:t>
      </w:r>
    </w:p>
    <w:p>
      <w:pPr>
        <w:pStyle w:val="68"/>
        <w:spacing w:before="120" w:after="120"/>
      </w:pPr>
      <w:r>
        <w:rPr>
          <w:rFonts w:hint="eastAsia"/>
        </w:rPr>
        <w:t>电气间隙和爬电距离</w:t>
      </w:r>
    </w:p>
    <w:p>
      <w:pPr>
        <w:pStyle w:val="59"/>
        <w:ind w:firstLine="420"/>
      </w:pPr>
      <w:r>
        <w:rPr>
          <w:rFonts w:hint="eastAsia"/>
        </w:rPr>
        <w:t>应符合GB</w:t>
      </w:r>
      <w:r>
        <w:t>/T 16917.1—2014</w:t>
      </w:r>
      <w:r>
        <w:rPr>
          <w:rFonts w:hint="eastAsia"/>
        </w:rPr>
        <w:t>中8</w:t>
      </w:r>
      <w:r>
        <w:t>.1.3</w:t>
      </w:r>
      <w:r>
        <w:rPr>
          <w:rFonts w:hint="eastAsia"/>
        </w:rPr>
        <w:t>的规定。</w:t>
      </w:r>
    </w:p>
    <w:p>
      <w:pPr>
        <w:pStyle w:val="68"/>
        <w:spacing w:before="120" w:after="120"/>
      </w:pPr>
      <w:r>
        <w:rPr>
          <w:rFonts w:hint="eastAsia"/>
        </w:rPr>
        <w:t>电击保护</w:t>
      </w:r>
    </w:p>
    <w:p>
      <w:pPr>
        <w:pStyle w:val="59"/>
        <w:ind w:firstLine="420"/>
      </w:pPr>
      <w:bookmarkStart w:id="171" w:name="_Hlk139027645"/>
      <w:r>
        <w:rPr>
          <w:rFonts w:hint="eastAsia"/>
        </w:rPr>
        <w:t>应符合GB/T 16917.1—2014中8.</w:t>
      </w:r>
      <w:r>
        <w:t>2</w:t>
      </w:r>
      <w:r>
        <w:rPr>
          <w:rFonts w:hint="eastAsia"/>
        </w:rPr>
        <w:t>的规定。</w:t>
      </w:r>
    </w:p>
    <w:bookmarkEnd w:id="171"/>
    <w:p>
      <w:pPr>
        <w:pStyle w:val="68"/>
        <w:spacing w:before="120" w:after="120"/>
      </w:pPr>
      <w:bookmarkStart w:id="172" w:name="_Toc136942122"/>
      <w:bookmarkStart w:id="173" w:name="_Toc119587995"/>
      <w:bookmarkStart w:id="174" w:name="_Toc119534234"/>
      <w:bookmarkStart w:id="175" w:name="_Toc140086153"/>
      <w:r>
        <w:rPr>
          <w:rFonts w:hint="eastAsia"/>
        </w:rPr>
        <w:t>温升</w:t>
      </w:r>
      <w:bookmarkEnd w:id="172"/>
      <w:bookmarkEnd w:id="173"/>
      <w:bookmarkEnd w:id="174"/>
      <w:bookmarkEnd w:id="175"/>
    </w:p>
    <w:p>
      <w:pPr>
        <w:pStyle w:val="97"/>
        <w:spacing w:before="120" w:after="120"/>
      </w:pPr>
      <w:r>
        <w:rPr>
          <w:rFonts w:hint="eastAsia"/>
        </w:rPr>
        <w:t>温升性能</w:t>
      </w:r>
    </w:p>
    <w:p>
      <w:pPr>
        <w:pStyle w:val="59"/>
        <w:ind w:firstLine="420"/>
      </w:pPr>
      <w:r>
        <w:rPr>
          <w:rFonts w:hint="eastAsia"/>
        </w:rPr>
        <w:t>在长时间接通额定电流的条件下，</w:t>
      </w:r>
      <w:r>
        <w:t>SRCBO</w:t>
      </w:r>
      <w:r>
        <w:rPr>
          <w:rFonts w:hint="eastAsia"/>
        </w:rPr>
        <w:t>各部件的温升应不超过表7规定的极限值。</w:t>
      </w:r>
    </w:p>
    <w:p>
      <w:pPr>
        <w:pStyle w:val="115"/>
        <w:spacing w:before="120" w:after="120"/>
      </w:pPr>
      <w:r>
        <w:rPr>
          <w:rFonts w:hint="eastAsia"/>
        </w:rPr>
        <w:t>温升极限值</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928"/>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928" w:type="dxa"/>
            <w:tcBorders>
              <w:top w:val="single" w:color="auto" w:sz="8" w:space="0"/>
              <w:bottom w:val="single" w:color="auto" w:sz="8" w:space="0"/>
            </w:tcBorders>
            <w:shd w:val="clear" w:color="auto" w:fill="auto"/>
            <w:vAlign w:val="center"/>
          </w:tcPr>
          <w:p>
            <w:pPr>
              <w:pStyle w:val="181"/>
            </w:pPr>
            <w:r>
              <w:rPr>
                <w:rFonts w:hint="eastAsia"/>
              </w:rPr>
              <w:t>部件</w:t>
            </w:r>
            <w:r>
              <w:rPr>
                <w:vertAlign w:val="superscript"/>
              </w:rPr>
              <w:t>a</w:t>
            </w:r>
            <w:r>
              <w:rPr>
                <w:rFonts w:hint="eastAsia"/>
                <w:vertAlign w:val="superscript"/>
              </w:rPr>
              <w:t>，</w:t>
            </w:r>
            <w:r>
              <w:rPr>
                <w:vertAlign w:val="superscript"/>
              </w:rPr>
              <w:t>b</w:t>
            </w:r>
          </w:p>
        </w:tc>
        <w:tc>
          <w:tcPr>
            <w:tcW w:w="1406" w:type="dxa"/>
            <w:tcBorders>
              <w:top w:val="single" w:color="auto" w:sz="8" w:space="0"/>
              <w:bottom w:val="single" w:color="auto" w:sz="8" w:space="0"/>
            </w:tcBorders>
            <w:shd w:val="clear" w:color="auto" w:fill="auto"/>
            <w:vAlign w:val="center"/>
          </w:tcPr>
          <w:p>
            <w:pPr>
              <w:pStyle w:val="181"/>
            </w:pPr>
            <w:r>
              <w:rPr>
                <w:rFonts w:hint="eastAsia"/>
              </w:rPr>
              <w:t>温升</w:t>
            </w:r>
          </w:p>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928" w:type="dxa"/>
            <w:tcBorders>
              <w:top w:val="single" w:color="auto" w:sz="8" w:space="0"/>
              <w:bottom w:val="single" w:color="auto" w:sz="4" w:space="0"/>
            </w:tcBorders>
            <w:shd w:val="clear" w:color="auto" w:fill="auto"/>
            <w:vAlign w:val="center"/>
          </w:tcPr>
          <w:p>
            <w:pPr>
              <w:pStyle w:val="181"/>
              <w:jc w:val="left"/>
            </w:pPr>
            <w:r>
              <w:rPr>
                <w:rFonts w:hint="eastAsia"/>
              </w:rPr>
              <w:t>连接外部导线的接线端子</w:t>
            </w:r>
          </w:p>
        </w:tc>
        <w:tc>
          <w:tcPr>
            <w:tcW w:w="1406" w:type="dxa"/>
            <w:tcBorders>
              <w:top w:val="single" w:color="auto" w:sz="8" w:space="0"/>
              <w:bottom w:val="single" w:color="auto" w:sz="4" w:space="0"/>
            </w:tcBorders>
            <w:shd w:val="clear" w:color="auto" w:fill="auto"/>
            <w:vAlign w:val="center"/>
          </w:tcPr>
          <w:p>
            <w:pPr>
              <w:pStyle w:val="181"/>
            </w:pPr>
            <w:r>
              <w:rPr>
                <w:rFonts w:hint="eastAsia"/>
              </w:rPr>
              <w:t>6</w:t>
            </w:r>
            <w: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928" w:type="dxa"/>
            <w:tcBorders>
              <w:top w:val="single" w:color="auto" w:sz="4" w:space="0"/>
              <w:bottom w:val="single" w:color="auto" w:sz="4" w:space="0"/>
            </w:tcBorders>
            <w:shd w:val="clear" w:color="auto" w:fill="auto"/>
            <w:vAlign w:val="center"/>
          </w:tcPr>
          <w:p>
            <w:pPr>
              <w:pStyle w:val="181"/>
              <w:jc w:val="left"/>
            </w:pPr>
            <w:r>
              <w:rPr>
                <w:rFonts w:hint="eastAsia"/>
              </w:rPr>
              <w:t>在手动操作 SRCBO 过程中,易触及的外部部件,包括绝缘材料的操作件以及连接各极绝缘的操作件的金属部件</w:t>
            </w:r>
          </w:p>
        </w:tc>
        <w:tc>
          <w:tcPr>
            <w:tcW w:w="1406" w:type="dxa"/>
            <w:tcBorders>
              <w:top w:val="single" w:color="auto" w:sz="4" w:space="0"/>
              <w:bottom w:val="single" w:color="auto" w:sz="4" w:space="0"/>
            </w:tcBorders>
            <w:shd w:val="clear" w:color="auto" w:fill="auto"/>
            <w:vAlign w:val="center"/>
          </w:tcPr>
          <w:p>
            <w:pPr>
              <w:pStyle w:val="181"/>
            </w:pPr>
            <w:r>
              <w:rPr>
                <w:rFonts w:hint="eastAsia"/>
              </w:rPr>
              <w:t>4</w:t>
            </w:r>
            <w: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928" w:type="dxa"/>
            <w:tcBorders>
              <w:top w:val="single" w:color="auto" w:sz="4" w:space="0"/>
              <w:bottom w:val="single" w:color="auto" w:sz="4" w:space="0"/>
            </w:tcBorders>
            <w:shd w:val="clear" w:color="auto" w:fill="auto"/>
            <w:vAlign w:val="center"/>
          </w:tcPr>
          <w:p>
            <w:pPr>
              <w:pStyle w:val="181"/>
              <w:jc w:val="left"/>
            </w:pPr>
            <w:r>
              <w:rPr>
                <w:rFonts w:hint="eastAsia"/>
              </w:rPr>
              <w:t>操作件的外部金属部件</w:t>
            </w:r>
          </w:p>
        </w:tc>
        <w:tc>
          <w:tcPr>
            <w:tcW w:w="1406" w:type="dxa"/>
            <w:tcBorders>
              <w:top w:val="single" w:color="auto" w:sz="4" w:space="0"/>
              <w:bottom w:val="single" w:color="auto" w:sz="4" w:space="0"/>
            </w:tcBorders>
            <w:shd w:val="clear" w:color="auto" w:fill="auto"/>
            <w:vAlign w:val="center"/>
          </w:tcPr>
          <w:p>
            <w:pPr>
              <w:pStyle w:val="181"/>
            </w:pPr>
            <w:r>
              <w:rPr>
                <w:rFonts w:hint="eastAsia"/>
              </w:rPr>
              <w:t>2</w:t>
            </w:r>
            <w: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928" w:type="dxa"/>
            <w:tcBorders>
              <w:top w:val="single" w:color="auto" w:sz="4" w:space="0"/>
              <w:bottom w:val="single" w:color="auto" w:sz="8" w:space="0"/>
            </w:tcBorders>
            <w:shd w:val="clear" w:color="auto" w:fill="auto"/>
            <w:vAlign w:val="center"/>
          </w:tcPr>
          <w:p>
            <w:pPr>
              <w:pStyle w:val="181"/>
              <w:jc w:val="left"/>
            </w:pPr>
            <w:r>
              <w:rPr>
                <w:rFonts w:hint="eastAsia"/>
              </w:rPr>
              <w:t>其他外部部件,包括</w:t>
            </w:r>
            <w:r>
              <w:t>S</w:t>
            </w:r>
            <w:r>
              <w:rPr>
                <w:rFonts w:hint="eastAsia"/>
              </w:rPr>
              <w:t>RCBO与安装平面直接接触的表面</w:t>
            </w:r>
          </w:p>
        </w:tc>
        <w:tc>
          <w:tcPr>
            <w:tcW w:w="1406" w:type="dxa"/>
            <w:tcBorders>
              <w:top w:val="single" w:color="auto" w:sz="4" w:space="0"/>
              <w:bottom w:val="single" w:color="auto" w:sz="8" w:space="0"/>
            </w:tcBorders>
            <w:shd w:val="clear" w:color="auto" w:fill="auto"/>
            <w:vAlign w:val="center"/>
          </w:tcPr>
          <w:p>
            <w:pPr>
              <w:pStyle w:val="181"/>
            </w:pPr>
            <w:r>
              <w:rPr>
                <w:rFonts w:hint="eastAsia"/>
              </w:rPr>
              <w:t>6</w:t>
            </w:r>
            <w: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shd w:val="clear" w:color="auto" w:fill="auto"/>
            <w:vAlign w:val="center"/>
          </w:tcPr>
          <w:p>
            <w:pPr>
              <w:pStyle w:val="104"/>
              <w:numPr>
                <w:ilvl w:val="0"/>
                <w:numId w:val="47"/>
              </w:numPr>
              <w:rPr>
                <w:rFonts w:hint="eastAsia"/>
              </w:rPr>
            </w:pPr>
            <w:r>
              <w:rPr>
                <w:rFonts w:hint="eastAsia"/>
              </w:rPr>
              <w:t>对触头的温升值不作规定，因为大多数</w:t>
            </w:r>
            <w:r>
              <w:t>S</w:t>
            </w:r>
            <w:r>
              <w:rPr>
                <w:rFonts w:hint="eastAsia"/>
              </w:rPr>
              <w:t>RCBO的结构如不变动部件或移动部件不能直接测量这些部件的温升，而这些变动往往会影响试验的复验性。可靠性试验(见7</w:t>
            </w:r>
            <w:r>
              <w:t>.</w:t>
            </w:r>
            <w:r>
              <w:rPr>
                <w:rFonts w:hint="eastAsia"/>
              </w:rPr>
              <w:t>19)被认为已间接地对触头在使用中过度发热的工作情况作了充分的考核。</w:t>
            </w:r>
          </w:p>
          <w:p>
            <w:pPr>
              <w:pStyle w:val="104"/>
              <w:rPr>
                <w:rFonts w:hint="eastAsia"/>
              </w:rPr>
            </w:pPr>
            <w:r>
              <w:rPr>
                <w:rFonts w:hint="eastAsia"/>
              </w:rPr>
              <w:t>除了表列部件外，其他部件的温升值不作规定，但不应引起相邻的绝缘材料部件损坏，也不能妨碍</w:t>
            </w:r>
            <w:r>
              <w:t>S</w:t>
            </w:r>
            <w:r>
              <w:rPr>
                <w:rFonts w:hint="eastAsia"/>
              </w:rPr>
              <w:t>RCBO的操作。</w:t>
            </w:r>
          </w:p>
        </w:tc>
      </w:tr>
    </w:tbl>
    <w:p>
      <w:pPr>
        <w:pStyle w:val="59"/>
        <w:ind w:firstLine="420"/>
      </w:pPr>
    </w:p>
    <w:p>
      <w:pPr>
        <w:pStyle w:val="97"/>
        <w:spacing w:before="120" w:after="120"/>
      </w:pPr>
      <w:r>
        <w:rPr>
          <w:rFonts w:hint="eastAsia"/>
        </w:rPr>
        <w:t>周围空气温度</w:t>
      </w:r>
    </w:p>
    <w:p>
      <w:pPr>
        <w:pStyle w:val="59"/>
        <w:ind w:firstLine="420"/>
      </w:pPr>
      <w:r>
        <w:rPr>
          <w:rFonts w:hint="eastAsia"/>
        </w:rPr>
        <w:t>表7所示的温升极限值适用于周围空气温度保持在表</w:t>
      </w:r>
      <w:r>
        <w:t>6</w:t>
      </w:r>
      <w:r>
        <w:rPr>
          <w:rFonts w:hint="eastAsia"/>
        </w:rPr>
        <w:t>所列的极限范围内。</w:t>
      </w:r>
    </w:p>
    <w:p>
      <w:pPr>
        <w:pStyle w:val="68"/>
        <w:spacing w:before="120" w:after="120"/>
      </w:pPr>
      <w:bookmarkStart w:id="176" w:name="_Toc119587993"/>
      <w:bookmarkStart w:id="177" w:name="_Toc140086154"/>
      <w:bookmarkStart w:id="178" w:name="_Toc136942123"/>
      <w:bookmarkStart w:id="179" w:name="_Toc119587996"/>
      <w:bookmarkStart w:id="180" w:name="_Toc119534235"/>
      <w:r>
        <w:rPr>
          <w:rFonts w:hint="eastAsia"/>
        </w:rPr>
        <w:t>剩余电流动作</w:t>
      </w:r>
      <w:bookmarkEnd w:id="176"/>
      <w:r>
        <w:rPr>
          <w:rFonts w:hint="eastAsia"/>
        </w:rPr>
        <w:t>特性</w:t>
      </w:r>
      <w:bookmarkEnd w:id="177"/>
      <w:bookmarkEnd w:id="178"/>
    </w:p>
    <w:p>
      <w:pPr>
        <w:pStyle w:val="97"/>
        <w:spacing w:before="120" w:after="120"/>
      </w:pPr>
      <w:r>
        <w:rPr>
          <w:rFonts w:hint="eastAsia"/>
        </w:rPr>
        <w:t>常规要求</w:t>
      </w:r>
    </w:p>
    <w:p>
      <w:pPr>
        <w:pStyle w:val="59"/>
        <w:ind w:firstLine="420"/>
      </w:pPr>
      <w:r>
        <w:rPr>
          <w:rFonts w:hint="eastAsia"/>
        </w:rPr>
        <w:t>应符合GB/T 16917.1—2014中8.5.1的规定。</w:t>
      </w:r>
    </w:p>
    <w:p>
      <w:pPr>
        <w:pStyle w:val="97"/>
        <w:spacing w:before="120" w:after="120"/>
      </w:pPr>
      <w:r>
        <w:rPr>
          <w:rFonts w:hint="eastAsia"/>
        </w:rPr>
        <w:t>F型和B型在复合剩余电流时的动作要求</w:t>
      </w:r>
    </w:p>
    <w:p>
      <w:pPr>
        <w:pStyle w:val="59"/>
        <w:ind w:firstLine="420"/>
      </w:pPr>
      <w:r>
        <w:rPr>
          <w:rFonts w:hint="eastAsia"/>
        </w:rPr>
        <w:t>应符合GB/T 22794—2017中8</w:t>
      </w:r>
      <w:r>
        <w:t>.1</w:t>
      </w:r>
      <w:r>
        <w:rPr>
          <w:rFonts w:hint="eastAsia"/>
        </w:rPr>
        <w:t>的规定。</w:t>
      </w:r>
    </w:p>
    <w:p>
      <w:pPr>
        <w:pStyle w:val="97"/>
        <w:spacing w:before="120" w:after="120"/>
      </w:pPr>
      <w:r>
        <w:rPr>
          <w:rFonts w:hint="eastAsia"/>
        </w:rPr>
        <w:t>B型的其他要求</w:t>
      </w:r>
    </w:p>
    <w:p>
      <w:pPr>
        <w:pStyle w:val="101"/>
        <w:spacing w:before="120" w:after="120"/>
      </w:pPr>
      <w:r>
        <w:rPr>
          <w:rFonts w:hint="eastAsia"/>
        </w:rPr>
        <w:t>1</w:t>
      </w:r>
      <w:r>
        <w:t>000</w:t>
      </w:r>
      <w:r>
        <w:rPr>
          <w:rFonts w:hint="eastAsia"/>
        </w:rPr>
        <w:t>Hz及以下的正弦交流剩余电流</w:t>
      </w:r>
    </w:p>
    <w:p>
      <w:pPr>
        <w:pStyle w:val="59"/>
        <w:ind w:firstLine="420"/>
      </w:pPr>
      <w:r>
        <w:rPr>
          <w:rFonts w:hint="eastAsia"/>
        </w:rPr>
        <w:t>应符合GB/T 22794—2017中8.</w:t>
      </w:r>
      <w:r>
        <w:t>2.1.1</w:t>
      </w:r>
      <w:r>
        <w:rPr>
          <w:rFonts w:hint="eastAsia"/>
        </w:rPr>
        <w:t>的规定。</w:t>
      </w:r>
    </w:p>
    <w:p>
      <w:pPr>
        <w:pStyle w:val="101"/>
        <w:spacing w:before="120" w:after="120"/>
      </w:pPr>
      <w:r>
        <w:rPr>
          <w:rFonts w:hint="eastAsia"/>
        </w:rPr>
        <w:t>交流剩余电流叠加平滑直流剩余电流</w:t>
      </w:r>
    </w:p>
    <w:p>
      <w:pPr>
        <w:pStyle w:val="59"/>
        <w:ind w:firstLine="420"/>
      </w:pPr>
      <w:r>
        <w:rPr>
          <w:rFonts w:hint="eastAsia"/>
        </w:rPr>
        <w:t>应符合GB/T 22794—2017中8.</w:t>
      </w:r>
      <w:r>
        <w:t>2.1.2</w:t>
      </w:r>
      <w:r>
        <w:rPr>
          <w:rFonts w:hint="eastAsia"/>
        </w:rPr>
        <w:t>的规定。</w:t>
      </w:r>
    </w:p>
    <w:p>
      <w:pPr>
        <w:pStyle w:val="101"/>
        <w:spacing w:before="120" w:after="120"/>
      </w:pPr>
      <w:r>
        <w:rPr>
          <w:rFonts w:hint="eastAsia"/>
        </w:rPr>
        <w:t>脉动直流剩余电流叠加平滑直流剩余电流</w:t>
      </w:r>
    </w:p>
    <w:p>
      <w:pPr>
        <w:pStyle w:val="59"/>
        <w:ind w:firstLine="420"/>
      </w:pPr>
      <w:r>
        <w:rPr>
          <w:rFonts w:hint="eastAsia"/>
        </w:rPr>
        <w:t>应符合GB/T 22794—2017中8.2.1.</w:t>
      </w:r>
      <w:r>
        <w:t>3</w:t>
      </w:r>
      <w:r>
        <w:rPr>
          <w:rFonts w:hint="eastAsia"/>
        </w:rPr>
        <w:t>的规定。</w:t>
      </w:r>
    </w:p>
    <w:p>
      <w:pPr>
        <w:pStyle w:val="101"/>
        <w:spacing w:before="120" w:after="120"/>
      </w:pPr>
      <w:r>
        <w:rPr>
          <w:rFonts w:hint="eastAsia"/>
        </w:rPr>
        <w:t>两相供电的整流电路产生的脉动直流剩余电流</w:t>
      </w:r>
    </w:p>
    <w:p>
      <w:pPr>
        <w:pStyle w:val="59"/>
        <w:ind w:firstLine="420"/>
      </w:pPr>
      <w:r>
        <w:rPr>
          <w:rFonts w:hint="eastAsia"/>
        </w:rPr>
        <w:t>应符合GB/T 22794—2017中8.2.1.</w:t>
      </w:r>
      <w:r>
        <w:t>4</w:t>
      </w:r>
      <w:r>
        <w:rPr>
          <w:rFonts w:hint="eastAsia"/>
        </w:rPr>
        <w:t>的规定。</w:t>
      </w:r>
    </w:p>
    <w:p>
      <w:pPr>
        <w:pStyle w:val="101"/>
        <w:spacing w:before="120" w:after="120"/>
      </w:pPr>
      <w:r>
        <w:rPr>
          <w:rFonts w:hint="eastAsia"/>
        </w:rPr>
        <w:t>三相供电的整流电路产生的脉动直流剩余电流</w:t>
      </w:r>
    </w:p>
    <w:p>
      <w:pPr>
        <w:pStyle w:val="59"/>
        <w:ind w:firstLine="420"/>
      </w:pPr>
      <w:r>
        <w:rPr>
          <w:rFonts w:hint="eastAsia"/>
        </w:rPr>
        <w:t>应符合GB/T 22794—2017中8.2.1.</w:t>
      </w:r>
      <w:r>
        <w:t>5</w:t>
      </w:r>
      <w:r>
        <w:rPr>
          <w:rFonts w:hint="eastAsia"/>
        </w:rPr>
        <w:t>的规定。</w:t>
      </w:r>
    </w:p>
    <w:p>
      <w:pPr>
        <w:pStyle w:val="101"/>
        <w:spacing w:before="120" w:after="120"/>
      </w:pPr>
      <w:r>
        <w:rPr>
          <w:rFonts w:hint="eastAsia"/>
        </w:rPr>
        <w:t>平滑直流剩余电流</w:t>
      </w:r>
    </w:p>
    <w:p>
      <w:pPr>
        <w:pStyle w:val="59"/>
        <w:ind w:firstLine="420"/>
      </w:pPr>
      <w:r>
        <w:rPr>
          <w:rFonts w:hint="eastAsia"/>
        </w:rPr>
        <w:t>应符合GB/T 22794—2017中8.2.1.</w:t>
      </w:r>
      <w:r>
        <w:t>6</w:t>
      </w:r>
      <w:r>
        <w:rPr>
          <w:rFonts w:hint="eastAsia"/>
        </w:rPr>
        <w:t>的规定。</w:t>
      </w:r>
    </w:p>
    <w:p>
      <w:pPr>
        <w:pStyle w:val="101"/>
        <w:spacing w:before="120" w:after="120"/>
      </w:pPr>
      <w:r>
        <w:rPr>
          <w:rFonts w:hint="eastAsia"/>
        </w:rPr>
        <w:t>三极和四极B型RCD在仅对二极供电情况下的特性</w:t>
      </w:r>
    </w:p>
    <w:p>
      <w:pPr>
        <w:pStyle w:val="59"/>
        <w:ind w:firstLine="420"/>
      </w:pPr>
      <w:r>
        <w:rPr>
          <w:rFonts w:hint="eastAsia"/>
        </w:rPr>
        <w:t>应符合GB/T 22794—2017中8.2.1.</w:t>
      </w:r>
      <w:r>
        <w:t>7</w:t>
      </w:r>
      <w:r>
        <w:rPr>
          <w:rFonts w:hint="eastAsia"/>
        </w:rPr>
        <w:t>的规定。</w:t>
      </w:r>
    </w:p>
    <w:p>
      <w:pPr>
        <w:pStyle w:val="68"/>
        <w:spacing w:before="120" w:after="120"/>
      </w:pPr>
      <w:bookmarkStart w:id="181" w:name="_Toc140086155"/>
      <w:bookmarkStart w:id="182" w:name="_Toc136942124"/>
      <w:r>
        <w:rPr>
          <w:rFonts w:hint="eastAsia"/>
        </w:rPr>
        <w:t>过电流</w:t>
      </w:r>
      <w:bookmarkEnd w:id="179"/>
      <w:bookmarkEnd w:id="180"/>
      <w:r>
        <w:rPr>
          <w:rFonts w:hint="eastAsia"/>
        </w:rPr>
        <w:t>动作特性</w:t>
      </w:r>
      <w:bookmarkEnd w:id="181"/>
      <w:bookmarkEnd w:id="182"/>
    </w:p>
    <w:p>
      <w:pPr>
        <w:pStyle w:val="97"/>
        <w:spacing w:before="120" w:after="120"/>
      </w:pPr>
      <w:r>
        <w:rPr>
          <w:rFonts w:hint="eastAsia"/>
        </w:rPr>
        <w:t>时间-（过）电流带</w:t>
      </w:r>
    </w:p>
    <w:p>
      <w:pPr>
        <w:pStyle w:val="59"/>
        <w:ind w:firstLine="420"/>
      </w:pPr>
      <w:r>
        <w:t>S</w:t>
      </w:r>
      <w:r>
        <w:rPr>
          <w:rFonts w:hint="eastAsia"/>
        </w:rPr>
        <w:t>RCBO的过电流动作特性应包括在时间-（过）电流带内，符合表8规定的条件和数值。</w:t>
      </w:r>
    </w:p>
    <w:p>
      <w:pPr>
        <w:pStyle w:val="115"/>
        <w:spacing w:before="120" w:after="120"/>
      </w:pPr>
      <w:r>
        <w:rPr>
          <w:rFonts w:hint="eastAsia"/>
        </w:rPr>
        <w:t>过电流动作特性</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134"/>
        <w:gridCol w:w="992"/>
        <w:gridCol w:w="1134"/>
        <w:gridCol w:w="2552"/>
        <w:gridCol w:w="992"/>
        <w:gridCol w:w="1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99" w:type="dxa"/>
            <w:tcBorders>
              <w:top w:val="single" w:color="auto" w:sz="8" w:space="0"/>
              <w:bottom w:val="single" w:color="auto" w:sz="8" w:space="0"/>
            </w:tcBorders>
            <w:shd w:val="clear" w:color="auto" w:fill="auto"/>
            <w:vAlign w:val="center"/>
          </w:tcPr>
          <w:p>
            <w:pPr>
              <w:pStyle w:val="181"/>
            </w:pPr>
            <w:r>
              <w:rPr>
                <w:rFonts w:hint="eastAsia"/>
              </w:rPr>
              <w:t>序号</w:t>
            </w:r>
          </w:p>
        </w:tc>
        <w:tc>
          <w:tcPr>
            <w:tcW w:w="1134" w:type="dxa"/>
            <w:tcBorders>
              <w:top w:val="single" w:color="auto" w:sz="8" w:space="0"/>
              <w:bottom w:val="single" w:color="auto" w:sz="8" w:space="0"/>
            </w:tcBorders>
            <w:shd w:val="clear" w:color="auto" w:fill="auto"/>
            <w:vAlign w:val="center"/>
          </w:tcPr>
          <w:p>
            <w:pPr>
              <w:pStyle w:val="181"/>
            </w:pPr>
            <w:r>
              <w:rPr>
                <w:rFonts w:hint="eastAsia"/>
              </w:rPr>
              <w:t>型式</w:t>
            </w:r>
          </w:p>
        </w:tc>
        <w:tc>
          <w:tcPr>
            <w:tcW w:w="992" w:type="dxa"/>
            <w:tcBorders>
              <w:top w:val="single" w:color="auto" w:sz="8" w:space="0"/>
              <w:bottom w:val="single" w:color="auto" w:sz="8" w:space="0"/>
            </w:tcBorders>
            <w:shd w:val="clear" w:color="auto" w:fill="auto"/>
            <w:vAlign w:val="center"/>
          </w:tcPr>
          <w:p>
            <w:pPr>
              <w:pStyle w:val="181"/>
            </w:pPr>
            <w:r>
              <w:rPr>
                <w:rFonts w:hint="eastAsia"/>
              </w:rPr>
              <w:t>试验电流</w:t>
            </w:r>
          </w:p>
        </w:tc>
        <w:tc>
          <w:tcPr>
            <w:tcW w:w="1134" w:type="dxa"/>
            <w:tcBorders>
              <w:top w:val="single" w:color="auto" w:sz="8" w:space="0"/>
              <w:bottom w:val="single" w:color="auto" w:sz="8" w:space="0"/>
            </w:tcBorders>
            <w:shd w:val="clear" w:color="auto" w:fill="auto"/>
            <w:vAlign w:val="center"/>
          </w:tcPr>
          <w:p>
            <w:pPr>
              <w:pStyle w:val="181"/>
            </w:pPr>
            <w:r>
              <w:rPr>
                <w:rFonts w:hint="eastAsia"/>
              </w:rPr>
              <w:t>起始状态</w:t>
            </w:r>
          </w:p>
        </w:tc>
        <w:tc>
          <w:tcPr>
            <w:tcW w:w="2552" w:type="dxa"/>
            <w:tcBorders>
              <w:top w:val="single" w:color="auto" w:sz="8" w:space="0"/>
              <w:bottom w:val="single" w:color="auto" w:sz="8" w:space="0"/>
            </w:tcBorders>
            <w:shd w:val="clear" w:color="auto" w:fill="auto"/>
            <w:vAlign w:val="center"/>
          </w:tcPr>
          <w:p>
            <w:pPr>
              <w:pStyle w:val="181"/>
            </w:pPr>
            <w:r>
              <w:rPr>
                <w:rFonts w:hint="eastAsia"/>
              </w:rPr>
              <w:t>脱扣或不脱扣时间极限</w:t>
            </w:r>
          </w:p>
        </w:tc>
        <w:tc>
          <w:tcPr>
            <w:tcW w:w="992" w:type="dxa"/>
            <w:tcBorders>
              <w:top w:val="single" w:color="auto" w:sz="8" w:space="0"/>
              <w:bottom w:val="single" w:color="auto" w:sz="8" w:space="0"/>
            </w:tcBorders>
            <w:shd w:val="clear" w:color="auto" w:fill="auto"/>
            <w:vAlign w:val="center"/>
          </w:tcPr>
          <w:p>
            <w:pPr>
              <w:pStyle w:val="181"/>
            </w:pPr>
            <w:r>
              <w:rPr>
                <w:rFonts w:hint="eastAsia"/>
              </w:rPr>
              <w:t>预期结果</w:t>
            </w:r>
          </w:p>
        </w:tc>
        <w:tc>
          <w:tcPr>
            <w:tcW w:w="1831" w:type="dxa"/>
            <w:tcBorders>
              <w:top w:val="single" w:color="auto" w:sz="8" w:space="0"/>
              <w:bottom w:val="single" w:color="auto" w:sz="8" w:space="0"/>
            </w:tcBorders>
            <w:shd w:val="clear" w:color="auto" w:fill="auto"/>
            <w:vAlign w:val="center"/>
          </w:tcPr>
          <w:p>
            <w:pPr>
              <w:pStyle w:val="181"/>
            </w:pPr>
            <w:r>
              <w:rPr>
                <w:rFonts w:hint="eastAsia"/>
              </w:rPr>
              <w:t>附注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99" w:type="dxa"/>
            <w:tcBorders>
              <w:top w:val="single" w:color="auto" w:sz="8" w:space="0"/>
            </w:tcBorders>
            <w:shd w:val="clear" w:color="auto" w:fill="auto"/>
            <w:vAlign w:val="center"/>
          </w:tcPr>
          <w:p>
            <w:pPr>
              <w:pStyle w:val="181"/>
            </w:pPr>
            <w:r>
              <w:t>1</w:t>
            </w:r>
          </w:p>
        </w:tc>
        <w:tc>
          <w:tcPr>
            <w:tcW w:w="1134" w:type="dxa"/>
            <w:tcBorders>
              <w:top w:val="single" w:color="auto" w:sz="8" w:space="0"/>
            </w:tcBorders>
            <w:shd w:val="clear" w:color="auto" w:fill="auto"/>
            <w:vAlign w:val="center"/>
          </w:tcPr>
          <w:p>
            <w:pPr>
              <w:pStyle w:val="181"/>
            </w:pPr>
            <w:r>
              <w:rPr>
                <w:rFonts w:hint="eastAsia"/>
              </w:rPr>
              <w:t>B</w:t>
            </w:r>
            <w:r>
              <w:t>,C,D</w:t>
            </w:r>
          </w:p>
        </w:tc>
        <w:tc>
          <w:tcPr>
            <w:tcW w:w="992" w:type="dxa"/>
            <w:tcBorders>
              <w:top w:val="single" w:color="auto" w:sz="8" w:space="0"/>
            </w:tcBorders>
            <w:shd w:val="clear" w:color="auto" w:fill="auto"/>
            <w:vAlign w:val="center"/>
          </w:tcPr>
          <w:p>
            <w:pPr>
              <w:pStyle w:val="181"/>
            </w:pPr>
            <w:r>
              <w:rPr>
                <w:rFonts w:hint="eastAsia"/>
              </w:rPr>
              <w:t>1</w:t>
            </w:r>
            <w:r>
              <w:t>.13</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c>
          <w:tcPr>
            <w:tcW w:w="1134" w:type="dxa"/>
            <w:tcBorders>
              <w:top w:val="single" w:color="auto" w:sz="8" w:space="0"/>
            </w:tcBorders>
            <w:shd w:val="clear" w:color="auto" w:fill="auto"/>
            <w:vAlign w:val="center"/>
          </w:tcPr>
          <w:p>
            <w:pPr>
              <w:pStyle w:val="181"/>
            </w:pPr>
            <w:r>
              <w:rPr>
                <w:rFonts w:hint="eastAsia"/>
              </w:rPr>
              <w:t>冷态</w:t>
            </w:r>
            <w:r>
              <w:rPr>
                <w:vertAlign w:val="superscript"/>
              </w:rPr>
              <w:t>a</w:t>
            </w:r>
          </w:p>
        </w:tc>
        <w:tc>
          <w:tcPr>
            <w:tcW w:w="2552" w:type="dxa"/>
            <w:tcBorders>
              <w:top w:val="single" w:color="auto" w:sz="8" w:space="0"/>
            </w:tcBorders>
            <w:shd w:val="clear" w:color="auto" w:fill="auto"/>
            <w:vAlign w:val="center"/>
          </w:tcPr>
          <w:p>
            <w:pPr>
              <w:pStyle w:val="181"/>
            </w:pPr>
            <w:r>
              <w:rPr>
                <w:rFonts w:hint="eastAsia"/>
              </w:rPr>
              <w:t xml:space="preserve">t≤1 </w:t>
            </w:r>
            <w:r>
              <w:t>h</w:t>
            </w:r>
            <w:r>
              <w:rPr>
                <w:rFonts w:hint="eastAsia"/>
              </w:rPr>
              <w:t>（对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≤6</w:t>
            </w:r>
            <w:r>
              <w:t>3</w:t>
            </w:r>
            <w:r>
              <w:rPr>
                <w:rFonts w:hint="eastAsia"/>
              </w:rPr>
              <w:t xml:space="preserve"> </w:t>
            </w:r>
            <w:r>
              <w:t>A</w:t>
            </w:r>
            <w:r>
              <w:rPr>
                <w:rFonts w:hint="eastAsia"/>
              </w:rPr>
              <w:t>）</w:t>
            </w:r>
          </w:p>
          <w:p>
            <w:pPr>
              <w:pStyle w:val="181"/>
            </w:pPr>
            <w:r>
              <w:rPr>
                <w:rFonts w:hint="eastAsia"/>
              </w:rPr>
              <w:t xml:space="preserve">t≤2 </w:t>
            </w:r>
            <w:r>
              <w:t>h</w:t>
            </w:r>
            <w:r>
              <w:rPr>
                <w:rFonts w:hint="eastAsia"/>
              </w:rPr>
              <w:t>（对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＞6</w:t>
            </w:r>
            <w:r>
              <w:t>3</w:t>
            </w:r>
            <w:r>
              <w:rPr>
                <w:rFonts w:hint="eastAsia"/>
              </w:rPr>
              <w:t xml:space="preserve"> </w:t>
            </w:r>
            <w:r>
              <w:t>A</w:t>
            </w:r>
            <w:r>
              <w:rPr>
                <w:rFonts w:hint="eastAsia"/>
              </w:rPr>
              <w:t>）</w:t>
            </w:r>
          </w:p>
        </w:tc>
        <w:tc>
          <w:tcPr>
            <w:tcW w:w="992" w:type="dxa"/>
            <w:tcBorders>
              <w:top w:val="single" w:color="auto" w:sz="8" w:space="0"/>
            </w:tcBorders>
            <w:shd w:val="clear" w:color="auto" w:fill="auto"/>
            <w:vAlign w:val="center"/>
          </w:tcPr>
          <w:p>
            <w:pPr>
              <w:pStyle w:val="181"/>
            </w:pPr>
            <w:r>
              <w:rPr>
                <w:rFonts w:hint="eastAsia"/>
              </w:rPr>
              <w:t>不脱扣</w:t>
            </w:r>
          </w:p>
        </w:tc>
        <w:tc>
          <w:tcPr>
            <w:tcW w:w="1831" w:type="dxa"/>
            <w:tcBorders>
              <w:top w:val="single" w:color="auto" w:sz="8" w:space="0"/>
            </w:tcBorders>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99" w:type="dxa"/>
            <w:shd w:val="clear" w:color="auto" w:fill="auto"/>
            <w:vAlign w:val="center"/>
          </w:tcPr>
          <w:p>
            <w:pPr>
              <w:pStyle w:val="181"/>
            </w:pPr>
            <w:r>
              <w:t>2</w:t>
            </w:r>
          </w:p>
        </w:tc>
        <w:tc>
          <w:tcPr>
            <w:tcW w:w="1134" w:type="dxa"/>
            <w:shd w:val="clear" w:color="auto" w:fill="auto"/>
            <w:vAlign w:val="center"/>
          </w:tcPr>
          <w:p>
            <w:pPr>
              <w:pStyle w:val="181"/>
            </w:pPr>
            <w:r>
              <w:rPr>
                <w:rFonts w:hint="eastAsia"/>
              </w:rPr>
              <w:t>B</w:t>
            </w:r>
            <w:r>
              <w:t>,C,D</w:t>
            </w:r>
          </w:p>
        </w:tc>
        <w:tc>
          <w:tcPr>
            <w:tcW w:w="992" w:type="dxa"/>
            <w:shd w:val="clear" w:color="auto" w:fill="auto"/>
            <w:vAlign w:val="center"/>
          </w:tcPr>
          <w:p>
            <w:pPr>
              <w:pStyle w:val="181"/>
            </w:pPr>
            <w:r>
              <w:rPr>
                <w:rFonts w:hint="eastAsia"/>
              </w:rPr>
              <w:t>1</w:t>
            </w:r>
            <w:r>
              <w:t>.45</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c>
          <w:tcPr>
            <w:tcW w:w="1134" w:type="dxa"/>
            <w:shd w:val="clear" w:color="auto" w:fill="auto"/>
            <w:vAlign w:val="center"/>
          </w:tcPr>
          <w:p>
            <w:pPr>
              <w:pStyle w:val="181"/>
            </w:pPr>
            <w:r>
              <w:rPr>
                <w:rFonts w:hint="eastAsia"/>
              </w:rPr>
              <w:t>紧接着</w:t>
            </w:r>
            <w:r>
              <w:t>1</w:t>
            </w:r>
          </w:p>
        </w:tc>
        <w:tc>
          <w:tcPr>
            <w:tcW w:w="2552" w:type="dxa"/>
            <w:shd w:val="clear" w:color="auto" w:fill="auto"/>
            <w:vAlign w:val="center"/>
          </w:tcPr>
          <w:p>
            <w:pPr>
              <w:pStyle w:val="181"/>
            </w:pPr>
            <w:r>
              <w:rPr>
                <w:rFonts w:hint="eastAsia"/>
              </w:rPr>
              <w:t xml:space="preserve">t＜1 </w:t>
            </w:r>
            <w:r>
              <w:t>h</w:t>
            </w:r>
            <w:r>
              <w:rPr>
                <w:rFonts w:hint="eastAsia"/>
              </w:rPr>
              <w:t>（对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≤6</w:t>
            </w:r>
            <w:r>
              <w:t>3</w:t>
            </w:r>
            <w:r>
              <w:rPr>
                <w:rFonts w:hint="eastAsia"/>
              </w:rPr>
              <w:t xml:space="preserve"> </w:t>
            </w:r>
            <w:r>
              <w:t>A</w:t>
            </w:r>
            <w:r>
              <w:rPr>
                <w:rFonts w:hint="eastAsia"/>
              </w:rPr>
              <w:t>）</w:t>
            </w:r>
          </w:p>
          <w:p>
            <w:pPr>
              <w:pStyle w:val="181"/>
            </w:pPr>
            <w:r>
              <w:rPr>
                <w:rFonts w:hint="eastAsia"/>
              </w:rPr>
              <w:t xml:space="preserve">t＜2 </w:t>
            </w:r>
            <w:r>
              <w:t>h</w:t>
            </w:r>
            <w:r>
              <w:rPr>
                <w:rFonts w:hint="eastAsia"/>
              </w:rPr>
              <w:t>（对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＞6</w:t>
            </w:r>
            <w:r>
              <w:t>3</w:t>
            </w:r>
            <w:r>
              <w:rPr>
                <w:rFonts w:hint="eastAsia"/>
              </w:rPr>
              <w:t xml:space="preserve"> </w:t>
            </w:r>
            <w:r>
              <w:t>A</w:t>
            </w:r>
            <w:r>
              <w:rPr>
                <w:rFonts w:hint="eastAsia"/>
              </w:rPr>
              <w:t>）</w:t>
            </w:r>
          </w:p>
        </w:tc>
        <w:tc>
          <w:tcPr>
            <w:tcW w:w="992" w:type="dxa"/>
            <w:shd w:val="clear" w:color="auto" w:fill="auto"/>
            <w:vAlign w:val="center"/>
          </w:tcPr>
          <w:p>
            <w:pPr>
              <w:pStyle w:val="181"/>
            </w:pPr>
            <w:r>
              <w:rPr>
                <w:rFonts w:hint="eastAsia"/>
              </w:rPr>
              <w:t>脱扣</w:t>
            </w:r>
          </w:p>
        </w:tc>
        <w:tc>
          <w:tcPr>
            <w:tcW w:w="1831" w:type="dxa"/>
            <w:shd w:val="clear" w:color="auto" w:fill="auto"/>
            <w:vAlign w:val="center"/>
          </w:tcPr>
          <w:p>
            <w:pPr>
              <w:pStyle w:val="181"/>
              <w:jc w:val="left"/>
            </w:pPr>
            <w:r>
              <w:rPr>
                <w:rFonts w:hint="eastAsia"/>
              </w:rPr>
              <w:t>电流在5 s内稳定升到指定值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atLeast"/>
          <w:jc w:val="center"/>
        </w:trPr>
        <w:tc>
          <w:tcPr>
            <w:tcW w:w="699" w:type="dxa"/>
            <w:shd w:val="clear" w:color="auto" w:fill="auto"/>
            <w:vAlign w:val="center"/>
          </w:tcPr>
          <w:p>
            <w:pPr>
              <w:pStyle w:val="181"/>
            </w:pPr>
            <w:r>
              <w:t>3</w:t>
            </w:r>
          </w:p>
        </w:tc>
        <w:tc>
          <w:tcPr>
            <w:tcW w:w="1134" w:type="dxa"/>
            <w:shd w:val="clear" w:color="auto" w:fill="auto"/>
            <w:vAlign w:val="center"/>
          </w:tcPr>
          <w:p>
            <w:pPr>
              <w:pStyle w:val="181"/>
            </w:pPr>
            <w:r>
              <w:rPr>
                <w:rFonts w:hint="eastAsia"/>
              </w:rPr>
              <w:t>B</w:t>
            </w:r>
            <w:r>
              <w:t>,C,D</w:t>
            </w:r>
          </w:p>
        </w:tc>
        <w:tc>
          <w:tcPr>
            <w:tcW w:w="992" w:type="dxa"/>
            <w:shd w:val="clear" w:color="auto" w:fill="auto"/>
            <w:vAlign w:val="center"/>
          </w:tcPr>
          <w:p>
            <w:pPr>
              <w:pStyle w:val="181"/>
            </w:pPr>
            <w:r>
              <w:rPr>
                <w:rFonts w:hint="eastAsia"/>
              </w:rPr>
              <w:t>2</w:t>
            </w:r>
            <w:r>
              <w:t>.25</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c>
          <w:tcPr>
            <w:tcW w:w="1134" w:type="dxa"/>
            <w:shd w:val="clear" w:color="auto" w:fill="auto"/>
            <w:vAlign w:val="center"/>
          </w:tcPr>
          <w:p>
            <w:pPr>
              <w:pStyle w:val="181"/>
            </w:pPr>
            <w:r>
              <w:rPr>
                <w:rFonts w:hint="eastAsia"/>
              </w:rPr>
              <w:t>冷态</w:t>
            </w:r>
            <w:r>
              <w:rPr>
                <w:vertAlign w:val="superscript"/>
              </w:rPr>
              <w:t>a</w:t>
            </w:r>
          </w:p>
        </w:tc>
        <w:tc>
          <w:tcPr>
            <w:tcW w:w="2552" w:type="dxa"/>
            <w:shd w:val="clear" w:color="auto" w:fill="auto"/>
            <w:vAlign w:val="center"/>
          </w:tcPr>
          <w:p>
            <w:pPr>
              <w:pStyle w:val="181"/>
            </w:pPr>
            <w:r>
              <w:rPr>
                <w:rFonts w:hint="eastAsia"/>
              </w:rPr>
              <w:t>1</w:t>
            </w:r>
            <w:r>
              <w:t>s</w:t>
            </w:r>
            <w:r>
              <w:rPr>
                <w:rFonts w:hint="eastAsia"/>
              </w:rPr>
              <w:t>＜t＜</w:t>
            </w:r>
            <w:r>
              <w:t>60</w:t>
            </w:r>
            <w:r>
              <w:rPr>
                <w:rFonts w:hint="eastAsia"/>
              </w:rPr>
              <w:t xml:space="preserve"> s（对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32</w:t>
            </w:r>
            <w:r>
              <w:rPr>
                <w:rFonts w:hint="eastAsia"/>
              </w:rPr>
              <w:t xml:space="preserve"> </w:t>
            </w:r>
            <w:r>
              <w:t>A</w:t>
            </w:r>
            <w:r>
              <w:rPr>
                <w:rFonts w:hint="eastAsia"/>
              </w:rPr>
              <w:t>）</w:t>
            </w:r>
          </w:p>
          <w:p>
            <w:pPr>
              <w:pStyle w:val="181"/>
            </w:pPr>
            <w:r>
              <w:rPr>
                <w:rFonts w:hint="eastAsia"/>
              </w:rPr>
              <w:t>1</w:t>
            </w:r>
            <w:r>
              <w:t>s</w:t>
            </w:r>
            <w:r>
              <w:rPr>
                <w:rFonts w:hint="eastAsia"/>
              </w:rPr>
              <w:t>＜t＜</w:t>
            </w:r>
            <w:r>
              <w:t>120</w:t>
            </w:r>
            <w:r>
              <w:rPr>
                <w:rFonts w:hint="eastAsia"/>
              </w:rPr>
              <w:t xml:space="preserve"> </w:t>
            </w:r>
            <w:r>
              <w:t>s</w:t>
            </w:r>
            <w:r>
              <w:rPr>
                <w:rFonts w:hint="eastAsia"/>
              </w:rPr>
              <w:t>（对</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32</w:t>
            </w:r>
            <w:r>
              <w:rPr>
                <w:rFonts w:hint="eastAsia"/>
              </w:rPr>
              <w:t xml:space="preserve"> </w:t>
            </w:r>
            <w:r>
              <w:t>A</w:t>
            </w:r>
            <w:r>
              <w:rPr>
                <w:rFonts w:hint="eastAsia"/>
              </w:rPr>
              <w:t>）</w:t>
            </w:r>
          </w:p>
        </w:tc>
        <w:tc>
          <w:tcPr>
            <w:tcW w:w="992" w:type="dxa"/>
            <w:shd w:val="clear" w:color="auto" w:fill="auto"/>
            <w:vAlign w:val="center"/>
          </w:tcPr>
          <w:p>
            <w:pPr>
              <w:pStyle w:val="181"/>
            </w:pPr>
            <w:r>
              <w:rPr>
                <w:rFonts w:hint="eastAsia"/>
              </w:rPr>
              <w:t>脱扣</w:t>
            </w:r>
          </w:p>
        </w:tc>
        <w:tc>
          <w:tcPr>
            <w:tcW w:w="1831" w:type="dxa"/>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699" w:type="dxa"/>
            <w:shd w:val="clear" w:color="auto" w:fill="auto"/>
            <w:vAlign w:val="center"/>
          </w:tcPr>
          <w:p>
            <w:pPr>
              <w:pStyle w:val="181"/>
            </w:pPr>
            <w:r>
              <w:t>4</w:t>
            </w:r>
          </w:p>
        </w:tc>
        <w:tc>
          <w:tcPr>
            <w:tcW w:w="1134" w:type="dxa"/>
            <w:shd w:val="clear" w:color="auto" w:fill="auto"/>
            <w:vAlign w:val="center"/>
          </w:tcPr>
          <w:p>
            <w:pPr>
              <w:pStyle w:val="181"/>
            </w:pPr>
            <w:r>
              <w:rPr>
                <w:rFonts w:hint="eastAsia"/>
              </w:rPr>
              <w:t>B</w:t>
            </w:r>
          </w:p>
          <w:p>
            <w:pPr>
              <w:pStyle w:val="181"/>
            </w:pPr>
            <w:r>
              <w:t>C</w:t>
            </w:r>
          </w:p>
          <w:p>
            <w:pPr>
              <w:pStyle w:val="181"/>
            </w:pPr>
            <w:r>
              <w:t>D</w:t>
            </w:r>
          </w:p>
        </w:tc>
        <w:tc>
          <w:tcPr>
            <w:tcW w:w="992" w:type="dxa"/>
            <w:shd w:val="clear" w:color="auto" w:fill="auto"/>
            <w:vAlign w:val="center"/>
          </w:tcPr>
          <w:p>
            <w:pPr>
              <w:pStyle w:val="181"/>
            </w:pPr>
            <w:r>
              <w:rPr>
                <w:rFonts w:hint="eastAsia"/>
              </w:rPr>
              <w:t>3</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p>
            <w:pPr>
              <w:pStyle w:val="181"/>
            </w:pPr>
            <w:r>
              <w:rPr>
                <w:rFonts w:hint="eastAsia"/>
              </w:rPr>
              <w:t>5</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p>
            <w:pPr>
              <w:pStyle w:val="181"/>
            </w:pPr>
            <w:r>
              <w:rPr>
                <w:rFonts w:hint="eastAsia"/>
              </w:rPr>
              <w:t>1</w:t>
            </w:r>
            <w:r>
              <w:t>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c>
          <w:tcPr>
            <w:tcW w:w="1134" w:type="dxa"/>
            <w:shd w:val="clear" w:color="auto" w:fill="auto"/>
            <w:vAlign w:val="center"/>
          </w:tcPr>
          <w:p>
            <w:pPr>
              <w:pStyle w:val="181"/>
            </w:pPr>
            <w:r>
              <w:rPr>
                <w:rFonts w:hint="eastAsia"/>
              </w:rPr>
              <w:t>冷态</w:t>
            </w:r>
            <w:r>
              <w:rPr>
                <w:vertAlign w:val="superscript"/>
              </w:rPr>
              <w:t>a</w:t>
            </w:r>
          </w:p>
        </w:tc>
        <w:tc>
          <w:tcPr>
            <w:tcW w:w="2552" w:type="dxa"/>
            <w:shd w:val="clear" w:color="auto" w:fill="auto"/>
            <w:vAlign w:val="center"/>
          </w:tcPr>
          <w:p>
            <w:pPr>
              <w:pStyle w:val="181"/>
            </w:pPr>
            <w:r>
              <w:rPr>
                <w:rFonts w:hint="eastAsia"/>
              </w:rPr>
              <w:t>t≤0</w:t>
            </w:r>
            <w:r>
              <w:t>.1</w:t>
            </w:r>
            <w:r>
              <w:rPr>
                <w:rFonts w:hint="eastAsia"/>
              </w:rPr>
              <w:t xml:space="preserve"> s</w:t>
            </w:r>
          </w:p>
        </w:tc>
        <w:tc>
          <w:tcPr>
            <w:tcW w:w="992" w:type="dxa"/>
            <w:shd w:val="clear" w:color="auto" w:fill="auto"/>
            <w:vAlign w:val="center"/>
          </w:tcPr>
          <w:p>
            <w:pPr>
              <w:pStyle w:val="181"/>
            </w:pPr>
            <w:r>
              <w:rPr>
                <w:rFonts w:hint="eastAsia"/>
              </w:rPr>
              <w:t>不脱扣</w:t>
            </w:r>
          </w:p>
        </w:tc>
        <w:tc>
          <w:tcPr>
            <w:tcW w:w="1831" w:type="dxa"/>
            <w:shd w:val="clear" w:color="auto" w:fill="auto"/>
            <w:vAlign w:val="center"/>
          </w:tcPr>
          <w:p>
            <w:pPr>
              <w:pStyle w:val="181"/>
              <w:jc w:val="left"/>
            </w:pPr>
            <w:r>
              <w:rPr>
                <w:rFonts w:hint="eastAsia"/>
              </w:rPr>
              <w:t>通过闭合辅助开关接通电流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7" w:hRule="atLeast"/>
          <w:jc w:val="center"/>
        </w:trPr>
        <w:tc>
          <w:tcPr>
            <w:tcW w:w="699" w:type="dxa"/>
            <w:tcBorders>
              <w:bottom w:val="single" w:color="auto" w:sz="8" w:space="0"/>
            </w:tcBorders>
            <w:shd w:val="clear" w:color="auto" w:fill="auto"/>
            <w:vAlign w:val="center"/>
          </w:tcPr>
          <w:p>
            <w:pPr>
              <w:pStyle w:val="181"/>
            </w:pPr>
            <w:r>
              <w:t>5</w:t>
            </w:r>
          </w:p>
        </w:tc>
        <w:tc>
          <w:tcPr>
            <w:tcW w:w="1134" w:type="dxa"/>
            <w:tcBorders>
              <w:bottom w:val="single" w:color="auto" w:sz="8" w:space="0"/>
            </w:tcBorders>
            <w:shd w:val="clear" w:color="auto" w:fill="auto"/>
            <w:vAlign w:val="center"/>
          </w:tcPr>
          <w:p>
            <w:pPr>
              <w:pStyle w:val="181"/>
            </w:pPr>
            <w:r>
              <w:rPr>
                <w:rFonts w:hint="eastAsia"/>
              </w:rPr>
              <w:t>B</w:t>
            </w:r>
          </w:p>
          <w:p>
            <w:pPr>
              <w:pStyle w:val="181"/>
            </w:pPr>
            <w:r>
              <w:t>C</w:t>
            </w:r>
          </w:p>
          <w:p>
            <w:pPr>
              <w:pStyle w:val="181"/>
            </w:pPr>
            <w:r>
              <w:t>D</w:t>
            </w:r>
          </w:p>
        </w:tc>
        <w:tc>
          <w:tcPr>
            <w:tcW w:w="992" w:type="dxa"/>
            <w:tcBorders>
              <w:bottom w:val="single" w:color="auto" w:sz="8" w:space="0"/>
            </w:tcBorders>
            <w:shd w:val="clear" w:color="auto" w:fill="auto"/>
            <w:vAlign w:val="center"/>
          </w:tcPr>
          <w:p>
            <w:pPr>
              <w:pStyle w:val="181"/>
            </w:pPr>
            <m:oMathPara>
              <m:oMath>
                <m:r>
                  <m:rPr/>
                  <w:rPr>
                    <w:rFonts w:ascii="Cambria Math" w:hAnsi="Cambria Math"/>
                  </w:rPr>
                  <m:t>5</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m:oMathPara>
          </w:p>
          <w:p>
            <w:pPr>
              <w:pStyle w:val="181"/>
            </w:pPr>
            <m:oMathPara>
              <m:oMath>
                <m:r>
                  <m:rPr/>
                  <w:rPr>
                    <w:rFonts w:ascii="Cambria Math" w:hAnsi="Cambria Math"/>
                  </w:rPr>
                  <m:t>10</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m:oMathPara>
          </w:p>
          <w:p>
            <w:pPr>
              <w:pStyle w:val="181"/>
            </w:pPr>
            <w:r>
              <w:t>20</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tc>
        <w:tc>
          <w:tcPr>
            <w:tcW w:w="1134" w:type="dxa"/>
            <w:tcBorders>
              <w:bottom w:val="single" w:color="auto" w:sz="8" w:space="0"/>
            </w:tcBorders>
            <w:shd w:val="clear" w:color="auto" w:fill="auto"/>
            <w:vAlign w:val="center"/>
          </w:tcPr>
          <w:p>
            <w:pPr>
              <w:pStyle w:val="181"/>
            </w:pPr>
            <w:r>
              <w:rPr>
                <w:rFonts w:hint="eastAsia"/>
              </w:rPr>
              <w:t>冷态</w:t>
            </w:r>
            <w:r>
              <w:rPr>
                <w:vertAlign w:val="superscript"/>
              </w:rPr>
              <w:t>a</w:t>
            </w:r>
          </w:p>
        </w:tc>
        <w:tc>
          <w:tcPr>
            <w:tcW w:w="2552" w:type="dxa"/>
            <w:tcBorders>
              <w:bottom w:val="single" w:color="auto" w:sz="8" w:space="0"/>
            </w:tcBorders>
            <w:shd w:val="clear" w:color="auto" w:fill="auto"/>
            <w:vAlign w:val="center"/>
          </w:tcPr>
          <w:p>
            <w:pPr>
              <w:pStyle w:val="181"/>
            </w:pPr>
            <w:r>
              <w:t>t</w:t>
            </w:r>
            <w:r>
              <w:rPr>
                <w:rFonts w:hint="eastAsia"/>
              </w:rPr>
              <w:t>＜0</w:t>
            </w:r>
            <w:r>
              <w:t>.1</w:t>
            </w:r>
            <w:r>
              <w:rPr>
                <w:rFonts w:hint="eastAsia"/>
              </w:rPr>
              <w:t xml:space="preserve"> s</w:t>
            </w:r>
          </w:p>
        </w:tc>
        <w:tc>
          <w:tcPr>
            <w:tcW w:w="992" w:type="dxa"/>
            <w:tcBorders>
              <w:bottom w:val="single" w:color="auto" w:sz="8" w:space="0"/>
            </w:tcBorders>
            <w:shd w:val="clear" w:color="auto" w:fill="auto"/>
            <w:vAlign w:val="center"/>
          </w:tcPr>
          <w:p>
            <w:pPr>
              <w:pStyle w:val="181"/>
            </w:pPr>
            <w:r>
              <w:rPr>
                <w:rFonts w:hint="eastAsia"/>
              </w:rPr>
              <w:t>脱扣</w:t>
            </w:r>
          </w:p>
        </w:tc>
        <w:tc>
          <w:tcPr>
            <w:tcW w:w="1831" w:type="dxa"/>
            <w:tcBorders>
              <w:bottom w:val="single" w:color="auto" w:sz="8" w:space="0"/>
            </w:tcBorders>
            <w:shd w:val="clear" w:color="auto" w:fill="auto"/>
            <w:vAlign w:val="center"/>
          </w:tcPr>
          <w:p>
            <w:pPr>
              <w:pStyle w:val="181"/>
              <w:jc w:val="left"/>
            </w:pPr>
            <w:r>
              <w:rPr>
                <w:rFonts w:hint="eastAsia"/>
              </w:rPr>
              <w:t>通过闭合辅助开关接通电流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pPr>
              <w:pStyle w:val="104"/>
              <w:numPr>
                <w:ilvl w:val="0"/>
                <w:numId w:val="48"/>
              </w:numPr>
              <w:rPr>
                <w:rFonts w:hint="eastAsia"/>
              </w:rPr>
            </w:pPr>
            <w:r>
              <w:rPr>
                <w:rFonts w:hint="eastAsia"/>
              </w:rPr>
              <w:t>术语“冷态”指样品已在7.1规定的温度下达到稳态，试验前不带负载。</w:t>
            </w:r>
          </w:p>
        </w:tc>
      </w:tr>
    </w:tbl>
    <w:p>
      <w:pPr>
        <w:pStyle w:val="59"/>
        <w:ind w:firstLine="420"/>
      </w:pPr>
    </w:p>
    <w:p>
      <w:pPr>
        <w:pStyle w:val="97"/>
        <w:spacing w:before="120" w:after="120"/>
      </w:pPr>
      <w:r>
        <w:rPr>
          <w:rFonts w:hint="eastAsia"/>
        </w:rPr>
        <w:t>约定量</w:t>
      </w:r>
    </w:p>
    <w:p>
      <w:pPr>
        <w:pStyle w:val="59"/>
        <w:ind w:firstLine="420"/>
      </w:pPr>
      <w:r>
        <w:rPr>
          <w:rFonts w:hint="eastAsia"/>
        </w:rPr>
        <w:t>关于SRCBO的过电流动作特性约定量的要求如下：</w:t>
      </w:r>
    </w:p>
    <w:p>
      <w:pPr>
        <w:pStyle w:val="177"/>
        <w:numPr>
          <w:ilvl w:val="0"/>
          <w:numId w:val="49"/>
        </w:numPr>
      </w:pPr>
      <w:r>
        <w:rPr>
          <w:rFonts w:hint="eastAsia"/>
        </w:rPr>
        <w:t>约定时间</w:t>
      </w:r>
    </w:p>
    <w:p>
      <w:pPr>
        <w:pStyle w:val="177"/>
        <w:numPr>
          <w:ilvl w:val="0"/>
          <w:numId w:val="0"/>
        </w:numPr>
        <w:ind w:left="851"/>
      </w:pPr>
      <w:r>
        <w:rPr>
          <w:rFonts w:hint="eastAsia"/>
        </w:rPr>
        <w:t>对额定电流小于等于63 A的</w:t>
      </w:r>
      <w:r>
        <w:t>S</w:t>
      </w:r>
      <w:r>
        <w:rPr>
          <w:rFonts w:hint="eastAsia"/>
        </w:rPr>
        <w:t>RCBO，约定时间是1 h；对额定电流大于63 A的</w:t>
      </w:r>
      <w:r>
        <w:t>S</w:t>
      </w:r>
      <w:r>
        <w:rPr>
          <w:rFonts w:hint="eastAsia"/>
        </w:rPr>
        <w:t>RCBO，约定时间是2 h。</w:t>
      </w:r>
    </w:p>
    <w:p>
      <w:pPr>
        <w:pStyle w:val="177"/>
      </w:pPr>
      <w:r>
        <w:rPr>
          <w:rFonts w:hint="eastAsia"/>
        </w:rPr>
        <w:t>约定不脱扣电流（</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r>
              <m:rPr/>
              <w:rPr>
                <w:rFonts w:hint="eastAsia" w:ascii="Cambria Math" w:hAnsi="Cambria Math"/>
              </w:rPr>
              <m:t>t</m:t>
            </m:r>
            <m:ctrlPr>
              <w:rPr>
                <w:rFonts w:ascii="Cambria Math" w:hAnsi="Cambria Math"/>
              </w:rPr>
            </m:ctrlPr>
          </m:sub>
        </m:sSub>
      </m:oMath>
      <w:r>
        <w:rPr>
          <w:rFonts w:hint="eastAsia"/>
        </w:rPr>
        <w:t>）</w:t>
      </w:r>
    </w:p>
    <w:p>
      <w:pPr>
        <w:pStyle w:val="177"/>
        <w:numPr>
          <w:ilvl w:val="0"/>
          <w:numId w:val="0"/>
        </w:numPr>
        <w:ind w:left="851"/>
      </w:pPr>
      <w:r>
        <w:t>S</w:t>
      </w:r>
      <w:r>
        <w:rPr>
          <w:rFonts w:hint="eastAsia"/>
        </w:rPr>
        <w:t>RCBO的约定不脱扣电流是其额定电流的1.13倍。</w:t>
      </w:r>
    </w:p>
    <w:p>
      <w:pPr>
        <w:pStyle w:val="177"/>
      </w:pPr>
      <w:r>
        <w:rPr>
          <w:rFonts w:hint="eastAsia"/>
        </w:rPr>
        <w:t>约定脱扣电流（</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w:t>
      </w:r>
    </w:p>
    <w:p>
      <w:pPr>
        <w:pStyle w:val="177"/>
        <w:numPr>
          <w:ilvl w:val="0"/>
          <w:numId w:val="0"/>
        </w:numPr>
        <w:ind w:left="851"/>
      </w:pPr>
      <w:r>
        <w:t>S</w:t>
      </w:r>
      <w:r>
        <w:rPr>
          <w:rFonts w:hint="eastAsia"/>
        </w:rPr>
        <w:t>RCBO的约定脱扣电流是其额定电流的1.45倍。</w:t>
      </w:r>
    </w:p>
    <w:p>
      <w:pPr>
        <w:pStyle w:val="68"/>
        <w:spacing w:before="120" w:after="120"/>
      </w:pPr>
      <w:bookmarkStart w:id="183" w:name="_Toc136942125"/>
      <w:bookmarkStart w:id="184" w:name="_Toc119587997"/>
      <w:bookmarkStart w:id="185" w:name="_Toc140086156"/>
      <w:bookmarkStart w:id="186" w:name="_Toc119534236"/>
      <w:r>
        <w:rPr>
          <w:rFonts w:hint="eastAsia"/>
        </w:rPr>
        <w:t>机械和电气寿命</w:t>
      </w:r>
      <w:bookmarkEnd w:id="183"/>
      <w:bookmarkEnd w:id="184"/>
      <w:bookmarkEnd w:id="185"/>
      <w:bookmarkEnd w:id="186"/>
    </w:p>
    <w:p>
      <w:pPr>
        <w:pStyle w:val="59"/>
        <w:ind w:firstLine="420"/>
      </w:pPr>
      <w:r>
        <w:t>S</w:t>
      </w:r>
      <w:r>
        <w:rPr>
          <w:rFonts w:hint="eastAsia"/>
        </w:rPr>
        <w:t>R</w:t>
      </w:r>
      <w:r>
        <w:t>CBO</w:t>
      </w:r>
      <w:r>
        <w:rPr>
          <w:rFonts w:hint="eastAsia"/>
        </w:rPr>
        <w:t>应能先耐受2000次电气操作循环，然后紧接着2000次（</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≤25 A）或1000次（</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＞25 A）的机械操作循环，顺序为：</w:t>
      </w:r>
    </w:p>
    <w:p>
      <w:pPr>
        <w:pStyle w:val="177"/>
        <w:numPr>
          <w:ilvl w:val="0"/>
          <w:numId w:val="50"/>
        </w:numPr>
      </w:pPr>
      <w:r>
        <w:rPr>
          <w:rFonts w:hint="eastAsia"/>
        </w:rPr>
        <w:t>对于</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＞0.01 A的SRCBO：</w:t>
      </w:r>
    </w:p>
    <w:p>
      <w:pPr>
        <w:pStyle w:val="190"/>
      </w:pPr>
      <w:r>
        <w:rPr>
          <w:rFonts w:hint="eastAsia"/>
        </w:rPr>
        <w:t>开始的1000次电气操作循环采用手动断开；</w:t>
      </w:r>
    </w:p>
    <w:p>
      <w:pPr>
        <w:pStyle w:val="190"/>
      </w:pPr>
      <w:r>
        <w:rPr>
          <w:rFonts w:hint="eastAsia"/>
        </w:rPr>
        <w:t>然后</w:t>
      </w:r>
      <w:r>
        <w:t>500次</w:t>
      </w:r>
      <w:r>
        <w:rPr>
          <w:rFonts w:hint="eastAsia"/>
        </w:rPr>
        <w:t>电气</w:t>
      </w:r>
      <w:r>
        <w:t>操作循环</w:t>
      </w:r>
      <w:r>
        <w:rPr>
          <w:rFonts w:hint="eastAsia"/>
        </w:rPr>
        <w:t>采用</w:t>
      </w:r>
      <w:r>
        <w:t>试验装置进行断开</w:t>
      </w:r>
      <w:r>
        <w:rPr>
          <w:rFonts w:hint="eastAsia"/>
        </w:rPr>
        <w:t>；</w:t>
      </w:r>
    </w:p>
    <w:p>
      <w:pPr>
        <w:pStyle w:val="190"/>
      </w:pPr>
      <w:r>
        <w:rPr>
          <w:rFonts w:hint="eastAsia"/>
        </w:rPr>
        <w:t>接着</w:t>
      </w:r>
      <w:r>
        <w:t>500次</w:t>
      </w:r>
      <w:r>
        <w:rPr>
          <w:rFonts w:hint="eastAsia"/>
        </w:rPr>
        <w:t>电气</w:t>
      </w:r>
      <w:r>
        <w:t>操作循环在一极通以</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t>的剩余电流进行断开</w:t>
      </w:r>
      <w:r>
        <w:rPr>
          <w:rFonts w:hint="eastAsia"/>
        </w:rPr>
        <w:t>；</w:t>
      </w:r>
    </w:p>
    <w:p>
      <w:pPr>
        <w:pStyle w:val="190"/>
      </w:pPr>
      <w:r>
        <w:rPr>
          <w:rFonts w:hint="eastAsia"/>
        </w:rPr>
        <w:t>最后是机械操作循环。</w:t>
      </w:r>
    </w:p>
    <w:p>
      <w:pPr>
        <w:pStyle w:val="177"/>
      </w:pPr>
      <w:r>
        <w:rPr>
          <w:rFonts w:hint="eastAsia"/>
        </w:rPr>
        <w:t>对于</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≤0.01 A的SRCBO：</w:t>
      </w:r>
    </w:p>
    <w:p>
      <w:pPr>
        <w:pStyle w:val="190"/>
      </w:pPr>
      <w:r>
        <w:rPr>
          <w:rFonts w:hint="eastAsia"/>
        </w:rPr>
        <w:t>开始的500次电气操作循环采用手动断开；</w:t>
      </w:r>
    </w:p>
    <w:p>
      <w:pPr>
        <w:pStyle w:val="190"/>
      </w:pPr>
      <w:r>
        <w:rPr>
          <w:rFonts w:hint="eastAsia"/>
        </w:rPr>
        <w:t>然后75</w:t>
      </w:r>
      <w:r>
        <w:t>0次</w:t>
      </w:r>
      <w:r>
        <w:rPr>
          <w:rFonts w:hint="eastAsia"/>
        </w:rPr>
        <w:t>电气</w:t>
      </w:r>
      <w:r>
        <w:t>操作循环</w:t>
      </w:r>
      <w:r>
        <w:rPr>
          <w:rFonts w:hint="eastAsia"/>
        </w:rPr>
        <w:t>采用</w:t>
      </w:r>
      <w:r>
        <w:t>试验装置进行断开</w:t>
      </w:r>
      <w:r>
        <w:rPr>
          <w:rFonts w:hint="eastAsia"/>
        </w:rPr>
        <w:t>；</w:t>
      </w:r>
    </w:p>
    <w:p>
      <w:pPr>
        <w:pStyle w:val="190"/>
      </w:pPr>
      <w:r>
        <w:rPr>
          <w:rFonts w:hint="eastAsia"/>
        </w:rPr>
        <w:t>接着75</w:t>
      </w:r>
      <w:r>
        <w:t>0次</w:t>
      </w:r>
      <w:r>
        <w:rPr>
          <w:rFonts w:hint="eastAsia"/>
        </w:rPr>
        <w:t>电气</w:t>
      </w:r>
      <w:r>
        <w:t>操作循环在一极通以</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t>的剩余电流进行断开</w:t>
      </w:r>
      <w:r>
        <w:rPr>
          <w:rFonts w:hint="eastAsia"/>
        </w:rPr>
        <w:t>；</w:t>
      </w:r>
    </w:p>
    <w:p>
      <w:pPr>
        <w:pStyle w:val="190"/>
      </w:pPr>
      <w:r>
        <w:rPr>
          <w:rFonts w:hint="eastAsia"/>
        </w:rPr>
        <w:t>最后是机械操作循环。</w:t>
      </w:r>
    </w:p>
    <w:p>
      <w:pPr>
        <w:pStyle w:val="68"/>
        <w:spacing w:before="120" w:after="120"/>
      </w:pPr>
      <w:bookmarkStart w:id="187" w:name="_Toc140086157"/>
      <w:bookmarkStart w:id="188" w:name="_Toc119587998"/>
      <w:bookmarkStart w:id="189" w:name="_Toc119534237"/>
      <w:bookmarkStart w:id="190" w:name="_Toc136942126"/>
      <w:r>
        <w:rPr>
          <w:rFonts w:hint="eastAsia"/>
        </w:rPr>
        <w:t>在短路电流下的性能</w:t>
      </w:r>
      <w:bookmarkEnd w:id="187"/>
      <w:bookmarkEnd w:id="188"/>
      <w:bookmarkEnd w:id="189"/>
      <w:bookmarkEnd w:id="190"/>
    </w:p>
    <w:p>
      <w:pPr>
        <w:pStyle w:val="59"/>
        <w:ind w:firstLine="420"/>
      </w:pPr>
      <w:r>
        <w:rPr>
          <w:rFonts w:hint="eastAsia"/>
        </w:rPr>
        <w:t>应符合GB/T 16917.1—2014中8.</w:t>
      </w:r>
      <w:r>
        <w:t>7</w:t>
      </w:r>
      <w:r>
        <w:rPr>
          <w:rFonts w:hint="eastAsia"/>
        </w:rPr>
        <w:t>的规定。</w:t>
      </w:r>
    </w:p>
    <w:p>
      <w:pPr>
        <w:pStyle w:val="68"/>
        <w:spacing w:before="120" w:after="120"/>
      </w:pPr>
      <w:bookmarkStart w:id="191" w:name="_Toc119534241"/>
      <w:bookmarkStart w:id="192" w:name="_Toc119588002"/>
      <w:r>
        <w:rPr>
          <w:rFonts w:hint="eastAsia"/>
        </w:rPr>
        <w:t>测试按钮</w:t>
      </w:r>
      <w:bookmarkEnd w:id="191"/>
      <w:bookmarkEnd w:id="192"/>
    </w:p>
    <w:p>
      <w:pPr>
        <w:pStyle w:val="59"/>
        <w:ind w:firstLine="420"/>
      </w:pPr>
      <w:r>
        <w:rPr>
          <w:rFonts w:hint="eastAsia"/>
        </w:rPr>
        <w:t>应符合GB/T 16917.1—2014中8.</w:t>
      </w:r>
      <w:r>
        <w:t>11</w:t>
      </w:r>
      <w:r>
        <w:rPr>
          <w:rFonts w:hint="eastAsia"/>
        </w:rPr>
        <w:t>的规定。</w:t>
      </w:r>
    </w:p>
    <w:p>
      <w:pPr>
        <w:pStyle w:val="68"/>
        <w:spacing w:before="120" w:after="120"/>
      </w:pPr>
      <w:bookmarkStart w:id="193" w:name="_Toc136942131"/>
      <w:bookmarkStart w:id="194" w:name="_Toc140086162"/>
      <w:r>
        <w:rPr>
          <w:rFonts w:hint="eastAsia"/>
        </w:rPr>
        <w:t>动作功能与电源电压有关的SR</w:t>
      </w:r>
      <w:r>
        <w:t>CBO</w:t>
      </w:r>
      <w:r>
        <w:rPr>
          <w:rFonts w:hint="eastAsia"/>
        </w:rPr>
        <w:t>的技术要求</w:t>
      </w:r>
      <w:bookmarkEnd w:id="193"/>
      <w:bookmarkEnd w:id="194"/>
    </w:p>
    <w:p>
      <w:pPr>
        <w:pStyle w:val="59"/>
        <w:ind w:firstLine="420"/>
      </w:pPr>
      <w:r>
        <w:rPr>
          <w:rFonts w:hint="eastAsia"/>
        </w:rPr>
        <w:t>对于4</w:t>
      </w:r>
      <w:r>
        <w:t>.1</w:t>
      </w:r>
      <w:r>
        <w:rPr>
          <w:rFonts w:hint="eastAsia"/>
        </w:rPr>
        <w:t>中b）的S</w:t>
      </w:r>
      <w:r>
        <w:t>RCBO</w:t>
      </w:r>
      <w:r>
        <w:rPr>
          <w:rFonts w:hint="eastAsia"/>
        </w:rPr>
        <w:t>应在</w:t>
      </w:r>
      <m:oMath>
        <m:r>
          <m:rPr>
            <m:sty m:val="p"/>
          </m:rPr>
          <w:rPr>
            <w:rFonts w:hint="eastAsia" w:ascii="Cambria Math" w:hAnsi="Cambria Math"/>
          </w:rPr>
          <m:t>0</m:t>
        </m:r>
        <m:r>
          <m:rPr>
            <m:sty m:val="p"/>
          </m:rPr>
          <w:rPr>
            <w:rFonts w:ascii="Cambria Math" w:hAnsi="Cambria Math"/>
          </w:rPr>
          <m:t>.85</m:t>
        </m:r>
        <m:sSub>
          <m:sSubPr>
            <m:ctrlPr>
              <w:rPr>
                <w:rFonts w:ascii="Cambria Math" w:hAnsi="Cambria Math"/>
              </w:rPr>
            </m:ctrlPr>
          </m:sSubPr>
          <m:e>
            <m:r>
              <m:rPr/>
              <w:rPr>
                <w:rFonts w:hint="eastAsia" w:ascii="Cambria Math" w:hAnsi="Cambria Math"/>
              </w:rPr>
              <m:t>U</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hAnsi="宋体"/>
        </w:rPr>
        <w:t>～</w:t>
      </w:r>
      <m:oMath>
        <m:r>
          <m:rPr/>
          <w:rPr>
            <w:rFonts w:ascii="Cambria Math" w:hAnsi="Cambria Math"/>
          </w:rPr>
          <m:t>1.1</m:t>
        </m:r>
        <m:sSub>
          <m:sSubPr>
            <m:ctrlPr>
              <w:rPr>
                <w:rFonts w:ascii="Cambria Math" w:hAnsi="Cambria Math"/>
              </w:rPr>
            </m:ctrlPr>
          </m:sSubPr>
          <m:e>
            <m:r>
              <m:rPr/>
              <w:rPr>
                <w:rFonts w:hint="eastAsia" w:ascii="Cambria Math" w:hAnsi="Cambria Math"/>
              </w:rPr>
              <m:t>U</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之间的任何电源电压下正确动作。这种情况下，多级的S</w:t>
      </w:r>
      <w:r>
        <w:t>RCBO</w:t>
      </w:r>
      <w:r>
        <w:rPr>
          <w:rFonts w:hint="eastAsia"/>
        </w:rPr>
        <w:t>的所有电流回路应由电源的相线和中性线供电。</w:t>
      </w:r>
    </w:p>
    <w:p>
      <w:pPr>
        <w:pStyle w:val="68"/>
        <w:spacing w:before="120" w:after="120"/>
      </w:pPr>
      <w:bookmarkStart w:id="195" w:name="_Toc119588004"/>
      <w:bookmarkStart w:id="196" w:name="_Toc119534243"/>
      <w:bookmarkStart w:id="197" w:name="_Toc140086163"/>
      <w:bookmarkStart w:id="198" w:name="_Toc136942132"/>
      <w:r>
        <w:rPr>
          <w:rFonts w:hint="eastAsia"/>
        </w:rPr>
        <w:t>在浪涌电流作用下的</w:t>
      </w:r>
      <w:bookmarkEnd w:id="195"/>
      <w:bookmarkEnd w:id="196"/>
      <w:r>
        <w:rPr>
          <w:rFonts w:hint="eastAsia"/>
        </w:rPr>
        <w:t>性能</w:t>
      </w:r>
      <w:bookmarkEnd w:id="197"/>
      <w:bookmarkEnd w:id="198"/>
    </w:p>
    <w:p>
      <w:pPr>
        <w:pStyle w:val="59"/>
        <w:ind w:firstLine="420"/>
      </w:pPr>
      <w:r>
        <w:rPr>
          <w:rFonts w:hint="eastAsia"/>
        </w:rPr>
        <w:t>S</w:t>
      </w:r>
      <w:r>
        <w:t>RCBO</w:t>
      </w:r>
      <w:r>
        <w:rPr>
          <w:rFonts w:hint="eastAsia"/>
        </w:rPr>
        <w:t>对通过设备的电容负载流过的对地浪涌电流和设备闪络而流过的对地浪涌电流均应有足够的耐受能力或耐误脱扣能力，符合表9的规定。</w:t>
      </w:r>
    </w:p>
    <w:p>
      <w:pPr>
        <w:pStyle w:val="115"/>
        <w:spacing w:before="120" w:after="120"/>
      </w:pPr>
      <w:r>
        <w:rPr>
          <w:rFonts w:hint="eastAsia"/>
        </w:rPr>
        <w:t>S</w:t>
      </w:r>
      <w:r>
        <w:t>RCBO</w:t>
      </w:r>
      <w:r>
        <w:rPr>
          <w:rFonts w:hint="eastAsia"/>
        </w:rPr>
        <w:t>在浪涌电流作用下的性能</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32"/>
        <w:gridCol w:w="3118"/>
        <w:gridCol w:w="31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224" w:type="dxa"/>
            <w:gridSpan w:val="2"/>
            <w:tcBorders>
              <w:top w:val="single" w:color="auto" w:sz="8" w:space="0"/>
              <w:bottom w:val="single" w:color="auto" w:sz="8" w:space="0"/>
            </w:tcBorders>
            <w:shd w:val="clear" w:color="auto" w:fill="auto"/>
            <w:vAlign w:val="center"/>
          </w:tcPr>
          <w:p>
            <w:pPr>
              <w:pStyle w:val="181"/>
            </w:pPr>
            <w:r>
              <w:rPr>
                <w:rFonts w:hint="eastAsia"/>
              </w:rPr>
              <w:t>S</w:t>
            </w:r>
            <w:r>
              <w:t>RCBO</w:t>
            </w:r>
            <w:r>
              <w:rPr>
                <w:rFonts w:hint="eastAsia"/>
              </w:rPr>
              <w:t>的型号</w:t>
            </w:r>
          </w:p>
        </w:tc>
        <w:tc>
          <w:tcPr>
            <w:tcW w:w="3110" w:type="dxa"/>
            <w:tcBorders>
              <w:top w:val="single" w:color="auto" w:sz="8" w:space="0"/>
              <w:bottom w:val="single" w:color="auto" w:sz="8" w:space="0"/>
            </w:tcBorders>
            <w:shd w:val="clear" w:color="auto" w:fill="auto"/>
            <w:vAlign w:val="center"/>
          </w:tcPr>
          <w:p>
            <w:pPr>
              <w:pStyle w:val="181"/>
            </w:pPr>
            <w:r>
              <w:rPr>
                <w:rFonts w:hint="eastAsia"/>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9" w:type="dxa"/>
            <w:vMerge w:val="restart"/>
            <w:tcBorders>
              <w:top w:val="single" w:color="auto" w:sz="8" w:space="0"/>
            </w:tcBorders>
            <w:shd w:val="clear" w:color="auto" w:fill="auto"/>
            <w:vAlign w:val="center"/>
          </w:tcPr>
          <w:p>
            <w:pPr>
              <w:pStyle w:val="181"/>
            </w:pPr>
            <w:r>
              <w:rPr>
                <w:rFonts w:hint="eastAsia"/>
              </w:rPr>
              <w:t>A</w:t>
            </w:r>
            <w:r>
              <w:t>C</w:t>
            </w:r>
            <w:r>
              <w:rPr>
                <w:rFonts w:hint="eastAsia"/>
              </w:rPr>
              <w:t>型、A型</w:t>
            </w:r>
          </w:p>
        </w:tc>
        <w:tc>
          <w:tcPr>
            <w:tcW w:w="3105" w:type="dxa"/>
            <w:tcBorders>
              <w:top w:val="single" w:color="auto" w:sz="8" w:space="0"/>
            </w:tcBorders>
            <w:shd w:val="clear" w:color="auto" w:fill="auto"/>
            <w:vAlign w:val="center"/>
          </w:tcPr>
          <w:p>
            <w:pPr>
              <w:pStyle w:val="181"/>
            </w:pPr>
            <w:r>
              <w:rPr>
                <w:rFonts w:hint="eastAsia"/>
              </w:rPr>
              <w:t>无延时功能</w:t>
            </w:r>
          </w:p>
        </w:tc>
        <w:tc>
          <w:tcPr>
            <w:tcW w:w="3110" w:type="dxa"/>
            <w:tcBorders>
              <w:top w:val="single" w:color="auto" w:sz="8" w:space="0"/>
            </w:tcBorders>
            <w:shd w:val="clear" w:color="auto" w:fill="auto"/>
            <w:vAlign w:val="center"/>
          </w:tcPr>
          <w:p>
            <w:pPr>
              <w:pStyle w:val="181"/>
            </w:pPr>
            <w:r>
              <w:rPr>
                <w:rFonts w:hint="eastAsia"/>
              </w:rPr>
              <w:t>耐受能力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9" w:type="dxa"/>
            <w:vMerge w:val="continue"/>
            <w:shd w:val="clear" w:color="auto" w:fill="auto"/>
            <w:vAlign w:val="center"/>
          </w:tcPr>
          <w:p>
            <w:pPr>
              <w:pStyle w:val="181"/>
            </w:pPr>
          </w:p>
        </w:tc>
        <w:tc>
          <w:tcPr>
            <w:tcW w:w="3105" w:type="dxa"/>
            <w:shd w:val="clear" w:color="auto" w:fill="auto"/>
            <w:vAlign w:val="center"/>
          </w:tcPr>
          <w:p>
            <w:pPr>
              <w:pStyle w:val="181"/>
            </w:pPr>
            <w:r>
              <w:rPr>
                <w:rFonts w:hint="eastAsia"/>
              </w:rPr>
              <w:t>有延时功能</w:t>
            </w:r>
          </w:p>
        </w:tc>
        <w:tc>
          <w:tcPr>
            <w:tcW w:w="3110" w:type="dxa"/>
            <w:shd w:val="clear" w:color="auto" w:fill="auto"/>
            <w:vAlign w:val="center"/>
          </w:tcPr>
          <w:p>
            <w:pPr>
              <w:pStyle w:val="181"/>
            </w:pPr>
            <w:r>
              <w:rPr>
                <w:rFonts w:hint="eastAsia"/>
              </w:rPr>
              <w:t>耐误脱扣能力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9" w:type="dxa"/>
            <w:vMerge w:val="restart"/>
            <w:shd w:val="clear" w:color="auto" w:fill="auto"/>
            <w:vAlign w:val="center"/>
          </w:tcPr>
          <w:p>
            <w:pPr>
              <w:pStyle w:val="181"/>
            </w:pPr>
            <w:r>
              <w:rPr>
                <w:rFonts w:hint="eastAsia"/>
              </w:rPr>
              <w:t>F型、B型</w:t>
            </w:r>
          </w:p>
        </w:tc>
        <w:tc>
          <w:tcPr>
            <w:tcW w:w="3105" w:type="dxa"/>
            <w:shd w:val="clear" w:color="auto" w:fill="auto"/>
            <w:vAlign w:val="center"/>
          </w:tcPr>
          <w:p>
            <w:pPr>
              <w:pStyle w:val="181"/>
            </w:pPr>
            <w:r>
              <w:rPr>
                <w:rFonts w:hint="eastAsia"/>
              </w:rPr>
              <w:t>无延时功能</w:t>
            </w:r>
          </w:p>
        </w:tc>
        <w:tc>
          <w:tcPr>
            <w:tcW w:w="3110" w:type="dxa"/>
            <w:shd w:val="clear" w:color="auto" w:fill="auto"/>
            <w:vAlign w:val="center"/>
          </w:tcPr>
          <w:p>
            <w:pPr>
              <w:pStyle w:val="181"/>
            </w:pPr>
            <w:r>
              <w:rPr>
                <w:rFonts w:hint="eastAsia"/>
              </w:rPr>
              <w:t>耐误脱扣能力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9" w:type="dxa"/>
            <w:vMerge w:val="continue"/>
            <w:shd w:val="clear" w:color="auto" w:fill="auto"/>
            <w:vAlign w:val="center"/>
          </w:tcPr>
          <w:p>
            <w:pPr>
              <w:pStyle w:val="181"/>
            </w:pPr>
          </w:p>
        </w:tc>
        <w:tc>
          <w:tcPr>
            <w:tcW w:w="3105" w:type="dxa"/>
            <w:shd w:val="clear" w:color="auto" w:fill="auto"/>
            <w:vAlign w:val="center"/>
          </w:tcPr>
          <w:p>
            <w:pPr>
              <w:pStyle w:val="181"/>
            </w:pPr>
            <w:r>
              <w:rPr>
                <w:rFonts w:hint="eastAsia"/>
              </w:rPr>
              <w:t>有延时功能</w:t>
            </w:r>
          </w:p>
        </w:tc>
        <w:tc>
          <w:tcPr>
            <w:tcW w:w="3110" w:type="dxa"/>
            <w:shd w:val="clear" w:color="auto" w:fill="auto"/>
            <w:vAlign w:val="center"/>
          </w:tcPr>
          <w:p>
            <w:pPr>
              <w:pStyle w:val="181"/>
            </w:pPr>
            <w:r>
              <w:rPr>
                <w:rFonts w:hint="eastAsia"/>
              </w:rPr>
              <w:t>耐误脱扣能力</w:t>
            </w:r>
          </w:p>
        </w:tc>
      </w:tr>
    </w:tbl>
    <w:p>
      <w:pPr>
        <w:pStyle w:val="59"/>
        <w:ind w:firstLine="420"/>
      </w:pPr>
    </w:p>
    <w:p>
      <w:pPr>
        <w:pStyle w:val="68"/>
        <w:spacing w:before="120" w:after="120"/>
      </w:pPr>
      <w:bookmarkStart w:id="199" w:name="_Toc140086164"/>
      <w:bookmarkStart w:id="200" w:name="_Toc136942133"/>
      <w:r>
        <w:rPr>
          <w:rFonts w:hint="eastAsia"/>
        </w:rPr>
        <w:t>在涌入剩余电流作用下的性能</w:t>
      </w:r>
      <w:bookmarkEnd w:id="199"/>
      <w:bookmarkEnd w:id="200"/>
    </w:p>
    <w:p>
      <w:pPr>
        <w:pStyle w:val="59"/>
        <w:ind w:firstLine="420"/>
      </w:pPr>
      <w:r>
        <w:t>F</w:t>
      </w:r>
      <w:r>
        <w:rPr>
          <w:rFonts w:hint="eastAsia"/>
        </w:rPr>
        <w:t>型的S</w:t>
      </w:r>
      <w:r>
        <w:t>RCBO</w:t>
      </w:r>
      <w:r>
        <w:rPr>
          <w:rFonts w:hint="eastAsia"/>
        </w:rPr>
        <w:t>对由于接入电子设备或E</w:t>
      </w:r>
      <w:r>
        <w:t>MC</w:t>
      </w:r>
      <w:r>
        <w:rPr>
          <w:rFonts w:hint="eastAsia"/>
        </w:rPr>
        <w:t>滤波器产生的，持续时间最大不超过1</w:t>
      </w:r>
      <w:r>
        <w:t>0</w:t>
      </w:r>
      <w:r>
        <w:rPr>
          <w:rFonts w:hint="eastAsia"/>
        </w:rPr>
        <w:t xml:space="preserve"> ms的涌入剩余电流应具有足够的耐受能力。</w:t>
      </w:r>
    </w:p>
    <w:p>
      <w:pPr>
        <w:pStyle w:val="108"/>
        <w:spacing w:before="120" w:after="120"/>
      </w:pPr>
      <w:bookmarkStart w:id="201" w:name="_Toc199402544"/>
      <w:bookmarkStart w:id="202" w:name="_Toc136942135"/>
      <w:bookmarkStart w:id="203" w:name="_Toc119588007"/>
      <w:bookmarkStart w:id="204" w:name="_Toc140086166"/>
      <w:bookmarkStart w:id="205" w:name="_Toc119534246"/>
      <w:bookmarkStart w:id="206" w:name="_Toc119588006"/>
      <w:bookmarkStart w:id="207" w:name="_Toc136942134"/>
      <w:bookmarkStart w:id="208" w:name="_Toc140086165"/>
      <w:bookmarkStart w:id="209" w:name="_Toc119534245"/>
      <w:r>
        <w:rPr>
          <w:rFonts w:hint="eastAsia"/>
        </w:rPr>
        <w:t>功能要求</w:t>
      </w:r>
      <w:bookmarkEnd w:id="201"/>
    </w:p>
    <w:p>
      <w:pPr>
        <w:pStyle w:val="68"/>
        <w:spacing w:before="120" w:after="120"/>
      </w:pPr>
      <w:bookmarkStart w:id="210" w:name="_Toc136942136"/>
      <w:r>
        <w:rPr>
          <w:rFonts w:hint="eastAsia"/>
        </w:rPr>
        <w:t>通信</w:t>
      </w:r>
      <w:bookmarkEnd w:id="210"/>
      <w:r>
        <w:rPr>
          <w:rFonts w:hint="eastAsia"/>
        </w:rPr>
        <w:t>功能</w:t>
      </w:r>
    </w:p>
    <w:p>
      <w:pPr>
        <w:pStyle w:val="59"/>
        <w:ind w:firstLine="420"/>
      </w:pPr>
      <w:r>
        <w:rPr>
          <w:rFonts w:hint="eastAsia"/>
        </w:rPr>
        <w:t>S</w:t>
      </w:r>
      <w:r>
        <w:t>RCBO</w:t>
      </w:r>
      <w:r>
        <w:rPr>
          <w:rFonts w:hint="eastAsia"/>
        </w:rPr>
        <w:t>应至少具备以下一种或多种通信功能：</w:t>
      </w:r>
    </w:p>
    <w:p>
      <w:pPr>
        <w:pStyle w:val="177"/>
        <w:numPr>
          <w:ilvl w:val="0"/>
          <w:numId w:val="51"/>
        </w:numPr>
        <w:rPr>
          <w:rFonts w:hint="eastAsia" w:ascii="FZSSK--GBK1-0" w:hAnsi="FZSSK--GBK1-0"/>
          <w:color w:val="000000"/>
          <w:sz w:val="16"/>
          <w:szCs w:val="16"/>
        </w:rPr>
      </w:pPr>
      <w:r>
        <w:rPr>
          <w:rFonts w:hint="eastAsia"/>
        </w:rPr>
        <w:t>无线通信方式：微功率无线、蓝牙、红外通信、GPRS、2</w:t>
      </w:r>
      <w:r>
        <w:t>30</w:t>
      </w:r>
      <w:r>
        <w:rPr>
          <w:rFonts w:hint="eastAsia"/>
        </w:rPr>
        <w:t xml:space="preserve"> MHz无线专网等；</w:t>
      </w:r>
    </w:p>
    <w:p>
      <w:pPr>
        <w:pStyle w:val="177"/>
      </w:pPr>
      <w:r>
        <w:rPr>
          <w:rFonts w:hint="eastAsia"/>
        </w:rPr>
        <w:t>有线通信方式：RS-485、H</w:t>
      </w:r>
      <w:r>
        <w:t>PLC</w:t>
      </w:r>
      <w:r>
        <w:rPr>
          <w:rFonts w:hint="eastAsia"/>
        </w:rPr>
        <w:t>、C</w:t>
      </w:r>
      <w:r>
        <w:t>AN</w:t>
      </w:r>
      <w:r>
        <w:rPr>
          <w:rFonts w:hint="eastAsia"/>
        </w:rPr>
        <w:t>总线、工业以太网等。</w:t>
      </w:r>
    </w:p>
    <w:p>
      <w:pPr>
        <w:pStyle w:val="177"/>
        <w:numPr>
          <w:ilvl w:val="0"/>
          <w:numId w:val="0"/>
        </w:numPr>
        <w:ind w:left="425"/>
      </w:pPr>
      <w:r>
        <w:rPr>
          <w:rFonts w:hint="eastAsia"/>
        </w:rPr>
        <w:t>可按制造商和用户的协议进行配置。</w:t>
      </w:r>
    </w:p>
    <w:p>
      <w:pPr>
        <w:pStyle w:val="68"/>
        <w:spacing w:before="120" w:after="120"/>
      </w:pPr>
      <w:r>
        <w:rPr>
          <w:rFonts w:hint="eastAsia"/>
        </w:rPr>
        <w:t>剩余电流保护投切功能</w:t>
      </w:r>
    </w:p>
    <w:p>
      <w:pPr>
        <w:pStyle w:val="59"/>
        <w:ind w:firstLine="420"/>
      </w:pPr>
      <w:r>
        <w:rPr>
          <w:rFonts w:hint="eastAsia"/>
        </w:rPr>
        <w:t>对于4</w:t>
      </w:r>
      <w:r>
        <w:t>.</w:t>
      </w:r>
      <w:r>
        <w:rPr>
          <w:rFonts w:hint="eastAsia"/>
        </w:rPr>
        <w:t>7中</w:t>
      </w:r>
      <w:r>
        <w:t>b</w:t>
      </w:r>
      <w:r>
        <w:rPr>
          <w:rFonts w:hint="eastAsia"/>
        </w:rPr>
        <w:t>）的S</w:t>
      </w:r>
      <w:r>
        <w:t>RCBO</w:t>
      </w:r>
      <w:r>
        <w:rPr>
          <w:rFonts w:hint="eastAsia"/>
        </w:rPr>
        <w:t>，应能通过有线或无线设置方式投入或退出S</w:t>
      </w:r>
      <w:r>
        <w:t>RCBO</w:t>
      </w:r>
      <w:r>
        <w:rPr>
          <w:rFonts w:hint="eastAsia"/>
        </w:rPr>
        <w:t>的剩余电流保护功能。</w:t>
      </w:r>
    </w:p>
    <w:p>
      <w:pPr>
        <w:pStyle w:val="68"/>
        <w:spacing w:before="120" w:after="120"/>
      </w:pPr>
      <w:r>
        <w:rPr>
          <w:rFonts w:hint="eastAsia"/>
        </w:rPr>
        <w:t>监测功能</w:t>
      </w:r>
    </w:p>
    <w:p>
      <w:pPr>
        <w:pStyle w:val="59"/>
        <w:ind w:firstLine="420"/>
      </w:pPr>
      <w:r>
        <w:rPr>
          <w:rFonts w:hint="eastAsia"/>
        </w:rPr>
        <w:t>对于4.8中a）的S</w:t>
      </w:r>
      <w:r>
        <w:t>RCBO</w:t>
      </w:r>
      <w:r>
        <w:rPr>
          <w:rFonts w:hint="eastAsia"/>
        </w:rPr>
        <w:t>，应具备监测SRCBO处于分闸/合闸状态的能力，同时根据需求额外具备其他监测能力。</w:t>
      </w:r>
    </w:p>
    <w:p>
      <w:pPr>
        <w:pStyle w:val="68"/>
        <w:spacing w:before="120" w:after="120"/>
      </w:pPr>
      <w:r>
        <w:rPr>
          <w:rFonts w:hint="eastAsia"/>
        </w:rPr>
        <w:t>事件记录功能</w:t>
      </w:r>
    </w:p>
    <w:p>
      <w:pPr>
        <w:pStyle w:val="59"/>
        <w:ind w:firstLine="420"/>
      </w:pPr>
      <w:r>
        <w:rPr>
          <w:rFonts w:hint="eastAsia"/>
        </w:rPr>
        <w:t>对于4.8中a）的S</w:t>
      </w:r>
      <w:r>
        <w:t>RCBO</w:t>
      </w:r>
      <w:r>
        <w:rPr>
          <w:rFonts w:hint="eastAsia"/>
        </w:rPr>
        <w:t>，应具备表10所示的事件记录功能。</w:t>
      </w:r>
    </w:p>
    <w:p>
      <w:pPr>
        <w:pStyle w:val="115"/>
        <w:spacing w:before="120" w:after="120"/>
      </w:pPr>
      <w:r>
        <w:rPr>
          <w:rFonts w:hint="eastAsia"/>
        </w:rPr>
        <w:t>事件记录功能</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4"/>
        <w:gridCol w:w="2343"/>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33" w:type="dxa"/>
            <w:tcBorders>
              <w:top w:val="single" w:color="auto" w:sz="8" w:space="0"/>
              <w:bottom w:val="single" w:color="auto" w:sz="8" w:space="0"/>
            </w:tcBorders>
            <w:shd w:val="clear" w:color="auto" w:fill="auto"/>
            <w:vAlign w:val="center"/>
          </w:tcPr>
          <w:p>
            <w:pPr>
              <w:pStyle w:val="181"/>
            </w:pPr>
            <w:r>
              <w:rPr>
                <w:rFonts w:hint="eastAsia"/>
              </w:rPr>
              <w:t>事件类型</w:t>
            </w:r>
          </w:p>
        </w:tc>
        <w:tc>
          <w:tcPr>
            <w:tcW w:w="2334" w:type="dxa"/>
            <w:tcBorders>
              <w:top w:val="single" w:color="auto" w:sz="8" w:space="0"/>
              <w:bottom w:val="single" w:color="auto" w:sz="8" w:space="0"/>
            </w:tcBorders>
            <w:vAlign w:val="center"/>
          </w:tcPr>
          <w:p>
            <w:pPr>
              <w:pStyle w:val="181"/>
            </w:pPr>
            <w:r>
              <w:rPr>
                <w:rFonts w:hint="eastAsia"/>
              </w:rPr>
              <w:t>事件特性</w:t>
            </w:r>
          </w:p>
        </w:tc>
        <w:tc>
          <w:tcPr>
            <w:tcW w:w="2333" w:type="dxa"/>
            <w:tcBorders>
              <w:top w:val="single" w:color="auto" w:sz="8" w:space="0"/>
              <w:bottom w:val="single" w:color="auto" w:sz="8" w:space="0"/>
            </w:tcBorders>
            <w:vAlign w:val="center"/>
          </w:tcPr>
          <w:p>
            <w:pPr>
              <w:pStyle w:val="181"/>
            </w:pPr>
            <w:r>
              <w:rPr>
                <w:rFonts w:hint="eastAsia"/>
              </w:rPr>
              <w:t>记录内容</w:t>
            </w:r>
          </w:p>
        </w:tc>
        <w:tc>
          <w:tcPr>
            <w:tcW w:w="2334" w:type="dxa"/>
            <w:tcBorders>
              <w:top w:val="single" w:color="auto" w:sz="8" w:space="0"/>
              <w:bottom w:val="single" w:color="auto" w:sz="8" w:space="0"/>
            </w:tcBorders>
            <w:shd w:val="clear" w:color="auto" w:fill="auto"/>
            <w:vAlign w:val="center"/>
          </w:tcPr>
          <w:p>
            <w:pPr>
              <w:pStyle w:val="181"/>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8" w:space="0"/>
              <w:bottom w:val="single" w:color="auto" w:sz="4" w:space="0"/>
            </w:tcBorders>
            <w:shd w:val="clear" w:color="auto" w:fill="auto"/>
            <w:vAlign w:val="center"/>
          </w:tcPr>
          <w:p>
            <w:pPr>
              <w:pStyle w:val="181"/>
            </w:pPr>
            <w:r>
              <w:rPr>
                <w:rFonts w:hint="eastAsia"/>
              </w:rPr>
              <w:t>剩余电流故障</w:t>
            </w:r>
          </w:p>
        </w:tc>
        <w:tc>
          <w:tcPr>
            <w:tcW w:w="2334" w:type="dxa"/>
            <w:tcBorders>
              <w:top w:val="single" w:color="auto" w:sz="8" w:space="0"/>
              <w:bottom w:val="single" w:color="auto" w:sz="4" w:space="0"/>
            </w:tcBorders>
            <w:vAlign w:val="center"/>
          </w:tcPr>
          <w:p>
            <w:pPr>
              <w:pStyle w:val="181"/>
            </w:pPr>
            <w:r>
              <w:rPr>
                <w:rFonts w:hint="eastAsia"/>
              </w:rPr>
              <w:t>A</w:t>
            </w:r>
            <w:r>
              <w:t>C</w:t>
            </w:r>
            <w:r>
              <w:rPr>
                <w:rFonts w:hint="eastAsia"/>
              </w:rPr>
              <w:t>型剩余电流的大小超出剩余不动作电流值</w:t>
            </w:r>
          </w:p>
        </w:tc>
        <w:tc>
          <w:tcPr>
            <w:tcW w:w="2333" w:type="dxa"/>
            <w:tcBorders>
              <w:top w:val="single" w:color="auto" w:sz="8" w:space="0"/>
              <w:bottom w:val="single" w:color="auto" w:sz="4" w:space="0"/>
            </w:tcBorders>
            <w:vAlign w:val="center"/>
          </w:tcPr>
          <w:p>
            <w:pPr>
              <w:pStyle w:val="181"/>
            </w:pPr>
            <w:r>
              <w:rPr>
                <w:rFonts w:hint="eastAsia"/>
              </w:rPr>
              <w:t>AC型剩余电流值和“剩余电流故障”事件记录</w:t>
            </w:r>
          </w:p>
        </w:tc>
        <w:tc>
          <w:tcPr>
            <w:tcW w:w="2334" w:type="dxa"/>
            <w:tcBorders>
              <w:top w:val="single" w:color="auto" w:sz="8" w:space="0"/>
              <w:bottom w:val="single" w:color="auto" w:sz="4" w:space="0"/>
            </w:tcBorders>
            <w:shd w:val="clear" w:color="auto" w:fill="auto"/>
            <w:vAlign w:val="center"/>
          </w:tcPr>
          <w:p>
            <w:pPr>
              <w:pStyle w:val="181"/>
            </w:pPr>
            <w:r>
              <w:rPr>
                <w:rFonts w:hint="eastAsia"/>
              </w:rPr>
              <w:t>具备剩余电流监测功能SRCBO的必备功能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4" w:space="0"/>
              <w:bottom w:val="single" w:color="auto" w:sz="4" w:space="0"/>
            </w:tcBorders>
            <w:shd w:val="clear" w:color="auto" w:fill="auto"/>
            <w:vAlign w:val="center"/>
          </w:tcPr>
          <w:p>
            <w:pPr>
              <w:pStyle w:val="181"/>
            </w:pPr>
            <w:r>
              <w:rPr>
                <w:rFonts w:hint="eastAsia"/>
              </w:rPr>
              <w:t>测试按钮触发</w:t>
            </w:r>
          </w:p>
        </w:tc>
        <w:tc>
          <w:tcPr>
            <w:tcW w:w="2334" w:type="dxa"/>
            <w:tcBorders>
              <w:top w:val="single" w:color="auto" w:sz="4" w:space="0"/>
              <w:bottom w:val="single" w:color="auto" w:sz="4" w:space="0"/>
            </w:tcBorders>
            <w:vAlign w:val="center"/>
          </w:tcPr>
          <w:p>
            <w:pPr>
              <w:pStyle w:val="181"/>
            </w:pPr>
            <w:r>
              <w:rPr>
                <w:rFonts w:hint="eastAsia"/>
              </w:rPr>
              <w:t>人工操作测试按钮</w:t>
            </w:r>
          </w:p>
        </w:tc>
        <w:tc>
          <w:tcPr>
            <w:tcW w:w="2333" w:type="dxa"/>
            <w:tcBorders>
              <w:top w:val="single" w:color="auto" w:sz="4" w:space="0"/>
              <w:bottom w:val="single" w:color="auto" w:sz="4" w:space="0"/>
            </w:tcBorders>
            <w:vAlign w:val="center"/>
          </w:tcPr>
          <w:p>
            <w:pPr>
              <w:pStyle w:val="181"/>
            </w:pPr>
            <w:r>
              <w:rPr>
                <w:rFonts w:hint="eastAsia"/>
              </w:rPr>
              <w:t>“测试按钮触发”事件记录</w:t>
            </w:r>
          </w:p>
        </w:tc>
        <w:tc>
          <w:tcPr>
            <w:tcW w:w="2334" w:type="dxa"/>
            <w:tcBorders>
              <w:top w:val="single" w:color="auto" w:sz="4" w:space="0"/>
              <w:bottom w:val="single" w:color="auto" w:sz="4" w:space="0"/>
            </w:tcBorders>
            <w:shd w:val="clear" w:color="auto" w:fill="auto"/>
            <w:vAlign w:val="center"/>
          </w:tcPr>
          <w:p>
            <w:pPr>
              <w:pStyle w:val="181"/>
            </w:pPr>
            <w:r>
              <w:rPr>
                <w:rFonts w:hint="eastAsia"/>
              </w:rPr>
              <w:t>具备剩余电流监测功能SRCBO的必备功能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4" w:space="0"/>
              <w:bottom w:val="single" w:color="auto" w:sz="4" w:space="0"/>
            </w:tcBorders>
            <w:shd w:val="clear" w:color="auto" w:fill="auto"/>
            <w:vAlign w:val="center"/>
          </w:tcPr>
          <w:p>
            <w:pPr>
              <w:pStyle w:val="181"/>
            </w:pPr>
            <w:r>
              <w:rPr>
                <w:rFonts w:hint="eastAsia"/>
              </w:rPr>
              <w:t>分闸</w:t>
            </w:r>
          </w:p>
        </w:tc>
        <w:tc>
          <w:tcPr>
            <w:tcW w:w="2334" w:type="dxa"/>
            <w:tcBorders>
              <w:top w:val="single" w:color="auto" w:sz="4" w:space="0"/>
              <w:bottom w:val="single" w:color="auto" w:sz="4" w:space="0"/>
            </w:tcBorders>
            <w:vAlign w:val="center"/>
          </w:tcPr>
          <w:p>
            <w:pPr>
              <w:pStyle w:val="181"/>
            </w:pPr>
            <w:r>
              <w:rPr>
                <w:rFonts w:hint="eastAsia"/>
              </w:rPr>
              <w:t>断路器分闸</w:t>
            </w:r>
          </w:p>
        </w:tc>
        <w:tc>
          <w:tcPr>
            <w:tcW w:w="2333" w:type="dxa"/>
            <w:tcBorders>
              <w:top w:val="single" w:color="auto" w:sz="4" w:space="0"/>
              <w:bottom w:val="single" w:color="auto" w:sz="4" w:space="0"/>
            </w:tcBorders>
            <w:vAlign w:val="center"/>
          </w:tcPr>
          <w:p>
            <w:pPr>
              <w:pStyle w:val="181"/>
            </w:pPr>
            <w:r>
              <w:rPr>
                <w:rFonts w:hint="eastAsia"/>
              </w:rPr>
              <w:t>“分闸”事件记录</w:t>
            </w:r>
          </w:p>
        </w:tc>
        <w:tc>
          <w:tcPr>
            <w:tcW w:w="2334" w:type="dxa"/>
            <w:tcBorders>
              <w:top w:val="single" w:color="auto" w:sz="4" w:space="0"/>
              <w:bottom w:val="single" w:color="auto" w:sz="4" w:space="0"/>
            </w:tcBorders>
            <w:shd w:val="clear" w:color="auto" w:fill="auto"/>
            <w:vAlign w:val="center"/>
          </w:tcPr>
          <w:p>
            <w:pPr>
              <w:pStyle w:val="181"/>
            </w:pPr>
            <w:r>
              <w:rPr>
                <w:rFonts w:hint="eastAsia"/>
              </w:rPr>
              <w:t>必备功能</w:t>
            </w:r>
          </w:p>
        </w:tc>
      </w:tr>
    </w:tbl>
    <w:p>
      <w:pPr>
        <w:pStyle w:val="59"/>
        <w:ind w:firstLine="420"/>
      </w:pPr>
    </w:p>
    <w:p>
      <w:pPr>
        <w:pStyle w:val="108"/>
        <w:spacing w:before="120" w:after="120"/>
      </w:pPr>
      <w:bookmarkStart w:id="211" w:name="_Toc199402545"/>
      <w:r>
        <w:rPr>
          <w:rFonts w:hint="eastAsia"/>
        </w:rPr>
        <w:t>电磁兼容性能</w:t>
      </w:r>
      <w:bookmarkEnd w:id="202"/>
      <w:bookmarkEnd w:id="203"/>
      <w:bookmarkEnd w:id="204"/>
      <w:bookmarkEnd w:id="205"/>
      <w:bookmarkEnd w:id="211"/>
    </w:p>
    <w:p>
      <w:pPr>
        <w:pStyle w:val="59"/>
        <w:ind w:firstLine="420"/>
      </w:pPr>
      <w:r>
        <w:rPr>
          <w:rFonts w:hint="eastAsia"/>
        </w:rPr>
        <w:t>即使在电磁干扰出现的情况下，S</w:t>
      </w:r>
      <w:r>
        <w:t>RCBO</w:t>
      </w:r>
      <w:r>
        <w:rPr>
          <w:rFonts w:hint="eastAsia"/>
        </w:rPr>
        <w:t>也应可靠运行并应符合相关的EMC要求。</w:t>
      </w:r>
    </w:p>
    <w:p>
      <w:pPr>
        <w:pStyle w:val="59"/>
        <w:ind w:firstLine="420"/>
      </w:pPr>
      <w:r>
        <w:rPr>
          <w:rFonts w:hint="eastAsia"/>
        </w:rPr>
        <w:t>应符合GB/T 16917.1—2014中8.17的规定。</w:t>
      </w:r>
    </w:p>
    <w:p>
      <w:pPr>
        <w:pStyle w:val="108"/>
        <w:spacing w:before="120" w:after="120"/>
      </w:pPr>
      <w:bookmarkStart w:id="212" w:name="_Toc199402546"/>
      <w:r>
        <w:rPr>
          <w:rFonts w:hint="eastAsia"/>
        </w:rPr>
        <w:t>可靠性</w:t>
      </w:r>
      <w:bookmarkEnd w:id="206"/>
      <w:bookmarkEnd w:id="207"/>
      <w:bookmarkEnd w:id="208"/>
      <w:bookmarkEnd w:id="209"/>
      <w:bookmarkEnd w:id="212"/>
    </w:p>
    <w:p>
      <w:pPr>
        <w:pStyle w:val="68"/>
        <w:spacing w:before="120" w:after="120"/>
      </w:pPr>
      <w:r>
        <w:rPr>
          <w:rFonts w:hint="eastAsia"/>
        </w:rPr>
        <w:t>环境耐久性</w:t>
      </w:r>
    </w:p>
    <w:p>
      <w:pPr>
        <w:pStyle w:val="59"/>
        <w:ind w:firstLine="420"/>
      </w:pPr>
      <w:r>
        <w:rPr>
          <w:rFonts w:hint="eastAsia"/>
        </w:rPr>
        <w:t>SRCBO在交变湿热、高温环境下长期运行后，应能可靠动作。</w:t>
      </w:r>
    </w:p>
    <w:p>
      <w:pPr>
        <w:pStyle w:val="59"/>
        <w:ind w:firstLine="420"/>
      </w:pPr>
      <w:r>
        <w:rPr>
          <w:rFonts w:hint="eastAsia"/>
        </w:rPr>
        <w:t>应符合GB/T 16917.1—2014中8.16的规定。</w:t>
      </w:r>
    </w:p>
    <w:p>
      <w:pPr>
        <w:pStyle w:val="68"/>
        <w:spacing w:before="120" w:after="120"/>
      </w:pPr>
      <w:r>
        <w:rPr>
          <w:rFonts w:hint="eastAsia"/>
        </w:rPr>
        <w:t>电子元件耐老化性</w:t>
      </w:r>
    </w:p>
    <w:p>
      <w:pPr>
        <w:pStyle w:val="59"/>
        <w:ind w:firstLine="420"/>
      </w:pPr>
      <w:r>
        <w:rPr>
          <w:rFonts w:hint="eastAsia"/>
        </w:rPr>
        <w:t>S</w:t>
      </w:r>
      <w:r>
        <w:t>RCBO</w:t>
      </w:r>
      <w:r>
        <w:rPr>
          <w:rFonts w:hint="eastAsia"/>
        </w:rPr>
        <w:t>在长期运行和元件的老化后，应能可靠动作。</w:t>
      </w:r>
    </w:p>
    <w:p>
      <w:pPr>
        <w:pStyle w:val="59"/>
        <w:ind w:firstLine="420"/>
      </w:pPr>
      <w:r>
        <w:rPr>
          <w:rFonts w:hint="eastAsia"/>
        </w:rPr>
        <w:t>应符合GB/T 16917.1—2014中8.16的规定，</w:t>
      </w:r>
    </w:p>
    <w:p>
      <w:pPr>
        <w:pStyle w:val="107"/>
        <w:spacing w:before="240" w:after="240"/>
      </w:pPr>
      <w:bookmarkStart w:id="213" w:name="_Toc119534247"/>
      <w:bookmarkStart w:id="214" w:name="_Toc140086210"/>
      <w:bookmarkStart w:id="215" w:name="_Toc119588008"/>
      <w:bookmarkStart w:id="216" w:name="_Toc136942183"/>
      <w:bookmarkStart w:id="217" w:name="_Toc136942138"/>
      <w:bookmarkStart w:id="218" w:name="_Toc140086168"/>
      <w:bookmarkStart w:id="219" w:name="_Toc199402547"/>
      <w:r>
        <w:rPr>
          <w:rFonts w:hint="eastAsia"/>
        </w:rPr>
        <w:t>试验方法</w:t>
      </w:r>
      <w:bookmarkEnd w:id="213"/>
      <w:bookmarkEnd w:id="214"/>
      <w:bookmarkEnd w:id="215"/>
      <w:bookmarkEnd w:id="216"/>
      <w:bookmarkEnd w:id="217"/>
      <w:bookmarkEnd w:id="218"/>
      <w:bookmarkEnd w:id="219"/>
    </w:p>
    <w:p>
      <w:pPr>
        <w:pStyle w:val="108"/>
        <w:spacing w:before="120" w:after="120"/>
      </w:pPr>
      <w:bookmarkStart w:id="220" w:name="_Toc136942140"/>
      <w:bookmarkStart w:id="221" w:name="_Toc140086169"/>
      <w:bookmarkStart w:id="222" w:name="_Toc199402548"/>
      <w:r>
        <w:rPr>
          <w:rFonts w:hint="eastAsia"/>
        </w:rPr>
        <w:t>试验条件</w:t>
      </w:r>
      <w:bookmarkEnd w:id="220"/>
      <w:bookmarkEnd w:id="221"/>
      <w:bookmarkEnd w:id="222"/>
    </w:p>
    <w:p>
      <w:pPr>
        <w:pStyle w:val="59"/>
        <w:ind w:firstLine="420"/>
      </w:pPr>
      <w:r>
        <w:rPr>
          <w:rFonts w:hint="eastAsia"/>
        </w:rPr>
        <w:t>S</w:t>
      </w:r>
      <w:r>
        <w:t>RCBO</w:t>
      </w:r>
      <w:r>
        <w:rPr>
          <w:rFonts w:hint="eastAsia"/>
        </w:rPr>
        <w:t>应按制造厂有关说明正常使用安装，在下列环境条件下进行试验：</w:t>
      </w:r>
    </w:p>
    <w:p>
      <w:pPr>
        <w:pStyle w:val="177"/>
        <w:numPr>
          <w:ilvl w:val="0"/>
          <w:numId w:val="52"/>
        </w:numPr>
      </w:pPr>
      <w:r>
        <w:rPr>
          <w:rFonts w:hint="eastAsia"/>
        </w:rPr>
        <w:t>周围温度：2</w:t>
      </w:r>
      <w:r>
        <w:t>0</w:t>
      </w:r>
      <w:r>
        <w:rPr>
          <w:rFonts w:hint="eastAsia"/>
        </w:rPr>
        <w:t xml:space="preserve"> ℃</w:t>
      </w:r>
      <w:r>
        <w:rPr>
          <w:rFonts w:hint="eastAsia" w:hAnsi="宋体"/>
        </w:rPr>
        <w:t>～</w:t>
      </w:r>
      <w:r>
        <w:t>25</w:t>
      </w:r>
      <w:r>
        <w:rPr>
          <w:rFonts w:hint="eastAsia"/>
        </w:rPr>
        <w:t xml:space="preserve"> ℃；</w:t>
      </w:r>
    </w:p>
    <w:p>
      <w:pPr>
        <w:pStyle w:val="177"/>
        <w:numPr>
          <w:ilvl w:val="0"/>
          <w:numId w:val="52"/>
        </w:numPr>
      </w:pPr>
      <w:r>
        <w:rPr>
          <w:rFonts w:hint="eastAsia"/>
        </w:rPr>
        <w:t>相对湿度小于等于7</w:t>
      </w:r>
      <w:r>
        <w:t>0%RH</w:t>
      </w:r>
      <w:r>
        <w:rPr>
          <w:rFonts w:hint="eastAsia"/>
        </w:rPr>
        <w:t>；</w:t>
      </w:r>
    </w:p>
    <w:p>
      <w:pPr>
        <w:pStyle w:val="177"/>
        <w:numPr>
          <w:ilvl w:val="0"/>
          <w:numId w:val="52"/>
        </w:numPr>
      </w:pPr>
      <w:r>
        <w:rPr>
          <w:rFonts w:hint="eastAsia"/>
        </w:rPr>
        <w:t>大气压力：</w:t>
      </w:r>
      <w:r>
        <w:t>86</w:t>
      </w:r>
      <w:r>
        <w:rPr>
          <w:rFonts w:hint="eastAsia"/>
        </w:rPr>
        <w:t>.0 kPa</w:t>
      </w:r>
      <w:r>
        <w:rPr>
          <w:rFonts w:hint="eastAsia" w:hAnsi="宋体"/>
        </w:rPr>
        <w:t>～</w:t>
      </w:r>
      <w:r>
        <w:t>106.0</w:t>
      </w:r>
      <w:r>
        <w:rPr>
          <w:rFonts w:hint="eastAsia"/>
        </w:rPr>
        <w:t xml:space="preserve"> </w:t>
      </w:r>
      <w:r>
        <w:t>kPa</w:t>
      </w:r>
      <w:r>
        <w:rPr>
          <w:rFonts w:hint="eastAsia"/>
        </w:rPr>
        <w:t>。</w:t>
      </w:r>
    </w:p>
    <w:p>
      <w:pPr>
        <w:pStyle w:val="177"/>
        <w:numPr>
          <w:ilvl w:val="0"/>
          <w:numId w:val="0"/>
        </w:numPr>
        <w:ind w:left="425"/>
      </w:pPr>
      <w:r>
        <w:rPr>
          <w:rFonts w:hint="eastAsia"/>
        </w:rPr>
        <w:t>除非另有规定，S</w:t>
      </w:r>
      <w:r>
        <w:t>RCBO</w:t>
      </w:r>
      <w:r>
        <w:rPr>
          <w:rFonts w:hint="eastAsia"/>
        </w:rPr>
        <w:t>连接表11规定截面积的铜导线进行试验。</w:t>
      </w:r>
    </w:p>
    <w:p>
      <w:pPr>
        <w:pStyle w:val="115"/>
        <w:spacing w:before="120" w:after="120"/>
      </w:pPr>
      <w:r>
        <w:rPr>
          <w:rFonts w:hint="eastAsia"/>
        </w:rPr>
        <w:t>额定电流和试验铜导线截面积</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821"/>
        <w:gridCol w:w="821"/>
        <w:gridCol w:w="821"/>
        <w:gridCol w:w="821"/>
        <w:gridCol w:w="821"/>
        <w:gridCol w:w="821"/>
        <w:gridCol w:w="821"/>
        <w:gridCol w:w="821"/>
        <w:gridCol w:w="821"/>
        <w:gridCol w:w="8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pPr>
              <w:pStyle w:val="181"/>
            </w:pPr>
            <w:r>
              <w:rPr>
                <w:rFonts w:hint="eastAsia"/>
              </w:rPr>
              <w:t>额定电流</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p>
          <w:p>
            <w:pPr>
              <w:pStyle w:val="181"/>
            </w:pPr>
            <w:r>
              <w:rPr>
                <w:rFonts w:hint="eastAsia"/>
              </w:rPr>
              <w:t>A</w:t>
            </w:r>
          </w:p>
        </w:tc>
        <w:tc>
          <w:tcPr>
            <w:tcW w:w="821" w:type="dxa"/>
            <w:tcBorders>
              <w:top w:val="single" w:color="auto" w:sz="8" w:space="0"/>
              <w:bottom w:val="single" w:color="auto" w:sz="8" w:space="0"/>
            </w:tcBorders>
            <w:shd w:val="clear" w:color="auto" w:fill="auto"/>
            <w:vAlign w:val="center"/>
          </w:tcPr>
          <w:p>
            <w:pPr>
              <w:pStyle w:val="181"/>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6</w:t>
            </w:r>
          </w:p>
        </w:tc>
        <w:tc>
          <w:tcPr>
            <w:tcW w:w="821" w:type="dxa"/>
            <w:tcBorders>
              <w:top w:val="single" w:color="auto" w:sz="8" w:space="0"/>
              <w:bottom w:val="single" w:color="auto" w:sz="8" w:space="0"/>
            </w:tcBorders>
            <w:shd w:val="clear" w:color="auto" w:fill="auto"/>
            <w:vAlign w:val="center"/>
          </w:tcPr>
          <w:p>
            <w:pPr>
              <w:pStyle w:val="181"/>
            </w:pPr>
            <w:r>
              <w:rPr>
                <w:rFonts w:hint="eastAsia"/>
              </w:rPr>
              <w:t>6＜</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p>
          <w:p>
            <w:pPr>
              <w:pStyle w:val="181"/>
            </w:pPr>
            <w:r>
              <w:rPr>
                <w:rFonts w:hint="eastAsia"/>
              </w:rPr>
              <w:t>1</w:t>
            </w:r>
            <w:r>
              <w:t>3</w:t>
            </w:r>
          </w:p>
        </w:tc>
        <w:tc>
          <w:tcPr>
            <w:tcW w:w="821" w:type="dxa"/>
            <w:tcBorders>
              <w:top w:val="single" w:color="auto" w:sz="8" w:space="0"/>
              <w:bottom w:val="single" w:color="auto" w:sz="8" w:space="0"/>
            </w:tcBorders>
            <w:shd w:val="clear" w:color="auto" w:fill="auto"/>
            <w:vAlign w:val="center"/>
          </w:tcPr>
          <w:p>
            <w:pPr>
              <w:pStyle w:val="181"/>
            </w:pPr>
            <w:r>
              <w:t>13</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20</w:t>
            </w:r>
          </w:p>
        </w:tc>
        <w:tc>
          <w:tcPr>
            <w:tcW w:w="821" w:type="dxa"/>
            <w:tcBorders>
              <w:top w:val="single" w:color="auto" w:sz="8" w:space="0"/>
              <w:bottom w:val="single" w:color="auto" w:sz="8" w:space="0"/>
            </w:tcBorders>
            <w:shd w:val="clear" w:color="auto" w:fill="auto"/>
            <w:vAlign w:val="center"/>
          </w:tcPr>
          <w:p>
            <w:pPr>
              <w:pStyle w:val="181"/>
            </w:pPr>
            <w:r>
              <w:t>20</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25</w:t>
            </w:r>
          </w:p>
        </w:tc>
        <w:tc>
          <w:tcPr>
            <w:tcW w:w="821" w:type="dxa"/>
            <w:tcBorders>
              <w:top w:val="single" w:color="auto" w:sz="8" w:space="0"/>
              <w:bottom w:val="single" w:color="auto" w:sz="8" w:space="0"/>
            </w:tcBorders>
            <w:shd w:val="clear" w:color="auto" w:fill="auto"/>
            <w:vAlign w:val="center"/>
          </w:tcPr>
          <w:p>
            <w:pPr>
              <w:pStyle w:val="181"/>
            </w:pPr>
            <w:r>
              <w:rPr>
                <w:rFonts w:hint="eastAsia"/>
              </w:rPr>
              <w:t>6＜</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32</w:t>
            </w:r>
          </w:p>
        </w:tc>
        <w:tc>
          <w:tcPr>
            <w:tcW w:w="821" w:type="dxa"/>
            <w:tcBorders>
              <w:top w:val="single" w:color="auto" w:sz="8" w:space="0"/>
              <w:bottom w:val="single" w:color="auto" w:sz="8" w:space="0"/>
            </w:tcBorders>
            <w:shd w:val="clear" w:color="auto" w:fill="auto"/>
            <w:vAlign w:val="center"/>
          </w:tcPr>
          <w:p>
            <w:pPr>
              <w:pStyle w:val="181"/>
            </w:pPr>
            <w:r>
              <w:t>32</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50</w:t>
            </w:r>
          </w:p>
        </w:tc>
        <w:tc>
          <w:tcPr>
            <w:tcW w:w="821" w:type="dxa"/>
            <w:tcBorders>
              <w:top w:val="single" w:color="auto" w:sz="8" w:space="0"/>
              <w:bottom w:val="single" w:color="auto" w:sz="8" w:space="0"/>
            </w:tcBorders>
            <w:shd w:val="clear" w:color="auto" w:fill="auto"/>
            <w:vAlign w:val="center"/>
          </w:tcPr>
          <w:p>
            <w:pPr>
              <w:pStyle w:val="181"/>
            </w:pPr>
            <w:r>
              <w:t>50</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63</w:t>
            </w:r>
          </w:p>
        </w:tc>
        <w:tc>
          <w:tcPr>
            <w:tcW w:w="821" w:type="dxa"/>
            <w:tcBorders>
              <w:top w:val="single" w:color="auto" w:sz="8" w:space="0"/>
              <w:bottom w:val="single" w:color="auto" w:sz="8" w:space="0"/>
            </w:tcBorders>
            <w:shd w:val="clear" w:color="auto" w:fill="auto"/>
            <w:vAlign w:val="center"/>
          </w:tcPr>
          <w:p>
            <w:pPr>
              <w:pStyle w:val="181"/>
            </w:pPr>
            <w:r>
              <w:t>63</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80</w:t>
            </w:r>
          </w:p>
        </w:tc>
        <w:tc>
          <w:tcPr>
            <w:tcW w:w="821" w:type="dxa"/>
            <w:tcBorders>
              <w:top w:val="single" w:color="auto" w:sz="8" w:space="0"/>
              <w:bottom w:val="single" w:color="auto" w:sz="8" w:space="0"/>
            </w:tcBorders>
            <w:shd w:val="clear" w:color="auto" w:fill="auto"/>
            <w:vAlign w:val="center"/>
          </w:tcPr>
          <w:p>
            <w:pPr>
              <w:pStyle w:val="181"/>
            </w:pPr>
            <w:r>
              <w:rPr>
                <w:rFonts w:hint="eastAsia"/>
              </w:rPr>
              <w:t>8</w:t>
            </w:r>
            <w:r>
              <w:t>0</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100</w:t>
            </w:r>
          </w:p>
        </w:tc>
        <w:tc>
          <w:tcPr>
            <w:tcW w:w="821" w:type="dxa"/>
            <w:tcBorders>
              <w:top w:val="single" w:color="auto" w:sz="8" w:space="0"/>
              <w:bottom w:val="single" w:color="auto" w:sz="8" w:space="0"/>
            </w:tcBorders>
            <w:shd w:val="clear" w:color="auto" w:fill="auto"/>
            <w:vAlign w:val="center"/>
          </w:tcPr>
          <w:p>
            <w:pPr>
              <w:pStyle w:val="181"/>
            </w:pPr>
            <w:r>
              <w:t>100</w:t>
            </w:r>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n</m:t>
                  </m:r>
                  <m:ctrlPr>
                    <w:rPr>
                      <w:rFonts w:ascii="Cambria Math" w:hAnsi="Cambria Math"/>
                    </w:rPr>
                  </m:ctrlPr>
                </m:sub>
              </m:sSub>
            </m:oMath>
            <w:r>
              <w:rPr>
                <w:rFonts w:hint="eastAsia"/>
              </w:rPr>
              <w:t>≤</w:t>
            </w:r>
            <w:r>
              <w:t>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bottom w:val="single" w:color="auto" w:sz="8" w:space="0"/>
            </w:tcBorders>
            <w:shd w:val="clear" w:color="auto" w:fill="auto"/>
            <w:vAlign w:val="center"/>
          </w:tcPr>
          <w:p>
            <w:pPr>
              <w:pStyle w:val="181"/>
            </w:pPr>
            <w:r>
              <w:rPr>
                <w:rFonts w:hint="eastAsia"/>
              </w:rPr>
              <w:t>截面积</w:t>
            </w:r>
          </w:p>
          <w:p>
            <w:pPr>
              <w:pStyle w:val="181"/>
            </w:pPr>
            <w:r>
              <w:t>mm</w:t>
            </w:r>
            <w:r>
              <w:rPr>
                <w:vertAlign w:val="superscript"/>
              </w:rPr>
              <w:t>2</w:t>
            </w:r>
          </w:p>
        </w:tc>
        <w:tc>
          <w:tcPr>
            <w:tcW w:w="821" w:type="dxa"/>
            <w:tcBorders>
              <w:top w:val="single" w:color="auto" w:sz="8" w:space="0"/>
              <w:bottom w:val="single" w:color="auto" w:sz="8" w:space="0"/>
            </w:tcBorders>
            <w:shd w:val="clear" w:color="auto" w:fill="auto"/>
            <w:vAlign w:val="center"/>
          </w:tcPr>
          <w:p>
            <w:pPr>
              <w:pStyle w:val="181"/>
            </w:pPr>
            <w:r>
              <w:rPr>
                <w:rFonts w:hint="eastAsia"/>
              </w:rPr>
              <w:t>1</w:t>
            </w:r>
          </w:p>
        </w:tc>
        <w:tc>
          <w:tcPr>
            <w:tcW w:w="821" w:type="dxa"/>
            <w:tcBorders>
              <w:top w:val="single" w:color="auto" w:sz="8" w:space="0"/>
              <w:bottom w:val="single" w:color="auto" w:sz="8" w:space="0"/>
            </w:tcBorders>
            <w:shd w:val="clear" w:color="auto" w:fill="auto"/>
            <w:vAlign w:val="center"/>
          </w:tcPr>
          <w:p>
            <w:pPr>
              <w:pStyle w:val="181"/>
            </w:pPr>
            <w:r>
              <w:rPr>
                <w:rFonts w:hint="eastAsia"/>
              </w:rPr>
              <w:t>1</w:t>
            </w:r>
            <w:r>
              <w:t>.5</w:t>
            </w:r>
          </w:p>
        </w:tc>
        <w:tc>
          <w:tcPr>
            <w:tcW w:w="821" w:type="dxa"/>
            <w:tcBorders>
              <w:top w:val="single" w:color="auto" w:sz="8" w:space="0"/>
              <w:bottom w:val="single" w:color="auto" w:sz="8" w:space="0"/>
            </w:tcBorders>
            <w:shd w:val="clear" w:color="auto" w:fill="auto"/>
            <w:vAlign w:val="center"/>
          </w:tcPr>
          <w:p>
            <w:pPr>
              <w:pStyle w:val="181"/>
            </w:pPr>
            <w:r>
              <w:rPr>
                <w:rFonts w:hint="eastAsia"/>
              </w:rPr>
              <w:t>2</w:t>
            </w:r>
            <w:r>
              <w:t>.5</w:t>
            </w:r>
          </w:p>
        </w:tc>
        <w:tc>
          <w:tcPr>
            <w:tcW w:w="821" w:type="dxa"/>
            <w:tcBorders>
              <w:top w:val="single" w:color="auto" w:sz="8" w:space="0"/>
              <w:bottom w:val="single" w:color="auto" w:sz="8" w:space="0"/>
            </w:tcBorders>
            <w:shd w:val="clear" w:color="auto" w:fill="auto"/>
            <w:vAlign w:val="center"/>
          </w:tcPr>
          <w:p>
            <w:pPr>
              <w:pStyle w:val="181"/>
            </w:pPr>
            <w:r>
              <w:t>4</w:t>
            </w:r>
          </w:p>
        </w:tc>
        <w:tc>
          <w:tcPr>
            <w:tcW w:w="821" w:type="dxa"/>
            <w:tcBorders>
              <w:top w:val="single" w:color="auto" w:sz="8" w:space="0"/>
              <w:bottom w:val="single" w:color="auto" w:sz="8" w:space="0"/>
            </w:tcBorders>
            <w:shd w:val="clear" w:color="auto" w:fill="auto"/>
            <w:vAlign w:val="center"/>
          </w:tcPr>
          <w:p>
            <w:pPr>
              <w:pStyle w:val="181"/>
            </w:pPr>
            <w:r>
              <w:rPr>
                <w:rFonts w:hint="eastAsia"/>
              </w:rPr>
              <w:t>6</w:t>
            </w:r>
          </w:p>
        </w:tc>
        <w:tc>
          <w:tcPr>
            <w:tcW w:w="821" w:type="dxa"/>
            <w:tcBorders>
              <w:top w:val="single" w:color="auto" w:sz="8" w:space="0"/>
              <w:bottom w:val="single" w:color="auto" w:sz="8" w:space="0"/>
            </w:tcBorders>
            <w:shd w:val="clear" w:color="auto" w:fill="auto"/>
            <w:vAlign w:val="center"/>
          </w:tcPr>
          <w:p>
            <w:pPr>
              <w:pStyle w:val="181"/>
            </w:pPr>
            <w:r>
              <w:rPr>
                <w:rFonts w:hint="eastAsia"/>
              </w:rPr>
              <w:t>1</w:t>
            </w:r>
            <w:r>
              <w:t>0</w:t>
            </w:r>
          </w:p>
        </w:tc>
        <w:tc>
          <w:tcPr>
            <w:tcW w:w="821" w:type="dxa"/>
            <w:tcBorders>
              <w:top w:val="single" w:color="auto" w:sz="8" w:space="0"/>
              <w:bottom w:val="single" w:color="auto" w:sz="8" w:space="0"/>
            </w:tcBorders>
            <w:shd w:val="clear" w:color="auto" w:fill="auto"/>
            <w:vAlign w:val="center"/>
          </w:tcPr>
          <w:p>
            <w:pPr>
              <w:pStyle w:val="181"/>
            </w:pPr>
            <w:r>
              <w:rPr>
                <w:rFonts w:hint="eastAsia"/>
              </w:rPr>
              <w:t>1</w:t>
            </w:r>
            <w:r>
              <w:t>6</w:t>
            </w:r>
          </w:p>
        </w:tc>
        <w:tc>
          <w:tcPr>
            <w:tcW w:w="821" w:type="dxa"/>
            <w:tcBorders>
              <w:top w:val="single" w:color="auto" w:sz="8" w:space="0"/>
              <w:bottom w:val="single" w:color="auto" w:sz="8" w:space="0"/>
            </w:tcBorders>
            <w:shd w:val="clear" w:color="auto" w:fill="auto"/>
            <w:vAlign w:val="center"/>
          </w:tcPr>
          <w:p>
            <w:pPr>
              <w:pStyle w:val="181"/>
            </w:pPr>
            <w:r>
              <w:rPr>
                <w:rFonts w:hint="eastAsia"/>
              </w:rPr>
              <w:t>2</w:t>
            </w:r>
            <w:r>
              <w:t>5</w:t>
            </w:r>
          </w:p>
        </w:tc>
        <w:tc>
          <w:tcPr>
            <w:tcW w:w="821" w:type="dxa"/>
            <w:tcBorders>
              <w:top w:val="single" w:color="auto" w:sz="8" w:space="0"/>
              <w:bottom w:val="single" w:color="auto" w:sz="8" w:space="0"/>
            </w:tcBorders>
            <w:shd w:val="clear" w:color="auto" w:fill="auto"/>
            <w:vAlign w:val="center"/>
          </w:tcPr>
          <w:p>
            <w:pPr>
              <w:pStyle w:val="181"/>
            </w:pPr>
            <w:r>
              <w:rPr>
                <w:rFonts w:hint="eastAsia"/>
              </w:rPr>
              <w:t>3</w:t>
            </w:r>
            <w:r>
              <w:t>5</w:t>
            </w:r>
          </w:p>
        </w:tc>
        <w:tc>
          <w:tcPr>
            <w:tcW w:w="821" w:type="dxa"/>
            <w:tcBorders>
              <w:top w:val="single" w:color="auto" w:sz="8" w:space="0"/>
              <w:bottom w:val="single" w:color="auto" w:sz="8" w:space="0"/>
            </w:tcBorders>
            <w:shd w:val="clear" w:color="auto" w:fill="auto"/>
            <w:vAlign w:val="center"/>
          </w:tcPr>
          <w:p>
            <w:pPr>
              <w:pStyle w:val="181"/>
            </w:pPr>
            <w:r>
              <w:rPr>
                <w:rFonts w:hint="eastAsia"/>
              </w:rPr>
              <w:t>5</w:t>
            </w:r>
            <w: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11"/>
            <w:tcBorders>
              <w:top w:val="single" w:color="auto" w:sz="8" w:space="0"/>
              <w:bottom w:val="single" w:color="auto" w:sz="8" w:space="0"/>
            </w:tcBorders>
            <w:shd w:val="clear" w:color="auto" w:fill="auto"/>
            <w:vAlign w:val="center"/>
          </w:tcPr>
          <w:p>
            <w:pPr>
              <w:pStyle w:val="182"/>
            </w:pPr>
            <w:r>
              <w:rPr>
                <w:rFonts w:hint="eastAsia"/>
              </w:rPr>
              <w:t>对于AWG铜导线见GB/T 16917.1—2014中附录K。</w:t>
            </w:r>
          </w:p>
        </w:tc>
      </w:tr>
    </w:tbl>
    <w:p>
      <w:pPr>
        <w:pStyle w:val="177"/>
        <w:numPr>
          <w:ilvl w:val="0"/>
          <w:numId w:val="0"/>
        </w:numPr>
        <w:ind w:left="425"/>
      </w:pPr>
    </w:p>
    <w:p>
      <w:pPr>
        <w:pStyle w:val="108"/>
        <w:spacing w:before="120" w:after="120"/>
      </w:pPr>
      <w:bookmarkStart w:id="223" w:name="_Toc199402549"/>
      <w:bookmarkStart w:id="224" w:name="_Toc136942141"/>
      <w:bookmarkStart w:id="225" w:name="_Toc140086170"/>
      <w:r>
        <w:rPr>
          <w:rFonts w:hint="eastAsia"/>
        </w:rPr>
        <w:t>标志和外观试验</w:t>
      </w:r>
      <w:bookmarkEnd w:id="223"/>
    </w:p>
    <w:p>
      <w:pPr>
        <w:pStyle w:val="68"/>
        <w:spacing w:before="120" w:after="120"/>
      </w:pPr>
      <w:r>
        <w:rPr>
          <w:rFonts w:hint="eastAsia"/>
        </w:rPr>
        <w:t>外观检查</w:t>
      </w:r>
    </w:p>
    <w:p>
      <w:pPr>
        <w:pStyle w:val="59"/>
        <w:ind w:firstLine="420"/>
      </w:pPr>
      <w:r>
        <w:rPr>
          <w:rFonts w:hint="eastAsia"/>
        </w:rPr>
        <w:t>目测法。</w:t>
      </w:r>
    </w:p>
    <w:p>
      <w:pPr>
        <w:pStyle w:val="68"/>
        <w:spacing w:before="120" w:after="120"/>
      </w:pPr>
      <w:r>
        <w:rPr>
          <w:rFonts w:hint="eastAsia"/>
        </w:rPr>
        <w:t>标志的耐久性</w:t>
      </w:r>
      <w:bookmarkEnd w:id="224"/>
      <w:r>
        <w:rPr>
          <w:rFonts w:hint="eastAsia"/>
        </w:rPr>
        <w:t>试验</w:t>
      </w:r>
      <w:bookmarkEnd w:id="225"/>
    </w:p>
    <w:p>
      <w:pPr>
        <w:pStyle w:val="59"/>
        <w:ind w:firstLine="420"/>
      </w:pPr>
      <w:r>
        <w:rPr>
          <w:rFonts w:hint="eastAsia"/>
        </w:rPr>
        <w:t>按照GB/T 16917.1—2014中9</w:t>
      </w:r>
      <w:r>
        <w:t>.3</w:t>
      </w:r>
      <w:r>
        <w:rPr>
          <w:rFonts w:hint="eastAsia"/>
        </w:rPr>
        <w:t>的方法进行。</w:t>
      </w:r>
    </w:p>
    <w:p>
      <w:pPr>
        <w:pStyle w:val="108"/>
        <w:spacing w:before="120" w:after="120"/>
      </w:pPr>
      <w:bookmarkStart w:id="226" w:name="_Toc199402550"/>
      <w:r>
        <w:rPr>
          <w:rFonts w:hint="eastAsia"/>
        </w:rPr>
        <w:t>结构试验</w:t>
      </w:r>
      <w:bookmarkEnd w:id="226"/>
    </w:p>
    <w:p>
      <w:pPr>
        <w:pStyle w:val="68"/>
        <w:spacing w:before="120" w:after="120"/>
      </w:pPr>
      <w:r>
        <w:rPr>
          <w:rFonts w:hint="eastAsia"/>
        </w:rPr>
        <w:t>操作机构试验</w:t>
      </w:r>
    </w:p>
    <w:p>
      <w:pPr>
        <w:pStyle w:val="59"/>
        <w:ind w:firstLine="420"/>
      </w:pPr>
      <w:r>
        <w:rPr>
          <w:rFonts w:hint="eastAsia"/>
        </w:rPr>
        <w:t>通过直观检查和手动试验来检验是否符合要求。</w:t>
      </w:r>
    </w:p>
    <w:p>
      <w:pPr>
        <w:pStyle w:val="68"/>
        <w:spacing w:before="120" w:after="120"/>
      </w:pPr>
      <w:bookmarkStart w:id="227" w:name="_Toc136942143"/>
      <w:bookmarkStart w:id="228" w:name="_Toc140086172"/>
      <w:r>
        <w:rPr>
          <w:rFonts w:hint="eastAsia"/>
        </w:rPr>
        <w:t>连接外部导线的接线端子的可靠性</w:t>
      </w:r>
      <w:bookmarkEnd w:id="227"/>
      <w:r>
        <w:rPr>
          <w:rFonts w:hint="eastAsia"/>
        </w:rPr>
        <w:t>试验</w:t>
      </w:r>
      <w:bookmarkEnd w:id="228"/>
    </w:p>
    <w:p>
      <w:pPr>
        <w:pStyle w:val="59"/>
        <w:ind w:firstLine="420"/>
      </w:pPr>
      <w:r>
        <w:rPr>
          <w:rFonts w:hint="eastAsia"/>
        </w:rPr>
        <w:t>按照GB/T 16917.1—2014中9.</w:t>
      </w:r>
      <w:r>
        <w:t>5</w:t>
      </w:r>
      <w:r>
        <w:rPr>
          <w:rFonts w:hint="eastAsia"/>
        </w:rPr>
        <w:t>的方法进行。</w:t>
      </w:r>
    </w:p>
    <w:p>
      <w:pPr>
        <w:pStyle w:val="68"/>
        <w:spacing w:before="120" w:after="120"/>
      </w:pPr>
      <w:bookmarkStart w:id="229" w:name="_Toc136942151"/>
      <w:bookmarkStart w:id="230" w:name="_Toc140086180"/>
      <w:bookmarkStart w:id="231" w:name="_Toc136942144"/>
      <w:bookmarkStart w:id="232" w:name="_Toc140086173"/>
      <w:r>
        <w:rPr>
          <w:rFonts w:hint="eastAsia"/>
        </w:rPr>
        <w:t>自由脱扣机构</w:t>
      </w:r>
      <w:bookmarkEnd w:id="229"/>
      <w:r>
        <w:rPr>
          <w:rFonts w:hint="eastAsia"/>
        </w:rPr>
        <w:t>试验</w:t>
      </w:r>
      <w:bookmarkEnd w:id="230"/>
    </w:p>
    <w:p>
      <w:pPr>
        <w:pStyle w:val="59"/>
        <w:ind w:firstLine="420"/>
      </w:pPr>
      <w:r>
        <w:rPr>
          <w:rFonts w:hint="eastAsia"/>
        </w:rPr>
        <w:t>按照GB/T 16917.1—2014中9.</w:t>
      </w:r>
      <w:r>
        <w:t>11</w:t>
      </w:r>
      <w:r>
        <w:rPr>
          <w:rFonts w:hint="eastAsia"/>
        </w:rPr>
        <w:t>的方法进行。</w:t>
      </w:r>
    </w:p>
    <w:p>
      <w:pPr>
        <w:pStyle w:val="108"/>
        <w:spacing w:before="120" w:after="120"/>
      </w:pPr>
      <w:bookmarkStart w:id="233" w:name="_Toc199402551"/>
      <w:r>
        <w:rPr>
          <w:rFonts w:hint="eastAsia"/>
        </w:rPr>
        <w:t>机械试验</w:t>
      </w:r>
      <w:bookmarkEnd w:id="233"/>
    </w:p>
    <w:p>
      <w:pPr>
        <w:pStyle w:val="68"/>
        <w:spacing w:before="120" w:after="120"/>
      </w:pPr>
      <w:bookmarkStart w:id="234" w:name="_Toc136942142"/>
      <w:bookmarkStart w:id="235" w:name="_Toc140086171"/>
      <w:r>
        <w:rPr>
          <w:rFonts w:hint="eastAsia"/>
        </w:rPr>
        <w:t>螺钉、载流部件和连接的可靠性</w:t>
      </w:r>
      <w:bookmarkEnd w:id="234"/>
      <w:r>
        <w:rPr>
          <w:rFonts w:hint="eastAsia"/>
        </w:rPr>
        <w:t>试验</w:t>
      </w:r>
      <w:bookmarkEnd w:id="235"/>
    </w:p>
    <w:p>
      <w:pPr>
        <w:pStyle w:val="59"/>
        <w:ind w:firstLine="420"/>
      </w:pPr>
      <w:r>
        <w:rPr>
          <w:rFonts w:hint="eastAsia"/>
        </w:rPr>
        <w:t>按照GB/T 16917.1—2014中9.</w:t>
      </w:r>
      <w:r>
        <w:t>4</w:t>
      </w:r>
      <w:r>
        <w:rPr>
          <w:rFonts w:hint="eastAsia"/>
        </w:rPr>
        <w:t>的方法进行。</w:t>
      </w:r>
    </w:p>
    <w:p>
      <w:pPr>
        <w:pStyle w:val="68"/>
        <w:spacing w:before="120" w:after="120"/>
      </w:pPr>
      <w:bookmarkStart w:id="236" w:name="_Toc136942165"/>
      <w:bookmarkStart w:id="237" w:name="_Toc140086193"/>
      <w:r>
        <w:rPr>
          <w:rFonts w:hint="eastAsia"/>
        </w:rPr>
        <w:t>防锈</w:t>
      </w:r>
      <w:bookmarkEnd w:id="236"/>
      <w:r>
        <w:rPr>
          <w:rFonts w:hint="eastAsia"/>
        </w:rPr>
        <w:t>试验</w:t>
      </w:r>
      <w:bookmarkEnd w:id="237"/>
    </w:p>
    <w:p>
      <w:pPr>
        <w:pStyle w:val="59"/>
        <w:ind w:firstLine="420"/>
      </w:pPr>
      <w:r>
        <w:rPr>
          <w:rFonts w:hint="eastAsia"/>
        </w:rPr>
        <w:t>按照GB/T 16917.1—2014中9.</w:t>
      </w:r>
      <w:r>
        <w:t>25</w:t>
      </w:r>
      <w:r>
        <w:rPr>
          <w:rFonts w:hint="eastAsia"/>
        </w:rPr>
        <w:t>的规定进行.</w:t>
      </w:r>
    </w:p>
    <w:p>
      <w:pPr>
        <w:pStyle w:val="68"/>
        <w:spacing w:before="120" w:after="120"/>
      </w:pPr>
      <w:bookmarkStart w:id="238" w:name="_Toc136942153"/>
      <w:bookmarkStart w:id="239" w:name="_Toc140086182"/>
      <w:r>
        <w:rPr>
          <w:rFonts w:hint="eastAsia"/>
        </w:rPr>
        <w:t>耐机械振动和撞击性能</w:t>
      </w:r>
      <w:bookmarkEnd w:id="238"/>
      <w:r>
        <w:rPr>
          <w:rFonts w:hint="eastAsia"/>
        </w:rPr>
        <w:t>试验</w:t>
      </w:r>
      <w:bookmarkEnd w:id="239"/>
    </w:p>
    <w:p>
      <w:pPr>
        <w:pStyle w:val="59"/>
        <w:ind w:firstLine="420"/>
      </w:pPr>
      <w:r>
        <w:rPr>
          <w:rFonts w:hint="eastAsia"/>
        </w:rPr>
        <w:t>按照GB/T 16917.1—2014中9.</w:t>
      </w:r>
      <w:r>
        <w:t>13</w:t>
      </w:r>
      <w:r>
        <w:rPr>
          <w:rFonts w:hint="eastAsia"/>
        </w:rPr>
        <w:t>的方法进行。</w:t>
      </w:r>
    </w:p>
    <w:p>
      <w:pPr>
        <w:pStyle w:val="68"/>
        <w:spacing w:before="120" w:after="120"/>
      </w:pPr>
      <w:bookmarkStart w:id="240" w:name="_Toc136942154"/>
      <w:bookmarkStart w:id="241" w:name="_Toc140086183"/>
      <w:r>
        <w:rPr>
          <w:rFonts w:hint="eastAsia"/>
        </w:rPr>
        <w:t>耐热性</w:t>
      </w:r>
      <w:bookmarkEnd w:id="240"/>
      <w:r>
        <w:rPr>
          <w:rFonts w:hint="eastAsia"/>
        </w:rPr>
        <w:t>试验</w:t>
      </w:r>
      <w:bookmarkEnd w:id="241"/>
    </w:p>
    <w:p>
      <w:pPr>
        <w:pStyle w:val="59"/>
        <w:ind w:firstLine="420"/>
      </w:pPr>
      <w:r>
        <w:rPr>
          <w:rFonts w:hint="eastAsia"/>
        </w:rPr>
        <w:t>按照GB/T 16917.1—2014中9.</w:t>
      </w:r>
      <w:r>
        <w:t>14</w:t>
      </w:r>
      <w:r>
        <w:rPr>
          <w:rFonts w:hint="eastAsia"/>
        </w:rPr>
        <w:t>的方法进行。</w:t>
      </w:r>
    </w:p>
    <w:p>
      <w:pPr>
        <w:pStyle w:val="59"/>
        <w:ind w:firstLine="420"/>
      </w:pPr>
      <w:r>
        <w:rPr>
          <w:rFonts w:hint="eastAsia"/>
        </w:rPr>
        <w:t>B型S</w:t>
      </w:r>
      <w:r>
        <w:t>RCBO</w:t>
      </w:r>
      <w:r>
        <w:rPr>
          <w:rFonts w:hint="eastAsia"/>
        </w:rPr>
        <w:t xml:space="preserve">的试验后应按照GB/T </w:t>
      </w:r>
      <w:r>
        <w:t>22794</w:t>
      </w:r>
      <w:r>
        <w:rPr>
          <w:rFonts w:hint="eastAsia"/>
        </w:rPr>
        <w:t>—201</w:t>
      </w:r>
      <w:r>
        <w:t>7</w:t>
      </w:r>
      <w:r>
        <w:rPr>
          <w:rFonts w:hint="eastAsia"/>
        </w:rPr>
        <w:t>中9.</w:t>
      </w:r>
      <w:r>
        <w:t>2.4</w:t>
      </w:r>
      <w:r>
        <w:rPr>
          <w:rFonts w:hint="eastAsia"/>
        </w:rPr>
        <w:t>的方法进行验证。</w:t>
      </w:r>
    </w:p>
    <w:p>
      <w:pPr>
        <w:pStyle w:val="68"/>
        <w:spacing w:before="120" w:after="120"/>
      </w:pPr>
      <w:bookmarkStart w:id="242" w:name="_Toc136942155"/>
      <w:bookmarkStart w:id="243" w:name="_Toc140086184"/>
      <w:r>
        <w:rPr>
          <w:rFonts w:hint="eastAsia"/>
        </w:rPr>
        <w:t>耐异常发热和耐燃性</w:t>
      </w:r>
      <w:bookmarkEnd w:id="242"/>
      <w:r>
        <w:rPr>
          <w:rFonts w:hint="eastAsia"/>
        </w:rPr>
        <w:t>试验</w:t>
      </w:r>
      <w:bookmarkEnd w:id="243"/>
    </w:p>
    <w:p>
      <w:pPr>
        <w:pStyle w:val="59"/>
        <w:ind w:firstLine="420"/>
      </w:pPr>
      <w:r>
        <w:rPr>
          <w:rFonts w:hint="eastAsia"/>
        </w:rPr>
        <w:t>按照GB/T 16917.1—2014中9.</w:t>
      </w:r>
      <w:r>
        <w:t>15</w:t>
      </w:r>
      <w:r>
        <w:rPr>
          <w:rFonts w:hint="eastAsia"/>
        </w:rPr>
        <w:t>的方法进行。</w:t>
      </w:r>
    </w:p>
    <w:bookmarkEnd w:id="231"/>
    <w:bookmarkEnd w:id="232"/>
    <w:p>
      <w:pPr>
        <w:pStyle w:val="108"/>
        <w:spacing w:before="120" w:after="120"/>
      </w:pPr>
      <w:bookmarkStart w:id="244" w:name="_Toc136942145"/>
      <w:bookmarkStart w:id="245" w:name="_Toc140086174"/>
      <w:bookmarkStart w:id="246" w:name="_Toc199402552"/>
      <w:r>
        <w:rPr>
          <w:rFonts w:hint="eastAsia"/>
        </w:rPr>
        <w:t>介电性能</w:t>
      </w:r>
      <w:bookmarkEnd w:id="244"/>
      <w:r>
        <w:rPr>
          <w:rFonts w:hint="eastAsia"/>
        </w:rPr>
        <w:t>试验</w:t>
      </w:r>
      <w:bookmarkEnd w:id="245"/>
      <w:bookmarkEnd w:id="246"/>
    </w:p>
    <w:p>
      <w:pPr>
        <w:pStyle w:val="68"/>
        <w:spacing w:before="120" w:after="120"/>
      </w:pPr>
      <w:r>
        <w:t>耐潮湿性能</w:t>
      </w:r>
      <w:r>
        <w:rPr>
          <w:rFonts w:hint="eastAsia"/>
        </w:rPr>
        <w:t>试验</w:t>
      </w:r>
    </w:p>
    <w:p>
      <w:pPr>
        <w:pStyle w:val="59"/>
        <w:ind w:firstLine="420"/>
      </w:pPr>
      <w:r>
        <w:rPr>
          <w:rFonts w:hint="eastAsia"/>
        </w:rPr>
        <w:t>按照GB/T 16917.1—2014中9.</w:t>
      </w:r>
      <w:r>
        <w:t>7</w:t>
      </w:r>
      <w:r>
        <w:rPr>
          <w:rFonts w:hint="eastAsia"/>
        </w:rPr>
        <w:t>.</w:t>
      </w:r>
      <w:r>
        <w:t>1</w:t>
      </w:r>
      <w:r>
        <w:rPr>
          <w:rFonts w:hint="eastAsia"/>
        </w:rPr>
        <w:t>的方法进行。</w:t>
      </w:r>
    </w:p>
    <w:p>
      <w:pPr>
        <w:pStyle w:val="68"/>
        <w:spacing w:before="120" w:after="120"/>
      </w:pPr>
      <w:r>
        <w:rPr>
          <w:rFonts w:hint="eastAsia"/>
        </w:rPr>
        <w:t>主电路的绝缘电阻试验</w:t>
      </w:r>
    </w:p>
    <w:p>
      <w:pPr>
        <w:pStyle w:val="59"/>
        <w:ind w:firstLine="420"/>
      </w:pPr>
      <w:r>
        <w:rPr>
          <w:rFonts w:hint="eastAsia"/>
        </w:rPr>
        <w:t>按照GB/T 16917.1—2014中9.</w:t>
      </w:r>
      <w:r>
        <w:t>7</w:t>
      </w:r>
      <w:r>
        <w:rPr>
          <w:rFonts w:hint="eastAsia"/>
        </w:rPr>
        <w:t>.</w:t>
      </w:r>
      <w:r>
        <w:t>2</w:t>
      </w:r>
      <w:r>
        <w:rPr>
          <w:rFonts w:hint="eastAsia"/>
        </w:rPr>
        <w:t>的方法进行。</w:t>
      </w:r>
    </w:p>
    <w:p>
      <w:pPr>
        <w:pStyle w:val="68"/>
        <w:spacing w:before="120" w:after="120"/>
      </w:pPr>
      <w:r>
        <w:rPr>
          <w:rFonts w:hint="eastAsia"/>
        </w:rPr>
        <w:t>主电路的介电强度试验</w:t>
      </w:r>
    </w:p>
    <w:p>
      <w:pPr>
        <w:pStyle w:val="59"/>
        <w:ind w:firstLine="420"/>
      </w:pPr>
      <w:r>
        <w:rPr>
          <w:rFonts w:hint="eastAsia"/>
        </w:rPr>
        <w:t>按照GB/T 16917.1—2014中9.</w:t>
      </w:r>
      <w:r>
        <w:t>7</w:t>
      </w:r>
      <w:r>
        <w:rPr>
          <w:rFonts w:hint="eastAsia"/>
        </w:rPr>
        <w:t>.</w:t>
      </w:r>
      <w:r>
        <w:t>3</w:t>
      </w:r>
      <w:r>
        <w:rPr>
          <w:rFonts w:hint="eastAsia"/>
        </w:rPr>
        <w:t>的方法进行。</w:t>
      </w:r>
    </w:p>
    <w:p>
      <w:pPr>
        <w:pStyle w:val="68"/>
        <w:spacing w:before="120" w:after="120"/>
      </w:pPr>
      <w:r>
        <w:rPr>
          <w:rFonts w:hint="eastAsia"/>
        </w:rPr>
        <w:t>监测电路的绝缘电阻测量和介电强度试验</w:t>
      </w:r>
    </w:p>
    <w:p>
      <w:pPr>
        <w:pStyle w:val="59"/>
        <w:ind w:firstLine="420"/>
      </w:pPr>
      <w:r>
        <w:rPr>
          <w:rFonts w:hint="eastAsia"/>
        </w:rPr>
        <w:t>监测电路和其他辅助电路的绝缘电阻测量和介电强度试验紧接着主电路的绝缘电阻测量和介电强度试验，按照GB/T 16917.1—2014中9.</w:t>
      </w:r>
      <w:r>
        <w:t>7</w:t>
      </w:r>
      <w:r>
        <w:rPr>
          <w:rFonts w:hint="eastAsia"/>
        </w:rPr>
        <w:t>.</w:t>
      </w:r>
      <w:r>
        <w:t>4</w:t>
      </w:r>
      <w:r>
        <w:rPr>
          <w:rFonts w:hint="eastAsia"/>
        </w:rPr>
        <w:t>b)和9.</w:t>
      </w:r>
      <w:r>
        <w:t>7</w:t>
      </w:r>
      <w:r>
        <w:rPr>
          <w:rFonts w:hint="eastAsia"/>
        </w:rPr>
        <w:t>.</w:t>
      </w:r>
      <w:r>
        <w:t>4</w:t>
      </w:r>
      <w:r>
        <w:rPr>
          <w:rFonts w:hint="eastAsia"/>
        </w:rPr>
        <w:t>c)的方法进行。</w:t>
      </w:r>
    </w:p>
    <w:p>
      <w:pPr>
        <w:pStyle w:val="59"/>
        <w:ind w:firstLine="420"/>
      </w:pPr>
      <w:r>
        <w:rPr>
          <w:rFonts w:hint="eastAsia"/>
        </w:rPr>
        <w:t>对于如果正常运行时,使用了与主电路连接的电子元件，在试验过程中，试验的临时接线应确保电子元件的输入端与输出端之间没有电压。</w:t>
      </w:r>
    </w:p>
    <w:p>
      <w:pPr>
        <w:pStyle w:val="68"/>
        <w:spacing w:before="120" w:after="120"/>
      </w:pPr>
      <w:r>
        <w:rPr>
          <w:rFonts w:hint="eastAsia"/>
        </w:rPr>
        <w:t>验证冲击耐受电压和断开触头之间的泄漏电流试验</w:t>
      </w:r>
    </w:p>
    <w:p>
      <w:pPr>
        <w:pStyle w:val="59"/>
        <w:ind w:firstLine="420"/>
      </w:pPr>
      <w:r>
        <w:rPr>
          <w:rFonts w:hint="eastAsia"/>
        </w:rPr>
        <w:t>按照GB/T 16917.1—2014中9.</w:t>
      </w:r>
      <w:r>
        <w:t>7</w:t>
      </w:r>
      <w:r>
        <w:rPr>
          <w:rFonts w:hint="eastAsia"/>
        </w:rPr>
        <w:t>.</w:t>
      </w:r>
      <w:r>
        <w:t>7</w:t>
      </w:r>
      <w:r>
        <w:rPr>
          <w:rFonts w:hint="eastAsia"/>
        </w:rPr>
        <w:t>的方法进行。</w:t>
      </w:r>
    </w:p>
    <w:p>
      <w:pPr>
        <w:pStyle w:val="108"/>
        <w:spacing w:before="120" w:after="120"/>
      </w:pPr>
      <w:bookmarkStart w:id="247" w:name="_Toc199402553"/>
      <w:bookmarkStart w:id="248" w:name="_Toc136942146"/>
      <w:bookmarkStart w:id="249" w:name="_Toc140086175"/>
      <w:r>
        <w:rPr>
          <w:rFonts w:hint="eastAsia"/>
        </w:rPr>
        <w:t>电气间隙与爬电距离试验</w:t>
      </w:r>
      <w:bookmarkEnd w:id="247"/>
    </w:p>
    <w:p>
      <w:pPr>
        <w:pStyle w:val="59"/>
        <w:ind w:firstLine="420"/>
      </w:pPr>
      <w:r>
        <w:rPr>
          <w:rFonts w:hint="eastAsia"/>
        </w:rPr>
        <w:t xml:space="preserve">按照GB/T </w:t>
      </w:r>
      <w:r>
        <w:t>10963.1</w:t>
      </w:r>
      <w:r>
        <w:rPr>
          <w:rFonts w:hint="eastAsia"/>
        </w:rPr>
        <w:t>—20</w:t>
      </w:r>
      <w:r>
        <w:t>20</w:t>
      </w:r>
      <w:r>
        <w:rPr>
          <w:rFonts w:hint="eastAsia"/>
        </w:rPr>
        <w:t>中附录B的方法进行。</w:t>
      </w:r>
    </w:p>
    <w:p>
      <w:pPr>
        <w:pStyle w:val="108"/>
        <w:spacing w:before="120" w:after="120"/>
      </w:pPr>
      <w:bookmarkStart w:id="250" w:name="_Toc199402554"/>
      <w:r>
        <w:rPr>
          <w:rFonts w:hint="eastAsia"/>
        </w:rPr>
        <w:t>电击保护</w:t>
      </w:r>
      <w:bookmarkEnd w:id="248"/>
      <w:r>
        <w:rPr>
          <w:rFonts w:hint="eastAsia"/>
        </w:rPr>
        <w:t>试验</w:t>
      </w:r>
      <w:bookmarkEnd w:id="249"/>
      <w:bookmarkEnd w:id="250"/>
    </w:p>
    <w:p>
      <w:pPr>
        <w:pStyle w:val="59"/>
        <w:ind w:firstLine="420"/>
      </w:pPr>
      <w:r>
        <w:rPr>
          <w:rFonts w:hint="eastAsia"/>
        </w:rPr>
        <w:t>按照GB/T 16917.1—2014中9.</w:t>
      </w:r>
      <w:r>
        <w:t>6</w:t>
      </w:r>
      <w:r>
        <w:rPr>
          <w:rFonts w:hint="eastAsia"/>
        </w:rPr>
        <w:t>的方法进行。</w:t>
      </w:r>
    </w:p>
    <w:p>
      <w:pPr>
        <w:pStyle w:val="108"/>
        <w:spacing w:before="120" w:after="120"/>
      </w:pPr>
      <w:bookmarkStart w:id="251" w:name="_Toc136942147"/>
      <w:bookmarkStart w:id="252" w:name="_Toc199402555"/>
      <w:bookmarkStart w:id="253" w:name="_Toc140086176"/>
      <w:r>
        <w:rPr>
          <w:rFonts w:hint="eastAsia"/>
        </w:rPr>
        <w:t>温升</w:t>
      </w:r>
      <w:bookmarkEnd w:id="251"/>
      <w:r>
        <w:rPr>
          <w:rFonts w:hint="eastAsia"/>
        </w:rPr>
        <w:t>试验</w:t>
      </w:r>
      <w:bookmarkEnd w:id="252"/>
      <w:bookmarkEnd w:id="253"/>
    </w:p>
    <w:p>
      <w:pPr>
        <w:pStyle w:val="59"/>
        <w:ind w:firstLine="420"/>
      </w:pPr>
      <w:r>
        <w:rPr>
          <w:rFonts w:hint="eastAsia"/>
        </w:rPr>
        <w:t>按照GB/T 16917.1—2014中9.</w:t>
      </w:r>
      <w:r>
        <w:t>8</w:t>
      </w:r>
      <w:r>
        <w:rPr>
          <w:rFonts w:hint="eastAsia"/>
        </w:rPr>
        <w:t>的方法进行。</w:t>
      </w:r>
    </w:p>
    <w:p>
      <w:pPr>
        <w:pStyle w:val="108"/>
        <w:spacing w:before="120" w:after="120"/>
      </w:pPr>
      <w:bookmarkStart w:id="254" w:name="_Toc136942148"/>
      <w:bookmarkStart w:id="255" w:name="_Toc140086177"/>
      <w:bookmarkStart w:id="256" w:name="_Toc199402556"/>
      <w:r>
        <w:rPr>
          <w:rFonts w:hint="eastAsia"/>
        </w:rPr>
        <w:t>剩余电流动作特性</w:t>
      </w:r>
      <w:bookmarkEnd w:id="254"/>
      <w:r>
        <w:rPr>
          <w:rFonts w:hint="eastAsia"/>
        </w:rPr>
        <w:t>试验</w:t>
      </w:r>
      <w:bookmarkEnd w:id="255"/>
      <w:bookmarkEnd w:id="256"/>
    </w:p>
    <w:p>
      <w:pPr>
        <w:pStyle w:val="68"/>
        <w:spacing w:before="120" w:after="120"/>
      </w:pPr>
      <w:r>
        <w:rPr>
          <w:rFonts w:hint="eastAsia"/>
        </w:rPr>
        <w:t>对具备剩余电流整定值的试验要求</w:t>
      </w:r>
    </w:p>
    <w:p>
      <w:pPr>
        <w:pStyle w:val="59"/>
        <w:ind w:firstLine="420"/>
      </w:pPr>
      <w:r>
        <w:rPr>
          <w:rFonts w:hint="eastAsia"/>
        </w:rPr>
        <w:t>对于4.2中b）具有多个可调的剩余动作电流整定值的SRCBO，只对最小整定值进行测试。</w:t>
      </w:r>
    </w:p>
    <w:p>
      <w:pPr>
        <w:pStyle w:val="68"/>
        <w:spacing w:before="120" w:after="120"/>
      </w:pPr>
      <w:r>
        <w:rPr>
          <w:rFonts w:hint="eastAsia"/>
        </w:rPr>
        <w:t>常规验证动作特性试验</w:t>
      </w:r>
    </w:p>
    <w:p>
      <w:pPr>
        <w:pStyle w:val="97"/>
        <w:spacing w:before="120" w:after="120"/>
      </w:pPr>
      <w:r>
        <w:rPr>
          <w:rFonts w:hint="eastAsia"/>
        </w:rPr>
        <w:t>试验电路</w:t>
      </w:r>
    </w:p>
    <w:p>
      <w:pPr>
        <w:pStyle w:val="59"/>
        <w:ind w:firstLine="420"/>
      </w:pPr>
      <w:r>
        <w:rPr>
          <w:rFonts w:hint="eastAsia"/>
        </w:rPr>
        <w:t>按照GB/T 16917.1—2014中9.9.1.1的规定搭建试验电路。</w:t>
      </w:r>
    </w:p>
    <w:p>
      <w:pPr>
        <w:pStyle w:val="97"/>
        <w:spacing w:before="120" w:after="120"/>
      </w:pPr>
      <w:r>
        <w:rPr>
          <w:rFonts w:hint="eastAsia"/>
        </w:rPr>
        <w:t>在基准温度下，不带负载时，验证剩余正弦交流动作特性试验</w:t>
      </w:r>
    </w:p>
    <w:p>
      <w:pPr>
        <w:pStyle w:val="59"/>
        <w:ind w:firstLine="420"/>
      </w:pPr>
      <w:r>
        <w:rPr>
          <w:rFonts w:hint="eastAsia"/>
        </w:rPr>
        <w:t>按照GB/T 16917.1—2014中9.9.1.</w:t>
      </w:r>
      <w:r>
        <w:t>2</w:t>
      </w:r>
      <w:r>
        <w:rPr>
          <w:rFonts w:hint="eastAsia"/>
        </w:rPr>
        <w:t>的方法进行。</w:t>
      </w:r>
    </w:p>
    <w:p>
      <w:pPr>
        <w:pStyle w:val="97"/>
        <w:spacing w:before="120" w:after="120"/>
      </w:pPr>
      <w:r>
        <w:rPr>
          <w:rFonts w:hint="eastAsia"/>
        </w:rPr>
        <w:t>在基准温度下，带负载时，验证剩余正弦交流动作特性试验</w:t>
      </w:r>
    </w:p>
    <w:p>
      <w:pPr>
        <w:pStyle w:val="59"/>
        <w:ind w:firstLine="420"/>
      </w:pPr>
      <w:r>
        <w:rPr>
          <w:rFonts w:hint="eastAsia"/>
        </w:rPr>
        <w:t>按照GB/T 16917.1—2014中9.9.1.</w:t>
      </w:r>
      <w:r>
        <w:t>3</w:t>
      </w:r>
      <w:r>
        <w:rPr>
          <w:rFonts w:hint="eastAsia"/>
        </w:rPr>
        <w:t>的方法进行。</w:t>
      </w:r>
    </w:p>
    <w:p>
      <w:pPr>
        <w:pStyle w:val="97"/>
        <w:spacing w:before="120" w:after="120"/>
      </w:pPr>
      <w:r>
        <w:rPr>
          <w:rFonts w:hint="eastAsia"/>
        </w:rPr>
        <w:t>在极限温度下验证剩余正弦交流动作特性试验</w:t>
      </w:r>
    </w:p>
    <w:p>
      <w:pPr>
        <w:pStyle w:val="59"/>
        <w:ind w:firstLine="420"/>
      </w:pPr>
      <w:r>
        <w:rPr>
          <w:rFonts w:hint="eastAsia"/>
        </w:rPr>
        <w:t>按照GB/T 16917.1—2014中9.</w:t>
      </w:r>
      <w:r>
        <w:t>9.1</w:t>
      </w:r>
      <w:r>
        <w:rPr>
          <w:rFonts w:hint="eastAsia"/>
        </w:rPr>
        <w:t>.</w:t>
      </w:r>
      <w:r>
        <w:t>4</w:t>
      </w:r>
      <w:r>
        <w:rPr>
          <w:rFonts w:hint="eastAsia"/>
        </w:rPr>
        <w:t>的方法进行。</w:t>
      </w:r>
    </w:p>
    <w:p>
      <w:pPr>
        <w:pStyle w:val="68"/>
        <w:spacing w:before="120" w:after="120"/>
      </w:pPr>
      <w:r>
        <w:rPr>
          <w:rFonts w:hint="eastAsia"/>
        </w:rPr>
        <w:t>验证剩余电流含有直流分量时正确动作试验</w:t>
      </w:r>
    </w:p>
    <w:p>
      <w:pPr>
        <w:pStyle w:val="97"/>
        <w:spacing w:before="120" w:after="120"/>
      </w:pPr>
      <w:r>
        <w:rPr>
          <w:rFonts w:hint="eastAsia"/>
        </w:rPr>
        <w:t>验证剩余脉动直流电流连续上升时的正确动作试验</w:t>
      </w:r>
    </w:p>
    <w:p>
      <w:pPr>
        <w:pStyle w:val="59"/>
        <w:ind w:firstLine="420"/>
      </w:pPr>
      <w:r>
        <w:rPr>
          <w:rFonts w:hint="eastAsia"/>
        </w:rPr>
        <w:t>按照GB/T 16917.1—2014中9.</w:t>
      </w:r>
      <w:r>
        <w:t>21.1</w:t>
      </w:r>
      <w:r>
        <w:rPr>
          <w:rFonts w:hint="eastAsia"/>
        </w:rPr>
        <w:t>.</w:t>
      </w:r>
      <w:r>
        <w:t>1</w:t>
      </w:r>
      <w:r>
        <w:rPr>
          <w:rFonts w:hint="eastAsia"/>
        </w:rPr>
        <w:t>的方法进行。</w:t>
      </w:r>
    </w:p>
    <w:p>
      <w:pPr>
        <w:pStyle w:val="97"/>
        <w:spacing w:before="120" w:after="120"/>
      </w:pPr>
      <w:r>
        <w:rPr>
          <w:rFonts w:hint="eastAsia"/>
        </w:rPr>
        <w:t>验证突然出现剩余脉动直流电流时的正确动作试验</w:t>
      </w:r>
    </w:p>
    <w:p>
      <w:pPr>
        <w:pStyle w:val="59"/>
        <w:ind w:firstLine="420"/>
      </w:pPr>
      <w:r>
        <w:rPr>
          <w:rFonts w:hint="eastAsia"/>
        </w:rPr>
        <w:t>按照GB/T 16917.1—2014中9.</w:t>
      </w:r>
      <w:r>
        <w:t>21.1</w:t>
      </w:r>
      <w:r>
        <w:rPr>
          <w:rFonts w:hint="eastAsia"/>
        </w:rPr>
        <w:t>.</w:t>
      </w:r>
      <w:r>
        <w:t>2</w:t>
      </w:r>
      <w:r>
        <w:rPr>
          <w:rFonts w:hint="eastAsia"/>
        </w:rPr>
        <w:t>的方法进行。</w:t>
      </w:r>
    </w:p>
    <w:p>
      <w:pPr>
        <w:pStyle w:val="97"/>
        <w:spacing w:before="120" w:after="120"/>
      </w:pPr>
      <w:r>
        <w:rPr>
          <w:rFonts w:hint="eastAsia"/>
        </w:rPr>
        <w:t>验证在基准温度下，带负载时正确动作试验</w:t>
      </w:r>
    </w:p>
    <w:p>
      <w:pPr>
        <w:pStyle w:val="59"/>
        <w:ind w:firstLine="420"/>
      </w:pPr>
      <w:r>
        <w:rPr>
          <w:rFonts w:hint="eastAsia"/>
        </w:rPr>
        <w:t>按照GB/T 16917.1—2014中9.</w:t>
      </w:r>
      <w:r>
        <w:t>21.1</w:t>
      </w:r>
      <w:r>
        <w:rPr>
          <w:rFonts w:hint="eastAsia"/>
        </w:rPr>
        <w:t>.</w:t>
      </w:r>
      <w:r>
        <w:t>3</w:t>
      </w:r>
      <w:r>
        <w:rPr>
          <w:rFonts w:hint="eastAsia"/>
        </w:rPr>
        <w:t>的方法进行。</w:t>
      </w:r>
    </w:p>
    <w:p>
      <w:pPr>
        <w:pStyle w:val="97"/>
        <w:spacing w:before="120" w:after="120"/>
      </w:pPr>
      <w:r>
        <w:rPr>
          <w:rFonts w:hint="eastAsia"/>
        </w:rPr>
        <w:t>验证剩余脉动直流电流叠加平滑直流电流时的正确动作试验</w:t>
      </w:r>
    </w:p>
    <w:p>
      <w:pPr>
        <w:pStyle w:val="59"/>
        <w:ind w:firstLine="420"/>
      </w:pPr>
      <w:r>
        <w:rPr>
          <w:rFonts w:hint="eastAsia"/>
        </w:rPr>
        <w:t>对于A型S</w:t>
      </w:r>
      <w:r>
        <w:t>RCBO</w:t>
      </w:r>
      <w:r>
        <w:rPr>
          <w:rFonts w:hint="eastAsia"/>
        </w:rPr>
        <w:t>，按照GB/T 16917.1—2014中9.</w:t>
      </w:r>
      <w:r>
        <w:t>21.1</w:t>
      </w:r>
      <w:r>
        <w:rPr>
          <w:rFonts w:hint="eastAsia"/>
        </w:rPr>
        <w:t>.</w:t>
      </w:r>
      <w:r>
        <w:t>4</w:t>
      </w:r>
      <w:r>
        <w:rPr>
          <w:rFonts w:hint="eastAsia"/>
        </w:rPr>
        <w:t>的方法进行。</w:t>
      </w:r>
    </w:p>
    <w:p>
      <w:pPr>
        <w:pStyle w:val="59"/>
        <w:ind w:firstLine="420"/>
      </w:pPr>
      <w:r>
        <w:rPr>
          <w:rFonts w:hint="eastAsia"/>
        </w:rPr>
        <w:t>对于</w:t>
      </w:r>
      <w:r>
        <w:t>F</w:t>
      </w:r>
      <w:r>
        <w:rPr>
          <w:rFonts w:hint="eastAsia"/>
        </w:rPr>
        <w:t>型S</w:t>
      </w:r>
      <w:r>
        <w:t>RCBO</w:t>
      </w:r>
      <w:r>
        <w:rPr>
          <w:rFonts w:hint="eastAsia"/>
        </w:rPr>
        <w:t xml:space="preserve">，按照GB/T </w:t>
      </w:r>
      <w:r>
        <w:t>22794</w:t>
      </w:r>
      <w:r>
        <w:rPr>
          <w:rFonts w:hint="eastAsia"/>
        </w:rPr>
        <w:t>—201</w:t>
      </w:r>
      <w:r>
        <w:t>7</w:t>
      </w:r>
      <w:r>
        <w:rPr>
          <w:rFonts w:hint="eastAsia"/>
        </w:rPr>
        <w:t>中9.</w:t>
      </w:r>
      <w:r>
        <w:t>1.7</w:t>
      </w:r>
      <w:r>
        <w:rPr>
          <w:rFonts w:hint="eastAsia"/>
        </w:rPr>
        <w:t>的方法进行。</w:t>
      </w:r>
    </w:p>
    <w:p>
      <w:pPr>
        <w:pStyle w:val="59"/>
        <w:ind w:firstLine="420"/>
      </w:pPr>
      <w:r>
        <w:rPr>
          <w:rFonts w:hint="eastAsia"/>
        </w:rPr>
        <w:t>对于</w:t>
      </w:r>
      <w:r>
        <w:t>B</w:t>
      </w:r>
      <w:r>
        <w:rPr>
          <w:rFonts w:hint="eastAsia"/>
        </w:rPr>
        <w:t>型S</w:t>
      </w:r>
      <w:r>
        <w:t>RCBO</w:t>
      </w:r>
      <w:r>
        <w:rPr>
          <w:rFonts w:hint="eastAsia"/>
        </w:rPr>
        <w:t xml:space="preserve">，按照GB/T </w:t>
      </w:r>
      <w:r>
        <w:t>22794</w:t>
      </w:r>
      <w:r>
        <w:rPr>
          <w:rFonts w:hint="eastAsia"/>
        </w:rPr>
        <w:t>—201</w:t>
      </w:r>
      <w:r>
        <w:t>7</w:t>
      </w:r>
      <w:r>
        <w:rPr>
          <w:rFonts w:hint="eastAsia"/>
        </w:rPr>
        <w:t>中9.</w:t>
      </w:r>
      <w:r>
        <w:t>2.1.4</w:t>
      </w:r>
      <w:r>
        <w:rPr>
          <w:rFonts w:hint="eastAsia"/>
        </w:rPr>
        <w:t>的方法进行。</w:t>
      </w:r>
    </w:p>
    <w:p>
      <w:pPr>
        <w:pStyle w:val="68"/>
        <w:spacing w:before="120" w:after="120"/>
      </w:pPr>
      <w:r>
        <w:t>F</w:t>
      </w:r>
      <w:r>
        <w:rPr>
          <w:rFonts w:hint="eastAsia"/>
        </w:rPr>
        <w:t>型和B型S</w:t>
      </w:r>
      <w:r>
        <w:t>RCBO</w:t>
      </w:r>
      <w:r>
        <w:rPr>
          <w:rFonts w:hint="eastAsia"/>
        </w:rPr>
        <w:t>的验证复合剩余电流时正确动作试验</w:t>
      </w:r>
    </w:p>
    <w:p>
      <w:pPr>
        <w:pStyle w:val="59"/>
        <w:ind w:firstLine="420"/>
      </w:pPr>
      <w:r>
        <w:rPr>
          <w:rFonts w:hint="eastAsia"/>
        </w:rPr>
        <w:t xml:space="preserve">按照GB/T </w:t>
      </w:r>
      <w:r>
        <w:t>22794</w:t>
      </w:r>
      <w:r>
        <w:rPr>
          <w:rFonts w:hint="eastAsia"/>
        </w:rPr>
        <w:t>—201</w:t>
      </w:r>
      <w:r>
        <w:t>7</w:t>
      </w:r>
      <w:r>
        <w:rPr>
          <w:rFonts w:hint="eastAsia"/>
        </w:rPr>
        <w:t>中9.</w:t>
      </w:r>
      <w:r>
        <w:t>1.2</w:t>
      </w:r>
      <w:r>
        <w:rPr>
          <w:rFonts w:hint="eastAsia"/>
        </w:rPr>
        <w:t>、9</w:t>
      </w:r>
      <w:r>
        <w:t>.1.3</w:t>
      </w:r>
      <w:r>
        <w:rPr>
          <w:rFonts w:hint="eastAsia"/>
        </w:rPr>
        <w:t>和9</w:t>
      </w:r>
      <w:r>
        <w:t>.1.4</w:t>
      </w:r>
      <w:r>
        <w:rPr>
          <w:rFonts w:hint="eastAsia"/>
        </w:rPr>
        <w:t>的方法进行。</w:t>
      </w:r>
    </w:p>
    <w:p>
      <w:pPr>
        <w:pStyle w:val="68"/>
        <w:spacing w:before="120" w:after="120"/>
      </w:pPr>
      <w:r>
        <w:rPr>
          <w:rFonts w:hint="eastAsia"/>
        </w:rPr>
        <w:t>B型S</w:t>
      </w:r>
      <w:r>
        <w:t>RCBO</w:t>
      </w:r>
      <w:r>
        <w:rPr>
          <w:rFonts w:hint="eastAsia"/>
        </w:rPr>
        <w:t>的其他验证正确动作试验</w:t>
      </w:r>
    </w:p>
    <w:p>
      <w:pPr>
        <w:pStyle w:val="97"/>
        <w:spacing w:before="120" w:after="120"/>
      </w:pPr>
      <w:r>
        <w:rPr>
          <w:rFonts w:hint="eastAsia"/>
        </w:rPr>
        <w:t>在基准温度下验证B型其他动作特性试验</w:t>
      </w:r>
    </w:p>
    <w:p>
      <w:pPr>
        <w:pStyle w:val="59"/>
        <w:ind w:firstLine="420"/>
      </w:pPr>
      <w:r>
        <w:rPr>
          <w:rFonts w:hint="eastAsia"/>
        </w:rPr>
        <w:t xml:space="preserve">按照GB/T </w:t>
      </w:r>
      <w:r>
        <w:t>22794</w:t>
      </w:r>
      <w:r>
        <w:rPr>
          <w:rFonts w:hint="eastAsia"/>
        </w:rPr>
        <w:t>—201</w:t>
      </w:r>
      <w:r>
        <w:t>7</w:t>
      </w:r>
      <w:r>
        <w:rPr>
          <w:rFonts w:hint="eastAsia"/>
        </w:rPr>
        <w:t>中9.</w:t>
      </w:r>
      <w:r>
        <w:t>2</w:t>
      </w:r>
      <w:r>
        <w:rPr>
          <w:rFonts w:hint="eastAsia"/>
        </w:rPr>
        <w:t>.</w:t>
      </w:r>
      <w:r>
        <w:t>1</w:t>
      </w:r>
      <w:r>
        <w:rPr>
          <w:rFonts w:hint="eastAsia"/>
        </w:rPr>
        <w:t>（9.</w:t>
      </w:r>
      <w:r>
        <w:t>2.1.4</w:t>
      </w:r>
      <w:r>
        <w:rPr>
          <w:rFonts w:hint="eastAsia"/>
        </w:rPr>
        <w:t>除外）的方法进行。</w:t>
      </w:r>
    </w:p>
    <w:p>
      <w:pPr>
        <w:pStyle w:val="97"/>
        <w:spacing w:before="120" w:after="120"/>
      </w:pPr>
      <w:r>
        <w:rPr>
          <w:rFonts w:hint="eastAsia"/>
        </w:rPr>
        <w:t>在温度极限值下验证B型其他动作特性试验</w:t>
      </w:r>
    </w:p>
    <w:p>
      <w:pPr>
        <w:pStyle w:val="59"/>
        <w:ind w:firstLine="420"/>
      </w:pPr>
      <w:r>
        <w:rPr>
          <w:rFonts w:hint="eastAsia"/>
        </w:rPr>
        <w:t xml:space="preserve">按照GB/T </w:t>
      </w:r>
      <w:r>
        <w:t>22794</w:t>
      </w:r>
      <w:r>
        <w:rPr>
          <w:rFonts w:hint="eastAsia"/>
        </w:rPr>
        <w:t>—201</w:t>
      </w:r>
      <w:r>
        <w:t>7</w:t>
      </w:r>
      <w:r>
        <w:rPr>
          <w:rFonts w:hint="eastAsia"/>
        </w:rPr>
        <w:t>中9.</w:t>
      </w:r>
      <w:r>
        <w:t>2.2</w:t>
      </w:r>
      <w:r>
        <w:rPr>
          <w:rFonts w:hint="eastAsia"/>
        </w:rPr>
        <w:t>的方法进行。</w:t>
      </w:r>
    </w:p>
    <w:p>
      <w:pPr>
        <w:pStyle w:val="97"/>
        <w:spacing w:before="120" w:after="120"/>
      </w:pPr>
      <w:r>
        <w:rPr>
          <w:rFonts w:hint="eastAsia"/>
        </w:rPr>
        <w:t>验证3P、3P+N和4P类型的B型S</w:t>
      </w:r>
      <w:r>
        <w:t>RCBO</w:t>
      </w:r>
      <w:r>
        <w:rPr>
          <w:rFonts w:hint="eastAsia"/>
        </w:rPr>
        <w:t>仅由两极供电时的正确动作试验</w:t>
      </w:r>
    </w:p>
    <w:p>
      <w:pPr>
        <w:pStyle w:val="59"/>
        <w:ind w:firstLine="420"/>
      </w:pPr>
      <w:r>
        <w:rPr>
          <w:rFonts w:hint="eastAsia"/>
        </w:rPr>
        <w:t xml:space="preserve">按照GB/T </w:t>
      </w:r>
      <w:r>
        <w:t>22794</w:t>
      </w:r>
      <w:r>
        <w:rPr>
          <w:rFonts w:hint="eastAsia"/>
        </w:rPr>
        <w:t>—201</w:t>
      </w:r>
      <w:r>
        <w:t>7</w:t>
      </w:r>
      <w:r>
        <w:rPr>
          <w:rFonts w:hint="eastAsia"/>
        </w:rPr>
        <w:t>中9.</w:t>
      </w:r>
      <w:r>
        <w:t>2.3</w:t>
      </w:r>
      <w:r>
        <w:rPr>
          <w:rFonts w:hint="eastAsia"/>
        </w:rPr>
        <w:t>的方法进行。</w:t>
      </w:r>
    </w:p>
    <w:p>
      <w:pPr>
        <w:pStyle w:val="108"/>
        <w:spacing w:before="120" w:after="120"/>
      </w:pPr>
      <w:bookmarkStart w:id="257" w:name="_Toc136942149"/>
      <w:bookmarkStart w:id="258" w:name="_Toc140086178"/>
      <w:bookmarkStart w:id="259" w:name="_Toc199402557"/>
      <w:r>
        <w:rPr>
          <w:rFonts w:hint="eastAsia"/>
        </w:rPr>
        <w:t>过电流动作特性</w:t>
      </w:r>
      <w:bookmarkEnd w:id="257"/>
      <w:r>
        <w:rPr>
          <w:rFonts w:hint="eastAsia"/>
        </w:rPr>
        <w:t>试验</w:t>
      </w:r>
      <w:bookmarkEnd w:id="258"/>
      <w:bookmarkEnd w:id="259"/>
    </w:p>
    <w:p>
      <w:pPr>
        <w:pStyle w:val="59"/>
        <w:ind w:firstLine="420"/>
      </w:pPr>
      <w:r>
        <w:rPr>
          <w:rFonts w:hint="eastAsia"/>
        </w:rPr>
        <w:t>按照GB/T 16917.1—2014中9.</w:t>
      </w:r>
      <w:r>
        <w:t>9.2.1</w:t>
      </w:r>
      <w:r>
        <w:rPr>
          <w:rFonts w:hint="eastAsia"/>
        </w:rPr>
        <w:t>和9</w:t>
      </w:r>
      <w:r>
        <w:t>.9.2.2</w:t>
      </w:r>
      <w:r>
        <w:rPr>
          <w:rFonts w:hint="eastAsia"/>
        </w:rPr>
        <w:t>的方法进行。</w:t>
      </w:r>
    </w:p>
    <w:p>
      <w:pPr>
        <w:pStyle w:val="108"/>
        <w:spacing w:before="120" w:after="120"/>
      </w:pPr>
      <w:bookmarkStart w:id="260" w:name="_Toc136942150"/>
      <w:bookmarkStart w:id="261" w:name="_Toc140086179"/>
      <w:bookmarkStart w:id="262" w:name="_Toc199402558"/>
      <w:r>
        <w:rPr>
          <w:rFonts w:hint="eastAsia"/>
        </w:rPr>
        <w:t>机械和电气寿命</w:t>
      </w:r>
      <w:bookmarkEnd w:id="260"/>
      <w:r>
        <w:rPr>
          <w:rFonts w:hint="eastAsia"/>
        </w:rPr>
        <w:t>试验</w:t>
      </w:r>
      <w:bookmarkEnd w:id="261"/>
      <w:bookmarkEnd w:id="262"/>
    </w:p>
    <w:p>
      <w:pPr>
        <w:pStyle w:val="59"/>
        <w:ind w:firstLine="420"/>
      </w:pPr>
      <w:r>
        <w:rPr>
          <w:rFonts w:hint="eastAsia"/>
        </w:rPr>
        <w:t>按照GB/T 16917.1—2014中9.</w:t>
      </w:r>
      <w:r>
        <w:t>10.2</w:t>
      </w:r>
      <w:r>
        <w:rPr>
          <w:rFonts w:hint="eastAsia"/>
        </w:rPr>
        <w:t>的方法进行。</w:t>
      </w:r>
    </w:p>
    <w:p>
      <w:pPr>
        <w:pStyle w:val="59"/>
        <w:ind w:firstLine="420"/>
      </w:pPr>
      <w:r>
        <w:rPr>
          <w:rFonts w:hint="eastAsia"/>
        </w:rPr>
        <w:t>B型S</w:t>
      </w:r>
      <w:r>
        <w:t>RCBO</w:t>
      </w:r>
      <w:r>
        <w:rPr>
          <w:rFonts w:hint="eastAsia"/>
        </w:rPr>
        <w:t xml:space="preserve">的试验后应按照GB/T </w:t>
      </w:r>
      <w:r>
        <w:t>22794</w:t>
      </w:r>
      <w:r>
        <w:rPr>
          <w:rFonts w:hint="eastAsia"/>
        </w:rPr>
        <w:t>—201</w:t>
      </w:r>
      <w:r>
        <w:t>7</w:t>
      </w:r>
      <w:r>
        <w:rPr>
          <w:rFonts w:hint="eastAsia"/>
        </w:rPr>
        <w:t>中9.</w:t>
      </w:r>
      <w:r>
        <w:t>2.4</w:t>
      </w:r>
      <w:r>
        <w:rPr>
          <w:rFonts w:hint="eastAsia"/>
        </w:rPr>
        <w:t>的方法进行验证。</w:t>
      </w:r>
    </w:p>
    <w:p>
      <w:pPr>
        <w:pStyle w:val="108"/>
        <w:spacing w:before="120" w:after="120"/>
      </w:pPr>
      <w:bookmarkStart w:id="263" w:name="_Toc136942152"/>
      <w:bookmarkStart w:id="264" w:name="_Toc140086181"/>
      <w:bookmarkStart w:id="265" w:name="_Toc199402559"/>
      <w:r>
        <w:rPr>
          <w:rFonts w:hint="eastAsia"/>
        </w:rPr>
        <w:t>短路电流下的性能</w:t>
      </w:r>
      <w:bookmarkEnd w:id="263"/>
      <w:r>
        <w:rPr>
          <w:rFonts w:hint="eastAsia"/>
        </w:rPr>
        <w:t>试验</w:t>
      </w:r>
      <w:bookmarkEnd w:id="264"/>
      <w:bookmarkEnd w:id="265"/>
    </w:p>
    <w:p>
      <w:pPr>
        <w:pStyle w:val="59"/>
        <w:ind w:firstLine="420"/>
      </w:pPr>
      <w:r>
        <w:rPr>
          <w:rFonts w:hint="eastAsia"/>
        </w:rPr>
        <w:t>按照GB/T 16917.1—2014中9.</w:t>
      </w:r>
      <w:r>
        <w:t>12</w:t>
      </w:r>
      <w:r>
        <w:rPr>
          <w:rFonts w:hint="eastAsia"/>
        </w:rPr>
        <w:t>的方法进行。</w:t>
      </w:r>
    </w:p>
    <w:p>
      <w:pPr>
        <w:pStyle w:val="59"/>
        <w:ind w:firstLine="420"/>
      </w:pPr>
      <w:r>
        <w:rPr>
          <w:rFonts w:hint="eastAsia"/>
        </w:rPr>
        <w:t>B型S</w:t>
      </w:r>
      <w:r>
        <w:t>RCBO</w:t>
      </w:r>
      <w:r>
        <w:rPr>
          <w:rFonts w:hint="eastAsia"/>
        </w:rPr>
        <w:t xml:space="preserve">的试验后应按照GB/T </w:t>
      </w:r>
      <w:r>
        <w:t>22794</w:t>
      </w:r>
      <w:r>
        <w:rPr>
          <w:rFonts w:hint="eastAsia"/>
        </w:rPr>
        <w:t>—201</w:t>
      </w:r>
      <w:r>
        <w:t>7</w:t>
      </w:r>
      <w:r>
        <w:rPr>
          <w:rFonts w:hint="eastAsia"/>
        </w:rPr>
        <w:t>中9.</w:t>
      </w:r>
      <w:r>
        <w:t>2.4</w:t>
      </w:r>
      <w:r>
        <w:rPr>
          <w:rFonts w:hint="eastAsia"/>
        </w:rPr>
        <w:t>的方法进行验证。</w:t>
      </w:r>
    </w:p>
    <w:p>
      <w:pPr>
        <w:pStyle w:val="108"/>
        <w:spacing w:before="120" w:after="120"/>
      </w:pPr>
      <w:bookmarkStart w:id="266" w:name="_Toc136942156"/>
      <w:bookmarkStart w:id="267" w:name="_Toc199402560"/>
      <w:bookmarkStart w:id="268" w:name="_Toc140086185"/>
      <w:r>
        <w:rPr>
          <w:rFonts w:hint="eastAsia"/>
        </w:rPr>
        <w:t>验证测试按钮在额定电压极限值时的动作性能</w:t>
      </w:r>
      <w:bookmarkEnd w:id="266"/>
      <w:r>
        <w:rPr>
          <w:rFonts w:hint="eastAsia"/>
        </w:rPr>
        <w:t>试验</w:t>
      </w:r>
      <w:bookmarkEnd w:id="267"/>
      <w:bookmarkEnd w:id="268"/>
    </w:p>
    <w:p>
      <w:pPr>
        <w:pStyle w:val="59"/>
        <w:ind w:firstLine="420"/>
      </w:pPr>
      <w:r>
        <w:rPr>
          <w:rFonts w:hint="eastAsia"/>
        </w:rPr>
        <w:t>按照GB/T 16917.1—2014中9.</w:t>
      </w:r>
      <w:r>
        <w:t>16</w:t>
      </w:r>
      <w:r>
        <w:rPr>
          <w:rFonts w:hint="eastAsia"/>
        </w:rPr>
        <w:t>的方法进行。</w:t>
      </w:r>
    </w:p>
    <w:p>
      <w:pPr>
        <w:pStyle w:val="108"/>
        <w:spacing w:before="120" w:after="120"/>
      </w:pPr>
      <w:bookmarkStart w:id="269" w:name="_Toc136942157"/>
      <w:bookmarkStart w:id="270" w:name="_Toc199402561"/>
      <w:bookmarkStart w:id="271" w:name="_Toc140086186"/>
      <w:r>
        <w:rPr>
          <w:rFonts w:hint="eastAsia"/>
        </w:rPr>
        <w:t>动作功能与电源电压有关的SR</w:t>
      </w:r>
      <w:r>
        <w:t>CBO</w:t>
      </w:r>
      <w:r>
        <w:rPr>
          <w:rFonts w:hint="eastAsia"/>
        </w:rPr>
        <w:t>性能</w:t>
      </w:r>
      <w:bookmarkEnd w:id="269"/>
      <w:r>
        <w:rPr>
          <w:rFonts w:hint="eastAsia"/>
        </w:rPr>
        <w:t>试验</w:t>
      </w:r>
      <w:bookmarkEnd w:id="270"/>
      <w:bookmarkEnd w:id="271"/>
    </w:p>
    <w:p>
      <w:pPr>
        <w:pStyle w:val="59"/>
        <w:ind w:firstLine="420"/>
      </w:pPr>
      <w:r>
        <w:rPr>
          <w:rFonts w:hint="eastAsia"/>
        </w:rPr>
        <w:t>按照GB/T 16917.1—2014中9.9.1.5的方法进行。</w:t>
      </w:r>
    </w:p>
    <w:p>
      <w:pPr>
        <w:pStyle w:val="59"/>
        <w:ind w:firstLine="420"/>
      </w:pPr>
      <w:r>
        <w:rPr>
          <w:rFonts w:hint="eastAsia"/>
        </w:rPr>
        <w:t>对于3P+N和4P类型的S</w:t>
      </w:r>
      <w:r>
        <w:t>RCBO</w:t>
      </w:r>
      <w:r>
        <w:rPr>
          <w:rFonts w:hint="eastAsia"/>
        </w:rPr>
        <w:t>，额外再按照GB/T 16917.1—2014中9.17.4的方法进行。</w:t>
      </w:r>
    </w:p>
    <w:p>
      <w:pPr>
        <w:pStyle w:val="108"/>
        <w:spacing w:before="120" w:after="120"/>
      </w:pPr>
      <w:bookmarkStart w:id="272" w:name="_Toc136942158"/>
      <w:bookmarkStart w:id="273" w:name="_Toc140086187"/>
      <w:bookmarkStart w:id="274" w:name="_Toc199402562"/>
      <w:r>
        <w:rPr>
          <w:rFonts w:hint="eastAsia"/>
        </w:rPr>
        <w:t>在浪涌电流作用下的性能</w:t>
      </w:r>
      <w:bookmarkEnd w:id="272"/>
      <w:r>
        <w:rPr>
          <w:rFonts w:hint="eastAsia"/>
        </w:rPr>
        <w:t>试验</w:t>
      </w:r>
      <w:bookmarkEnd w:id="273"/>
      <w:bookmarkEnd w:id="274"/>
    </w:p>
    <w:p>
      <w:pPr>
        <w:pStyle w:val="59"/>
        <w:ind w:firstLine="420"/>
      </w:pPr>
      <w:r>
        <w:rPr>
          <w:rFonts w:hint="eastAsia"/>
        </w:rPr>
        <w:t>对于AC型和A型SRCBO，按照GB/T 16917.1—2014中9.19的方法进行。</w:t>
      </w:r>
    </w:p>
    <w:p>
      <w:pPr>
        <w:pStyle w:val="59"/>
        <w:ind w:firstLine="420"/>
      </w:pPr>
      <w:r>
        <w:rPr>
          <w:rFonts w:hint="eastAsia"/>
        </w:rPr>
        <w:t>对于</w:t>
      </w:r>
      <w:r>
        <w:t>F</w:t>
      </w:r>
      <w:r>
        <w:rPr>
          <w:rFonts w:hint="eastAsia"/>
        </w:rPr>
        <w:t>型和</w:t>
      </w:r>
      <w:r>
        <w:t>B</w:t>
      </w:r>
      <w:r>
        <w:rPr>
          <w:rFonts w:hint="eastAsia"/>
        </w:rPr>
        <w:t xml:space="preserve">型SRCBO，按照GB/T </w:t>
      </w:r>
      <w:r>
        <w:t>22794</w:t>
      </w:r>
      <w:r>
        <w:rPr>
          <w:rFonts w:hint="eastAsia"/>
        </w:rPr>
        <w:t>—201</w:t>
      </w:r>
      <w:r>
        <w:t>7</w:t>
      </w:r>
      <w:r>
        <w:rPr>
          <w:rFonts w:hint="eastAsia"/>
        </w:rPr>
        <w:t>中9.</w:t>
      </w:r>
      <w:r>
        <w:t>1.5</w:t>
      </w:r>
      <w:r>
        <w:rPr>
          <w:rFonts w:hint="eastAsia"/>
        </w:rPr>
        <w:t>的方法进行。</w:t>
      </w:r>
    </w:p>
    <w:p>
      <w:pPr>
        <w:pStyle w:val="108"/>
        <w:spacing w:before="120" w:after="120"/>
      </w:pPr>
      <w:bookmarkStart w:id="275" w:name="_Toc136942159"/>
      <w:bookmarkStart w:id="276" w:name="_Toc199402563"/>
      <w:bookmarkStart w:id="277" w:name="_Toc140086188"/>
      <w:r>
        <w:rPr>
          <w:rFonts w:hint="eastAsia"/>
        </w:rPr>
        <w:t>在涌入剩余电流作用下的性能</w:t>
      </w:r>
      <w:bookmarkEnd w:id="275"/>
      <w:r>
        <w:rPr>
          <w:rFonts w:hint="eastAsia"/>
        </w:rPr>
        <w:t>试验</w:t>
      </w:r>
      <w:bookmarkEnd w:id="276"/>
      <w:bookmarkEnd w:id="277"/>
    </w:p>
    <w:p>
      <w:pPr>
        <w:pStyle w:val="59"/>
        <w:ind w:firstLine="420"/>
      </w:pPr>
      <w:r>
        <w:rPr>
          <w:rFonts w:hint="eastAsia"/>
        </w:rPr>
        <w:t>对于F型</w:t>
      </w:r>
      <w:r>
        <w:t>SRCBO</w:t>
      </w:r>
      <w:r>
        <w:rPr>
          <w:rFonts w:hint="eastAsia"/>
        </w:rPr>
        <w:t xml:space="preserve">，按照GB/T </w:t>
      </w:r>
      <w:r>
        <w:t>22794</w:t>
      </w:r>
      <w:r>
        <w:rPr>
          <w:rFonts w:hint="eastAsia"/>
        </w:rPr>
        <w:t>—</w:t>
      </w:r>
      <w:r>
        <w:t>2017</w:t>
      </w:r>
      <w:r>
        <w:rPr>
          <w:rFonts w:hint="eastAsia"/>
        </w:rPr>
        <w:t>中9.</w:t>
      </w:r>
      <w:r>
        <w:t>1.6</w:t>
      </w:r>
      <w:r>
        <w:rPr>
          <w:rFonts w:hint="eastAsia"/>
        </w:rPr>
        <w:t>的方法进行。</w:t>
      </w:r>
    </w:p>
    <w:p>
      <w:pPr>
        <w:pStyle w:val="108"/>
        <w:spacing w:before="120" w:after="120"/>
      </w:pPr>
      <w:bookmarkStart w:id="278" w:name="_Toc199402564"/>
      <w:bookmarkStart w:id="279" w:name="_Toc140086191"/>
      <w:bookmarkStart w:id="280" w:name="_Toc136942162"/>
      <w:bookmarkStart w:id="281" w:name="_Toc136942160"/>
      <w:bookmarkStart w:id="282" w:name="_Toc140086189"/>
      <w:r>
        <w:rPr>
          <w:rFonts w:hint="eastAsia"/>
        </w:rPr>
        <w:t>功能试验</w:t>
      </w:r>
      <w:bookmarkEnd w:id="278"/>
    </w:p>
    <w:p>
      <w:pPr>
        <w:pStyle w:val="68"/>
        <w:spacing w:before="120" w:after="120"/>
      </w:pPr>
      <w:r>
        <w:rPr>
          <w:rFonts w:hint="eastAsia"/>
        </w:rPr>
        <w:t>试验条件</w:t>
      </w:r>
    </w:p>
    <w:p>
      <w:pPr>
        <w:pStyle w:val="59"/>
        <w:ind w:firstLine="420"/>
      </w:pPr>
      <w:r>
        <w:rPr>
          <w:rFonts w:hint="eastAsia"/>
        </w:rPr>
        <w:t>应根据制造商说明，只测试S</w:t>
      </w:r>
      <w:r>
        <w:t>RCBO</w:t>
      </w:r>
      <w:r>
        <w:rPr>
          <w:rFonts w:hint="eastAsia"/>
        </w:rPr>
        <w:t>具备的功能。在试验开始前，应先在S</w:t>
      </w:r>
      <w:r>
        <w:t>RCBO</w:t>
      </w:r>
      <w:r>
        <w:rPr>
          <w:rFonts w:hint="eastAsia"/>
        </w:rPr>
        <w:t>的上端施加额定电压并连接专用的测试终端。</w:t>
      </w:r>
    </w:p>
    <w:p>
      <w:pPr>
        <w:pStyle w:val="68"/>
        <w:spacing w:before="120" w:after="120"/>
      </w:pPr>
      <w:bookmarkStart w:id="283" w:name="_Toc136942163"/>
      <w:r>
        <w:rPr>
          <w:rFonts w:hint="eastAsia"/>
        </w:rPr>
        <w:t>通信</w:t>
      </w:r>
      <w:bookmarkEnd w:id="283"/>
      <w:r>
        <w:rPr>
          <w:rFonts w:hint="eastAsia"/>
        </w:rPr>
        <w:t>功能试验</w:t>
      </w:r>
    </w:p>
    <w:p>
      <w:pPr>
        <w:pStyle w:val="59"/>
        <w:ind w:firstLine="420"/>
      </w:pPr>
      <w:r>
        <w:rPr>
          <w:rFonts w:hint="eastAsia"/>
        </w:rPr>
        <w:t>通信功能试验可认为已包括在</w:t>
      </w:r>
      <w:r>
        <w:t>7.</w:t>
      </w:r>
      <w:r>
        <w:rPr>
          <w:rFonts w:hint="eastAsia"/>
        </w:rPr>
        <w:t>17</w:t>
      </w:r>
      <w:r>
        <w:t>.4</w:t>
      </w:r>
      <w:r>
        <w:rPr>
          <w:rFonts w:hint="eastAsia"/>
        </w:rPr>
        <w:t>和7</w:t>
      </w:r>
      <w:r>
        <w:t>.</w:t>
      </w:r>
      <w:r>
        <w:rPr>
          <w:rFonts w:hint="eastAsia"/>
        </w:rPr>
        <w:t>17</w:t>
      </w:r>
      <w:r>
        <w:t>.5</w:t>
      </w:r>
      <w:r>
        <w:rPr>
          <w:rFonts w:hint="eastAsia"/>
        </w:rPr>
        <w:t>的试验中。</w:t>
      </w:r>
    </w:p>
    <w:p>
      <w:pPr>
        <w:pStyle w:val="68"/>
        <w:spacing w:before="120" w:after="120"/>
      </w:pPr>
      <w:r>
        <w:rPr>
          <w:rFonts w:hint="eastAsia"/>
        </w:rPr>
        <w:t>投切功能试验</w:t>
      </w:r>
    </w:p>
    <w:p>
      <w:pPr>
        <w:pStyle w:val="59"/>
        <w:ind w:firstLine="420"/>
      </w:pPr>
      <w:r>
        <w:rPr>
          <w:rFonts w:hint="eastAsia"/>
        </w:rPr>
        <w:t>在终端设置退出剩余电流保护功能，然后断开终端的连接。在GB/T 16917.1—2014中9.</w:t>
      </w:r>
      <w:r>
        <w:t>9.1.2</w:t>
      </w:r>
      <w:r>
        <w:rPr>
          <w:rFonts w:hint="eastAsia"/>
        </w:rPr>
        <w:t>c）的试验条件下，在任意选取的一极通以1</w:t>
      </w:r>
      <w:r>
        <w:t>.25</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的试验电流，S</w:t>
      </w:r>
      <w:r>
        <w:t>RCBO</w:t>
      </w:r>
      <w:r>
        <w:rPr>
          <w:rFonts w:hint="eastAsia"/>
        </w:rPr>
        <w:t>不应脱扣。</w:t>
      </w:r>
    </w:p>
    <w:p>
      <w:pPr>
        <w:pStyle w:val="68"/>
        <w:spacing w:before="120" w:after="120"/>
      </w:pPr>
      <w:r>
        <w:rPr>
          <w:rFonts w:hint="eastAsia"/>
        </w:rPr>
        <w:t>实时监测功能试验</w:t>
      </w:r>
    </w:p>
    <w:p>
      <w:pPr>
        <w:pStyle w:val="59"/>
        <w:ind w:firstLine="420"/>
      </w:pPr>
      <w:r>
        <w:rPr>
          <w:rFonts w:hint="eastAsia"/>
        </w:rPr>
        <w:t>依次进行表12所示的试验操作，每次操作后使用测试终端读取S</w:t>
      </w:r>
      <w:r>
        <w:t>RCBO</w:t>
      </w:r>
      <w:r>
        <w:rPr>
          <w:rFonts w:hint="eastAsia"/>
        </w:rPr>
        <w:t>的状态，并根据合格判据检查是否符合要求。</w:t>
      </w:r>
    </w:p>
    <w:p>
      <w:pPr>
        <w:pStyle w:val="115"/>
        <w:spacing w:before="120" w:after="120"/>
      </w:pPr>
      <w:r>
        <w:rPr>
          <w:rFonts w:hint="eastAsia"/>
        </w:rPr>
        <w:t>实时监测功能的试验操作和合格判据</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6"/>
        <w:gridCol w:w="1560"/>
        <w:gridCol w:w="4961"/>
        <w:gridCol w:w="2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74" w:type="dxa"/>
            <w:tcBorders>
              <w:top w:val="single" w:color="auto" w:sz="8" w:space="0"/>
              <w:bottom w:val="single" w:color="auto" w:sz="8" w:space="0"/>
            </w:tcBorders>
            <w:shd w:val="clear" w:color="auto" w:fill="auto"/>
            <w:vAlign w:val="center"/>
          </w:tcPr>
          <w:p>
            <w:pPr>
              <w:pStyle w:val="181"/>
            </w:pPr>
            <w:r>
              <w:rPr>
                <w:rFonts w:hint="eastAsia"/>
              </w:rPr>
              <w:t>序号</w:t>
            </w:r>
          </w:p>
        </w:tc>
        <w:tc>
          <w:tcPr>
            <w:tcW w:w="1553" w:type="dxa"/>
            <w:tcBorders>
              <w:top w:val="single" w:color="auto" w:sz="8" w:space="0"/>
              <w:bottom w:val="single" w:color="auto" w:sz="8" w:space="0"/>
            </w:tcBorders>
            <w:shd w:val="clear" w:color="auto" w:fill="auto"/>
            <w:vAlign w:val="center"/>
          </w:tcPr>
          <w:p>
            <w:pPr>
              <w:pStyle w:val="181"/>
            </w:pPr>
            <w:r>
              <w:rPr>
                <w:rFonts w:hint="eastAsia"/>
              </w:rPr>
              <w:t>被测功能</w:t>
            </w:r>
          </w:p>
        </w:tc>
        <w:tc>
          <w:tcPr>
            <w:tcW w:w="4940" w:type="dxa"/>
            <w:tcBorders>
              <w:top w:val="single" w:color="auto" w:sz="8" w:space="0"/>
              <w:bottom w:val="single" w:color="auto" w:sz="8" w:space="0"/>
            </w:tcBorders>
            <w:vAlign w:val="center"/>
          </w:tcPr>
          <w:p>
            <w:pPr>
              <w:pStyle w:val="181"/>
            </w:pPr>
            <w:r>
              <w:rPr>
                <w:rFonts w:hint="eastAsia"/>
              </w:rPr>
              <w:t>试验操作</w:t>
            </w:r>
          </w:p>
        </w:tc>
        <w:tc>
          <w:tcPr>
            <w:tcW w:w="2267" w:type="dxa"/>
            <w:tcBorders>
              <w:top w:val="single" w:color="auto" w:sz="8" w:space="0"/>
              <w:bottom w:val="single" w:color="auto" w:sz="8" w:space="0"/>
            </w:tcBorders>
            <w:shd w:val="clear" w:color="auto" w:fill="auto"/>
            <w:vAlign w:val="center"/>
          </w:tcPr>
          <w:p>
            <w:pPr>
              <w:pStyle w:val="181"/>
            </w:pPr>
            <w:r>
              <w:rPr>
                <w:rFonts w:hint="eastAsia"/>
              </w:rPr>
              <w:t>合格判据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74" w:type="dxa"/>
            <w:tcBorders>
              <w:top w:val="single" w:color="auto" w:sz="8" w:space="0"/>
            </w:tcBorders>
            <w:shd w:val="clear" w:color="auto" w:fill="auto"/>
            <w:vAlign w:val="center"/>
          </w:tcPr>
          <w:p>
            <w:pPr>
              <w:pStyle w:val="181"/>
            </w:pPr>
            <w:r>
              <w:rPr>
                <w:rFonts w:hint="eastAsia"/>
              </w:rPr>
              <w:t>1</w:t>
            </w:r>
          </w:p>
        </w:tc>
        <w:tc>
          <w:tcPr>
            <w:tcW w:w="1553" w:type="dxa"/>
            <w:tcBorders>
              <w:top w:val="single" w:color="auto" w:sz="8" w:space="0"/>
              <w:bottom w:val="single" w:color="auto" w:sz="4" w:space="0"/>
            </w:tcBorders>
            <w:shd w:val="clear" w:color="auto" w:fill="auto"/>
            <w:vAlign w:val="center"/>
          </w:tcPr>
          <w:p>
            <w:pPr>
              <w:pStyle w:val="181"/>
            </w:pPr>
            <w:r>
              <w:rPr>
                <w:rFonts w:hint="eastAsia"/>
              </w:rPr>
              <w:t>分闸状态监测</w:t>
            </w:r>
          </w:p>
        </w:tc>
        <w:tc>
          <w:tcPr>
            <w:tcW w:w="4940" w:type="dxa"/>
            <w:tcBorders>
              <w:top w:val="single" w:color="auto" w:sz="8" w:space="0"/>
              <w:bottom w:val="single" w:color="auto" w:sz="4" w:space="0"/>
            </w:tcBorders>
            <w:vAlign w:val="center"/>
          </w:tcPr>
          <w:p>
            <w:pPr>
              <w:pStyle w:val="181"/>
              <w:rPr>
                <w:i/>
              </w:rPr>
            </w:pPr>
            <w:r>
              <w:rPr>
                <w:rFonts w:hint="eastAsia"/>
              </w:rPr>
              <w:t>在无负载状态下操作S</w:t>
            </w:r>
            <w:r>
              <w:t>RCBO</w:t>
            </w:r>
            <w:r>
              <w:rPr>
                <w:rFonts w:hint="eastAsia"/>
              </w:rPr>
              <w:t>分闸</w:t>
            </w:r>
          </w:p>
        </w:tc>
        <w:tc>
          <w:tcPr>
            <w:tcW w:w="2267" w:type="dxa"/>
            <w:tcBorders>
              <w:top w:val="single" w:color="auto" w:sz="8" w:space="0"/>
              <w:bottom w:val="single" w:color="auto" w:sz="4" w:space="0"/>
            </w:tcBorders>
            <w:shd w:val="clear" w:color="auto" w:fill="auto"/>
            <w:vAlign w:val="center"/>
          </w:tcPr>
          <w:p>
            <w:pPr>
              <w:pStyle w:val="181"/>
            </w:pPr>
            <w:r>
              <w:rPr>
                <w:rFonts w:hint="eastAsia"/>
              </w:rPr>
              <w:t>终端显示“分闸状态”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74" w:type="dxa"/>
            <w:shd w:val="clear" w:color="auto" w:fill="auto"/>
            <w:vAlign w:val="center"/>
          </w:tcPr>
          <w:p>
            <w:pPr>
              <w:pStyle w:val="181"/>
            </w:pPr>
            <w:r>
              <w:rPr>
                <w:rFonts w:hint="eastAsia"/>
              </w:rPr>
              <w:t>2</w:t>
            </w:r>
          </w:p>
        </w:tc>
        <w:tc>
          <w:tcPr>
            <w:tcW w:w="1553" w:type="dxa"/>
            <w:tcBorders>
              <w:top w:val="single" w:color="auto" w:sz="4" w:space="0"/>
            </w:tcBorders>
            <w:shd w:val="clear" w:color="auto" w:fill="auto"/>
            <w:vAlign w:val="center"/>
          </w:tcPr>
          <w:p>
            <w:pPr>
              <w:pStyle w:val="181"/>
            </w:pPr>
            <w:r>
              <w:rPr>
                <w:rFonts w:hint="eastAsia"/>
              </w:rPr>
              <w:t>合闸状态监测</w:t>
            </w:r>
          </w:p>
        </w:tc>
        <w:tc>
          <w:tcPr>
            <w:tcW w:w="4940" w:type="dxa"/>
            <w:tcBorders>
              <w:top w:val="single" w:color="auto" w:sz="4" w:space="0"/>
            </w:tcBorders>
            <w:vAlign w:val="center"/>
          </w:tcPr>
          <w:p>
            <w:pPr>
              <w:pStyle w:val="181"/>
            </w:pPr>
            <w:r>
              <w:rPr>
                <w:rFonts w:hint="eastAsia"/>
              </w:rPr>
              <w:t>在无负载状态下操作S</w:t>
            </w:r>
            <w:r>
              <w:t>RCBO</w:t>
            </w:r>
            <w:r>
              <w:rPr>
                <w:rFonts w:hint="eastAsia"/>
              </w:rPr>
              <w:t>合闸</w:t>
            </w:r>
          </w:p>
        </w:tc>
        <w:tc>
          <w:tcPr>
            <w:tcW w:w="2267" w:type="dxa"/>
            <w:tcBorders>
              <w:top w:val="single" w:color="auto" w:sz="4" w:space="0"/>
            </w:tcBorders>
            <w:shd w:val="clear" w:color="auto" w:fill="auto"/>
            <w:vAlign w:val="center"/>
          </w:tcPr>
          <w:p>
            <w:pPr>
              <w:pStyle w:val="181"/>
            </w:pPr>
            <w:r>
              <w:rPr>
                <w:rFonts w:hint="eastAsia"/>
              </w:rPr>
              <w:t>终端显示“合闸状态”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4" w:type="dxa"/>
            <w:shd w:val="clear" w:color="auto" w:fill="auto"/>
            <w:vAlign w:val="center"/>
          </w:tcPr>
          <w:p>
            <w:pPr>
              <w:pStyle w:val="181"/>
            </w:pPr>
            <w:r>
              <w:rPr>
                <w:rFonts w:hint="eastAsia"/>
              </w:rPr>
              <w:t>3</w:t>
            </w:r>
          </w:p>
        </w:tc>
        <w:tc>
          <w:tcPr>
            <w:tcW w:w="1553" w:type="dxa"/>
            <w:shd w:val="clear" w:color="auto" w:fill="auto"/>
            <w:vAlign w:val="center"/>
          </w:tcPr>
          <w:p>
            <w:pPr>
              <w:pStyle w:val="181"/>
            </w:pPr>
            <w:r>
              <w:rPr>
                <w:rFonts w:hint="eastAsia"/>
              </w:rPr>
              <w:t>剩余电流监测</w:t>
            </w:r>
          </w:p>
        </w:tc>
        <w:tc>
          <w:tcPr>
            <w:tcW w:w="4940" w:type="dxa"/>
            <w:vAlign w:val="center"/>
          </w:tcPr>
          <w:p>
            <w:pPr>
              <w:pStyle w:val="181"/>
            </w:pPr>
            <w:r>
              <w:rPr>
                <w:rFonts w:hint="eastAsia"/>
              </w:rPr>
              <w:t>按照GB/T 16917.1—2014中9.9.1.2c)1)的试验条件,对</w:t>
            </w:r>
            <w:r>
              <w:t>S</w:t>
            </w:r>
            <w:r>
              <w:rPr>
                <w:rFonts w:hint="eastAsia"/>
              </w:rPr>
              <w:t>RCBO分别突然施加监测范围下限、监测范围上限、</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r>
                    <m:rPr/>
                    <w:rPr>
                      <w:rFonts w:hint="eastAsia" w:ascii="Cambria Math" w:hAnsi="Cambria Math"/>
                    </w:rPr>
                    <m:t>o</m:t>
                  </m:r>
                  <m:ctrlPr>
                    <w:rPr>
                      <w:rFonts w:ascii="Cambria Math" w:hAnsi="Cambria Math"/>
                    </w:rPr>
                  </m:ctrlPr>
                </m:sub>
              </m:sSub>
            </m:oMath>
            <w:r>
              <w:rPr>
                <w:rFonts w:hint="eastAsia"/>
              </w:rPr>
              <w:t>和</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的试验电流，每个电流值只进行一次试验,试验时不测量分断时间</w:t>
            </w:r>
          </w:p>
        </w:tc>
        <w:tc>
          <w:tcPr>
            <w:tcW w:w="2267" w:type="dxa"/>
            <w:shd w:val="clear" w:color="auto" w:fill="auto"/>
            <w:vAlign w:val="center"/>
          </w:tcPr>
          <w:p>
            <w:pPr>
              <w:pStyle w:val="181"/>
            </w:pPr>
            <w:r>
              <w:rPr>
                <w:rFonts w:hint="eastAsia"/>
              </w:rPr>
              <w:t>终端显示交流剩余电流的测量值，且测量值与试验电流的误差应满足5</w:t>
            </w:r>
            <w:r>
              <w:t>.11</w:t>
            </w:r>
            <w:r>
              <w:rPr>
                <w:rFonts w:hint="eastAsia"/>
              </w:rPr>
              <w:t>.1的要求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4" w:type="dxa"/>
            <w:shd w:val="clear" w:color="auto" w:fill="auto"/>
            <w:vAlign w:val="center"/>
          </w:tcPr>
          <w:p>
            <w:pPr>
              <w:pStyle w:val="181"/>
            </w:pPr>
            <w:r>
              <w:rPr>
                <w:rFonts w:hint="eastAsia"/>
              </w:rPr>
              <w:t>4</w:t>
            </w:r>
          </w:p>
        </w:tc>
        <w:tc>
          <w:tcPr>
            <w:tcW w:w="1553" w:type="dxa"/>
            <w:shd w:val="clear" w:color="auto" w:fill="auto"/>
            <w:vAlign w:val="center"/>
          </w:tcPr>
          <w:p>
            <w:pPr>
              <w:pStyle w:val="181"/>
            </w:pPr>
            <w:r>
              <w:rPr>
                <w:rFonts w:hint="eastAsia"/>
              </w:rPr>
              <w:t>电压监测</w:t>
            </w:r>
          </w:p>
        </w:tc>
        <w:tc>
          <w:tcPr>
            <w:tcW w:w="4940" w:type="dxa"/>
            <w:vAlign w:val="center"/>
          </w:tcPr>
          <w:p>
            <w:pPr>
              <w:pStyle w:val="181"/>
            </w:pPr>
            <w:r>
              <w:rPr>
                <w:rFonts w:hint="eastAsia"/>
              </w:rPr>
              <w:t>在无负载状态下，分别调整施加电压至电压监测下限、额定电压和电压监测上限</w:t>
            </w:r>
          </w:p>
        </w:tc>
        <w:tc>
          <w:tcPr>
            <w:tcW w:w="2267" w:type="dxa"/>
            <w:shd w:val="clear" w:color="auto" w:fill="auto"/>
            <w:vAlign w:val="center"/>
          </w:tcPr>
          <w:p>
            <w:pPr>
              <w:pStyle w:val="181"/>
            </w:pPr>
            <w:r>
              <w:rPr>
                <w:rFonts w:hint="eastAsia"/>
              </w:rPr>
              <w:t>终端显示电压测量值，且测量值与施加电压的误差应满足5</w:t>
            </w:r>
            <w:r>
              <w:t>.</w:t>
            </w:r>
            <w:r>
              <w:rPr>
                <w:rFonts w:hint="eastAsia"/>
              </w:rPr>
              <w:t>11.2的要求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4" w:type="dxa"/>
            <w:shd w:val="clear" w:color="auto" w:fill="auto"/>
            <w:vAlign w:val="center"/>
          </w:tcPr>
          <w:p>
            <w:pPr>
              <w:pStyle w:val="181"/>
            </w:pPr>
            <w:r>
              <w:rPr>
                <w:rFonts w:hint="eastAsia"/>
              </w:rPr>
              <w:t>5</w:t>
            </w:r>
          </w:p>
        </w:tc>
        <w:tc>
          <w:tcPr>
            <w:tcW w:w="1553" w:type="dxa"/>
            <w:shd w:val="clear" w:color="auto" w:fill="auto"/>
            <w:vAlign w:val="center"/>
          </w:tcPr>
          <w:p>
            <w:pPr>
              <w:pStyle w:val="181"/>
            </w:pPr>
            <w:r>
              <w:rPr>
                <w:rFonts w:hint="eastAsia"/>
              </w:rPr>
              <w:t>电流监测</w:t>
            </w:r>
          </w:p>
        </w:tc>
        <w:tc>
          <w:tcPr>
            <w:tcW w:w="4940" w:type="dxa"/>
            <w:vAlign w:val="center"/>
          </w:tcPr>
          <w:p>
            <w:pPr>
              <w:pStyle w:val="181"/>
            </w:pPr>
            <w:r>
              <w:rPr>
                <w:rFonts w:hint="eastAsia"/>
              </w:rPr>
              <w:t>操作S</w:t>
            </w:r>
            <w:r>
              <w:t>RCBO</w:t>
            </w:r>
            <w:r>
              <w:rPr>
                <w:rFonts w:hint="eastAsia"/>
              </w:rPr>
              <w:t>合闸，并调节负载使被测火线和零线分别通过电流检测下限、额定电流和电流监测上限</w:t>
            </w:r>
          </w:p>
        </w:tc>
        <w:tc>
          <w:tcPr>
            <w:tcW w:w="2267" w:type="dxa"/>
            <w:shd w:val="clear" w:color="auto" w:fill="auto"/>
            <w:vAlign w:val="center"/>
          </w:tcPr>
          <w:p>
            <w:pPr>
              <w:pStyle w:val="181"/>
            </w:pPr>
            <w:r>
              <w:rPr>
                <w:rFonts w:hint="eastAsia"/>
              </w:rPr>
              <w:t>终端显示电流测量值，且测量值与电流的误差应满足5</w:t>
            </w:r>
            <w:r>
              <w:t>.</w:t>
            </w:r>
            <w:r>
              <w:rPr>
                <w:rFonts w:hint="eastAsia"/>
              </w:rPr>
              <w:t>11.</w:t>
            </w:r>
            <w:r>
              <w:t>3</w:t>
            </w:r>
            <w:r>
              <w:rPr>
                <w:rFonts w:hint="eastAsia"/>
              </w:rPr>
              <w:t>的要求</w:t>
            </w:r>
            <w:r>
              <w:rPr>
                <w:vertAlign w:val="superscript"/>
              </w:rPr>
              <w:t>a</w:t>
            </w:r>
          </w:p>
        </w:tc>
      </w:tr>
    </w:tbl>
    <w:p>
      <w:pPr>
        <w:pStyle w:val="59"/>
        <w:ind w:firstLine="420"/>
      </w:pPr>
    </w:p>
    <w:p>
      <w:pPr>
        <w:pStyle w:val="68"/>
        <w:spacing w:before="120" w:after="120"/>
      </w:pPr>
      <w:r>
        <w:rPr>
          <w:rFonts w:hint="eastAsia"/>
        </w:rPr>
        <w:t>事件记录功能试验</w:t>
      </w:r>
    </w:p>
    <w:p>
      <w:pPr>
        <w:pStyle w:val="59"/>
        <w:ind w:firstLine="420"/>
      </w:pPr>
      <w:r>
        <w:rPr>
          <w:rFonts w:hint="eastAsia"/>
        </w:rPr>
        <w:t>依次进行表13所示的试验操作，每次操作后使用测试终端读取S</w:t>
      </w:r>
      <w:r>
        <w:t>RCBO</w:t>
      </w:r>
      <w:r>
        <w:rPr>
          <w:rFonts w:hint="eastAsia"/>
        </w:rPr>
        <w:t>的事件，并根据合格判据检查是否符合要求。</w:t>
      </w:r>
    </w:p>
    <w:p>
      <w:pPr>
        <w:pStyle w:val="115"/>
        <w:spacing w:before="120" w:after="120"/>
      </w:pPr>
      <w:r>
        <w:rPr>
          <w:rFonts w:hint="eastAsia"/>
        </w:rPr>
        <w:t>事件记录功能的试验操作和合格判据</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6"/>
        <w:gridCol w:w="1560"/>
        <w:gridCol w:w="4961"/>
        <w:gridCol w:w="2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74" w:type="dxa"/>
            <w:tcBorders>
              <w:top w:val="single" w:color="auto" w:sz="8" w:space="0"/>
              <w:bottom w:val="single" w:color="auto" w:sz="8" w:space="0"/>
            </w:tcBorders>
            <w:shd w:val="clear" w:color="auto" w:fill="auto"/>
            <w:vAlign w:val="center"/>
          </w:tcPr>
          <w:p>
            <w:pPr>
              <w:pStyle w:val="181"/>
            </w:pPr>
            <w:r>
              <w:rPr>
                <w:rFonts w:hint="eastAsia"/>
              </w:rPr>
              <w:t>序号</w:t>
            </w:r>
          </w:p>
        </w:tc>
        <w:tc>
          <w:tcPr>
            <w:tcW w:w="1553" w:type="dxa"/>
            <w:tcBorders>
              <w:top w:val="single" w:color="auto" w:sz="8" w:space="0"/>
              <w:bottom w:val="single" w:color="auto" w:sz="8" w:space="0"/>
            </w:tcBorders>
            <w:shd w:val="clear" w:color="auto" w:fill="auto"/>
            <w:vAlign w:val="center"/>
          </w:tcPr>
          <w:p>
            <w:pPr>
              <w:pStyle w:val="181"/>
            </w:pPr>
            <w:r>
              <w:rPr>
                <w:rFonts w:hint="eastAsia"/>
              </w:rPr>
              <w:t>被测事件</w:t>
            </w:r>
          </w:p>
        </w:tc>
        <w:tc>
          <w:tcPr>
            <w:tcW w:w="4940" w:type="dxa"/>
            <w:tcBorders>
              <w:top w:val="single" w:color="auto" w:sz="8" w:space="0"/>
              <w:bottom w:val="single" w:color="auto" w:sz="8" w:space="0"/>
            </w:tcBorders>
            <w:vAlign w:val="center"/>
          </w:tcPr>
          <w:p>
            <w:pPr>
              <w:pStyle w:val="181"/>
            </w:pPr>
            <w:r>
              <w:rPr>
                <w:rFonts w:hint="eastAsia"/>
              </w:rPr>
              <w:t>试验操作</w:t>
            </w:r>
          </w:p>
        </w:tc>
        <w:tc>
          <w:tcPr>
            <w:tcW w:w="2267" w:type="dxa"/>
            <w:tcBorders>
              <w:top w:val="single" w:color="auto" w:sz="8" w:space="0"/>
              <w:bottom w:val="single" w:color="auto" w:sz="8" w:space="0"/>
            </w:tcBorders>
            <w:shd w:val="clear" w:color="auto" w:fill="auto"/>
            <w:vAlign w:val="center"/>
          </w:tcPr>
          <w:p>
            <w:pPr>
              <w:pStyle w:val="181"/>
            </w:pPr>
            <w:r>
              <w:rPr>
                <w:rFonts w:hint="eastAsia"/>
              </w:rPr>
              <w:t>合格判据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4" w:type="dxa"/>
            <w:tcBorders>
              <w:top w:val="single" w:color="auto" w:sz="8" w:space="0"/>
            </w:tcBorders>
            <w:shd w:val="clear" w:color="auto" w:fill="auto"/>
            <w:vAlign w:val="center"/>
          </w:tcPr>
          <w:p>
            <w:pPr>
              <w:pStyle w:val="181"/>
            </w:pPr>
            <w:r>
              <w:rPr>
                <w:rFonts w:hint="eastAsia"/>
              </w:rPr>
              <w:t>1</w:t>
            </w:r>
          </w:p>
        </w:tc>
        <w:tc>
          <w:tcPr>
            <w:tcW w:w="1553" w:type="dxa"/>
            <w:tcBorders>
              <w:top w:val="single" w:color="auto" w:sz="8" w:space="0"/>
              <w:bottom w:val="single" w:color="auto" w:sz="4" w:space="0"/>
            </w:tcBorders>
            <w:shd w:val="clear" w:color="auto" w:fill="auto"/>
            <w:vAlign w:val="center"/>
          </w:tcPr>
          <w:p>
            <w:pPr>
              <w:pStyle w:val="181"/>
            </w:pPr>
            <w:r>
              <w:rPr>
                <w:rFonts w:hint="eastAsia"/>
              </w:rPr>
              <w:t>剩余电流故障</w:t>
            </w:r>
          </w:p>
        </w:tc>
        <w:tc>
          <w:tcPr>
            <w:tcW w:w="4940" w:type="dxa"/>
            <w:tcBorders>
              <w:top w:val="single" w:color="auto" w:sz="8" w:space="0"/>
              <w:bottom w:val="single" w:color="auto" w:sz="4" w:space="0"/>
            </w:tcBorders>
            <w:vAlign w:val="center"/>
          </w:tcPr>
          <w:p>
            <w:pPr>
              <w:pStyle w:val="181"/>
              <w:rPr>
                <w:i/>
              </w:rPr>
            </w:pPr>
            <w:r>
              <w:rPr>
                <w:rFonts w:hint="eastAsia"/>
              </w:rPr>
              <w:t>按照GB/T 16917.1—2014中9.9.1.2c)1)的试验条件,对</w:t>
            </w:r>
            <w:r>
              <w:t>S</w:t>
            </w:r>
            <w:r>
              <w:rPr>
                <w:rFonts w:hint="eastAsia"/>
              </w:rPr>
              <w:t>RCBO突然施加</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ascii="Cambria Math" w:hAnsi="Cambria Math"/>
                    </w:rPr>
                    <m:t>n</m:t>
                  </m:r>
                  <m:ctrlPr>
                    <w:rPr>
                      <w:rFonts w:ascii="Cambria Math" w:hAnsi="Cambria Math"/>
                    </w:rPr>
                  </m:ctrlPr>
                </m:sub>
              </m:sSub>
            </m:oMath>
            <w:r>
              <w:rPr>
                <w:rFonts w:hint="eastAsia"/>
              </w:rPr>
              <w:t>的试验电流，不测量分断时间</w:t>
            </w:r>
          </w:p>
        </w:tc>
        <w:tc>
          <w:tcPr>
            <w:tcW w:w="2267" w:type="dxa"/>
            <w:tcBorders>
              <w:top w:val="single" w:color="auto" w:sz="8" w:space="0"/>
              <w:bottom w:val="single" w:color="auto" w:sz="4" w:space="0"/>
            </w:tcBorders>
            <w:shd w:val="clear" w:color="auto" w:fill="auto"/>
            <w:vAlign w:val="center"/>
          </w:tcPr>
          <w:p>
            <w:pPr>
              <w:pStyle w:val="181"/>
            </w:pPr>
            <w:r>
              <w:rPr>
                <w:rFonts w:hint="eastAsia"/>
              </w:rPr>
              <w:t>终端显示“剩余电流故障”事件记录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74" w:type="dxa"/>
            <w:shd w:val="clear" w:color="auto" w:fill="auto"/>
            <w:vAlign w:val="center"/>
          </w:tcPr>
          <w:p>
            <w:pPr>
              <w:pStyle w:val="181"/>
            </w:pPr>
            <w:r>
              <w:rPr>
                <w:rFonts w:hint="eastAsia"/>
              </w:rPr>
              <w:t>2</w:t>
            </w:r>
          </w:p>
        </w:tc>
        <w:tc>
          <w:tcPr>
            <w:tcW w:w="1553" w:type="dxa"/>
            <w:tcBorders>
              <w:top w:val="single" w:color="auto" w:sz="4" w:space="0"/>
            </w:tcBorders>
            <w:shd w:val="clear" w:color="auto" w:fill="auto"/>
            <w:vAlign w:val="center"/>
          </w:tcPr>
          <w:p>
            <w:pPr>
              <w:pStyle w:val="181"/>
            </w:pPr>
            <w:r>
              <w:rPr>
                <w:rFonts w:hint="eastAsia"/>
              </w:rPr>
              <w:t>测试按钮触发</w:t>
            </w:r>
          </w:p>
        </w:tc>
        <w:tc>
          <w:tcPr>
            <w:tcW w:w="4940" w:type="dxa"/>
            <w:tcBorders>
              <w:top w:val="single" w:color="auto" w:sz="4" w:space="0"/>
            </w:tcBorders>
            <w:vAlign w:val="center"/>
          </w:tcPr>
          <w:p>
            <w:pPr>
              <w:pStyle w:val="181"/>
            </w:pPr>
            <w:r>
              <w:rPr>
                <w:rFonts w:hint="eastAsia"/>
              </w:rPr>
              <w:t>操作S</w:t>
            </w:r>
            <w:r>
              <w:t>RCBO</w:t>
            </w:r>
            <w:r>
              <w:rPr>
                <w:rFonts w:hint="eastAsia"/>
              </w:rPr>
              <w:t>合闸，然后触发测试按钮</w:t>
            </w:r>
          </w:p>
        </w:tc>
        <w:tc>
          <w:tcPr>
            <w:tcW w:w="2267" w:type="dxa"/>
            <w:tcBorders>
              <w:top w:val="single" w:color="auto" w:sz="4" w:space="0"/>
            </w:tcBorders>
            <w:shd w:val="clear" w:color="auto" w:fill="auto"/>
            <w:vAlign w:val="center"/>
          </w:tcPr>
          <w:p>
            <w:pPr>
              <w:pStyle w:val="181"/>
            </w:pPr>
            <w:r>
              <w:rPr>
                <w:rFonts w:hint="eastAsia"/>
              </w:rPr>
              <w:t>脱扣后，终端显示“测试按钮触发”事件记录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74" w:type="dxa"/>
            <w:shd w:val="clear" w:color="auto" w:fill="auto"/>
            <w:vAlign w:val="center"/>
          </w:tcPr>
          <w:p>
            <w:pPr>
              <w:pStyle w:val="181"/>
            </w:pPr>
            <w:r>
              <w:rPr>
                <w:rFonts w:hint="eastAsia"/>
              </w:rPr>
              <w:t>3</w:t>
            </w:r>
          </w:p>
        </w:tc>
        <w:tc>
          <w:tcPr>
            <w:tcW w:w="1553" w:type="dxa"/>
            <w:shd w:val="clear" w:color="auto" w:fill="auto"/>
            <w:vAlign w:val="center"/>
          </w:tcPr>
          <w:p>
            <w:pPr>
              <w:pStyle w:val="181"/>
            </w:pPr>
            <w:r>
              <w:rPr>
                <w:rFonts w:hint="eastAsia"/>
              </w:rPr>
              <w:t>正常分闸</w:t>
            </w:r>
          </w:p>
        </w:tc>
        <w:tc>
          <w:tcPr>
            <w:tcW w:w="4940" w:type="dxa"/>
            <w:vAlign w:val="center"/>
          </w:tcPr>
          <w:p>
            <w:pPr>
              <w:pStyle w:val="181"/>
            </w:pPr>
            <w:r>
              <w:rPr>
                <w:rFonts w:hint="eastAsia"/>
              </w:rPr>
              <w:t>将S</w:t>
            </w:r>
            <w:r>
              <w:t>RCBO</w:t>
            </w:r>
            <w:r>
              <w:rPr>
                <w:rFonts w:hint="eastAsia"/>
              </w:rPr>
              <w:t>合闸，操作S</w:t>
            </w:r>
            <w:r>
              <w:t>RCBO</w:t>
            </w:r>
            <w:r>
              <w:rPr>
                <w:rFonts w:hint="eastAsia"/>
              </w:rPr>
              <w:t>分闸</w:t>
            </w:r>
          </w:p>
        </w:tc>
        <w:tc>
          <w:tcPr>
            <w:tcW w:w="2267" w:type="dxa"/>
            <w:shd w:val="clear" w:color="auto" w:fill="auto"/>
            <w:vAlign w:val="center"/>
          </w:tcPr>
          <w:p>
            <w:pPr>
              <w:pStyle w:val="181"/>
            </w:pPr>
            <w:r>
              <w:rPr>
                <w:rFonts w:hint="eastAsia"/>
              </w:rPr>
              <w:t>终端显示“分闸”事件记录</w:t>
            </w:r>
          </w:p>
        </w:tc>
      </w:tr>
    </w:tbl>
    <w:p>
      <w:pPr>
        <w:pStyle w:val="59"/>
        <w:ind w:firstLine="420"/>
      </w:pPr>
    </w:p>
    <w:p>
      <w:pPr>
        <w:pStyle w:val="108"/>
        <w:spacing w:before="120" w:after="120"/>
      </w:pPr>
      <w:bookmarkStart w:id="284" w:name="_Toc199402565"/>
      <w:r>
        <w:rPr>
          <w:rFonts w:hint="eastAsia"/>
        </w:rPr>
        <w:t>电磁兼容性能试验</w:t>
      </w:r>
      <w:bookmarkEnd w:id="279"/>
      <w:bookmarkEnd w:id="280"/>
      <w:bookmarkEnd w:id="284"/>
    </w:p>
    <w:p>
      <w:pPr>
        <w:pStyle w:val="59"/>
        <w:ind w:firstLine="420"/>
      </w:pPr>
      <w:r>
        <w:rPr>
          <w:rFonts w:hint="eastAsia"/>
        </w:rPr>
        <w:t>按照GB/T 16917.1—2014中9.</w:t>
      </w:r>
      <w:r>
        <w:t>24</w:t>
      </w:r>
      <w:r>
        <w:rPr>
          <w:rFonts w:hint="eastAsia"/>
        </w:rPr>
        <w:t>的方法进行。</w:t>
      </w:r>
    </w:p>
    <w:p>
      <w:pPr>
        <w:pStyle w:val="108"/>
        <w:spacing w:before="120" w:after="120"/>
      </w:pPr>
      <w:bookmarkStart w:id="285" w:name="_Toc199402566"/>
      <w:r>
        <w:rPr>
          <w:rFonts w:hint="eastAsia"/>
        </w:rPr>
        <w:t>可靠性</w:t>
      </w:r>
      <w:bookmarkEnd w:id="281"/>
      <w:r>
        <w:rPr>
          <w:rFonts w:hint="eastAsia"/>
        </w:rPr>
        <w:t>试验</w:t>
      </w:r>
      <w:bookmarkEnd w:id="282"/>
      <w:bookmarkEnd w:id="285"/>
    </w:p>
    <w:p>
      <w:pPr>
        <w:pStyle w:val="68"/>
        <w:spacing w:before="120" w:after="120"/>
      </w:pPr>
      <w:r>
        <w:rPr>
          <w:rFonts w:hint="eastAsia"/>
        </w:rPr>
        <w:t>环境耐久性试验</w:t>
      </w:r>
    </w:p>
    <w:p>
      <w:pPr>
        <w:pStyle w:val="59"/>
        <w:ind w:firstLine="420"/>
      </w:pPr>
      <w:r>
        <w:rPr>
          <w:rFonts w:hint="eastAsia"/>
        </w:rPr>
        <w:t>按照GB/T 16917.1—2014中9.</w:t>
      </w:r>
      <w:r>
        <w:t>22</w:t>
      </w:r>
      <w:r>
        <w:rPr>
          <w:rFonts w:hint="eastAsia"/>
        </w:rPr>
        <w:t>的方法进行。</w:t>
      </w:r>
    </w:p>
    <w:p>
      <w:pPr>
        <w:pStyle w:val="59"/>
        <w:ind w:firstLine="420"/>
      </w:pPr>
      <w:r>
        <w:rPr>
          <w:rFonts w:hint="eastAsia"/>
        </w:rPr>
        <w:t>B型S</w:t>
      </w:r>
      <w:r>
        <w:t>RCBO</w:t>
      </w:r>
      <w:r>
        <w:rPr>
          <w:rFonts w:hint="eastAsia"/>
        </w:rPr>
        <w:t xml:space="preserve">在试验后应按照GB/T </w:t>
      </w:r>
      <w:r>
        <w:t>22794</w:t>
      </w:r>
      <w:r>
        <w:rPr>
          <w:rFonts w:hint="eastAsia"/>
        </w:rPr>
        <w:t>—201</w:t>
      </w:r>
      <w:r>
        <w:t>7</w:t>
      </w:r>
      <w:r>
        <w:rPr>
          <w:rFonts w:hint="eastAsia"/>
        </w:rPr>
        <w:t>中9.</w:t>
      </w:r>
      <w:r>
        <w:t>2.4</w:t>
      </w:r>
      <w:r>
        <w:rPr>
          <w:rFonts w:hint="eastAsia"/>
        </w:rPr>
        <w:t>的方法进行验证。</w:t>
      </w:r>
    </w:p>
    <w:p>
      <w:pPr>
        <w:pStyle w:val="68"/>
        <w:spacing w:before="120" w:after="120"/>
      </w:pPr>
      <w:bookmarkStart w:id="286" w:name="_Toc136942161"/>
      <w:bookmarkStart w:id="287" w:name="_Toc140086190"/>
      <w:r>
        <w:rPr>
          <w:rFonts w:hint="eastAsia"/>
        </w:rPr>
        <w:t>电子元件耐老化</w:t>
      </w:r>
      <w:bookmarkEnd w:id="286"/>
      <w:r>
        <w:rPr>
          <w:rFonts w:hint="eastAsia"/>
        </w:rPr>
        <w:t>试验</w:t>
      </w:r>
      <w:bookmarkEnd w:id="287"/>
    </w:p>
    <w:p>
      <w:pPr>
        <w:pStyle w:val="59"/>
        <w:ind w:firstLine="420"/>
      </w:pPr>
      <w:r>
        <w:rPr>
          <w:rFonts w:hint="eastAsia"/>
        </w:rPr>
        <w:t>按照GB/T 16917.1—2014中9.</w:t>
      </w:r>
      <w:r>
        <w:t>23</w:t>
      </w:r>
      <w:r>
        <w:rPr>
          <w:rFonts w:hint="eastAsia"/>
        </w:rPr>
        <w:t>的规定进行。</w:t>
      </w:r>
    </w:p>
    <w:p>
      <w:pPr>
        <w:pStyle w:val="59"/>
        <w:ind w:firstLine="420"/>
      </w:pPr>
      <w:r>
        <w:rPr>
          <w:rFonts w:hint="eastAsia"/>
        </w:rPr>
        <w:t>B型S</w:t>
      </w:r>
      <w:r>
        <w:t>RCBO</w:t>
      </w:r>
      <w:r>
        <w:rPr>
          <w:rFonts w:hint="eastAsia"/>
        </w:rPr>
        <w:t xml:space="preserve">在试验后应按照GB/T </w:t>
      </w:r>
      <w:r>
        <w:t>22794</w:t>
      </w:r>
      <w:r>
        <w:rPr>
          <w:rFonts w:hint="eastAsia"/>
        </w:rPr>
        <w:t>—201</w:t>
      </w:r>
      <w:r>
        <w:t>7</w:t>
      </w:r>
      <w:r>
        <w:rPr>
          <w:rFonts w:hint="eastAsia"/>
        </w:rPr>
        <w:t>中9.</w:t>
      </w:r>
      <w:r>
        <w:t>2.4</w:t>
      </w:r>
      <w:r>
        <w:rPr>
          <w:rFonts w:hint="eastAsia"/>
        </w:rPr>
        <w:t>的方法进行验证。</w:t>
      </w:r>
    </w:p>
    <w:p>
      <w:pPr>
        <w:pStyle w:val="107"/>
        <w:spacing w:before="240" w:after="240"/>
      </w:pPr>
      <w:bookmarkStart w:id="288" w:name="_Toc140086194"/>
      <w:bookmarkStart w:id="289" w:name="_Toc199402567"/>
      <w:bookmarkStart w:id="290" w:name="_Toc140086211"/>
      <w:bookmarkStart w:id="291" w:name="_Toc136942185"/>
      <w:bookmarkStart w:id="292" w:name="_Toc136942167"/>
      <w:r>
        <w:rPr>
          <w:rFonts w:hint="eastAsia"/>
        </w:rPr>
        <w:t>检验规则</w:t>
      </w:r>
      <w:bookmarkEnd w:id="288"/>
      <w:bookmarkEnd w:id="289"/>
      <w:bookmarkEnd w:id="290"/>
    </w:p>
    <w:p>
      <w:pPr>
        <w:pStyle w:val="108"/>
        <w:spacing w:before="120" w:after="120"/>
      </w:pPr>
      <w:bookmarkStart w:id="293" w:name="_Toc199402568"/>
      <w:r>
        <w:rPr>
          <w:rFonts w:hint="eastAsia"/>
        </w:rPr>
        <w:t>检验分类</w:t>
      </w:r>
      <w:bookmarkEnd w:id="293"/>
    </w:p>
    <w:p>
      <w:pPr>
        <w:pStyle w:val="59"/>
        <w:ind w:firstLine="420"/>
      </w:pPr>
      <w:r>
        <w:rPr>
          <w:rFonts w:hint="eastAsia"/>
        </w:rPr>
        <w:t>S</w:t>
      </w:r>
      <w:r>
        <w:t>RCBO</w:t>
      </w:r>
      <w:r>
        <w:rPr>
          <w:rFonts w:hint="eastAsia"/>
        </w:rPr>
        <w:t>的检验应分为型式检验和出厂检验。</w:t>
      </w:r>
    </w:p>
    <w:p>
      <w:pPr>
        <w:pStyle w:val="108"/>
        <w:spacing w:before="120" w:after="120"/>
      </w:pPr>
      <w:bookmarkStart w:id="294" w:name="_Toc199402569"/>
      <w:r>
        <w:rPr>
          <w:rFonts w:hint="eastAsia"/>
        </w:rPr>
        <w:t>检验项目</w:t>
      </w:r>
      <w:bookmarkEnd w:id="294"/>
    </w:p>
    <w:p>
      <w:pPr>
        <w:pStyle w:val="59"/>
        <w:ind w:firstLine="420"/>
      </w:pPr>
      <w:r>
        <w:rPr>
          <w:rFonts w:hint="eastAsia"/>
        </w:rPr>
        <w:t>S</w:t>
      </w:r>
      <w:r>
        <w:t>RCBO</w:t>
      </w:r>
      <w:r>
        <w:rPr>
          <w:rFonts w:hint="eastAsia"/>
        </w:rPr>
        <w:t>的型式检验和出厂检验项目应符合表14的规定。</w:t>
      </w:r>
    </w:p>
    <w:p>
      <w:pPr>
        <w:pStyle w:val="115"/>
        <w:spacing w:before="120" w:after="120"/>
      </w:pPr>
      <w:r>
        <w:rPr>
          <w:rFonts w:hint="eastAsia"/>
        </w:rPr>
        <w:t>检验项目表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514"/>
        <w:gridCol w:w="1416"/>
        <w:gridCol w:w="1274"/>
        <w:gridCol w:w="1132"/>
        <w:gridCol w:w="9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514" w:type="dxa"/>
            <w:tcBorders>
              <w:top w:val="single" w:color="auto" w:sz="8" w:space="0"/>
              <w:bottom w:val="single" w:color="auto" w:sz="8" w:space="0"/>
            </w:tcBorders>
            <w:shd w:val="clear" w:color="auto" w:fill="auto"/>
            <w:vAlign w:val="center"/>
          </w:tcPr>
          <w:p>
            <w:pPr>
              <w:pStyle w:val="181"/>
            </w:pPr>
            <w:r>
              <w:rPr>
                <w:rFonts w:hint="eastAsia"/>
              </w:rPr>
              <w:t>项  目</w:t>
            </w:r>
          </w:p>
        </w:tc>
        <w:tc>
          <w:tcPr>
            <w:tcW w:w="1416" w:type="dxa"/>
            <w:tcBorders>
              <w:top w:val="single" w:color="auto" w:sz="8" w:space="0"/>
              <w:bottom w:val="single" w:color="auto" w:sz="8" w:space="0"/>
            </w:tcBorders>
            <w:vAlign w:val="center"/>
          </w:tcPr>
          <w:p>
            <w:pPr>
              <w:pStyle w:val="181"/>
            </w:pPr>
            <w:r>
              <w:rPr>
                <w:rFonts w:hint="eastAsia"/>
              </w:rPr>
              <w:t>要求条款</w:t>
            </w:r>
          </w:p>
        </w:tc>
        <w:tc>
          <w:tcPr>
            <w:tcW w:w="1274" w:type="dxa"/>
            <w:tcBorders>
              <w:top w:val="single" w:color="auto" w:sz="8" w:space="0"/>
              <w:bottom w:val="single" w:color="auto" w:sz="8" w:space="0"/>
            </w:tcBorders>
            <w:vAlign w:val="center"/>
          </w:tcPr>
          <w:p>
            <w:pPr>
              <w:pStyle w:val="181"/>
            </w:pPr>
            <w:r>
              <w:rPr>
                <w:rFonts w:hint="eastAsia"/>
              </w:rPr>
              <w:t>试验条款</w:t>
            </w:r>
          </w:p>
        </w:tc>
        <w:tc>
          <w:tcPr>
            <w:tcW w:w="1132" w:type="dxa"/>
            <w:tcBorders>
              <w:top w:val="single" w:color="auto" w:sz="8" w:space="0"/>
              <w:bottom w:val="single" w:color="auto" w:sz="8" w:space="0"/>
            </w:tcBorders>
            <w:shd w:val="clear" w:color="auto" w:fill="auto"/>
            <w:vAlign w:val="center"/>
          </w:tcPr>
          <w:p>
            <w:pPr>
              <w:pStyle w:val="181"/>
            </w:pPr>
            <w:r>
              <w:rPr>
                <w:rFonts w:hint="eastAsia"/>
              </w:rPr>
              <w:t>型式检验</w:t>
            </w:r>
          </w:p>
        </w:tc>
        <w:tc>
          <w:tcPr>
            <w:tcW w:w="978" w:type="dxa"/>
            <w:tcBorders>
              <w:top w:val="single" w:color="auto" w:sz="8" w:space="0"/>
              <w:bottom w:val="single" w:color="auto" w:sz="8" w:space="0"/>
            </w:tcBorders>
            <w:vAlign w:val="center"/>
          </w:tcPr>
          <w:p>
            <w:pPr>
              <w:pStyle w:val="181"/>
            </w:pPr>
            <w:r>
              <w:rPr>
                <w:rFonts w:hint="eastAsia"/>
              </w:rPr>
              <w:t>出厂检验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tcBorders>
              <w:top w:val="single" w:color="auto" w:sz="8" w:space="0"/>
            </w:tcBorders>
            <w:shd w:val="clear" w:color="auto" w:fill="auto"/>
            <w:vAlign w:val="center"/>
          </w:tcPr>
          <w:p>
            <w:pPr>
              <w:pStyle w:val="181"/>
            </w:pPr>
            <w:r>
              <w:rPr>
                <w:rFonts w:hint="eastAsia"/>
              </w:rPr>
              <w:t>标志和外观</w:t>
            </w:r>
            <w:r>
              <w:rPr>
                <w:vertAlign w:val="superscript"/>
              </w:rPr>
              <w:t>a</w:t>
            </w:r>
          </w:p>
        </w:tc>
        <w:tc>
          <w:tcPr>
            <w:tcW w:w="1416" w:type="dxa"/>
            <w:tcBorders>
              <w:top w:val="single" w:color="auto" w:sz="8" w:space="0"/>
            </w:tcBorders>
            <w:vAlign w:val="center"/>
          </w:tcPr>
          <w:p>
            <w:pPr>
              <w:pStyle w:val="181"/>
            </w:pPr>
            <w:r>
              <w:rPr>
                <w:rFonts w:hint="eastAsia"/>
              </w:rPr>
              <w:t>6</w:t>
            </w:r>
            <w:r>
              <w:t>.2</w:t>
            </w:r>
          </w:p>
        </w:tc>
        <w:tc>
          <w:tcPr>
            <w:tcW w:w="1274" w:type="dxa"/>
            <w:tcBorders>
              <w:top w:val="single" w:color="auto" w:sz="8" w:space="0"/>
            </w:tcBorders>
            <w:vAlign w:val="center"/>
          </w:tcPr>
          <w:p>
            <w:pPr>
              <w:pStyle w:val="181"/>
            </w:pPr>
            <w:r>
              <w:rPr>
                <w:rFonts w:hint="eastAsia"/>
              </w:rPr>
              <w:t>7</w:t>
            </w:r>
            <w:r>
              <w:t>.2</w:t>
            </w:r>
          </w:p>
        </w:tc>
        <w:tc>
          <w:tcPr>
            <w:tcW w:w="1132" w:type="dxa"/>
            <w:tcBorders>
              <w:top w:val="single" w:color="auto" w:sz="8" w:space="0"/>
            </w:tcBorders>
            <w:shd w:val="clear" w:color="auto" w:fill="auto"/>
            <w:vAlign w:val="center"/>
          </w:tcPr>
          <w:p>
            <w:pPr>
              <w:pStyle w:val="181"/>
            </w:pPr>
            <w:r>
              <w:rPr>
                <w:rFonts w:hint="eastAsia"/>
              </w:rPr>
              <w:t>√</w:t>
            </w:r>
          </w:p>
        </w:tc>
        <w:tc>
          <w:tcPr>
            <w:tcW w:w="978" w:type="dxa"/>
            <w:tcBorders>
              <w:top w:val="single" w:color="auto" w:sz="8" w:space="0"/>
            </w:tcBorders>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结构</w:t>
            </w:r>
            <w:r>
              <w:rPr>
                <w:vertAlign w:val="superscript"/>
              </w:rPr>
              <w:t>a</w:t>
            </w:r>
          </w:p>
        </w:tc>
        <w:tc>
          <w:tcPr>
            <w:tcW w:w="1416" w:type="dxa"/>
            <w:vAlign w:val="center"/>
          </w:tcPr>
          <w:p>
            <w:pPr>
              <w:pStyle w:val="181"/>
            </w:pPr>
            <w:r>
              <w:rPr>
                <w:rFonts w:hint="eastAsia"/>
              </w:rPr>
              <w:t>6</w:t>
            </w:r>
            <w:r>
              <w:t>.3</w:t>
            </w:r>
          </w:p>
        </w:tc>
        <w:tc>
          <w:tcPr>
            <w:tcW w:w="1274" w:type="dxa"/>
            <w:vAlign w:val="center"/>
          </w:tcPr>
          <w:p>
            <w:pPr>
              <w:pStyle w:val="181"/>
            </w:pPr>
            <w:r>
              <w:rPr>
                <w:rFonts w:hint="eastAsia"/>
              </w:rPr>
              <w:t>7</w:t>
            </w:r>
            <w:r>
              <w:t>.</w:t>
            </w:r>
            <w:r>
              <w:rPr>
                <w:rFonts w:hint="eastAsia"/>
              </w:rPr>
              <w:t>3.1和7.3.2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自由脱扣机构</w:t>
            </w:r>
          </w:p>
        </w:tc>
        <w:tc>
          <w:tcPr>
            <w:tcW w:w="1416" w:type="dxa"/>
            <w:vAlign w:val="center"/>
          </w:tcPr>
          <w:p>
            <w:pPr>
              <w:pStyle w:val="181"/>
            </w:pPr>
            <w:r>
              <w:rPr>
                <w:rFonts w:hint="eastAsia"/>
              </w:rPr>
              <w:t>6</w:t>
            </w:r>
            <w:r>
              <w:t>.3.2</w:t>
            </w:r>
          </w:p>
        </w:tc>
        <w:tc>
          <w:tcPr>
            <w:tcW w:w="1274" w:type="dxa"/>
            <w:vAlign w:val="center"/>
          </w:tcPr>
          <w:p>
            <w:pPr>
              <w:pStyle w:val="181"/>
            </w:pPr>
            <w:r>
              <w:t>7.</w:t>
            </w:r>
            <w:r>
              <w:rPr>
                <w:rFonts w:hint="eastAsia"/>
              </w:rPr>
              <w:t>3.3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螺钉、载流部件和连接的可靠性</w:t>
            </w:r>
          </w:p>
        </w:tc>
        <w:tc>
          <w:tcPr>
            <w:tcW w:w="1416" w:type="dxa"/>
            <w:vAlign w:val="center"/>
          </w:tcPr>
          <w:p>
            <w:pPr>
              <w:pStyle w:val="181"/>
            </w:pPr>
            <w:r>
              <w:rPr>
                <w:rFonts w:hint="eastAsia"/>
              </w:rPr>
              <w:t>6.4.1</w:t>
            </w:r>
          </w:p>
        </w:tc>
        <w:tc>
          <w:tcPr>
            <w:tcW w:w="1274" w:type="dxa"/>
            <w:vAlign w:val="center"/>
          </w:tcPr>
          <w:p>
            <w:pPr>
              <w:pStyle w:val="181"/>
            </w:pPr>
            <w:r>
              <w:rPr>
                <w:rFonts w:hint="eastAsia"/>
              </w:rPr>
              <w:t>7.4.1</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防锈</w:t>
            </w:r>
          </w:p>
        </w:tc>
        <w:tc>
          <w:tcPr>
            <w:tcW w:w="1416" w:type="dxa"/>
            <w:vAlign w:val="center"/>
          </w:tcPr>
          <w:p>
            <w:pPr>
              <w:pStyle w:val="181"/>
            </w:pPr>
            <w:r>
              <w:rPr>
                <w:rFonts w:hint="eastAsia"/>
              </w:rPr>
              <w:t>6</w:t>
            </w:r>
            <w:r>
              <w:t>.</w:t>
            </w:r>
            <w:r>
              <w:rPr>
                <w:rFonts w:hint="eastAsia"/>
              </w:rPr>
              <w:t>4.2</w:t>
            </w:r>
          </w:p>
        </w:tc>
        <w:tc>
          <w:tcPr>
            <w:tcW w:w="1274" w:type="dxa"/>
            <w:vAlign w:val="center"/>
          </w:tcPr>
          <w:p>
            <w:pPr>
              <w:pStyle w:val="181"/>
            </w:pPr>
            <w:r>
              <w:t>7.</w:t>
            </w:r>
            <w:r>
              <w:rPr>
                <w:rFonts w:hint="eastAsia"/>
              </w:rPr>
              <w:t>4.2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耐机械振动和撞击性能</w:t>
            </w:r>
          </w:p>
        </w:tc>
        <w:tc>
          <w:tcPr>
            <w:tcW w:w="1416" w:type="dxa"/>
            <w:vAlign w:val="center"/>
          </w:tcPr>
          <w:p>
            <w:pPr>
              <w:pStyle w:val="181"/>
            </w:pPr>
            <w:r>
              <w:rPr>
                <w:rFonts w:hint="eastAsia"/>
              </w:rPr>
              <w:t>6</w:t>
            </w:r>
            <w:r>
              <w:t>.</w:t>
            </w:r>
            <w:r>
              <w:rPr>
                <w:rFonts w:hint="eastAsia"/>
              </w:rPr>
              <w:t>4.3</w:t>
            </w:r>
          </w:p>
        </w:tc>
        <w:tc>
          <w:tcPr>
            <w:tcW w:w="1274" w:type="dxa"/>
            <w:vAlign w:val="center"/>
          </w:tcPr>
          <w:p>
            <w:pPr>
              <w:pStyle w:val="181"/>
            </w:pPr>
            <w:r>
              <w:t>7.</w:t>
            </w:r>
            <w:r>
              <w:rPr>
                <w:rFonts w:hint="eastAsia"/>
              </w:rPr>
              <w:t>4.3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耐热性</w:t>
            </w:r>
          </w:p>
        </w:tc>
        <w:tc>
          <w:tcPr>
            <w:tcW w:w="1416" w:type="dxa"/>
            <w:vAlign w:val="center"/>
          </w:tcPr>
          <w:p>
            <w:pPr>
              <w:pStyle w:val="181"/>
            </w:pPr>
            <w:r>
              <w:rPr>
                <w:rFonts w:hint="eastAsia"/>
              </w:rPr>
              <w:t>6</w:t>
            </w:r>
            <w:r>
              <w:t>.</w:t>
            </w:r>
            <w:r>
              <w:rPr>
                <w:rFonts w:hint="eastAsia"/>
              </w:rPr>
              <w:t>4.4</w:t>
            </w:r>
          </w:p>
        </w:tc>
        <w:tc>
          <w:tcPr>
            <w:tcW w:w="1274" w:type="dxa"/>
            <w:vAlign w:val="center"/>
          </w:tcPr>
          <w:p>
            <w:pPr>
              <w:pStyle w:val="181"/>
            </w:pPr>
            <w:r>
              <w:t>7.</w:t>
            </w:r>
            <w:r>
              <w:rPr>
                <w:rFonts w:hint="eastAsia"/>
              </w:rPr>
              <w:t>4.4</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耐异常发热和耐燃性</w:t>
            </w:r>
          </w:p>
        </w:tc>
        <w:tc>
          <w:tcPr>
            <w:tcW w:w="1416" w:type="dxa"/>
            <w:vAlign w:val="center"/>
          </w:tcPr>
          <w:p>
            <w:pPr>
              <w:pStyle w:val="181"/>
            </w:pPr>
            <w:r>
              <w:rPr>
                <w:rFonts w:hint="eastAsia"/>
              </w:rPr>
              <w:t>6</w:t>
            </w:r>
            <w:r>
              <w:t>.</w:t>
            </w:r>
            <w:r>
              <w:rPr>
                <w:rFonts w:hint="eastAsia"/>
              </w:rPr>
              <w:t>4.5</w:t>
            </w:r>
          </w:p>
        </w:tc>
        <w:tc>
          <w:tcPr>
            <w:tcW w:w="1274" w:type="dxa"/>
            <w:vAlign w:val="center"/>
          </w:tcPr>
          <w:p>
            <w:pPr>
              <w:pStyle w:val="181"/>
            </w:pPr>
            <w:r>
              <w:t>7.</w:t>
            </w:r>
            <w:r>
              <w:rPr>
                <w:rFonts w:hint="eastAsia"/>
              </w:rPr>
              <w:t>4.5</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介电性能</w:t>
            </w:r>
            <w:r>
              <w:rPr>
                <w:vertAlign w:val="superscript"/>
              </w:rPr>
              <w:t>a</w:t>
            </w:r>
          </w:p>
        </w:tc>
        <w:tc>
          <w:tcPr>
            <w:tcW w:w="1416" w:type="dxa"/>
            <w:vAlign w:val="center"/>
          </w:tcPr>
          <w:p>
            <w:pPr>
              <w:pStyle w:val="181"/>
            </w:pPr>
            <w:r>
              <w:t>6.</w:t>
            </w:r>
            <w:r>
              <w:rPr>
                <w:rFonts w:hint="eastAsia"/>
              </w:rPr>
              <w:t>5</w:t>
            </w:r>
            <w:r>
              <w:t>.</w:t>
            </w:r>
            <w:r>
              <w:rPr>
                <w:rFonts w:hint="eastAsia"/>
              </w:rPr>
              <w:t>1和6</w:t>
            </w:r>
            <w:r>
              <w:t>.5.</w:t>
            </w:r>
            <w:r>
              <w:rPr>
                <w:rFonts w:hint="eastAsia"/>
              </w:rPr>
              <w:t>2</w:t>
            </w:r>
          </w:p>
        </w:tc>
        <w:tc>
          <w:tcPr>
            <w:tcW w:w="1274" w:type="dxa"/>
            <w:vAlign w:val="center"/>
          </w:tcPr>
          <w:p>
            <w:pPr>
              <w:pStyle w:val="181"/>
            </w:pPr>
            <w:r>
              <w:t>7.5</w:t>
            </w:r>
            <w:r>
              <w:rPr>
                <w:rFonts w:hint="eastAsia"/>
              </w:rPr>
              <w:t>和7.6</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电击保护</w:t>
            </w:r>
          </w:p>
        </w:tc>
        <w:tc>
          <w:tcPr>
            <w:tcW w:w="1416" w:type="dxa"/>
            <w:vAlign w:val="center"/>
          </w:tcPr>
          <w:p>
            <w:pPr>
              <w:pStyle w:val="181"/>
            </w:pPr>
            <w:r>
              <w:rPr>
                <w:rFonts w:hint="eastAsia"/>
              </w:rPr>
              <w:t>6</w:t>
            </w:r>
            <w:r>
              <w:t>.5.</w:t>
            </w:r>
            <w:r>
              <w:rPr>
                <w:rFonts w:hint="eastAsia"/>
              </w:rPr>
              <w:t>3</w:t>
            </w:r>
          </w:p>
        </w:tc>
        <w:tc>
          <w:tcPr>
            <w:tcW w:w="1274" w:type="dxa"/>
            <w:vAlign w:val="center"/>
          </w:tcPr>
          <w:p>
            <w:pPr>
              <w:pStyle w:val="181"/>
            </w:pPr>
            <w:r>
              <w:t>7.</w:t>
            </w:r>
            <w:r>
              <w:rPr>
                <w:rFonts w:hint="eastAsia"/>
              </w:rPr>
              <w:t>7</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r>
              <w:rPr>
                <w:vertAlign w:val="superscript"/>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温升</w:t>
            </w:r>
          </w:p>
        </w:tc>
        <w:tc>
          <w:tcPr>
            <w:tcW w:w="1416" w:type="dxa"/>
            <w:vAlign w:val="center"/>
          </w:tcPr>
          <w:p>
            <w:pPr>
              <w:pStyle w:val="181"/>
            </w:pPr>
            <w:r>
              <w:rPr>
                <w:rFonts w:hint="eastAsia"/>
              </w:rPr>
              <w:t>6</w:t>
            </w:r>
            <w:r>
              <w:t>.</w:t>
            </w:r>
            <w:r>
              <w:rPr>
                <w:rFonts w:hint="eastAsia"/>
              </w:rPr>
              <w:t>5.4</w:t>
            </w:r>
          </w:p>
        </w:tc>
        <w:tc>
          <w:tcPr>
            <w:tcW w:w="1274" w:type="dxa"/>
            <w:vAlign w:val="center"/>
          </w:tcPr>
          <w:p>
            <w:pPr>
              <w:pStyle w:val="181"/>
            </w:pPr>
            <w:r>
              <w:t>7.</w:t>
            </w:r>
            <w:r>
              <w:rPr>
                <w:rFonts w:hint="eastAsia"/>
              </w:rPr>
              <w:t>8</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在基准温度下，不带负载时，验证剩余正弦交流动作特性</w:t>
            </w:r>
          </w:p>
        </w:tc>
        <w:tc>
          <w:tcPr>
            <w:tcW w:w="1416" w:type="dxa"/>
            <w:vAlign w:val="center"/>
          </w:tcPr>
          <w:p>
            <w:pPr>
              <w:pStyle w:val="181"/>
            </w:pPr>
            <w:r>
              <w:rPr>
                <w:rFonts w:hint="eastAsia"/>
              </w:rPr>
              <w:t>6</w:t>
            </w:r>
            <w:r>
              <w:t>.</w:t>
            </w:r>
            <w:r>
              <w:rPr>
                <w:rFonts w:hint="eastAsia"/>
              </w:rPr>
              <w:t>5</w:t>
            </w:r>
            <w:r>
              <w:t>.</w:t>
            </w:r>
            <w:r>
              <w:rPr>
                <w:rFonts w:hint="eastAsia"/>
              </w:rPr>
              <w:t>5.1</w:t>
            </w:r>
          </w:p>
        </w:tc>
        <w:tc>
          <w:tcPr>
            <w:tcW w:w="1274" w:type="dxa"/>
            <w:vAlign w:val="center"/>
          </w:tcPr>
          <w:p>
            <w:pPr>
              <w:pStyle w:val="181"/>
            </w:pPr>
            <w:r>
              <w:t>7.</w:t>
            </w:r>
            <w:r>
              <w:rPr>
                <w:rFonts w:hint="eastAsia"/>
              </w:rPr>
              <w:t>9.2</w:t>
            </w:r>
            <w:r>
              <w:t>.2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在基准温度下，带负载时，验证剩余正弦交流动作特性</w:t>
            </w:r>
          </w:p>
        </w:tc>
        <w:tc>
          <w:tcPr>
            <w:tcW w:w="1416" w:type="dxa"/>
            <w:vAlign w:val="center"/>
          </w:tcPr>
          <w:p>
            <w:pPr>
              <w:pStyle w:val="181"/>
            </w:pPr>
            <w:r>
              <w:rPr>
                <w:rFonts w:hint="eastAsia"/>
              </w:rPr>
              <w:t>6</w:t>
            </w:r>
            <w:r>
              <w:t>.</w:t>
            </w:r>
            <w:r>
              <w:rPr>
                <w:rFonts w:hint="eastAsia"/>
              </w:rPr>
              <w:t>5</w:t>
            </w:r>
            <w:r>
              <w:t>.</w:t>
            </w:r>
            <w:r>
              <w:rPr>
                <w:rFonts w:hint="eastAsia"/>
              </w:rPr>
              <w:t>5.1</w:t>
            </w:r>
          </w:p>
        </w:tc>
        <w:tc>
          <w:tcPr>
            <w:tcW w:w="1274" w:type="dxa"/>
            <w:vAlign w:val="center"/>
          </w:tcPr>
          <w:p>
            <w:pPr>
              <w:pStyle w:val="181"/>
            </w:pPr>
            <w:r>
              <w:t>7.</w:t>
            </w:r>
            <w:r>
              <w:rPr>
                <w:rFonts w:hint="eastAsia"/>
              </w:rPr>
              <w:t>9</w:t>
            </w:r>
            <w:r>
              <w:t>.</w:t>
            </w:r>
            <w:r>
              <w:rPr>
                <w:rFonts w:hint="eastAsia"/>
              </w:rPr>
              <w:t>2</w:t>
            </w:r>
            <w:r>
              <w:t>.3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在极限温度下验证剩余正弦交流动作特性</w:t>
            </w:r>
          </w:p>
        </w:tc>
        <w:tc>
          <w:tcPr>
            <w:tcW w:w="1416" w:type="dxa"/>
            <w:vAlign w:val="center"/>
          </w:tcPr>
          <w:p>
            <w:pPr>
              <w:pStyle w:val="181"/>
            </w:pPr>
            <w:r>
              <w:rPr>
                <w:rFonts w:hint="eastAsia"/>
              </w:rPr>
              <w:t>6</w:t>
            </w:r>
            <w:r>
              <w:t>.</w:t>
            </w:r>
            <w:r>
              <w:rPr>
                <w:rFonts w:hint="eastAsia"/>
              </w:rPr>
              <w:t>5</w:t>
            </w:r>
            <w:r>
              <w:t>.</w:t>
            </w:r>
            <w:r>
              <w:rPr>
                <w:rFonts w:hint="eastAsia"/>
              </w:rPr>
              <w:t>5.1</w:t>
            </w:r>
          </w:p>
        </w:tc>
        <w:tc>
          <w:tcPr>
            <w:tcW w:w="1274" w:type="dxa"/>
            <w:vAlign w:val="center"/>
          </w:tcPr>
          <w:p>
            <w:pPr>
              <w:pStyle w:val="181"/>
            </w:pPr>
            <w:r>
              <w:t>7.</w:t>
            </w:r>
            <w:r>
              <w:rPr>
                <w:rFonts w:hint="eastAsia"/>
              </w:rPr>
              <w:t>9</w:t>
            </w:r>
            <w:r>
              <w:t>.</w:t>
            </w:r>
            <w:r>
              <w:rPr>
                <w:rFonts w:hint="eastAsia"/>
              </w:rPr>
              <w:t>2</w:t>
            </w:r>
            <w:r>
              <w:t>.4</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验证剩余电流含有直流分量时正确动作</w:t>
            </w:r>
            <w:r>
              <w:rPr>
                <w:vertAlign w:val="superscript"/>
              </w:rPr>
              <w:t>a</w:t>
            </w:r>
          </w:p>
        </w:tc>
        <w:tc>
          <w:tcPr>
            <w:tcW w:w="1416" w:type="dxa"/>
            <w:vAlign w:val="center"/>
          </w:tcPr>
          <w:p>
            <w:pPr>
              <w:pStyle w:val="181"/>
            </w:pPr>
            <w:r>
              <w:rPr>
                <w:rFonts w:hint="eastAsia"/>
              </w:rPr>
              <w:t>6</w:t>
            </w:r>
            <w:r>
              <w:t>.</w:t>
            </w:r>
            <w:r>
              <w:rPr>
                <w:rFonts w:hint="eastAsia"/>
              </w:rPr>
              <w:t>5</w:t>
            </w:r>
            <w:r>
              <w:t>.</w:t>
            </w:r>
            <w:r>
              <w:rPr>
                <w:rFonts w:hint="eastAsia"/>
              </w:rPr>
              <w:t>5.1</w:t>
            </w:r>
          </w:p>
        </w:tc>
        <w:tc>
          <w:tcPr>
            <w:tcW w:w="1274" w:type="dxa"/>
            <w:vAlign w:val="center"/>
          </w:tcPr>
          <w:p>
            <w:pPr>
              <w:pStyle w:val="181"/>
            </w:pPr>
            <w:r>
              <w:t>7.</w:t>
            </w:r>
            <w:r>
              <w:rPr>
                <w:rFonts w:hint="eastAsia"/>
              </w:rPr>
              <w:t>9</w:t>
            </w:r>
            <w:r>
              <w:t>.</w:t>
            </w:r>
            <w:r>
              <w:rPr>
                <w:rFonts w:hint="eastAsia"/>
              </w:rPr>
              <w:t>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F型和B型SRCBO的验证复合剩余电流时正确动作</w:t>
            </w:r>
            <w:r>
              <w:rPr>
                <w:vertAlign w:val="superscript"/>
              </w:rPr>
              <w:t>a</w:t>
            </w:r>
          </w:p>
        </w:tc>
        <w:tc>
          <w:tcPr>
            <w:tcW w:w="1416" w:type="dxa"/>
            <w:vAlign w:val="center"/>
          </w:tcPr>
          <w:p>
            <w:pPr>
              <w:pStyle w:val="181"/>
            </w:pPr>
            <w:r>
              <w:rPr>
                <w:rFonts w:hint="eastAsia"/>
              </w:rPr>
              <w:t>6</w:t>
            </w:r>
            <w:r>
              <w:t>.</w:t>
            </w:r>
            <w:r>
              <w:rPr>
                <w:rFonts w:hint="eastAsia"/>
              </w:rPr>
              <w:t>5</w:t>
            </w:r>
            <w:r>
              <w:t>.</w:t>
            </w:r>
            <w:r>
              <w:rPr>
                <w:rFonts w:hint="eastAsia"/>
              </w:rPr>
              <w:t>5.2</w:t>
            </w:r>
          </w:p>
        </w:tc>
        <w:tc>
          <w:tcPr>
            <w:tcW w:w="1274" w:type="dxa"/>
            <w:vAlign w:val="center"/>
          </w:tcPr>
          <w:p>
            <w:pPr>
              <w:pStyle w:val="181"/>
            </w:pPr>
            <w:r>
              <w:t>7.</w:t>
            </w:r>
            <w:r>
              <w:rPr>
                <w:rFonts w:hint="eastAsia"/>
              </w:rPr>
              <w:t>9</w:t>
            </w:r>
            <w:r>
              <w:t>.</w:t>
            </w:r>
            <w:r>
              <w:rPr>
                <w:rFonts w:hint="eastAsia"/>
              </w:rPr>
              <w:t>4</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在基准温度下验证B型其他动作特性</w:t>
            </w:r>
          </w:p>
        </w:tc>
        <w:tc>
          <w:tcPr>
            <w:tcW w:w="1416" w:type="dxa"/>
            <w:vAlign w:val="center"/>
          </w:tcPr>
          <w:p>
            <w:pPr>
              <w:pStyle w:val="181"/>
            </w:pPr>
            <w:r>
              <w:rPr>
                <w:rFonts w:hint="eastAsia"/>
              </w:rPr>
              <w:t>6</w:t>
            </w:r>
            <w:r>
              <w:t>.</w:t>
            </w:r>
            <w:r>
              <w:rPr>
                <w:rFonts w:hint="eastAsia"/>
              </w:rPr>
              <w:t>5</w:t>
            </w:r>
            <w:r>
              <w:t>.</w:t>
            </w:r>
            <w:r>
              <w:rPr>
                <w:rFonts w:hint="eastAsia"/>
              </w:rPr>
              <w:t>5.3</w:t>
            </w:r>
          </w:p>
        </w:tc>
        <w:tc>
          <w:tcPr>
            <w:tcW w:w="1274" w:type="dxa"/>
            <w:vAlign w:val="center"/>
          </w:tcPr>
          <w:p>
            <w:pPr>
              <w:pStyle w:val="181"/>
            </w:pPr>
            <w:r>
              <w:t>7.</w:t>
            </w:r>
            <w:r>
              <w:rPr>
                <w:rFonts w:hint="eastAsia"/>
              </w:rPr>
              <w:t>9</w:t>
            </w:r>
            <w:r>
              <w:t>.</w:t>
            </w:r>
            <w:r>
              <w:rPr>
                <w:rFonts w:hint="eastAsia"/>
              </w:rPr>
              <w:t>5</w:t>
            </w:r>
            <w:r>
              <w:t>.1</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在温度极限值下验证B型其他动作特性</w:t>
            </w:r>
          </w:p>
        </w:tc>
        <w:tc>
          <w:tcPr>
            <w:tcW w:w="1416" w:type="dxa"/>
            <w:vAlign w:val="center"/>
          </w:tcPr>
          <w:p>
            <w:pPr>
              <w:pStyle w:val="181"/>
            </w:pPr>
            <w:r>
              <w:rPr>
                <w:rFonts w:hint="eastAsia"/>
              </w:rPr>
              <w:t>6</w:t>
            </w:r>
            <w:r>
              <w:t>.</w:t>
            </w:r>
            <w:r>
              <w:rPr>
                <w:rFonts w:hint="eastAsia"/>
              </w:rPr>
              <w:t>5</w:t>
            </w:r>
            <w:r>
              <w:t>.</w:t>
            </w:r>
            <w:r>
              <w:rPr>
                <w:rFonts w:hint="eastAsia"/>
              </w:rPr>
              <w:t>5.3</w:t>
            </w:r>
          </w:p>
        </w:tc>
        <w:tc>
          <w:tcPr>
            <w:tcW w:w="1274" w:type="dxa"/>
            <w:vAlign w:val="center"/>
          </w:tcPr>
          <w:p>
            <w:pPr>
              <w:pStyle w:val="181"/>
            </w:pPr>
            <w:r>
              <w:t>7.</w:t>
            </w:r>
            <w:r>
              <w:rPr>
                <w:rFonts w:hint="eastAsia"/>
              </w:rPr>
              <w:t>9</w:t>
            </w:r>
            <w:r>
              <w:t>.</w:t>
            </w:r>
            <w:r>
              <w:rPr>
                <w:rFonts w:hint="eastAsia"/>
              </w:rPr>
              <w:t>5</w:t>
            </w:r>
            <w:r>
              <w:t>.2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过电流动作特性</w:t>
            </w:r>
          </w:p>
        </w:tc>
        <w:tc>
          <w:tcPr>
            <w:tcW w:w="1416" w:type="dxa"/>
            <w:vAlign w:val="center"/>
          </w:tcPr>
          <w:p>
            <w:pPr>
              <w:pStyle w:val="181"/>
            </w:pPr>
            <w:r>
              <w:rPr>
                <w:rFonts w:hint="eastAsia"/>
              </w:rPr>
              <w:t>6.5.6</w:t>
            </w:r>
          </w:p>
        </w:tc>
        <w:tc>
          <w:tcPr>
            <w:tcW w:w="1274" w:type="dxa"/>
            <w:vAlign w:val="center"/>
          </w:tcPr>
          <w:p>
            <w:pPr>
              <w:pStyle w:val="181"/>
            </w:pPr>
            <w:r>
              <w:t>7.</w:t>
            </w:r>
            <w:r>
              <w:rPr>
                <w:rFonts w:hint="eastAsia"/>
              </w:rPr>
              <w:t>10</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机械和电气寿命</w:t>
            </w:r>
          </w:p>
        </w:tc>
        <w:tc>
          <w:tcPr>
            <w:tcW w:w="1416" w:type="dxa"/>
            <w:vAlign w:val="center"/>
          </w:tcPr>
          <w:p>
            <w:pPr>
              <w:pStyle w:val="181"/>
            </w:pPr>
            <w:r>
              <w:rPr>
                <w:rFonts w:hint="eastAsia"/>
              </w:rPr>
              <w:t>6.5.7</w:t>
            </w:r>
          </w:p>
        </w:tc>
        <w:tc>
          <w:tcPr>
            <w:tcW w:w="1274" w:type="dxa"/>
            <w:vAlign w:val="center"/>
          </w:tcPr>
          <w:p>
            <w:pPr>
              <w:pStyle w:val="181"/>
            </w:pPr>
            <w:r>
              <w:t>7.1</w:t>
            </w:r>
            <w:r>
              <w:rPr>
                <w:rFonts w:hint="eastAsia"/>
              </w:rPr>
              <w:t>1</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短路电流下的性能</w:t>
            </w:r>
            <w:r>
              <w:rPr>
                <w:vertAlign w:val="superscript"/>
              </w:rPr>
              <w:t>a</w:t>
            </w:r>
          </w:p>
        </w:tc>
        <w:tc>
          <w:tcPr>
            <w:tcW w:w="1416" w:type="dxa"/>
            <w:vAlign w:val="center"/>
          </w:tcPr>
          <w:p>
            <w:pPr>
              <w:pStyle w:val="181"/>
            </w:pPr>
            <w:r>
              <w:rPr>
                <w:rFonts w:hint="eastAsia"/>
              </w:rPr>
              <w:t>6</w:t>
            </w:r>
            <w:r>
              <w:t>.</w:t>
            </w:r>
            <w:r>
              <w:rPr>
                <w:rFonts w:hint="eastAsia"/>
              </w:rPr>
              <w:t>5.8</w:t>
            </w:r>
          </w:p>
        </w:tc>
        <w:tc>
          <w:tcPr>
            <w:tcW w:w="1274" w:type="dxa"/>
            <w:vAlign w:val="center"/>
          </w:tcPr>
          <w:p>
            <w:pPr>
              <w:pStyle w:val="181"/>
            </w:pPr>
            <w:r>
              <w:t>7.12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验证测试按钮在额定电压极限值时的动作性能</w:t>
            </w:r>
          </w:p>
        </w:tc>
        <w:tc>
          <w:tcPr>
            <w:tcW w:w="1416" w:type="dxa"/>
            <w:vAlign w:val="center"/>
          </w:tcPr>
          <w:p>
            <w:pPr>
              <w:pStyle w:val="181"/>
            </w:pPr>
            <w:r>
              <w:rPr>
                <w:rFonts w:hint="eastAsia"/>
              </w:rPr>
              <w:t>6</w:t>
            </w:r>
            <w:r>
              <w:t>.</w:t>
            </w:r>
            <w:r>
              <w:rPr>
                <w:rFonts w:hint="eastAsia"/>
              </w:rPr>
              <w:t>5.9</w:t>
            </w:r>
          </w:p>
        </w:tc>
        <w:tc>
          <w:tcPr>
            <w:tcW w:w="1274" w:type="dxa"/>
            <w:vAlign w:val="center"/>
          </w:tcPr>
          <w:p>
            <w:pPr>
              <w:pStyle w:val="181"/>
            </w:pPr>
            <w:r>
              <w:t>7.1</w:t>
            </w:r>
            <w:r>
              <w:rPr>
                <w:rFonts w:hint="eastAsia"/>
              </w:rPr>
              <w:t>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动作功能与电源电压有关的SRCBO性能</w:t>
            </w:r>
          </w:p>
        </w:tc>
        <w:tc>
          <w:tcPr>
            <w:tcW w:w="1416" w:type="dxa"/>
            <w:vAlign w:val="center"/>
          </w:tcPr>
          <w:p>
            <w:pPr>
              <w:pStyle w:val="181"/>
            </w:pPr>
            <w:r>
              <w:rPr>
                <w:rFonts w:hint="eastAsia"/>
              </w:rPr>
              <w:t>6</w:t>
            </w:r>
            <w:r>
              <w:t>.</w:t>
            </w:r>
            <w:r>
              <w:rPr>
                <w:rFonts w:hint="eastAsia"/>
              </w:rPr>
              <w:t>5.10</w:t>
            </w:r>
          </w:p>
        </w:tc>
        <w:tc>
          <w:tcPr>
            <w:tcW w:w="1274" w:type="dxa"/>
            <w:vAlign w:val="center"/>
          </w:tcPr>
          <w:p>
            <w:pPr>
              <w:pStyle w:val="181"/>
            </w:pPr>
            <w:r>
              <w:t>7.1</w:t>
            </w:r>
            <w:r>
              <w:rPr>
                <w:rFonts w:hint="eastAsia"/>
              </w:rPr>
              <w:t>4</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t>在浪涌电流作用下</w:t>
            </w:r>
            <w:r>
              <w:rPr>
                <w:rFonts w:hint="eastAsia"/>
              </w:rPr>
              <w:t>的性能</w:t>
            </w:r>
          </w:p>
        </w:tc>
        <w:tc>
          <w:tcPr>
            <w:tcW w:w="1416" w:type="dxa"/>
            <w:vAlign w:val="center"/>
          </w:tcPr>
          <w:p>
            <w:pPr>
              <w:pStyle w:val="181"/>
            </w:pPr>
            <w:r>
              <w:rPr>
                <w:rFonts w:hint="eastAsia"/>
              </w:rPr>
              <w:t>6</w:t>
            </w:r>
            <w:r>
              <w:t>.</w:t>
            </w:r>
            <w:r>
              <w:rPr>
                <w:rFonts w:hint="eastAsia"/>
              </w:rPr>
              <w:t>5.11</w:t>
            </w:r>
          </w:p>
        </w:tc>
        <w:tc>
          <w:tcPr>
            <w:tcW w:w="1274" w:type="dxa"/>
            <w:vAlign w:val="center"/>
          </w:tcPr>
          <w:p>
            <w:pPr>
              <w:pStyle w:val="181"/>
            </w:pPr>
            <w:r>
              <w:t>7.1</w:t>
            </w:r>
            <w:r>
              <w:rPr>
                <w:rFonts w:hint="eastAsia"/>
              </w:rPr>
              <w:t>5</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在涌入剩余电流作用下的性能</w:t>
            </w:r>
          </w:p>
        </w:tc>
        <w:tc>
          <w:tcPr>
            <w:tcW w:w="1416" w:type="dxa"/>
            <w:vAlign w:val="center"/>
          </w:tcPr>
          <w:p>
            <w:pPr>
              <w:pStyle w:val="181"/>
            </w:pPr>
            <w:r>
              <w:rPr>
                <w:rFonts w:hint="eastAsia"/>
              </w:rPr>
              <w:t>6</w:t>
            </w:r>
            <w:r>
              <w:t>.</w:t>
            </w:r>
            <w:r>
              <w:rPr>
                <w:rFonts w:hint="eastAsia"/>
              </w:rPr>
              <w:t>5.12</w:t>
            </w:r>
          </w:p>
        </w:tc>
        <w:tc>
          <w:tcPr>
            <w:tcW w:w="1274" w:type="dxa"/>
            <w:vAlign w:val="center"/>
          </w:tcPr>
          <w:p>
            <w:pPr>
              <w:pStyle w:val="181"/>
            </w:pPr>
            <w:r>
              <w:t>7.1</w:t>
            </w:r>
            <w:r>
              <w:rPr>
                <w:rFonts w:hint="eastAsia"/>
              </w:rPr>
              <w:t>6</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通信功能</w:t>
            </w:r>
          </w:p>
        </w:tc>
        <w:tc>
          <w:tcPr>
            <w:tcW w:w="1416" w:type="dxa"/>
            <w:vAlign w:val="center"/>
          </w:tcPr>
          <w:p>
            <w:pPr>
              <w:pStyle w:val="181"/>
            </w:pPr>
            <w:r>
              <w:rPr>
                <w:rFonts w:hint="eastAsia"/>
              </w:rPr>
              <w:t>6</w:t>
            </w:r>
            <w:r>
              <w:t>.</w:t>
            </w:r>
            <w:r>
              <w:rPr>
                <w:rFonts w:hint="eastAsia"/>
              </w:rPr>
              <w:t>6</w:t>
            </w:r>
            <w:r>
              <w:t>.1</w:t>
            </w:r>
          </w:p>
        </w:tc>
        <w:tc>
          <w:tcPr>
            <w:tcW w:w="1274" w:type="dxa"/>
            <w:vAlign w:val="center"/>
          </w:tcPr>
          <w:p>
            <w:pPr>
              <w:pStyle w:val="181"/>
            </w:pPr>
            <w:r>
              <w:rPr>
                <w:rFonts w:hint="eastAsia"/>
              </w:rPr>
              <w:t>7</w:t>
            </w:r>
            <w:r>
              <w:t>.</w:t>
            </w:r>
            <w:r>
              <w:rPr>
                <w:rFonts w:hint="eastAsia"/>
              </w:rPr>
              <w:t>17</w:t>
            </w:r>
            <w:r>
              <w:t>.2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投切功能</w:t>
            </w:r>
          </w:p>
        </w:tc>
        <w:tc>
          <w:tcPr>
            <w:tcW w:w="1416" w:type="dxa"/>
            <w:vAlign w:val="center"/>
          </w:tcPr>
          <w:p>
            <w:pPr>
              <w:pStyle w:val="181"/>
            </w:pPr>
            <w:r>
              <w:rPr>
                <w:rFonts w:hint="eastAsia"/>
              </w:rPr>
              <w:t>6</w:t>
            </w:r>
            <w:r>
              <w:t>.</w:t>
            </w:r>
            <w:r>
              <w:rPr>
                <w:rFonts w:hint="eastAsia"/>
              </w:rPr>
              <w:t>6</w:t>
            </w:r>
            <w:r>
              <w:t>.2</w:t>
            </w:r>
          </w:p>
        </w:tc>
        <w:tc>
          <w:tcPr>
            <w:tcW w:w="1274" w:type="dxa"/>
            <w:vAlign w:val="center"/>
          </w:tcPr>
          <w:p>
            <w:pPr>
              <w:pStyle w:val="181"/>
            </w:pPr>
            <w:r>
              <w:t>7.</w:t>
            </w:r>
            <w:r>
              <w:rPr>
                <w:rFonts w:hint="eastAsia"/>
              </w:rPr>
              <w:t>17</w:t>
            </w:r>
            <w:r>
              <w:t>.3</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实时监测功能</w:t>
            </w:r>
          </w:p>
        </w:tc>
        <w:tc>
          <w:tcPr>
            <w:tcW w:w="1416" w:type="dxa"/>
            <w:vAlign w:val="center"/>
          </w:tcPr>
          <w:p>
            <w:pPr>
              <w:pStyle w:val="181"/>
            </w:pPr>
            <w:r>
              <w:rPr>
                <w:rFonts w:hint="eastAsia"/>
              </w:rPr>
              <w:t>6</w:t>
            </w:r>
            <w:r>
              <w:t>.</w:t>
            </w:r>
            <w:r>
              <w:rPr>
                <w:rFonts w:hint="eastAsia"/>
              </w:rPr>
              <w:t>6</w:t>
            </w:r>
            <w:r>
              <w:t>.3</w:t>
            </w:r>
          </w:p>
        </w:tc>
        <w:tc>
          <w:tcPr>
            <w:tcW w:w="1274" w:type="dxa"/>
            <w:vAlign w:val="center"/>
          </w:tcPr>
          <w:p>
            <w:pPr>
              <w:pStyle w:val="181"/>
            </w:pPr>
            <w:r>
              <w:t>7.</w:t>
            </w:r>
            <w:r>
              <w:rPr>
                <w:rFonts w:hint="eastAsia"/>
              </w:rPr>
              <w:t>17</w:t>
            </w:r>
            <w:r>
              <w:t>.4</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事件记录功能</w:t>
            </w:r>
          </w:p>
        </w:tc>
        <w:tc>
          <w:tcPr>
            <w:tcW w:w="1416" w:type="dxa"/>
            <w:vAlign w:val="center"/>
          </w:tcPr>
          <w:p>
            <w:pPr>
              <w:pStyle w:val="181"/>
            </w:pPr>
            <w:r>
              <w:rPr>
                <w:rFonts w:hint="eastAsia"/>
              </w:rPr>
              <w:t>6</w:t>
            </w:r>
            <w:r>
              <w:t>.</w:t>
            </w:r>
            <w:r>
              <w:rPr>
                <w:rFonts w:hint="eastAsia"/>
              </w:rPr>
              <w:t>6</w:t>
            </w:r>
            <w:r>
              <w:t>.4</w:t>
            </w:r>
          </w:p>
        </w:tc>
        <w:tc>
          <w:tcPr>
            <w:tcW w:w="1274" w:type="dxa"/>
            <w:vAlign w:val="center"/>
          </w:tcPr>
          <w:p>
            <w:pPr>
              <w:pStyle w:val="181"/>
            </w:pPr>
            <w:r>
              <w:rPr>
                <w:rFonts w:hint="eastAsia"/>
              </w:rPr>
              <w:t>7</w:t>
            </w:r>
            <w:r>
              <w:t>.</w:t>
            </w:r>
            <w:r>
              <w:rPr>
                <w:rFonts w:hint="eastAsia"/>
              </w:rPr>
              <w:t>17</w:t>
            </w:r>
            <w:r>
              <w:t>.5</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电磁兼容性能（E</w:t>
            </w:r>
            <w:r>
              <w:t>MC</w:t>
            </w:r>
            <w:r>
              <w:rPr>
                <w:rFonts w:hint="eastAsia"/>
              </w:rPr>
              <w:t>）</w:t>
            </w:r>
            <w:r>
              <w:rPr>
                <w:vertAlign w:val="superscript"/>
              </w:rPr>
              <w:t>a</w:t>
            </w:r>
          </w:p>
        </w:tc>
        <w:tc>
          <w:tcPr>
            <w:tcW w:w="1416" w:type="dxa"/>
            <w:vAlign w:val="center"/>
          </w:tcPr>
          <w:p>
            <w:pPr>
              <w:pStyle w:val="181"/>
            </w:pPr>
            <w:r>
              <w:rPr>
                <w:rFonts w:hint="eastAsia"/>
              </w:rPr>
              <w:t>6</w:t>
            </w:r>
            <w:r>
              <w:t>.</w:t>
            </w:r>
            <w:r>
              <w:rPr>
                <w:rFonts w:hint="eastAsia"/>
              </w:rPr>
              <w:t>7</w:t>
            </w:r>
          </w:p>
        </w:tc>
        <w:tc>
          <w:tcPr>
            <w:tcW w:w="1274" w:type="dxa"/>
            <w:vAlign w:val="center"/>
          </w:tcPr>
          <w:p>
            <w:pPr>
              <w:pStyle w:val="181"/>
            </w:pPr>
            <w:r>
              <w:t>7.</w:t>
            </w:r>
            <w:r>
              <w:rPr>
                <w:rFonts w:hint="eastAsia"/>
              </w:rPr>
              <w:t>18</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环境耐久性</w:t>
            </w:r>
          </w:p>
        </w:tc>
        <w:tc>
          <w:tcPr>
            <w:tcW w:w="1416" w:type="dxa"/>
            <w:vAlign w:val="center"/>
          </w:tcPr>
          <w:p>
            <w:pPr>
              <w:pStyle w:val="181"/>
            </w:pPr>
            <w:r>
              <w:rPr>
                <w:rFonts w:hint="eastAsia"/>
              </w:rPr>
              <w:t>6</w:t>
            </w:r>
            <w:r>
              <w:t>.</w:t>
            </w:r>
            <w:r>
              <w:rPr>
                <w:rFonts w:hint="eastAsia"/>
              </w:rPr>
              <w:t>8.1</w:t>
            </w:r>
          </w:p>
        </w:tc>
        <w:tc>
          <w:tcPr>
            <w:tcW w:w="1274" w:type="dxa"/>
            <w:vAlign w:val="center"/>
          </w:tcPr>
          <w:p>
            <w:pPr>
              <w:pStyle w:val="181"/>
            </w:pPr>
            <w:r>
              <w:t>7.</w:t>
            </w:r>
            <w:r>
              <w:rPr>
                <w:rFonts w:hint="eastAsia"/>
              </w:rPr>
              <w:t>19.1</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514" w:type="dxa"/>
            <w:shd w:val="clear" w:color="auto" w:fill="auto"/>
            <w:vAlign w:val="center"/>
          </w:tcPr>
          <w:p>
            <w:pPr>
              <w:pStyle w:val="181"/>
            </w:pPr>
            <w:r>
              <w:rPr>
                <w:rFonts w:hint="eastAsia"/>
              </w:rPr>
              <w:t>电子元件耐老化性</w:t>
            </w:r>
          </w:p>
        </w:tc>
        <w:tc>
          <w:tcPr>
            <w:tcW w:w="1416" w:type="dxa"/>
            <w:vAlign w:val="center"/>
          </w:tcPr>
          <w:p>
            <w:pPr>
              <w:pStyle w:val="181"/>
            </w:pPr>
            <w:r>
              <w:rPr>
                <w:rFonts w:hint="eastAsia"/>
              </w:rPr>
              <w:t>6</w:t>
            </w:r>
            <w:r>
              <w:t>.</w:t>
            </w:r>
            <w:r>
              <w:rPr>
                <w:rFonts w:hint="eastAsia"/>
              </w:rPr>
              <w:t>8.2</w:t>
            </w:r>
          </w:p>
        </w:tc>
        <w:tc>
          <w:tcPr>
            <w:tcW w:w="1274" w:type="dxa"/>
            <w:vAlign w:val="center"/>
          </w:tcPr>
          <w:p>
            <w:pPr>
              <w:pStyle w:val="181"/>
            </w:pPr>
            <w:r>
              <w:t>7.</w:t>
            </w:r>
            <w:r>
              <w:rPr>
                <w:rFonts w:hint="eastAsia"/>
              </w:rPr>
              <w:t>19.2</w:t>
            </w:r>
          </w:p>
        </w:tc>
        <w:tc>
          <w:tcPr>
            <w:tcW w:w="1132" w:type="dxa"/>
            <w:shd w:val="clear" w:color="auto" w:fill="auto"/>
            <w:vAlign w:val="center"/>
          </w:tcPr>
          <w:p>
            <w:pPr>
              <w:pStyle w:val="181"/>
            </w:pPr>
            <w:r>
              <w:rPr>
                <w:rFonts w:hint="eastAsia"/>
              </w:rPr>
              <w:t>√</w:t>
            </w:r>
          </w:p>
        </w:tc>
        <w:tc>
          <w:tcPr>
            <w:tcW w:w="978" w:type="dxa"/>
            <w:vAlign w:val="center"/>
          </w:tcPr>
          <w:p>
            <w:pPr>
              <w:pStyle w:val="181"/>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14" w:type="dxa"/>
            <w:gridSpan w:val="5"/>
            <w:tcBorders>
              <w:top w:val="single" w:color="auto" w:sz="8" w:space="0"/>
              <w:bottom w:val="single" w:color="auto" w:sz="8" w:space="0"/>
            </w:tcBorders>
          </w:tcPr>
          <w:p>
            <w:pPr>
              <w:pStyle w:val="104"/>
              <w:numPr>
                <w:ilvl w:val="0"/>
                <w:numId w:val="53"/>
              </w:numPr>
              <w:rPr>
                <w:rFonts w:hint="eastAsia"/>
              </w:rPr>
            </w:pPr>
            <w:r>
              <w:rPr>
                <w:rFonts w:hint="eastAsia"/>
              </w:rPr>
              <w:t>由几个试验组成。</w:t>
            </w:r>
          </w:p>
          <w:p>
            <w:pPr>
              <w:pStyle w:val="104"/>
              <w:rPr>
                <w:rFonts w:hint="eastAsia"/>
              </w:rPr>
            </w:pPr>
            <w:r>
              <w:rPr>
                <w:rFonts w:hint="eastAsia"/>
              </w:rPr>
              <w:t>“—”</w:t>
            </w:r>
            <w:r>
              <w:t>表示不需进行此项试验。</w:t>
            </w:r>
          </w:p>
        </w:tc>
      </w:tr>
    </w:tbl>
    <w:p>
      <w:pPr>
        <w:pStyle w:val="59"/>
        <w:ind w:firstLine="420"/>
      </w:pPr>
    </w:p>
    <w:p>
      <w:pPr>
        <w:pStyle w:val="107"/>
        <w:spacing w:before="240" w:after="240"/>
      </w:pPr>
      <w:bookmarkStart w:id="295" w:name="_Toc140086212"/>
      <w:bookmarkStart w:id="296" w:name="_Toc199402570"/>
      <w:bookmarkStart w:id="297" w:name="_Toc140086195"/>
      <w:r>
        <w:rPr>
          <w:rFonts w:hint="eastAsia"/>
        </w:rPr>
        <w:t>包装、运输和贮存</w:t>
      </w:r>
      <w:bookmarkEnd w:id="291"/>
      <w:bookmarkEnd w:id="292"/>
      <w:bookmarkEnd w:id="295"/>
      <w:bookmarkEnd w:id="296"/>
      <w:bookmarkEnd w:id="297"/>
    </w:p>
    <w:p>
      <w:pPr>
        <w:pStyle w:val="108"/>
        <w:spacing w:before="120" w:after="120"/>
      </w:pPr>
      <w:bookmarkStart w:id="298" w:name="_Toc136942168"/>
      <w:bookmarkStart w:id="299" w:name="_Toc199402571"/>
      <w:bookmarkStart w:id="300" w:name="_Toc140086196"/>
      <w:r>
        <w:rPr>
          <w:rFonts w:hint="eastAsia"/>
        </w:rPr>
        <w:t>包装</w:t>
      </w:r>
      <w:bookmarkEnd w:id="298"/>
      <w:bookmarkEnd w:id="299"/>
      <w:bookmarkEnd w:id="300"/>
    </w:p>
    <w:p>
      <w:pPr>
        <w:pStyle w:val="59"/>
        <w:ind w:firstLine="420"/>
      </w:pPr>
      <w:r>
        <w:rPr>
          <w:rFonts w:hint="eastAsia"/>
        </w:rPr>
        <w:t>S</w:t>
      </w:r>
      <w:r>
        <w:t>RCBO</w:t>
      </w:r>
      <w:r>
        <w:rPr>
          <w:rFonts w:hint="eastAsia"/>
        </w:rPr>
        <w:t>的包装应防晒、防潮、防磁、防震动和防辐射。</w:t>
      </w:r>
    </w:p>
    <w:p>
      <w:pPr>
        <w:pStyle w:val="59"/>
        <w:ind w:firstLine="420"/>
      </w:pPr>
      <w:r>
        <w:rPr>
          <w:rFonts w:hint="eastAsia"/>
        </w:rPr>
        <w:t>包装箱外应印刷“小心轻放”、 “向上”、“防雨”等标志，包装箱应有装箱清单、产品合格证、附件及相关随机文件。</w:t>
      </w:r>
    </w:p>
    <w:p>
      <w:pPr>
        <w:pStyle w:val="108"/>
        <w:spacing w:before="120" w:after="120"/>
      </w:pPr>
      <w:bookmarkStart w:id="301" w:name="_Toc199402572"/>
      <w:bookmarkStart w:id="302" w:name="_Toc136942169"/>
      <w:bookmarkStart w:id="303" w:name="_Toc140086197"/>
      <w:r>
        <w:rPr>
          <w:rFonts w:hint="eastAsia"/>
        </w:rPr>
        <w:t>运输</w:t>
      </w:r>
      <w:bookmarkEnd w:id="301"/>
      <w:bookmarkEnd w:id="302"/>
      <w:bookmarkEnd w:id="303"/>
    </w:p>
    <w:p>
      <w:pPr>
        <w:pStyle w:val="59"/>
        <w:ind w:firstLine="420"/>
      </w:pPr>
      <w:r>
        <w:rPr>
          <w:rFonts w:hint="eastAsia"/>
        </w:rPr>
        <w:t>除非另有规定，允许任何运输工具运输，在运输时应避免雨淋、撞击和靠近酸、碱等腐蚀性物质。</w:t>
      </w:r>
    </w:p>
    <w:p>
      <w:pPr>
        <w:pStyle w:val="108"/>
        <w:spacing w:before="120" w:after="120"/>
      </w:pPr>
      <w:bookmarkStart w:id="304" w:name="_Toc136942170"/>
      <w:bookmarkStart w:id="305" w:name="_Toc199402573"/>
      <w:bookmarkStart w:id="306" w:name="_Toc140086198"/>
      <w:r>
        <w:rPr>
          <w:rFonts w:hint="eastAsia"/>
        </w:rPr>
        <w:t>贮存</w:t>
      </w:r>
      <w:bookmarkEnd w:id="304"/>
      <w:bookmarkEnd w:id="305"/>
      <w:bookmarkEnd w:id="306"/>
    </w:p>
    <w:p>
      <w:pPr>
        <w:pStyle w:val="59"/>
        <w:ind w:firstLine="420"/>
      </w:pPr>
      <w:r>
        <w:rPr>
          <w:rFonts w:hint="eastAsia"/>
        </w:rPr>
        <w:t>长期不用的设备应保留原包装，在相对湿度不大于70%RH的库房内存放，室内无酸、碱、盐及腐蚀性、爆炸性气体和灰尘以及雨、雪的侵害。</w:t>
      </w:r>
    </w:p>
    <w:p>
      <w:pPr>
        <w:pStyle w:val="59"/>
        <w:ind w:firstLine="420"/>
      </w:pPr>
    </w:p>
    <w:p>
      <w:pPr>
        <w:pStyle w:val="59"/>
        <w:ind w:firstLine="420"/>
        <w:sectPr>
          <w:pgSz w:w="11906" w:h="16838"/>
          <w:pgMar w:top="1928" w:right="1134" w:bottom="1134" w:left="1134" w:header="1418" w:footer="1134" w:gutter="284"/>
          <w:pgNumType w:start="1"/>
          <w:cols w:space="425" w:num="1"/>
          <w:formProt w:val="0"/>
          <w:docGrid w:linePitch="312" w:charSpace="0"/>
        </w:sectPr>
      </w:pPr>
    </w:p>
    <w:bookmarkEnd w:id="26"/>
    <w:p>
      <w:pPr>
        <w:pStyle w:val="201"/>
        <w:rPr>
          <w:rFonts w:hint="eastAsia"/>
        </w:rPr>
      </w:pPr>
      <w:bookmarkStart w:id="307" w:name="BookMark5"/>
    </w:p>
    <w:p>
      <w:pPr>
        <w:pStyle w:val="202"/>
      </w:pPr>
    </w:p>
    <w:p>
      <w:pPr>
        <w:pStyle w:val="79"/>
        <w:spacing w:after="156"/>
      </w:pPr>
      <w:r>
        <w:br w:type="textWrapping"/>
      </w:r>
      <w:bookmarkStart w:id="308" w:name="_Toc136942171"/>
      <w:bookmarkStart w:id="309" w:name="_Toc119534248"/>
      <w:bookmarkStart w:id="310" w:name="_Toc136942186"/>
      <w:bookmarkStart w:id="311" w:name="_Toc199402574"/>
      <w:bookmarkStart w:id="312" w:name="_Toc140086213"/>
      <w:bookmarkStart w:id="313" w:name="_Toc140086199"/>
      <w:bookmarkStart w:id="314" w:name="_Toc119588009"/>
      <w:r>
        <w:rPr>
          <w:rFonts w:hint="eastAsia"/>
        </w:rPr>
        <w:t>（规范性）</w:t>
      </w:r>
      <w:r>
        <w:br w:type="textWrapping"/>
      </w:r>
      <w:r>
        <w:rPr>
          <w:rFonts w:hint="eastAsia"/>
        </w:rPr>
        <w:t>试验程序和试品数量</w:t>
      </w:r>
      <w:bookmarkEnd w:id="308"/>
      <w:bookmarkEnd w:id="309"/>
      <w:bookmarkEnd w:id="310"/>
      <w:bookmarkEnd w:id="311"/>
      <w:bookmarkEnd w:id="312"/>
      <w:bookmarkEnd w:id="313"/>
      <w:bookmarkEnd w:id="314"/>
    </w:p>
    <w:p>
      <w:pPr>
        <w:pStyle w:val="81"/>
        <w:spacing w:before="156" w:after="156"/>
      </w:pPr>
      <w:bookmarkStart w:id="315" w:name="_Toc358187427"/>
      <w:bookmarkStart w:id="316" w:name="_Toc307558717"/>
      <w:bookmarkStart w:id="317" w:name="_Toc308768867"/>
      <w:bookmarkStart w:id="318" w:name="_Toc309127283"/>
      <w:bookmarkStart w:id="319" w:name="_Toc71220931"/>
      <w:bookmarkStart w:id="320" w:name="_Toc81329488"/>
      <w:bookmarkStart w:id="321" w:name="_Toc140086200"/>
      <w:bookmarkStart w:id="322" w:name="_Toc199402575"/>
      <w:bookmarkStart w:id="323" w:name="_Toc136942172"/>
      <w:r>
        <w:rPr>
          <w:rFonts w:hint="eastAsia"/>
        </w:rPr>
        <w:t>A</w:t>
      </w:r>
      <w:r>
        <w:t>C</w:t>
      </w:r>
      <w:r>
        <w:rPr>
          <w:rFonts w:hint="eastAsia"/>
        </w:rPr>
        <w:t>型和</w:t>
      </w:r>
      <w:r>
        <w:t>A</w:t>
      </w:r>
      <w:r>
        <w:rPr>
          <w:rFonts w:hint="eastAsia"/>
        </w:rPr>
        <w:t>型S</w:t>
      </w:r>
      <w:r>
        <w:t>RCBO</w:t>
      </w:r>
      <w:r>
        <w:rPr>
          <w:rFonts w:hint="eastAsia"/>
        </w:rPr>
        <w:t>认证试验的试验程序</w:t>
      </w:r>
      <w:bookmarkEnd w:id="315"/>
      <w:bookmarkEnd w:id="316"/>
      <w:bookmarkEnd w:id="317"/>
      <w:bookmarkEnd w:id="318"/>
      <w:bookmarkEnd w:id="319"/>
      <w:bookmarkEnd w:id="320"/>
      <w:r>
        <w:rPr>
          <w:rFonts w:hint="eastAsia"/>
        </w:rPr>
        <w:t>和试品数量</w:t>
      </w:r>
      <w:bookmarkEnd w:id="321"/>
      <w:bookmarkEnd w:id="322"/>
      <w:bookmarkEnd w:id="323"/>
    </w:p>
    <w:p>
      <w:pPr>
        <w:pStyle w:val="82"/>
        <w:spacing w:before="156" w:after="156"/>
      </w:pPr>
      <w:r>
        <w:rPr>
          <w:rFonts w:hint="eastAsia"/>
        </w:rPr>
        <w:t>试验程序</w:t>
      </w:r>
    </w:p>
    <w:p>
      <w:pPr>
        <w:pStyle w:val="59"/>
        <w:ind w:firstLine="420"/>
      </w:pPr>
      <w:r>
        <w:rPr>
          <w:rFonts w:hint="eastAsia"/>
        </w:rPr>
        <w:t>A</w:t>
      </w:r>
      <w:r>
        <w:t>C</w:t>
      </w:r>
      <w:r>
        <w:rPr>
          <w:rFonts w:hint="eastAsia"/>
        </w:rPr>
        <w:t>型和</w:t>
      </w:r>
      <w:r>
        <w:t>A</w:t>
      </w:r>
      <w:r>
        <w:rPr>
          <w:rFonts w:hint="eastAsia"/>
        </w:rPr>
        <w:t>型S</w:t>
      </w:r>
      <w:r>
        <w:t>RCBO</w:t>
      </w:r>
      <w:r>
        <w:rPr>
          <w:rFonts w:hint="eastAsia"/>
        </w:rPr>
        <w:t>的试验应按表</w:t>
      </w:r>
      <w:r>
        <w:t>A.1</w:t>
      </w:r>
      <w:r>
        <w:rPr>
          <w:rFonts w:hint="eastAsia"/>
        </w:rPr>
        <w:t>进行，表中每一个程序的试验按规定的次序执行。</w:t>
      </w:r>
    </w:p>
    <w:p>
      <w:pPr>
        <w:pStyle w:val="235"/>
        <w:spacing w:before="156" w:after="156"/>
        <w:ind w:left="780" w:hanging="360"/>
        <w:rPr>
          <w:kern w:val="16"/>
        </w:rPr>
      </w:pPr>
      <w:bookmarkStart w:id="324" w:name="_Toc309132955"/>
      <w:bookmarkStart w:id="325" w:name="_Toc307558816"/>
      <w:bookmarkStart w:id="326" w:name="_Toc308768966"/>
      <w:bookmarkStart w:id="327" w:name="_Toc309127382"/>
      <w:r>
        <w:rPr>
          <w:szCs w:val="24"/>
        </w:rPr>
        <w:t>AC</w:t>
      </w:r>
      <w:r>
        <w:rPr>
          <w:rFonts w:hint="eastAsia"/>
          <w:szCs w:val="24"/>
        </w:rPr>
        <w:t>型和</w:t>
      </w:r>
      <w:r>
        <w:rPr>
          <w:szCs w:val="24"/>
        </w:rPr>
        <w:t>A</w:t>
      </w:r>
      <w:r>
        <w:rPr>
          <w:rFonts w:hint="eastAsia"/>
          <w:szCs w:val="24"/>
        </w:rPr>
        <w:t>型S</w:t>
      </w:r>
      <w:r>
        <w:rPr>
          <w:szCs w:val="24"/>
        </w:rPr>
        <w:t>RCBO</w:t>
      </w:r>
      <w:r>
        <w:rPr>
          <w:rFonts w:hint="eastAsia"/>
          <w:szCs w:val="24"/>
        </w:rPr>
        <w:t>的</w:t>
      </w:r>
      <w:r>
        <w:rPr>
          <w:rFonts w:hint="eastAsia"/>
          <w:kern w:val="16"/>
        </w:rPr>
        <w:t>试验程序</w:t>
      </w:r>
      <w:bookmarkEnd w:id="324"/>
      <w:bookmarkEnd w:id="325"/>
      <w:bookmarkEnd w:id="326"/>
      <w:bookmarkEnd w:id="327"/>
    </w:p>
    <w:tbl>
      <w:tblPr>
        <w:tblStyle w:val="2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82"/>
        <w:gridCol w:w="583"/>
        <w:gridCol w:w="3402"/>
        <w:gridCol w:w="510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5" w:type="dxa"/>
            <w:gridSpan w:val="2"/>
            <w:tcBorders>
              <w:top w:val="single" w:color="auto" w:sz="6" w:space="0"/>
              <w:bottom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试验程序</w:t>
            </w:r>
          </w:p>
        </w:tc>
        <w:tc>
          <w:tcPr>
            <w:tcW w:w="3402" w:type="dxa"/>
            <w:tcBorders>
              <w:top w:val="single" w:color="auto" w:sz="6" w:space="0"/>
              <w:bottom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条款</w:t>
            </w:r>
          </w:p>
        </w:tc>
        <w:tc>
          <w:tcPr>
            <w:tcW w:w="5103" w:type="dxa"/>
            <w:tcBorders>
              <w:top w:val="single" w:color="auto" w:sz="6" w:space="0"/>
              <w:bottom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试验（或检查）项目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82" w:type="dxa"/>
            <w:vMerge w:val="restart"/>
            <w:tcBorders>
              <w:top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p>
        </w:tc>
        <w:tc>
          <w:tcPr>
            <w:tcW w:w="583" w:type="dxa"/>
            <w:vMerge w:val="restart"/>
            <w:tcBorders>
              <w:top w:val="single" w:color="auto" w:sz="6" w:space="0"/>
            </w:tcBorders>
            <w:vAlign w:val="center"/>
          </w:tcPr>
          <w:p>
            <w:pPr>
              <w:autoSpaceDE w:val="0"/>
              <w:autoSpaceDN w:val="0"/>
              <w:snapToGrid w:val="0"/>
              <w:jc w:val="center"/>
              <w:textAlignment w:val="bottom"/>
              <w:rPr>
                <w:rFonts w:hint="eastAsia" w:ascii="宋体" w:hAnsi="宋体"/>
                <w:sz w:val="18"/>
                <w:szCs w:val="18"/>
              </w:rPr>
            </w:pPr>
            <w:r>
              <w:rPr>
                <w:rFonts w:ascii="宋体" w:hAnsi="宋体"/>
                <w:sz w:val="18"/>
                <w:szCs w:val="18"/>
              </w:rPr>
              <w:t>A</w:t>
            </w:r>
            <w:r>
              <w:rPr>
                <w:rFonts w:hint="eastAsia" w:ascii="宋体" w:hAnsi="宋体"/>
                <w:sz w:val="18"/>
                <w:szCs w:val="18"/>
                <w:vertAlign w:val="subscript"/>
              </w:rPr>
              <w:t>1</w:t>
            </w:r>
          </w:p>
        </w:tc>
        <w:tc>
          <w:tcPr>
            <w:tcW w:w="3402" w:type="dxa"/>
            <w:tcBorders>
              <w:top w:val="single" w:color="auto" w:sz="6" w:space="0"/>
            </w:tcBorders>
            <w:vAlign w:val="center"/>
          </w:tcPr>
          <w:p>
            <w:pPr>
              <w:pStyle w:val="181"/>
              <w:spacing w:line="288" w:lineRule="auto"/>
            </w:pPr>
            <w:r>
              <w:t>7.2</w:t>
            </w:r>
            <w:r>
              <w:rPr>
                <w:rFonts w:hint="eastAsia"/>
              </w:rPr>
              <w:t>.1</w:t>
            </w:r>
          </w:p>
        </w:tc>
        <w:tc>
          <w:tcPr>
            <w:tcW w:w="5103" w:type="dxa"/>
            <w:tcBorders>
              <w:top w:val="single" w:color="auto" w:sz="6" w:space="0"/>
            </w:tcBorders>
            <w:vAlign w:val="center"/>
          </w:tcPr>
          <w:p>
            <w:pPr>
              <w:pStyle w:val="181"/>
              <w:spacing w:line="288" w:lineRule="auto"/>
            </w:pPr>
            <w:r>
              <w:rPr>
                <w:rFonts w:hint="eastAsia"/>
              </w:rPr>
              <w:t>外观检查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rPr>
                <w:rFonts w:hint="eastAsia"/>
              </w:rPr>
              <w:t>7.</w:t>
            </w:r>
            <w:r>
              <w:t>3</w:t>
            </w:r>
            <w:r>
              <w:rPr>
                <w:rFonts w:hint="eastAsia"/>
              </w:rPr>
              <w:t>.</w:t>
            </w:r>
            <w:r>
              <w:t>1</w:t>
            </w:r>
          </w:p>
        </w:tc>
        <w:tc>
          <w:tcPr>
            <w:tcW w:w="5103" w:type="dxa"/>
            <w:vAlign w:val="center"/>
          </w:tcPr>
          <w:p>
            <w:pPr>
              <w:pStyle w:val="181"/>
              <w:spacing w:line="288" w:lineRule="auto"/>
            </w:pPr>
            <w:r>
              <w:rPr>
                <w:rFonts w:hint="eastAsia"/>
              </w:rPr>
              <w:t>操作机构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7.2.2</w:t>
            </w:r>
          </w:p>
        </w:tc>
        <w:tc>
          <w:tcPr>
            <w:tcW w:w="5103" w:type="dxa"/>
            <w:vAlign w:val="center"/>
          </w:tcPr>
          <w:p>
            <w:pPr>
              <w:pStyle w:val="181"/>
              <w:spacing w:line="288" w:lineRule="auto"/>
            </w:pPr>
            <w:r>
              <w:rPr>
                <w:rFonts w:hint="eastAsia"/>
              </w:rPr>
              <w:t>标志的耐久性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w:t>
            </w:r>
            <w:r>
              <w:rPr>
                <w:rFonts w:hint="eastAsia"/>
              </w:rPr>
              <w:t>6</w:t>
            </w:r>
          </w:p>
        </w:tc>
        <w:tc>
          <w:tcPr>
            <w:tcW w:w="5103" w:type="dxa"/>
            <w:vAlign w:val="center"/>
          </w:tcPr>
          <w:p>
            <w:pPr>
              <w:pStyle w:val="181"/>
              <w:spacing w:line="288" w:lineRule="auto"/>
            </w:pPr>
            <w:r>
              <w:rPr>
                <w:rFonts w:hint="eastAsia"/>
              </w:rPr>
              <w:t>电气间隙和爬电距离（仅对外部部件）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w:t>
            </w:r>
            <w:r>
              <w:rPr>
                <w:rFonts w:hint="eastAsia"/>
              </w:rPr>
              <w:t>3.3</w:t>
            </w:r>
          </w:p>
        </w:tc>
        <w:tc>
          <w:tcPr>
            <w:tcW w:w="5103" w:type="dxa"/>
            <w:vAlign w:val="center"/>
          </w:tcPr>
          <w:p>
            <w:pPr>
              <w:pStyle w:val="181"/>
              <w:spacing w:line="288" w:lineRule="auto"/>
            </w:pPr>
            <w:r>
              <w:rPr>
                <w:rFonts w:hint="eastAsia"/>
              </w:rPr>
              <w:t>自由脱扣机构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w:t>
            </w:r>
            <w:r>
              <w:rPr>
                <w:rFonts w:hint="eastAsia"/>
              </w:rPr>
              <w:t>4.1</w:t>
            </w:r>
          </w:p>
        </w:tc>
        <w:tc>
          <w:tcPr>
            <w:tcW w:w="5103" w:type="dxa"/>
            <w:vAlign w:val="center"/>
          </w:tcPr>
          <w:p>
            <w:pPr>
              <w:pStyle w:val="181"/>
              <w:spacing w:line="288" w:lineRule="auto"/>
            </w:pPr>
            <w:r>
              <w:rPr>
                <w:rFonts w:hint="eastAsia"/>
              </w:rPr>
              <w:t>螺钉、载流部件和连接的可靠性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7.3.</w:t>
            </w:r>
            <w:r>
              <w:rPr>
                <w:rFonts w:hint="eastAsia"/>
              </w:rPr>
              <w:t>2</w:t>
            </w:r>
          </w:p>
        </w:tc>
        <w:tc>
          <w:tcPr>
            <w:tcW w:w="5103" w:type="dxa"/>
            <w:vAlign w:val="center"/>
          </w:tcPr>
          <w:p>
            <w:pPr>
              <w:pStyle w:val="181"/>
              <w:spacing w:line="288" w:lineRule="auto"/>
            </w:pPr>
            <w:r>
              <w:rPr>
                <w:rFonts w:hint="eastAsia"/>
              </w:rPr>
              <w:t>连接外部导体的端子的可靠性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w:t>
            </w:r>
            <w:r>
              <w:rPr>
                <w:rFonts w:hint="eastAsia"/>
              </w:rPr>
              <w:t>7</w:t>
            </w:r>
          </w:p>
        </w:tc>
        <w:tc>
          <w:tcPr>
            <w:tcW w:w="5103" w:type="dxa"/>
            <w:vAlign w:val="center"/>
          </w:tcPr>
          <w:p>
            <w:pPr>
              <w:pStyle w:val="181"/>
              <w:spacing w:line="288" w:lineRule="auto"/>
            </w:pPr>
            <w:r>
              <w:rPr>
                <w:rFonts w:hint="eastAsia"/>
              </w:rPr>
              <w:t>电击保护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rPr>
                <w:rFonts w:hint="eastAsia"/>
              </w:rPr>
              <w:t>7.4.4</w:t>
            </w:r>
          </w:p>
        </w:tc>
        <w:tc>
          <w:tcPr>
            <w:tcW w:w="5103" w:type="dxa"/>
            <w:vAlign w:val="center"/>
          </w:tcPr>
          <w:p>
            <w:pPr>
              <w:pStyle w:val="181"/>
              <w:spacing w:line="288" w:lineRule="auto"/>
            </w:pPr>
            <w:r>
              <w:rPr>
                <w:rFonts w:hint="eastAsia"/>
              </w:rPr>
              <w:t>耐热性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rPr>
                <w:rFonts w:hint="eastAsia"/>
              </w:rPr>
              <w:t>7.6</w:t>
            </w:r>
          </w:p>
        </w:tc>
        <w:tc>
          <w:tcPr>
            <w:tcW w:w="5103" w:type="dxa"/>
            <w:vAlign w:val="center"/>
          </w:tcPr>
          <w:p>
            <w:pPr>
              <w:pStyle w:val="181"/>
              <w:spacing w:line="288" w:lineRule="auto"/>
            </w:pPr>
            <w:r>
              <w:rPr>
                <w:rFonts w:hint="eastAsia"/>
              </w:rPr>
              <w:t>电气间隙和爬电距离（内部部件）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6" w:space="0"/>
            </w:tcBorders>
            <w:vAlign w:val="center"/>
          </w:tcPr>
          <w:p>
            <w:pPr>
              <w:pStyle w:val="181"/>
              <w:spacing w:line="288" w:lineRule="auto"/>
            </w:pPr>
            <w:r>
              <w:t>7.</w:t>
            </w:r>
            <w:r>
              <w:rPr>
                <w:rFonts w:hint="eastAsia"/>
              </w:rPr>
              <w:t>4.2</w:t>
            </w:r>
          </w:p>
        </w:tc>
        <w:tc>
          <w:tcPr>
            <w:tcW w:w="5103" w:type="dxa"/>
            <w:vAlign w:val="center"/>
          </w:tcPr>
          <w:p>
            <w:pPr>
              <w:pStyle w:val="181"/>
              <w:spacing w:line="288" w:lineRule="auto"/>
            </w:pPr>
            <w:r>
              <w:rPr>
                <w:rFonts w:hint="eastAsia"/>
              </w:rPr>
              <w:t>防锈试验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r>
              <w:rPr>
                <w:rFonts w:hint="eastAsia" w:ascii="宋体" w:hAnsi="宋体"/>
                <w:sz w:val="18"/>
                <w:szCs w:val="18"/>
                <w:vertAlign w:val="subscript"/>
              </w:rPr>
              <w:t>2</w:t>
            </w:r>
          </w:p>
        </w:tc>
        <w:tc>
          <w:tcPr>
            <w:tcW w:w="3402" w:type="dxa"/>
            <w:tcBorders>
              <w:bottom w:val="single" w:color="auto" w:sz="4" w:space="0"/>
            </w:tcBorders>
            <w:vAlign w:val="center"/>
          </w:tcPr>
          <w:p>
            <w:pPr>
              <w:pStyle w:val="181"/>
              <w:spacing w:line="288" w:lineRule="auto"/>
            </w:pPr>
            <w:r>
              <w:t>7.</w:t>
            </w:r>
            <w:r>
              <w:rPr>
                <w:rFonts w:hint="eastAsia"/>
              </w:rPr>
              <w:t>4.5</w:t>
            </w:r>
          </w:p>
        </w:tc>
        <w:tc>
          <w:tcPr>
            <w:tcW w:w="5103" w:type="dxa"/>
            <w:tcBorders>
              <w:bottom w:val="single" w:color="auto" w:sz="4" w:space="0"/>
            </w:tcBorders>
            <w:vAlign w:val="center"/>
          </w:tcPr>
          <w:p>
            <w:pPr>
              <w:pStyle w:val="181"/>
              <w:spacing w:line="288" w:lineRule="auto"/>
            </w:pPr>
            <w:r>
              <w:rPr>
                <w:rFonts w:hint="eastAsia"/>
              </w:rPr>
              <w:t>耐异常发热和耐燃性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gridSpan w:val="2"/>
            <w:vMerge w:val="restart"/>
            <w:vAlign w:val="center"/>
          </w:tcPr>
          <w:p>
            <w:pPr>
              <w:widowControl/>
              <w:autoSpaceDE w:val="0"/>
              <w:autoSpaceDN w:val="0"/>
              <w:jc w:val="center"/>
              <w:textAlignment w:val="bottom"/>
              <w:rPr>
                <w:rFonts w:hint="eastAsia" w:ascii="宋体" w:hAnsi="宋体"/>
                <w:sz w:val="18"/>
                <w:szCs w:val="18"/>
              </w:rPr>
            </w:pPr>
            <w:r>
              <w:rPr>
                <w:rFonts w:ascii="宋体" w:hAnsi="宋体"/>
                <w:sz w:val="18"/>
                <w:szCs w:val="18"/>
              </w:rPr>
              <w:t>B</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9.7.7.4</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在正常条件下，验证断开触头绝缘和基本绝缘耐冲击电压能力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9.7.7.5</w:t>
            </w:r>
            <w:r>
              <w:rPr>
                <w:vertAlign w:val="superscript"/>
              </w:rPr>
              <w:t>a</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验证跨接基本绝缘的元器件的性能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耐潮湿性能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主电路的绝缘电阻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主电路的介电强度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监测电路的绝缘电阻和介电强度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连接到主电路的控制电路承受绝缘测量产生直流高压的能力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9.7.7.2</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验证电气间隙的冲击耐压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8</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温升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9.22.2</w:t>
            </w:r>
            <w:r>
              <w:rPr>
                <w:rFonts w:hint="eastAsia"/>
              </w:rPr>
              <w:t>（本文件</w:t>
            </w:r>
            <w:r>
              <w:t>7.</w:t>
            </w:r>
            <w:r>
              <w:rPr>
                <w:rFonts w:hint="eastAsia"/>
              </w:rPr>
              <w:t>19.1）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w:r>
              <w:t>40</w:t>
            </w:r>
            <w:r>
              <w:rPr>
                <w:rFonts w:hint="eastAsia"/>
              </w:rPr>
              <w:t>℃时的可靠性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19.2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电子元件的老化</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C</w:t>
            </w: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napToGrid w:val="0"/>
              <w:spacing w:line="288" w:lineRule="auto"/>
            </w:pPr>
            <w:r>
              <w:t>7.1</w:t>
            </w:r>
            <w:r>
              <w:rPr>
                <w:rFonts w:hint="eastAsia"/>
              </w:rPr>
              <w:t>1</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机械和电气寿命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1</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低短路电流下的性能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验证S</w:t>
            </w:r>
            <w:r>
              <w:t>RCBO</w:t>
            </w:r>
            <w:r>
              <w:rPr>
                <w:rFonts w:hint="eastAsia"/>
              </w:rPr>
              <w:t>在I</w:t>
            </w:r>
            <w:r>
              <w:t>T</w:t>
            </w:r>
            <w:r>
              <w:rPr>
                <w:rFonts w:hint="eastAsia"/>
              </w:rPr>
              <w:t>系统的适用性的短路试验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p>
        </w:tc>
        <w:tc>
          <w:tcPr>
            <w:tcW w:w="583" w:type="dxa"/>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常规剩余电流动作特性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动作功能与电源电压有关的S</w:t>
            </w:r>
            <w:r>
              <w:t>RCBO</w:t>
            </w:r>
            <w:r>
              <w:rPr>
                <w:rFonts w:hint="eastAsia"/>
              </w:rPr>
              <w:t>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在浪涌电流作用下的性能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验证A型S</w:t>
            </w:r>
            <w:r>
              <w:t>RCBO</w:t>
            </w:r>
            <w:r>
              <w:rPr>
                <w:rFonts w:hint="eastAsia"/>
              </w:rPr>
              <w:t>在剩余电流含有直流分量时正确动作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9.12.13</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hint="eastAsia" w:ascii="Cambria Math" w:hAnsi="Cambria Math"/>
                    </w:rPr>
                    <m:t>m</m:t>
                  </m:r>
                  <m:ctrlPr>
                    <w:rPr>
                      <w:rFonts w:ascii="Cambria Math" w:hAnsi="Cambria Math"/>
                    </w:rPr>
                  </m:ctrlPr>
                </m:sub>
              </m:sSub>
            </m:oMath>
            <w:r>
              <w:rPr>
                <w:rFonts w:hint="eastAsia"/>
              </w:rPr>
              <w:t>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验证测试按钮在额定电压极限值时的动作性能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restart"/>
            <w:vAlign w:val="center"/>
          </w:tcPr>
          <w:p>
            <w:pPr>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p>
        </w:tc>
        <w:tc>
          <w:tcPr>
            <w:tcW w:w="583" w:type="dxa"/>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10</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过电流动作特性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耐机械振动和撞击性能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9.12.11.3</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在1500</w:t>
            </w:r>
            <w:r>
              <w:t>A</w:t>
            </w:r>
            <w:r>
              <w:rPr>
                <w:rFonts w:hint="eastAsia"/>
              </w:rPr>
              <w:t>下的短路性能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F</w:t>
            </w:r>
          </w:p>
        </w:tc>
        <w:tc>
          <w:tcPr>
            <w:tcW w:w="583" w:type="dxa"/>
            <w:vMerge w:val="restart"/>
            <w:vAlign w:val="center"/>
          </w:tcPr>
          <w:p>
            <w:pPr>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ascii="宋体" w:hAnsi="宋体"/>
                <w:kern w:val="16"/>
                <w:sz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9.12.11.4</w:t>
            </w:r>
            <w:r>
              <w:rPr>
                <w:rFonts w:hint="eastAsia"/>
              </w:rPr>
              <w:t>b)（本文件7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在运行短路能力下的性能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hint="eastAsia" w:ascii="宋体" w:hAnsi="宋体"/>
                <w:kern w:val="16"/>
                <w:sz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9.12.11.4</w:t>
            </w:r>
            <w:r>
              <w:rPr>
                <w:rFonts w:hint="eastAsia"/>
              </w:rPr>
              <w:t>c)（本文件7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在额定短路能力下的性能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G</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9.22.1</w:t>
            </w:r>
            <w:r>
              <w:rPr>
                <w:rFonts w:hint="eastAsia"/>
              </w:rPr>
              <w:t>（本文件</w:t>
            </w:r>
            <w:r>
              <w:t>7.</w:t>
            </w:r>
            <w:r>
              <w:rPr>
                <w:rFonts w:hint="eastAsia"/>
              </w:rPr>
              <w:t>19.1）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气候试验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65" w:type="dxa"/>
            <w:gridSpan w:val="2"/>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H</w:t>
            </w: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通信功能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投切功能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实时监测功能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事件记录功能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Align w:val="center"/>
          </w:tcPr>
          <w:p>
            <w:pPr>
              <w:pStyle w:val="181"/>
              <w:spacing w:line="288" w:lineRule="auto"/>
            </w:pPr>
            <w:r>
              <w:t>I</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浪涌（冲击）抗扰度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65" w:type="dxa"/>
            <w:gridSpan w:val="2"/>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J</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射频场感应的传导骚扰抗扰度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射频电磁场辐射抗扰度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电快速瞬变脉冲群抗扰度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restart"/>
            <w:vAlign w:val="center"/>
          </w:tcPr>
          <w:p>
            <w:pPr>
              <w:widowControl/>
              <w:autoSpaceDE w:val="0"/>
              <w:autoSpaceDN w:val="0"/>
              <w:snapToGrid w:val="0"/>
              <w:jc w:val="center"/>
              <w:textAlignment w:val="bottom"/>
              <w:rPr>
                <w:rFonts w:hint="eastAsia" w:ascii="宋体" w:hAnsi="宋体"/>
                <w:sz w:val="18"/>
              </w:rPr>
            </w:pPr>
            <w:r>
              <w:rPr>
                <w:rFonts w:ascii="宋体" w:hAnsi="宋体"/>
                <w:sz w:val="18"/>
              </w:rPr>
              <w:t>K</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低于150kHz频率的共模传导骚扰抗扰度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tcBorders>
              <w:bottom w:val="single" w:color="auto" w:sz="6" w:space="0"/>
            </w:tcBorders>
            <w:vAlign w:val="center"/>
          </w:tcPr>
          <w:p>
            <w:pPr>
              <w:widowControl/>
              <w:autoSpaceDE w:val="0"/>
              <w:autoSpaceDN w:val="0"/>
              <w:snapToGrid w:val="0"/>
              <w:jc w:val="center"/>
              <w:textAlignment w:val="bottom"/>
              <w:rPr>
                <w:rFonts w:hint="eastAsia" w:ascii="宋体" w:hAnsi="宋体"/>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6</w:t>
            </w:r>
            <w:r>
              <w:rPr>
                <w:rFonts w:hint="eastAsia"/>
              </w:rPr>
              <w:t>中T3.1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静电放电抗扰度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70" w:type="dxa"/>
            <w:gridSpan w:val="4"/>
            <w:tcBorders>
              <w:top w:val="single" w:color="auto" w:sz="6" w:space="0"/>
              <w:bottom w:val="single" w:color="auto" w:sz="6" w:space="0"/>
            </w:tcBorders>
            <w:vAlign w:val="center"/>
          </w:tcPr>
          <w:p>
            <w:pPr>
              <w:pStyle w:val="104"/>
              <w:numPr>
                <w:ilvl w:val="0"/>
                <w:numId w:val="54"/>
              </w:numPr>
              <w:rPr>
                <w:rFonts w:hint="eastAsia"/>
              </w:rPr>
            </w:pPr>
            <w:r>
              <w:rPr>
                <w:rFonts w:hint="eastAsia"/>
              </w:rPr>
              <w:t>本试验可在分开的样品上进行。</w:t>
            </w:r>
          </w:p>
        </w:tc>
      </w:tr>
    </w:tbl>
    <w:p>
      <w:pPr>
        <w:pStyle w:val="59"/>
        <w:ind w:firstLine="420"/>
      </w:pPr>
    </w:p>
    <w:p>
      <w:pPr>
        <w:pStyle w:val="82"/>
        <w:spacing w:before="156" w:after="156"/>
      </w:pPr>
      <w:bookmarkStart w:id="328" w:name="_Toc81329489"/>
      <w:bookmarkStart w:id="329" w:name="_Toc71220932"/>
      <w:r>
        <w:rPr>
          <w:rFonts w:hint="eastAsia"/>
        </w:rPr>
        <w:t>提交全部试验程序的试品数量</w:t>
      </w:r>
      <w:bookmarkEnd w:id="328"/>
      <w:bookmarkEnd w:id="329"/>
    </w:p>
    <w:p>
      <w:pPr>
        <w:pStyle w:val="236"/>
      </w:pPr>
      <w:r>
        <w:rPr>
          <w:rFonts w:hint="eastAsia"/>
        </w:rPr>
        <w:t>如果只有一种型式（极数、瞬时脱扣型式）的一个额定电流值和一个剩余电流额定值的S</w:t>
      </w:r>
      <w:r>
        <w:t>RCBO</w:t>
      </w:r>
      <w:r>
        <w:rPr>
          <w:rFonts w:hint="eastAsia"/>
        </w:rPr>
        <w:t>提交试验，提交各试验程序的试品数量如表A</w:t>
      </w:r>
      <w:r>
        <w:t>.2</w:t>
      </w:r>
      <w:r>
        <w:rPr>
          <w:rFonts w:hint="eastAsia"/>
        </w:rPr>
        <w:t>所示。</w:t>
      </w:r>
    </w:p>
    <w:p>
      <w:pPr>
        <w:pStyle w:val="236"/>
      </w:pPr>
      <w:r>
        <w:rPr>
          <w:rFonts w:hint="eastAsia"/>
        </w:rPr>
        <w:t>对只有一个额定电流，但有一个以上剩余动作电流的SRCBO，每一个试验程序应分别用两组试品进行试验：一组调节到最大剩余动作电流；另一组调节到最小剩余动作电流。</w:t>
      </w:r>
    </w:p>
    <w:p>
      <w:pPr>
        <w:pStyle w:val="235"/>
        <w:spacing w:before="156" w:after="156"/>
        <w:ind w:left="780" w:hanging="360"/>
        <w:rPr>
          <w:kern w:val="16"/>
        </w:rPr>
      </w:pPr>
      <w:bookmarkStart w:id="330" w:name="_Toc307558820"/>
      <w:bookmarkStart w:id="331" w:name="_Toc309132959"/>
      <w:bookmarkStart w:id="332" w:name="_Toc309127386"/>
      <w:bookmarkStart w:id="333" w:name="_Toc308768970"/>
      <w:r>
        <w:rPr>
          <w:rFonts w:hint="eastAsia"/>
          <w:kern w:val="16"/>
        </w:rPr>
        <w:t>全部试验程序的试品数量</w:t>
      </w:r>
      <w:bookmarkEnd w:id="330"/>
      <w:bookmarkEnd w:id="331"/>
      <w:bookmarkEnd w:id="332"/>
      <w:bookmarkEnd w:id="333"/>
    </w:p>
    <w:tbl>
      <w:tblPr>
        <w:tblStyle w:val="28"/>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0" w:type="pct"/>
            <w:tcBorders>
              <w:top w:val="single" w:color="auto" w:sz="6" w:space="0"/>
              <w:bottom w:val="single" w:color="auto" w:sz="4" w:space="0"/>
            </w:tcBorders>
            <w:vAlign w:val="center"/>
          </w:tcPr>
          <w:p>
            <w:pPr>
              <w:pStyle w:val="19"/>
              <w:widowControl/>
              <w:autoSpaceDE w:val="0"/>
              <w:autoSpaceDN w:val="0"/>
              <w:snapToGrid/>
              <w:textAlignment w:val="bottom"/>
              <w:rPr>
                <w:rFonts w:hint="eastAsia" w:asciiTheme="minorEastAsia" w:hAnsiTheme="minorEastAsia" w:eastAsiaTheme="minorEastAsia"/>
                <w:szCs w:val="24"/>
              </w:rPr>
            </w:pPr>
            <w:r>
              <w:rPr>
                <w:rFonts w:hint="eastAsia" w:asciiTheme="minorEastAsia" w:hAnsiTheme="minorEastAsia" w:eastAsiaTheme="minorEastAsia"/>
                <w:szCs w:val="24"/>
              </w:rPr>
              <w:t>试验程序</w:t>
            </w:r>
          </w:p>
        </w:tc>
        <w:tc>
          <w:tcPr>
            <w:tcW w:w="2500" w:type="pct"/>
            <w:tcBorders>
              <w:top w:val="single" w:color="auto" w:sz="6" w:space="0"/>
              <w:bottom w:val="single" w:color="auto" w:sz="4" w:space="0"/>
            </w:tcBorders>
            <w:vAlign w:val="center"/>
          </w:tcPr>
          <w:p>
            <w:pPr>
              <w:pStyle w:val="19"/>
              <w:widowControl/>
              <w:autoSpaceDE w:val="0"/>
              <w:autoSpaceDN w:val="0"/>
              <w:snapToGrid/>
              <w:textAlignment w:val="bottom"/>
              <w:rPr>
                <w:rFonts w:hint="eastAsia" w:asciiTheme="minorEastAsia" w:hAnsiTheme="minorEastAsia" w:eastAsiaTheme="minorEastAsia"/>
                <w:szCs w:val="24"/>
              </w:rPr>
            </w:pPr>
            <w:r>
              <w:rPr>
                <w:rFonts w:hint="eastAsia" w:asciiTheme="minorEastAsia" w:hAnsiTheme="minorEastAsia" w:eastAsiaTheme="minorEastAsia"/>
              </w:rPr>
              <w:t>试品数量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00" w:type="pct"/>
            <w:tcBorders>
              <w:top w:val="single" w:color="auto" w:sz="4" w:space="0"/>
              <w:left w:val="single" w:color="auto" w:sz="4" w:space="0"/>
              <w:bottom w:val="single" w:color="auto" w:sz="4" w:space="0"/>
              <w:right w:val="single" w:color="auto" w:sz="4" w:space="0"/>
            </w:tcBorders>
          </w:tcPr>
          <w:p>
            <w:pPr>
              <w:autoSpaceDE w:val="0"/>
              <w:autoSpaceDN w:val="0"/>
              <w:spacing w:line="240" w:lineRule="atLeast"/>
              <w:jc w:val="center"/>
              <w:textAlignment w:val="bottom"/>
              <w:rPr>
                <w:rFonts w:hint="eastAsia" w:ascii="宋体" w:hAnsi="宋体"/>
                <w:sz w:val="18"/>
              </w:rPr>
            </w:pPr>
            <w:r>
              <w:rPr>
                <w:rFonts w:ascii="宋体" w:hAnsi="宋体"/>
                <w:sz w:val="18"/>
              </w:rPr>
              <w:t>A</w:t>
            </w:r>
            <w:r>
              <w:rPr>
                <w:rFonts w:hint="eastAsia" w:ascii="宋体" w:hAnsi="宋体"/>
                <w:sz w:val="18"/>
                <w:vertAlign w:val="subscript"/>
              </w:rPr>
              <w:t>1</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A</w:t>
            </w:r>
            <w:r>
              <w:rPr>
                <w:rFonts w:hint="eastAsia" w:ascii="宋体" w:hAnsi="宋体"/>
                <w:sz w:val="18"/>
                <w:vertAlign w:val="subscript"/>
              </w:rPr>
              <w:t>2</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B</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hint="eastAsia" w:ascii="宋体" w:hAnsi="宋体"/>
                <w:sz w:val="18"/>
                <w:szCs w:val="18"/>
              </w:rPr>
              <w:t>C</w:t>
            </w:r>
            <w:r>
              <w:rPr>
                <w:rFonts w:ascii="宋体" w:hAnsi="宋体"/>
                <w:sz w:val="18"/>
                <w:szCs w:val="18"/>
                <w:vertAlign w:val="subscript"/>
              </w:rPr>
              <w:t>1</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hint="eastAsia" w:ascii="宋体" w:hAnsi="宋体"/>
                <w:sz w:val="18"/>
                <w:szCs w:val="18"/>
              </w:rPr>
              <w:t>C</w:t>
            </w:r>
            <w:r>
              <w:rPr>
                <w:rFonts w:ascii="宋体" w:hAnsi="宋体"/>
                <w:sz w:val="18"/>
                <w:szCs w:val="18"/>
                <w:vertAlign w:val="subscript"/>
              </w:rPr>
              <w:t>2</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D</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E</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F</w:t>
            </w:r>
            <w:r>
              <w:rPr>
                <w:rFonts w:ascii="宋体" w:hAnsi="宋体"/>
                <w:sz w:val="18"/>
                <w:vertAlign w:val="subscript"/>
              </w:rPr>
              <w:t>1</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F</w:t>
            </w:r>
            <w:r>
              <w:rPr>
                <w:rFonts w:ascii="宋体" w:hAnsi="宋体"/>
                <w:sz w:val="18"/>
                <w:vertAlign w:val="subscript"/>
              </w:rPr>
              <w:t>2</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G</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hint="eastAsia" w:ascii="宋体" w:hAnsi="宋体"/>
                <w:sz w:val="18"/>
              </w:rPr>
              <w:t>H</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hint="eastAsia" w:ascii="宋体" w:hAnsi="宋体"/>
                <w:sz w:val="18"/>
              </w:rPr>
              <w:t>I</w:t>
            </w:r>
            <w:r>
              <w:rPr>
                <w:rFonts w:ascii="宋体" w:hAnsi="宋体"/>
                <w:sz w:val="18"/>
                <w:vertAlign w:val="superscript"/>
              </w:rPr>
              <w:t>a</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ascii="宋体" w:hAnsi="宋体"/>
                <w:sz w:val="18"/>
              </w:rPr>
              <w:t>J</w:t>
            </w:r>
            <w:r>
              <w:rPr>
                <w:rFonts w:ascii="宋体" w:hAnsi="宋体"/>
                <w:sz w:val="18"/>
                <w:vertAlign w:val="superscript"/>
              </w:rPr>
              <w:t>a</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500" w:type="pct"/>
            <w:tcBorders>
              <w:top w:val="single" w:color="auto" w:sz="4" w:space="0"/>
              <w:left w:val="single" w:color="auto" w:sz="4" w:space="0"/>
              <w:bottom w:val="single" w:color="auto" w:sz="4" w:space="0"/>
              <w:right w:val="single" w:color="auto" w:sz="4" w:space="0"/>
            </w:tcBorders>
          </w:tcPr>
          <w:p>
            <w:pPr>
              <w:widowControl/>
              <w:autoSpaceDE w:val="0"/>
              <w:autoSpaceDN w:val="0"/>
              <w:spacing w:line="240" w:lineRule="atLeast"/>
              <w:jc w:val="center"/>
              <w:textAlignment w:val="bottom"/>
              <w:rPr>
                <w:rFonts w:hint="eastAsia" w:ascii="宋体" w:hAnsi="宋体"/>
                <w:sz w:val="18"/>
              </w:rPr>
            </w:pPr>
            <w:r>
              <w:rPr>
                <w:rFonts w:hint="eastAsia" w:ascii="宋体" w:hAnsi="宋体"/>
                <w:sz w:val="18"/>
              </w:rPr>
              <w:t>K</w:t>
            </w:r>
            <w:r>
              <w:rPr>
                <w:rFonts w:ascii="宋体" w:hAnsi="宋体"/>
                <w:sz w:val="18"/>
                <w:vertAlign w:val="superscript"/>
              </w:rPr>
              <w:t>a</w:t>
            </w:r>
          </w:p>
        </w:tc>
        <w:tc>
          <w:tcPr>
            <w:tcW w:w="2500" w:type="pct"/>
            <w:tcBorders>
              <w:top w:val="single" w:color="auto" w:sz="4" w:space="0"/>
              <w:left w:val="single" w:color="auto" w:sz="4" w:space="0"/>
              <w:bottom w:val="single" w:color="auto" w:sz="4" w:space="0"/>
              <w:right w:val="single" w:color="auto" w:sz="4" w:space="0"/>
            </w:tcBorders>
          </w:tcPr>
          <w:p>
            <w:pPr>
              <w:pStyle w:val="181"/>
              <w:spacing w:line="288" w:lineRule="auto"/>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000" w:type="pct"/>
            <w:gridSpan w:val="2"/>
            <w:tcBorders>
              <w:top w:val="single" w:color="auto" w:sz="4" w:space="0"/>
              <w:bottom w:val="single" w:color="auto" w:sz="8" w:space="0"/>
            </w:tcBorders>
            <w:shd w:val="clear" w:color="auto" w:fill="auto"/>
            <w:vAlign w:val="center"/>
          </w:tcPr>
          <w:p>
            <w:pPr>
              <w:pStyle w:val="104"/>
              <w:numPr>
                <w:ilvl w:val="0"/>
                <w:numId w:val="55"/>
              </w:numPr>
              <w:rPr>
                <w:rFonts w:hint="eastAsia"/>
              </w:rPr>
            </w:pPr>
            <w:r>
              <w:rPr>
                <w:rFonts w:hint="eastAsia"/>
              </w:rPr>
              <w:t>如制造厂要求时，同一组试品可经受一个以上的这些试验程序。</w:t>
            </w:r>
          </w:p>
        </w:tc>
      </w:tr>
    </w:tbl>
    <w:p/>
    <w:p>
      <w:pPr>
        <w:pStyle w:val="81"/>
        <w:spacing w:before="156" w:after="156"/>
      </w:pPr>
      <w:bookmarkStart w:id="334" w:name="_Toc136942173"/>
      <w:bookmarkStart w:id="335" w:name="_Toc140086201"/>
      <w:bookmarkStart w:id="336" w:name="_Toc199402576"/>
      <w:r>
        <w:t>F</w:t>
      </w:r>
      <w:r>
        <w:rPr>
          <w:rFonts w:hint="eastAsia"/>
        </w:rPr>
        <w:t>型S</w:t>
      </w:r>
      <w:r>
        <w:t>RCBO</w:t>
      </w:r>
      <w:r>
        <w:rPr>
          <w:rFonts w:hint="eastAsia"/>
        </w:rPr>
        <w:t>认证试验的试验程序和试品数量</w:t>
      </w:r>
      <w:bookmarkEnd w:id="334"/>
      <w:bookmarkEnd w:id="335"/>
      <w:bookmarkEnd w:id="336"/>
    </w:p>
    <w:p>
      <w:pPr>
        <w:pStyle w:val="82"/>
        <w:spacing w:before="156" w:after="156"/>
      </w:pPr>
      <w:r>
        <w:rPr>
          <w:rFonts w:hint="eastAsia"/>
        </w:rPr>
        <w:t>试验程序</w:t>
      </w:r>
    </w:p>
    <w:p>
      <w:pPr>
        <w:pStyle w:val="59"/>
        <w:ind w:firstLine="420"/>
      </w:pPr>
      <w:r>
        <w:t>F</w:t>
      </w:r>
      <w:r>
        <w:rPr>
          <w:rFonts w:hint="eastAsia"/>
        </w:rPr>
        <w:t>型S</w:t>
      </w:r>
      <w:r>
        <w:t>RCBO</w:t>
      </w:r>
      <w:r>
        <w:rPr>
          <w:rFonts w:hint="eastAsia"/>
        </w:rPr>
        <w:t>的试验应按表</w:t>
      </w:r>
      <w:r>
        <w:t>A.3</w:t>
      </w:r>
      <w:r>
        <w:rPr>
          <w:rFonts w:hint="eastAsia"/>
        </w:rPr>
        <w:t>进行，表中每一个程序的试验按规定的次序执行。</w:t>
      </w:r>
    </w:p>
    <w:p>
      <w:pPr>
        <w:pStyle w:val="235"/>
        <w:spacing w:before="156" w:after="156"/>
        <w:ind w:left="780" w:hanging="360"/>
        <w:rPr>
          <w:kern w:val="16"/>
        </w:rPr>
      </w:pPr>
      <w:r>
        <w:rPr>
          <w:szCs w:val="24"/>
        </w:rPr>
        <w:t>F</w:t>
      </w:r>
      <w:r>
        <w:rPr>
          <w:rFonts w:hint="eastAsia"/>
          <w:szCs w:val="24"/>
        </w:rPr>
        <w:t>型S</w:t>
      </w:r>
      <w:r>
        <w:rPr>
          <w:szCs w:val="24"/>
        </w:rPr>
        <w:t>RCBO</w:t>
      </w:r>
      <w:r>
        <w:rPr>
          <w:rFonts w:hint="eastAsia"/>
          <w:szCs w:val="24"/>
        </w:rPr>
        <w:t>的</w:t>
      </w:r>
      <w:r>
        <w:rPr>
          <w:rFonts w:hint="eastAsia"/>
          <w:kern w:val="16"/>
        </w:rPr>
        <w:t>试验程序</w:t>
      </w:r>
    </w:p>
    <w:tbl>
      <w:tblPr>
        <w:tblStyle w:val="2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82"/>
        <w:gridCol w:w="583"/>
        <w:gridCol w:w="3402"/>
        <w:gridCol w:w="510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5" w:type="dxa"/>
            <w:gridSpan w:val="2"/>
            <w:tcBorders>
              <w:top w:val="single" w:color="auto" w:sz="6" w:space="0"/>
              <w:bottom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试验程序</w:t>
            </w:r>
          </w:p>
        </w:tc>
        <w:tc>
          <w:tcPr>
            <w:tcW w:w="3402" w:type="dxa"/>
            <w:tcBorders>
              <w:top w:val="single" w:color="auto" w:sz="6"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条款</w:t>
            </w:r>
          </w:p>
        </w:tc>
        <w:tc>
          <w:tcPr>
            <w:tcW w:w="5103" w:type="dxa"/>
            <w:tcBorders>
              <w:top w:val="single" w:color="auto" w:sz="6"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试验（或检查）项目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82" w:type="dxa"/>
            <w:vMerge w:val="restart"/>
            <w:tcBorders>
              <w:top w:val="single" w:color="auto" w:sz="6"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p>
        </w:tc>
        <w:tc>
          <w:tcPr>
            <w:tcW w:w="583" w:type="dxa"/>
            <w:vMerge w:val="restart"/>
            <w:tcBorders>
              <w:top w:val="single" w:color="auto" w:sz="6" w:space="0"/>
            </w:tcBorders>
            <w:vAlign w:val="center"/>
          </w:tcPr>
          <w:p>
            <w:pPr>
              <w:autoSpaceDE w:val="0"/>
              <w:autoSpaceDN w:val="0"/>
              <w:snapToGrid w:val="0"/>
              <w:jc w:val="center"/>
              <w:textAlignment w:val="bottom"/>
              <w:rPr>
                <w:rFonts w:hint="eastAsia" w:ascii="宋体" w:hAnsi="宋体"/>
                <w:sz w:val="18"/>
                <w:szCs w:val="18"/>
              </w:rPr>
            </w:pPr>
            <w:r>
              <w:rPr>
                <w:rFonts w:ascii="宋体" w:hAnsi="宋体"/>
                <w:sz w:val="18"/>
                <w:szCs w:val="18"/>
              </w:rPr>
              <w:t>A</w:t>
            </w:r>
            <w:r>
              <w:rPr>
                <w:rFonts w:hint="eastAsia"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7.2</w:t>
            </w:r>
            <w:r>
              <w:rPr>
                <w:rFonts w:hint="eastAsia"/>
              </w:rPr>
              <w:t>.1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外观检查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3</w:t>
            </w:r>
            <w:r>
              <w:rPr>
                <w:rFonts w:hint="eastAsia"/>
              </w:rPr>
              <w:t>.</w:t>
            </w:r>
            <w:r>
              <w:t>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操作机构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7.2.2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标志的耐久性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电气间隙和爬电距离（仅对外部部件）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3.3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自由脱扣机构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螺钉、载流部件和连接的可靠性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7.3.</w:t>
            </w:r>
            <w:r>
              <w:rPr>
                <w:rFonts w:hint="eastAsia"/>
              </w:rP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连接外部导体的端子的可靠性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7</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电击保护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7.4.4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耐热性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电气间隙和爬电距离（内部部件）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防锈试验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r>
              <w:rPr>
                <w:rFonts w:hint="eastAsia"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耐异常发热和耐燃性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gridSpan w:val="2"/>
            <w:vMerge w:val="restart"/>
            <w:vAlign w:val="center"/>
          </w:tcPr>
          <w:p>
            <w:pPr>
              <w:widowControl/>
              <w:autoSpaceDE w:val="0"/>
              <w:autoSpaceDN w:val="0"/>
              <w:jc w:val="center"/>
              <w:textAlignment w:val="bottom"/>
              <w:rPr>
                <w:rFonts w:hint="eastAsia" w:ascii="宋体" w:hAnsi="宋体"/>
                <w:sz w:val="18"/>
                <w:szCs w:val="18"/>
              </w:rPr>
            </w:pPr>
            <w:r>
              <w:rPr>
                <w:rFonts w:ascii="宋体" w:hAnsi="宋体"/>
                <w:sz w:val="18"/>
                <w:szCs w:val="18"/>
              </w:rPr>
              <w:t>B</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9.7.7.4</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在正常条件下，验证断开触头绝缘和基本绝缘耐冲击电压能力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9.7.7.5</w:t>
            </w:r>
            <w:r>
              <w:rPr>
                <w:vertAlign w:val="superscript"/>
              </w:rPr>
              <w:t>a</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验证跨接基本绝缘的元器件的性能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7.5.1</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耐潮湿性能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7.5.2</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主电路的绝缘电阻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7.5.3</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主电路的介电强度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7.5.4</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监测电路的绝缘电阻和介电强度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7.5.5</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连接到主电路的控制电路承受绝缘测量产生直流高压的能力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9.7.7.2</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验证电气间隙的冲击耐压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8</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温升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9.22.2</w:t>
            </w:r>
            <w:r>
              <w:rPr>
                <w:rFonts w:hint="eastAsia"/>
              </w:rPr>
              <w:t>（本文件</w:t>
            </w:r>
            <w:r>
              <w:t>7.</w:t>
            </w:r>
            <w:r>
              <w:rPr>
                <w:rFonts w:hint="eastAsia"/>
              </w:rPr>
              <w:t>19.1）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w:r>
              <w:t>40</w:t>
            </w:r>
            <w:r>
              <w:rPr>
                <w:rFonts w:hint="eastAsia"/>
              </w:rPr>
              <w:t>℃时的可靠性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19.2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电子元件的老化</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C</w:t>
            </w: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napToGrid w:val="0"/>
              <w:spacing w:line="288" w:lineRule="auto"/>
            </w:pPr>
            <w:r>
              <w:t>7.1</w:t>
            </w:r>
            <w:r>
              <w:rPr>
                <w:rFonts w:hint="eastAsia"/>
              </w:rPr>
              <w:t>1</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机械和电气寿命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1</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低短路电流下的性能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2</w:t>
            </w:r>
          </w:p>
        </w:tc>
        <w:tc>
          <w:tcPr>
            <w:tcW w:w="3402" w:type="dxa"/>
            <w:tcBorders>
              <w:top w:val="single" w:color="auto" w:sz="4" w:space="0"/>
              <w:bottom w:val="single" w:color="auto" w:sz="4" w:space="0"/>
            </w:tcBorders>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验证S</w:t>
            </w:r>
            <w:r>
              <w:t>RCBO</w:t>
            </w:r>
            <w:r>
              <w:rPr>
                <w:rFonts w:hint="eastAsia"/>
              </w:rPr>
              <w:t>在I</w:t>
            </w:r>
            <w:r>
              <w:t>T</w:t>
            </w:r>
            <w:r>
              <w:rPr>
                <w:rFonts w:hint="eastAsia"/>
              </w:rPr>
              <w:t>系统的适用性的短路试验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tcPr>
          <w:p>
            <w:pPr>
              <w:pStyle w:val="181"/>
              <w:snapToGrid w:val="0"/>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1</w:t>
            </w:r>
          </w:p>
        </w:tc>
        <w:tc>
          <w:tcPr>
            <w:tcW w:w="3402" w:type="dxa"/>
            <w:tcBorders>
              <w:top w:val="single" w:color="auto" w:sz="4" w:space="0"/>
              <w:bottom w:val="single" w:color="auto" w:sz="4" w:space="0"/>
            </w:tcBorders>
          </w:tcPr>
          <w:p>
            <w:pPr>
              <w:pStyle w:val="181"/>
              <w:spacing w:line="288" w:lineRule="auto"/>
            </w:pPr>
            <w:r>
              <w:t>7.</w:t>
            </w:r>
            <w:r>
              <w:rPr>
                <w:rFonts w:hint="eastAsia"/>
              </w:rPr>
              <w:t>9</w:t>
            </w:r>
            <w:r>
              <w:t>.</w:t>
            </w:r>
            <w:r>
              <w:rPr>
                <w:rFonts w:hint="eastAsia"/>
              </w:rPr>
              <w:t>2</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常规剩余电流动作特性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验证复合剩余电流动作特性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动作功能与电源电压有关的S</w:t>
            </w:r>
            <w:r>
              <w:t>RCBO</w:t>
            </w:r>
            <w:r>
              <w:rPr>
                <w:rFonts w:hint="eastAsia"/>
              </w:rPr>
              <w:t>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在浪涌电流作用下的性能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验证剩余电流含有直流分量时正确动作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.1</w:t>
            </w:r>
            <w:r>
              <w:rPr>
                <w:rFonts w:hint="eastAsia"/>
              </w:rPr>
              <w:t>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在涌入剩余电流作用下的性能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9.12.13</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hint="eastAsia" w:ascii="Cambria Math" w:hAnsi="Cambria Math"/>
                    </w:rPr>
                    <m:t>m</m:t>
                  </m:r>
                  <m:ctrlPr>
                    <w:rPr>
                      <w:rFonts w:ascii="Cambria Math" w:hAnsi="Cambria Math"/>
                    </w:rPr>
                  </m:ctrlPr>
                </m:sub>
              </m:sSub>
            </m:oMath>
            <w:r>
              <w:rPr>
                <w:rFonts w:hint="eastAsia"/>
              </w:rPr>
              <w:t>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验证测试按钮在额定电压极限值时的动作性能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restart"/>
            <w:vAlign w:val="center"/>
          </w:tcPr>
          <w:p>
            <w:pPr>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p>
        </w:tc>
        <w:tc>
          <w:tcPr>
            <w:tcW w:w="583" w:type="dxa"/>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10</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过电流动作特性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耐机械振动和撞击性能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9.12.11.3</w:t>
            </w:r>
          </w:p>
          <w:p>
            <w:pPr>
              <w:pStyle w:val="181"/>
              <w:spacing w:line="288" w:lineRule="auto"/>
            </w:pP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在1500</w:t>
            </w:r>
            <w:r>
              <w:t>A</w:t>
            </w:r>
            <w:r>
              <w:rPr>
                <w:rFonts w:hint="eastAsia"/>
              </w:rPr>
              <w:t>下的短路性能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F</w:t>
            </w:r>
          </w:p>
        </w:tc>
        <w:tc>
          <w:tcPr>
            <w:tcW w:w="583" w:type="dxa"/>
            <w:vMerge w:val="restart"/>
            <w:vAlign w:val="center"/>
          </w:tcPr>
          <w:p>
            <w:pPr>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ascii="宋体" w:hAnsi="宋体"/>
                <w:kern w:val="16"/>
                <w:sz w:val="18"/>
                <w:vertAlign w:val="subscript"/>
              </w:rPr>
              <w:t>1</w:t>
            </w:r>
          </w:p>
        </w:tc>
        <w:tc>
          <w:tcPr>
            <w:tcW w:w="3402" w:type="dxa"/>
            <w:tcBorders>
              <w:top w:val="single" w:color="auto" w:sz="4" w:space="0"/>
              <w:bottom w:val="single" w:color="auto" w:sz="4" w:space="0"/>
            </w:tcBorders>
          </w:tcPr>
          <w:p>
            <w:pPr>
              <w:pStyle w:val="181"/>
              <w:spacing w:line="288" w:lineRule="auto"/>
            </w:pPr>
            <w:r>
              <w:rPr>
                <w:rFonts w:hint="eastAsia"/>
              </w:rPr>
              <w:t xml:space="preserve">GB/T </w:t>
            </w:r>
            <w:r>
              <w:t>16917.1</w:t>
            </w:r>
            <w:r>
              <w:rPr>
                <w:rFonts w:hint="eastAsia"/>
              </w:rPr>
              <w:t>—2014中</w:t>
            </w:r>
            <w:r>
              <w:t>9.12.11.4</w:t>
            </w:r>
            <w:r>
              <w:rPr>
                <w:rFonts w:hint="eastAsia"/>
              </w:rPr>
              <w:t>b)（本文件7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在运行短路能力下的性能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vAlign w:val="center"/>
          </w:tcPr>
          <w:p>
            <w:pPr>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hint="eastAsia" w:ascii="宋体" w:hAnsi="宋体"/>
                <w:kern w:val="16"/>
                <w:sz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9.12.11.4</w:t>
            </w:r>
            <w:r>
              <w:rPr>
                <w:rFonts w:hint="eastAsia"/>
              </w:rPr>
              <w:t>c)（本文件7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在额定短路能力下的性能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vAlign w:val="center"/>
          </w:tcPr>
          <w:p>
            <w:pPr>
              <w:widowControl/>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G</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9.22.1</w:t>
            </w:r>
            <w:r>
              <w:rPr>
                <w:rFonts w:hint="eastAsia"/>
              </w:rPr>
              <w:t>（本文件</w:t>
            </w:r>
            <w:r>
              <w:t>7.20</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气候试验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restart"/>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H</w:t>
            </w: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.2</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通信功能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3</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投切功能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4</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实时监测功能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5</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事件记录功能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Align w:val="center"/>
          </w:tcPr>
          <w:p>
            <w:pPr>
              <w:pStyle w:val="181"/>
              <w:spacing w:line="288" w:lineRule="auto"/>
            </w:pPr>
            <w:r>
              <w:t>I</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浪涌（冲击）抗扰度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restart"/>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J</w:t>
            </w:r>
          </w:p>
        </w:tc>
        <w:tc>
          <w:tcPr>
            <w:tcW w:w="3402" w:type="dxa"/>
            <w:tcBorders>
              <w:top w:val="single" w:color="auto" w:sz="4" w:space="0"/>
              <w:bottom w:val="single" w:color="auto" w:sz="4" w:space="0"/>
            </w:tcBorders>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中T2.1</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射频场感应的传导骚扰抗扰度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中T2.5</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射频电磁场辐射抗扰度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中T2.2</w:t>
            </w:r>
          </w:p>
        </w:tc>
        <w:tc>
          <w:tcPr>
            <w:tcW w:w="5103" w:type="dxa"/>
            <w:tcBorders>
              <w:top w:val="single" w:color="auto" w:sz="4" w:space="0"/>
              <w:bottom w:val="single" w:color="auto" w:sz="4" w:space="0"/>
              <w:right w:val="single" w:color="auto" w:sz="4" w:space="0"/>
            </w:tcBorders>
          </w:tcPr>
          <w:p>
            <w:pPr>
              <w:pStyle w:val="181"/>
              <w:spacing w:line="288" w:lineRule="auto"/>
            </w:pPr>
            <w:r>
              <w:rPr>
                <w:rFonts w:hint="eastAsia"/>
              </w:rPr>
              <w:t>电快速瞬变脉冲群抗扰度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restart"/>
            <w:vAlign w:val="center"/>
          </w:tcPr>
          <w:p>
            <w:pPr>
              <w:autoSpaceDE w:val="0"/>
              <w:autoSpaceDN w:val="0"/>
              <w:snapToGrid w:val="0"/>
              <w:jc w:val="center"/>
              <w:textAlignment w:val="bottom"/>
              <w:rPr>
                <w:rFonts w:hint="eastAsia" w:ascii="宋体" w:hAnsi="宋体"/>
                <w:sz w:val="18"/>
                <w:szCs w:val="18"/>
              </w:rPr>
            </w:pPr>
            <w:r>
              <w:rPr>
                <w:rFonts w:ascii="宋体" w:hAnsi="宋体"/>
                <w:sz w:val="18"/>
              </w:rPr>
              <w:t>K</w:t>
            </w:r>
          </w:p>
        </w:tc>
        <w:tc>
          <w:tcPr>
            <w:tcW w:w="3402" w:type="dxa"/>
            <w:tcBorders>
              <w:top w:val="single" w:color="auto" w:sz="4" w:space="0"/>
              <w:bottom w:val="single" w:color="auto" w:sz="4" w:space="0"/>
            </w:tcBorders>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低于150kHz频率的共模传导骚扰抗扰度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tcBorders>
              <w:bottom w:val="single" w:color="auto" w:sz="6" w:space="0"/>
            </w:tcBorders>
            <w:vAlign w:val="center"/>
          </w:tcPr>
          <w:p>
            <w:pPr>
              <w:widowControl/>
              <w:autoSpaceDE w:val="0"/>
              <w:autoSpaceDN w:val="0"/>
              <w:snapToGrid w:val="0"/>
              <w:jc w:val="center"/>
              <w:textAlignment w:val="bottom"/>
              <w:rPr>
                <w:rFonts w:hint="eastAsia" w:ascii="宋体" w:hAnsi="宋体"/>
                <w:sz w:val="18"/>
              </w:rPr>
            </w:pPr>
          </w:p>
        </w:tc>
        <w:tc>
          <w:tcPr>
            <w:tcW w:w="3402" w:type="dxa"/>
            <w:tcBorders>
              <w:top w:val="single" w:color="auto" w:sz="4" w:space="0"/>
              <w:bottom w:val="single" w:color="auto" w:sz="4" w:space="0"/>
            </w:tcBorders>
          </w:tcPr>
          <w:p>
            <w:pPr>
              <w:pStyle w:val="181"/>
              <w:spacing w:line="288" w:lineRule="auto"/>
            </w:pPr>
            <w:r>
              <w:rPr>
                <w:rFonts w:hint="eastAsia"/>
              </w:rPr>
              <w:t>GB/</w:t>
            </w:r>
            <w:r>
              <w:t>T</w:t>
            </w:r>
            <w:r>
              <w:rPr>
                <w:rFonts w:hint="eastAsia"/>
              </w:rPr>
              <w:t xml:space="preserve"> 18499—2</w:t>
            </w:r>
            <w:r>
              <w:t>008</w:t>
            </w:r>
            <w:r>
              <w:rPr>
                <w:rFonts w:hint="eastAsia"/>
              </w:rPr>
              <w:t>表</w:t>
            </w:r>
            <w:r>
              <w:t>6</w:t>
            </w:r>
            <w:r>
              <w:rPr>
                <w:rFonts w:hint="eastAsia"/>
              </w:rPr>
              <w:t>中T3.1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静电放电抗扰度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70" w:type="dxa"/>
            <w:gridSpan w:val="4"/>
            <w:tcBorders>
              <w:top w:val="single" w:color="auto" w:sz="6" w:space="0"/>
              <w:bottom w:val="single" w:color="auto" w:sz="6" w:space="0"/>
            </w:tcBorders>
            <w:vAlign w:val="center"/>
          </w:tcPr>
          <w:p>
            <w:pPr>
              <w:pStyle w:val="104"/>
              <w:numPr>
                <w:ilvl w:val="0"/>
                <w:numId w:val="56"/>
              </w:numPr>
              <w:rPr>
                <w:rFonts w:hint="eastAsia"/>
              </w:rPr>
            </w:pPr>
            <w:r>
              <w:rPr>
                <w:rFonts w:hint="eastAsia"/>
              </w:rPr>
              <w:t>本试验可在分开的样品上进行。</w:t>
            </w:r>
          </w:p>
        </w:tc>
      </w:tr>
    </w:tbl>
    <w:p>
      <w:pPr>
        <w:pStyle w:val="59"/>
        <w:ind w:firstLine="0" w:firstLineChars="0"/>
      </w:pPr>
    </w:p>
    <w:p>
      <w:pPr>
        <w:pStyle w:val="82"/>
        <w:spacing w:before="156" w:after="156"/>
      </w:pPr>
      <w:r>
        <w:rPr>
          <w:rFonts w:hint="eastAsia"/>
        </w:rPr>
        <w:t>提交全部试验程序的试品数量</w:t>
      </w:r>
    </w:p>
    <w:p>
      <w:pPr>
        <w:pStyle w:val="59"/>
        <w:ind w:firstLine="420"/>
      </w:pPr>
      <w:r>
        <w:rPr>
          <w:rFonts w:hint="eastAsia"/>
        </w:rPr>
        <w:t>应符合A</w:t>
      </w:r>
      <w:r>
        <w:t>1.2</w:t>
      </w:r>
      <w:r>
        <w:rPr>
          <w:rFonts w:hint="eastAsia"/>
        </w:rPr>
        <w:t>的规定。</w:t>
      </w:r>
    </w:p>
    <w:p>
      <w:pPr>
        <w:pStyle w:val="81"/>
        <w:spacing w:before="156" w:after="156"/>
      </w:pPr>
      <w:bookmarkStart w:id="337" w:name="_Toc140086202"/>
      <w:bookmarkStart w:id="338" w:name="_Toc199402577"/>
      <w:bookmarkStart w:id="339" w:name="_Toc136942174"/>
      <w:r>
        <w:t>B</w:t>
      </w:r>
      <w:r>
        <w:rPr>
          <w:rFonts w:hint="eastAsia"/>
        </w:rPr>
        <w:t>型S</w:t>
      </w:r>
      <w:r>
        <w:t>RCBO</w:t>
      </w:r>
      <w:r>
        <w:rPr>
          <w:rFonts w:hint="eastAsia"/>
        </w:rPr>
        <w:t>认证试验的试验程序和试品数量</w:t>
      </w:r>
      <w:bookmarkEnd w:id="337"/>
      <w:bookmarkEnd w:id="338"/>
      <w:bookmarkEnd w:id="339"/>
    </w:p>
    <w:p>
      <w:pPr>
        <w:pStyle w:val="82"/>
        <w:spacing w:before="156" w:after="156"/>
      </w:pPr>
      <w:r>
        <w:rPr>
          <w:rFonts w:hint="eastAsia"/>
        </w:rPr>
        <w:t>试验程序</w:t>
      </w:r>
    </w:p>
    <w:p>
      <w:pPr>
        <w:pStyle w:val="59"/>
        <w:ind w:firstLine="420"/>
      </w:pPr>
      <w:r>
        <w:t>B</w:t>
      </w:r>
      <w:r>
        <w:rPr>
          <w:rFonts w:hint="eastAsia"/>
        </w:rPr>
        <w:t>型S</w:t>
      </w:r>
      <w:r>
        <w:t>RCBO</w:t>
      </w:r>
      <w:r>
        <w:rPr>
          <w:rFonts w:hint="eastAsia"/>
        </w:rPr>
        <w:t>的试验应按表</w:t>
      </w:r>
      <w:r>
        <w:t>A.4</w:t>
      </w:r>
      <w:r>
        <w:rPr>
          <w:rFonts w:hint="eastAsia"/>
        </w:rPr>
        <w:t>进行，表中每一个程序的试验按规定的次序执行。</w:t>
      </w:r>
    </w:p>
    <w:p>
      <w:pPr>
        <w:pStyle w:val="235"/>
        <w:spacing w:before="156" w:after="156"/>
        <w:ind w:left="780" w:hanging="360"/>
        <w:rPr>
          <w:kern w:val="16"/>
        </w:rPr>
      </w:pPr>
      <w:r>
        <w:rPr>
          <w:szCs w:val="24"/>
        </w:rPr>
        <w:t>B</w:t>
      </w:r>
      <w:r>
        <w:rPr>
          <w:rFonts w:hint="eastAsia"/>
          <w:szCs w:val="24"/>
        </w:rPr>
        <w:t>型S</w:t>
      </w:r>
      <w:r>
        <w:rPr>
          <w:szCs w:val="24"/>
        </w:rPr>
        <w:t>RCBO</w:t>
      </w:r>
      <w:r>
        <w:rPr>
          <w:rFonts w:hint="eastAsia"/>
          <w:szCs w:val="24"/>
        </w:rPr>
        <w:t>的</w:t>
      </w:r>
      <w:r>
        <w:rPr>
          <w:rFonts w:hint="eastAsia"/>
          <w:kern w:val="16"/>
        </w:rPr>
        <w:t>试验程序</w:t>
      </w:r>
    </w:p>
    <w:tbl>
      <w:tblPr>
        <w:tblStyle w:val="2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82"/>
        <w:gridCol w:w="583"/>
        <w:gridCol w:w="3402"/>
        <w:gridCol w:w="510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5" w:type="dxa"/>
            <w:gridSpan w:val="2"/>
            <w:tcBorders>
              <w:top w:val="single" w:color="auto" w:sz="6"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试验程序</w:t>
            </w:r>
          </w:p>
        </w:tc>
        <w:tc>
          <w:tcPr>
            <w:tcW w:w="3402" w:type="dxa"/>
            <w:tcBorders>
              <w:top w:val="single" w:color="auto" w:sz="6"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条款</w:t>
            </w:r>
          </w:p>
        </w:tc>
        <w:tc>
          <w:tcPr>
            <w:tcW w:w="5103" w:type="dxa"/>
            <w:tcBorders>
              <w:top w:val="single" w:color="auto" w:sz="6"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试验（或检查）项目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p>
        </w:tc>
        <w:tc>
          <w:tcPr>
            <w:tcW w:w="583" w:type="dxa"/>
            <w:vMerge w:val="restart"/>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r>
              <w:rPr>
                <w:rFonts w:ascii="宋体" w:hAnsi="宋体"/>
                <w:sz w:val="18"/>
                <w:szCs w:val="18"/>
              </w:rPr>
              <w:t>A</w:t>
            </w:r>
            <w:r>
              <w:rPr>
                <w:rFonts w:hint="eastAsia"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7.2</w:t>
            </w:r>
            <w:r>
              <w:rPr>
                <w:rFonts w:hint="eastAsia"/>
              </w:rPr>
              <w:t>.1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外观检查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3</w:t>
            </w:r>
            <w:r>
              <w:rPr>
                <w:rFonts w:hint="eastAsia"/>
              </w:rPr>
              <w:t>.</w:t>
            </w:r>
            <w:r>
              <w:t>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操作机构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7.2.2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标志的耐久性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电气间隙和爬电距离（仅对外部部件）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3.3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自由脱扣机构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螺钉、载流部件和连接的可靠性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7.3.</w:t>
            </w:r>
            <w:r>
              <w:rPr>
                <w:rFonts w:hint="eastAsia"/>
              </w:rP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连接外部导体的端子的可靠性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7</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电击保护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7.4.4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耐热性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电气间隙和爬电距离（内部部件）</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防锈试验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A</w:t>
            </w:r>
            <w:r>
              <w:rPr>
                <w:rFonts w:hint="eastAsia"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耐异常发热和耐燃性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restart"/>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r>
              <w:rPr>
                <w:rFonts w:ascii="宋体" w:hAnsi="宋体"/>
                <w:sz w:val="18"/>
                <w:szCs w:val="18"/>
              </w:rPr>
              <w:t>B</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9.7.7.4</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在正常条件下，验证断开触头绝缘和基本绝缘耐冲击电压能力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9.7.7.5</w:t>
            </w:r>
            <w:r>
              <w:rPr>
                <w:vertAlign w:val="superscript"/>
              </w:rPr>
              <w:t>a</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验证跨接基本绝缘的元器件的性能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耐潮湿性能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主电路的绝缘电阻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主电路的介电强度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监测电路的绝缘电阻和介电强度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7.5.5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连接到主电路的控制电路承受绝缘测量产生直流高压的能力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9.7.7.2</w:t>
            </w:r>
            <w:r>
              <w:rPr>
                <w:rFonts w:hint="eastAsia"/>
              </w:rPr>
              <w:t>（本文件</w:t>
            </w:r>
            <w:r>
              <w:t>7.5.</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验证电气间隙的冲击耐压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8</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温升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9.22.2</w:t>
            </w:r>
            <w:r>
              <w:rPr>
                <w:rFonts w:hint="eastAsia"/>
              </w:rPr>
              <w:t>（本文件</w:t>
            </w:r>
            <w:r>
              <w:t>7.</w:t>
            </w:r>
            <w:r>
              <w:rPr>
                <w:rFonts w:hint="eastAsia"/>
              </w:rPr>
              <w:t>19.1）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w:r>
              <w:t>40</w:t>
            </w:r>
            <w:r>
              <w:rPr>
                <w:rFonts w:hint="eastAsia"/>
              </w:rPr>
              <w:t>℃时的可靠性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19.2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电子元件的老化</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C</w:t>
            </w:r>
          </w:p>
        </w:tc>
        <w:tc>
          <w:tcPr>
            <w:tcW w:w="583" w:type="dxa"/>
            <w:vMerge w:val="restart"/>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napToGrid w:val="0"/>
              <w:spacing w:line="288" w:lineRule="auto"/>
            </w:pPr>
            <w:r>
              <w:t>7.1</w:t>
            </w:r>
            <w:r>
              <w:rPr>
                <w:rFonts w:hint="eastAsia"/>
              </w:rPr>
              <w:t>1</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机械和电气寿命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1</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低短路电流下的性能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22794</w:t>
            </w:r>
            <w:r>
              <w:rPr>
                <w:rFonts w:hint="eastAsia"/>
              </w:rPr>
              <w:t>—201</w:t>
            </w:r>
            <w:r>
              <w:t>7</w:t>
            </w:r>
            <w:r>
              <w:rPr>
                <w:rFonts w:hint="eastAsia"/>
              </w:rPr>
              <w:t>中</w:t>
            </w:r>
            <w:r>
              <w:t>9.2.4</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tcBorders>
              <w:top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r>
              <w:rPr>
                <w:rFonts w:hint="eastAsia" w:ascii="宋体" w:hAnsi="宋体"/>
                <w:sz w:val="18"/>
                <w:szCs w:val="18"/>
              </w:rPr>
              <w:t>C</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16917.1</w:t>
            </w:r>
            <w:r>
              <w:rPr>
                <w:rFonts w:hint="eastAsia"/>
              </w:rPr>
              <w:t>—2014中</w:t>
            </w:r>
            <w:r>
              <w:t>9.12.11.2</w:t>
            </w:r>
            <w:r>
              <w:rPr>
                <w:rFonts w:hint="eastAsia"/>
              </w:rPr>
              <w:t>.</w:t>
            </w:r>
            <w:r>
              <w:t>2</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验证S</w:t>
            </w:r>
            <w:r>
              <w:t>RCBO</w:t>
            </w:r>
            <w:r>
              <w:rPr>
                <w:rFonts w:hint="eastAsia"/>
              </w:rPr>
              <w:t>在I</w:t>
            </w:r>
            <w:r>
              <w:t>T</w:t>
            </w:r>
            <w:r>
              <w:rPr>
                <w:rFonts w:hint="eastAsia"/>
              </w:rPr>
              <w:t>系统的适用性的短路试验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napToGrid w:val="0"/>
              <w:spacing w:line="288" w:lineRule="auto"/>
            </w:pPr>
            <w:r>
              <w:rPr>
                <w:rFonts w:hint="eastAsia"/>
              </w:rPr>
              <w:t xml:space="preserve">GB/T </w:t>
            </w:r>
            <w:r>
              <w:t>22794</w:t>
            </w:r>
            <w:r>
              <w:rPr>
                <w:rFonts w:hint="eastAsia"/>
              </w:rPr>
              <w:t>—201</w:t>
            </w:r>
            <w:r>
              <w:t>7</w:t>
            </w:r>
            <w:r>
              <w:rPr>
                <w:rFonts w:hint="eastAsia"/>
              </w:rPr>
              <w:t>中</w:t>
            </w:r>
            <w:r>
              <w:t>9.2.4</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napToGrid w:val="0"/>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p>
        </w:tc>
        <w:tc>
          <w:tcPr>
            <w:tcW w:w="583" w:type="dxa"/>
            <w:vMerge w:val="restart"/>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常规剩余电流动作特性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验证复合剩余电流动作特性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9.2.1.</w:t>
            </w:r>
            <w:r>
              <w:rPr>
                <w:rFonts w:hint="eastAsia"/>
              </w:rPr>
              <w:t>7</w:t>
            </w:r>
            <w:r>
              <w:t>.1</w:t>
            </w:r>
            <w:r>
              <w:rPr>
                <w:rFonts w:hint="eastAsia"/>
              </w:rPr>
              <w:t>（本文件7</w:t>
            </w:r>
            <w:r>
              <w:t>.</w:t>
            </w:r>
            <w:r>
              <w:rPr>
                <w:rFonts w:hint="eastAsia"/>
              </w:rPr>
              <w:t>9</w:t>
            </w:r>
            <w:r>
              <w:t>.</w:t>
            </w:r>
            <w:r>
              <w:rPr>
                <w:rFonts w:hint="eastAsia"/>
              </w:rPr>
              <w:t>5</w:t>
            </w:r>
            <w:r>
              <w:t>.1</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不带负载下平滑直流剩余电流时的动作性能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D</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动作功能与电源电压有关的S</w:t>
            </w:r>
            <w:r>
              <w:t>RCBO</w:t>
            </w:r>
            <w:r>
              <w:rPr>
                <w:rFonts w:hint="eastAsia"/>
              </w:rPr>
              <w:t>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在浪涌电流作用下的性能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9.2.3</w:t>
            </w:r>
            <w:r>
              <w:rPr>
                <w:rFonts w:hint="eastAsia"/>
              </w:rPr>
              <w:t>（本文件7</w:t>
            </w:r>
            <w:r>
              <w:t>.</w:t>
            </w:r>
            <w:r>
              <w:rPr>
                <w:rFonts w:hint="eastAsia"/>
              </w:rPr>
              <w:t>9</w:t>
            </w:r>
            <w:r>
              <w:t>.</w:t>
            </w:r>
            <w:r>
              <w:rPr>
                <w:rFonts w:hint="eastAsia"/>
              </w:rPr>
              <w:t>5</w:t>
            </w:r>
            <w:r>
              <w:t>.3</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验证三级和四级</w:t>
            </w:r>
            <w:r>
              <w:t>B</w:t>
            </w:r>
            <w:r>
              <w:rPr>
                <w:rFonts w:hint="eastAsia"/>
              </w:rPr>
              <w:t>型S</w:t>
            </w:r>
            <w:r>
              <w:t>RCBO</w:t>
            </w:r>
            <w:r>
              <w:rPr>
                <w:rFonts w:hint="eastAsia"/>
              </w:rPr>
              <w:t>仅由两级供电时的正确动作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9</w:t>
            </w:r>
            <w:r>
              <w:t>.</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验证剩余电流含有直流分量时正确动作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9.2.1</w:t>
            </w:r>
            <w:r>
              <w:rPr>
                <w:rFonts w:hint="eastAsia"/>
              </w:rPr>
              <w:t>（本文件7</w:t>
            </w:r>
            <w:r>
              <w:t>.</w:t>
            </w:r>
            <w:r>
              <w:rPr>
                <w:rFonts w:hint="eastAsia"/>
              </w:rPr>
              <w:t>9</w:t>
            </w:r>
            <w:r>
              <w:t>.</w:t>
            </w:r>
            <w:r>
              <w:rPr>
                <w:rFonts w:hint="eastAsia"/>
              </w:rPr>
              <w:t>5</w:t>
            </w:r>
            <w:r>
              <w:t>.1</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B型剩余电流装置在基准温度下验证正确动作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9.2.2</w:t>
            </w:r>
            <w:r>
              <w:rPr>
                <w:rFonts w:hint="eastAsia"/>
              </w:rPr>
              <w:t>（本文件7</w:t>
            </w:r>
            <w:r>
              <w:t>.</w:t>
            </w:r>
            <w:r>
              <w:rPr>
                <w:rFonts w:hint="eastAsia"/>
              </w:rPr>
              <w:t>9</w:t>
            </w:r>
            <w:r>
              <w:t>.</w:t>
            </w:r>
            <w:r>
              <w:rPr>
                <w:rFonts w:hint="eastAsia"/>
              </w:rPr>
              <w:t>5</w:t>
            </w:r>
            <w:r>
              <w:t>.2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在温度极限值下试验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9.12.13</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w:t>
            </w:r>
            <m:oMath>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Δ</m:t>
                  </m:r>
                  <m:r>
                    <m:rPr/>
                    <w:rPr>
                      <w:rFonts w:hint="eastAsia" w:ascii="Cambria Math" w:hAnsi="Cambria Math"/>
                    </w:rPr>
                    <m:t>m</m:t>
                  </m:r>
                  <m:ctrlPr>
                    <w:rPr>
                      <w:rFonts w:ascii="Cambria Math" w:hAnsi="Cambria Math"/>
                    </w:rPr>
                  </m:ctrlPr>
                </m:sub>
              </m:sSub>
            </m:oMath>
            <w:r>
              <w:rPr>
                <w:rFonts w:hint="eastAsia"/>
              </w:rPr>
              <w:t>时的性能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t>7.1</w:t>
            </w:r>
            <w:r>
              <w:rPr>
                <w:rFonts w:hint="eastAsia"/>
              </w:rP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验证测试按钮在额定电压极限值时的动作性能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restart"/>
            <w:tcBorders>
              <w:top w:val="single" w:color="auto" w:sz="4" w:space="0"/>
              <w:left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p>
        </w:tc>
        <w:tc>
          <w:tcPr>
            <w:tcW w:w="583" w:type="dxa"/>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10</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过电流动作特性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E</w:t>
            </w:r>
            <w:r>
              <w:rPr>
                <w:rFonts w:ascii="宋体" w:hAnsi="宋体"/>
                <w:sz w:val="18"/>
                <w:szCs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t>7.</w:t>
            </w:r>
            <w:r>
              <w:rPr>
                <w:rFonts w:hint="eastAsia"/>
              </w:rPr>
              <w:t>4.3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耐机械振动和撞击性能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9.12.11.3</w:t>
            </w:r>
          </w:p>
          <w:p>
            <w:pPr>
              <w:pStyle w:val="181"/>
              <w:spacing w:line="288" w:lineRule="auto"/>
            </w:pP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在1500</w:t>
            </w:r>
            <w:r>
              <w:t>A</w:t>
            </w:r>
            <w:r>
              <w:rPr>
                <w:rFonts w:hint="eastAsia"/>
              </w:rPr>
              <w:t>下的短路性能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9.2.4</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w:t>
            </w:r>
            <w:r>
              <w:t>SRCBO</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F</w:t>
            </w:r>
          </w:p>
        </w:tc>
        <w:tc>
          <w:tcPr>
            <w:tcW w:w="583" w:type="dxa"/>
            <w:vMerge w:val="restart"/>
            <w:tcBorders>
              <w:top w:val="single" w:color="auto" w:sz="4" w:space="0"/>
              <w:bottom w:val="single" w:color="auto" w:sz="4" w:space="0"/>
            </w:tcBorders>
            <w:vAlign w:val="center"/>
          </w:tcPr>
          <w:p>
            <w:pPr>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ascii="宋体" w:hAnsi="宋体"/>
                <w:kern w:val="16"/>
                <w:sz w:val="18"/>
                <w:vertAlign w:val="subscript"/>
              </w:rPr>
              <w:t>1</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9.12.11.4</w:t>
            </w:r>
            <w:r>
              <w:rPr>
                <w:rFonts w:hint="eastAsia"/>
              </w:rPr>
              <w:t>b)（本文件7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在运行短路能力下的性能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9.2.4</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restart"/>
            <w:tcBorders>
              <w:top w:val="single" w:color="auto" w:sz="4" w:space="0"/>
              <w:bottom w:val="single" w:color="auto" w:sz="4" w:space="0"/>
            </w:tcBorders>
            <w:vAlign w:val="center"/>
          </w:tcPr>
          <w:p>
            <w:pPr>
              <w:tabs>
                <w:tab w:val="left" w:pos="0"/>
              </w:tabs>
              <w:autoSpaceDE w:val="0"/>
              <w:autoSpaceDN w:val="0"/>
              <w:spacing w:line="200" w:lineRule="atLeast"/>
              <w:jc w:val="center"/>
              <w:textAlignment w:val="bottom"/>
              <w:rPr>
                <w:rFonts w:hint="eastAsia" w:ascii="宋体" w:hAnsi="宋体"/>
                <w:kern w:val="16"/>
                <w:sz w:val="18"/>
              </w:rPr>
            </w:pPr>
            <w:r>
              <w:rPr>
                <w:rFonts w:ascii="宋体" w:hAnsi="宋体"/>
                <w:kern w:val="16"/>
                <w:sz w:val="18"/>
              </w:rPr>
              <w:t>F</w:t>
            </w:r>
            <w:r>
              <w:rPr>
                <w:rFonts w:hint="eastAsia" w:ascii="宋体" w:hAnsi="宋体"/>
                <w:kern w:val="16"/>
                <w:sz w:val="18"/>
                <w:vertAlign w:val="subscript"/>
              </w:rPr>
              <w:t>2</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9.12.11.4</w:t>
            </w:r>
            <w:r>
              <w:rPr>
                <w:rFonts w:hint="eastAsia"/>
              </w:rPr>
              <w:t>c)（本文件7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在额定短路能力下的性能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2" w:type="dxa"/>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583" w:type="dxa"/>
            <w:vMerge w:val="continue"/>
            <w:tcBorders>
              <w:top w:val="single" w:color="auto" w:sz="4" w:space="0"/>
              <w:bottom w:val="single" w:color="auto" w:sz="4" w:space="0"/>
            </w:tcBorders>
            <w:vAlign w:val="center"/>
          </w:tcPr>
          <w:p>
            <w:pPr>
              <w:widowControl/>
              <w:tabs>
                <w:tab w:val="left" w:pos="0"/>
              </w:tabs>
              <w:autoSpaceDE w:val="0"/>
              <w:autoSpaceDN w:val="0"/>
              <w:spacing w:line="200" w:lineRule="atLeast"/>
              <w:jc w:val="center"/>
              <w:textAlignment w:val="bottom"/>
              <w:rPr>
                <w:rFonts w:hint="eastAsia" w:ascii="宋体" w:hAnsi="宋体"/>
                <w:kern w:val="16"/>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22794</w:t>
            </w:r>
            <w:r>
              <w:rPr>
                <w:rFonts w:hint="eastAsia"/>
              </w:rPr>
              <w:t>—201</w:t>
            </w:r>
            <w:r>
              <w:t>7</w:t>
            </w:r>
            <w:r>
              <w:rPr>
                <w:rFonts w:hint="eastAsia"/>
              </w:rPr>
              <w:t>中</w:t>
            </w:r>
            <w:r>
              <w:t>9.2.4</w:t>
            </w:r>
            <w:r>
              <w:rPr>
                <w:rFonts w:hint="eastAsia"/>
              </w:rPr>
              <w:t>（本文件7</w:t>
            </w:r>
            <w:r>
              <w:t>.12</w:t>
            </w:r>
            <w:r>
              <w:rPr>
                <w:rFonts w:hint="eastAsia"/>
              </w:rPr>
              <w:t>）</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短路试验后验证断路器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G</w:t>
            </w:r>
          </w:p>
        </w:tc>
        <w:tc>
          <w:tcPr>
            <w:tcW w:w="3402" w:type="dxa"/>
            <w:tcBorders>
              <w:top w:val="single" w:color="auto" w:sz="4" w:space="0"/>
              <w:bottom w:val="single" w:color="auto" w:sz="4" w:space="0"/>
            </w:tcBorders>
            <w:vAlign w:val="center"/>
          </w:tcPr>
          <w:p>
            <w:pPr>
              <w:pStyle w:val="181"/>
              <w:spacing w:line="288" w:lineRule="auto"/>
            </w:pPr>
            <w:r>
              <w:rPr>
                <w:rFonts w:hint="eastAsia"/>
              </w:rPr>
              <w:t xml:space="preserve">GB/T </w:t>
            </w:r>
            <w:r>
              <w:t>16917.1</w:t>
            </w:r>
            <w:r>
              <w:rPr>
                <w:rFonts w:hint="eastAsia"/>
              </w:rPr>
              <w:t>—2014中</w:t>
            </w:r>
            <w:r>
              <w:t>9.22.1</w:t>
            </w:r>
            <w:r>
              <w:rPr>
                <w:rFonts w:hint="eastAsia"/>
              </w:rPr>
              <w:t>（本文件</w:t>
            </w:r>
            <w:r>
              <w:t>7.</w:t>
            </w:r>
            <w:r>
              <w:rPr>
                <w:rFonts w:hint="eastAsia"/>
              </w:rPr>
              <w:t>19.1）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气候试验</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hint="eastAsia" w:ascii="宋体" w:hAnsi="宋体"/>
                <w:sz w:val="18"/>
                <w:szCs w:val="18"/>
              </w:rPr>
              <w:t>H</w:t>
            </w: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通信功能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投切功能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4</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实时监测功能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7</w:t>
            </w:r>
            <w:r>
              <w:t>.</w:t>
            </w:r>
            <w:r>
              <w:rPr>
                <w:rFonts w:hint="eastAsia"/>
              </w:rPr>
              <w:t>17.</w:t>
            </w:r>
            <w:r>
              <w:t>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事件记录功能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tcBorders>
              <w:top w:val="single" w:color="auto" w:sz="4" w:space="0"/>
              <w:left w:val="single" w:color="auto" w:sz="4" w:space="0"/>
              <w:bottom w:val="single" w:color="auto" w:sz="4" w:space="0"/>
            </w:tcBorders>
            <w:vAlign w:val="center"/>
          </w:tcPr>
          <w:p>
            <w:pPr>
              <w:pStyle w:val="181"/>
              <w:spacing w:line="288" w:lineRule="auto"/>
            </w:pPr>
            <w:r>
              <w:t>I</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中T2.3</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浪涌（冲击）抗扰度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restart"/>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r>
              <w:rPr>
                <w:rFonts w:ascii="宋体" w:hAnsi="宋体"/>
                <w:sz w:val="18"/>
                <w:szCs w:val="18"/>
              </w:rPr>
              <w:t>J</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射频场感应的传导骚扰抗扰度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中T2.5</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射频电磁场辐射抗扰度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szCs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中T2.2</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电快速瞬变脉冲群抗扰度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65" w:type="dxa"/>
            <w:gridSpan w:val="2"/>
            <w:vMerge w:val="restart"/>
            <w:tcBorders>
              <w:top w:val="single" w:color="auto" w:sz="4" w:space="0"/>
              <w:left w:val="single" w:color="auto" w:sz="4" w:space="0"/>
              <w:bottom w:val="single" w:color="auto" w:sz="4" w:space="0"/>
            </w:tcBorders>
            <w:vAlign w:val="center"/>
          </w:tcPr>
          <w:p>
            <w:pPr>
              <w:autoSpaceDE w:val="0"/>
              <w:autoSpaceDN w:val="0"/>
              <w:snapToGrid w:val="0"/>
              <w:jc w:val="center"/>
              <w:textAlignment w:val="bottom"/>
              <w:rPr>
                <w:rFonts w:hint="eastAsia" w:ascii="宋体" w:hAnsi="宋体"/>
                <w:sz w:val="18"/>
                <w:szCs w:val="18"/>
              </w:rPr>
            </w:pPr>
            <w:r>
              <w:rPr>
                <w:rFonts w:ascii="宋体" w:hAnsi="宋体"/>
                <w:sz w:val="18"/>
              </w:rPr>
              <w:t>K</w:t>
            </w: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5</w:t>
            </w:r>
            <w:r>
              <w:rPr>
                <w:rFonts w:hint="eastAsia"/>
              </w:rPr>
              <w:t>中T2.6</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低于150kHz频率的共模传导骚扰抗扰度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165" w:type="dxa"/>
            <w:gridSpan w:val="2"/>
            <w:vMerge w:val="continue"/>
            <w:tcBorders>
              <w:top w:val="single" w:color="auto" w:sz="4" w:space="0"/>
              <w:left w:val="single" w:color="auto" w:sz="4" w:space="0"/>
              <w:bottom w:val="single" w:color="auto" w:sz="4" w:space="0"/>
            </w:tcBorders>
            <w:vAlign w:val="center"/>
          </w:tcPr>
          <w:p>
            <w:pPr>
              <w:widowControl/>
              <w:autoSpaceDE w:val="0"/>
              <w:autoSpaceDN w:val="0"/>
              <w:snapToGrid w:val="0"/>
              <w:jc w:val="center"/>
              <w:textAlignment w:val="bottom"/>
              <w:rPr>
                <w:rFonts w:hint="eastAsia" w:ascii="宋体" w:hAnsi="宋体"/>
                <w:sz w:val="18"/>
              </w:rPr>
            </w:pPr>
          </w:p>
        </w:tc>
        <w:tc>
          <w:tcPr>
            <w:tcW w:w="3402" w:type="dxa"/>
            <w:tcBorders>
              <w:top w:val="single" w:color="auto" w:sz="4" w:space="0"/>
              <w:bottom w:val="single" w:color="auto" w:sz="4" w:space="0"/>
            </w:tcBorders>
            <w:vAlign w:val="center"/>
          </w:tcPr>
          <w:p>
            <w:pPr>
              <w:pStyle w:val="181"/>
              <w:spacing w:line="288" w:lineRule="auto"/>
            </w:pPr>
            <w:r>
              <w:rPr>
                <w:rFonts w:hint="eastAsia"/>
              </w:rPr>
              <w:t>GB/</w:t>
            </w:r>
            <w:r>
              <w:t>T</w:t>
            </w:r>
            <w:r>
              <w:rPr>
                <w:rFonts w:hint="eastAsia"/>
              </w:rPr>
              <w:t xml:space="preserve"> 18499—2</w:t>
            </w:r>
            <w:r>
              <w:t>008</w:t>
            </w:r>
            <w:r>
              <w:rPr>
                <w:rFonts w:hint="eastAsia"/>
              </w:rPr>
              <w:t>表</w:t>
            </w:r>
            <w:r>
              <w:t>6</w:t>
            </w:r>
            <w:r>
              <w:rPr>
                <w:rFonts w:hint="eastAsia"/>
              </w:rPr>
              <w:t>中T3.1</w:t>
            </w:r>
          </w:p>
        </w:tc>
        <w:tc>
          <w:tcPr>
            <w:tcW w:w="5103" w:type="dxa"/>
            <w:tcBorders>
              <w:top w:val="single" w:color="auto" w:sz="4" w:space="0"/>
              <w:bottom w:val="single" w:color="auto" w:sz="4" w:space="0"/>
              <w:right w:val="single" w:color="auto" w:sz="4" w:space="0"/>
            </w:tcBorders>
            <w:vAlign w:val="center"/>
          </w:tcPr>
          <w:p>
            <w:pPr>
              <w:pStyle w:val="181"/>
              <w:spacing w:line="288" w:lineRule="auto"/>
            </w:pPr>
            <w:r>
              <w:rPr>
                <w:rFonts w:hint="eastAsia"/>
              </w:rPr>
              <w:t>静电放电抗扰度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70" w:type="dxa"/>
            <w:gridSpan w:val="4"/>
            <w:tcBorders>
              <w:top w:val="single" w:color="auto" w:sz="4" w:space="0"/>
              <w:bottom w:val="single" w:color="auto" w:sz="6" w:space="0"/>
            </w:tcBorders>
            <w:vAlign w:val="center"/>
          </w:tcPr>
          <w:p>
            <w:pPr>
              <w:pStyle w:val="104"/>
              <w:numPr>
                <w:ilvl w:val="0"/>
                <w:numId w:val="57"/>
              </w:numPr>
              <w:rPr>
                <w:rFonts w:hint="eastAsia"/>
              </w:rPr>
            </w:pPr>
            <w:r>
              <w:rPr>
                <w:rFonts w:hint="eastAsia"/>
              </w:rPr>
              <w:t>本试验可在分开的样品上进行。</w:t>
            </w:r>
          </w:p>
        </w:tc>
      </w:tr>
    </w:tbl>
    <w:p/>
    <w:p>
      <w:pPr>
        <w:pStyle w:val="82"/>
        <w:spacing w:before="156" w:after="156"/>
      </w:pPr>
      <w:r>
        <w:rPr>
          <w:rFonts w:hint="eastAsia"/>
        </w:rPr>
        <w:t>提交全部试验程序的试品数量</w:t>
      </w:r>
    </w:p>
    <w:p>
      <w:pPr>
        <w:pStyle w:val="59"/>
        <w:ind w:firstLine="420"/>
      </w:pPr>
      <w:r>
        <w:rPr>
          <w:rFonts w:hint="eastAsia"/>
        </w:rPr>
        <w:t>应符合A</w:t>
      </w:r>
      <w:r>
        <w:t>1.2</w:t>
      </w:r>
      <w:r>
        <w:rPr>
          <w:rFonts w:hint="eastAsia"/>
        </w:rPr>
        <w:t>的规定。</w:t>
      </w:r>
    </w:p>
    <w:p>
      <w:pPr>
        <w:pStyle w:val="59"/>
        <w:ind w:firstLine="420"/>
      </w:pPr>
    </w:p>
    <w:bookmarkEnd w:id="307"/>
    <w:p>
      <w:pPr>
        <w:pStyle w:val="59"/>
        <w:ind w:firstLine="0" w:firstLineChars="0"/>
        <w:jc w:val="center"/>
      </w:pPr>
      <w:bookmarkStart w:id="340" w:name="BookMark8"/>
      <w:r>
        <w:rPr>
          <w:rFonts w:hint="eastAsia"/>
        </w:rPr>
        <w:drawing>
          <wp:inline distT="0" distB="0" distL="0" distR="0">
            <wp:extent cx="1485900" cy="317500"/>
            <wp:effectExtent l="0" t="0" r="0" b="6350"/>
            <wp:docPr id="1813704319" name="图片 3"/>
            <wp:cNvGraphicFramePr/>
            <a:graphic xmlns:a="http://schemas.openxmlformats.org/drawingml/2006/main">
              <a:graphicData uri="http://schemas.openxmlformats.org/drawingml/2006/picture">
                <pic:pic xmlns:pic="http://schemas.openxmlformats.org/drawingml/2006/picture">
                  <pic:nvPicPr>
                    <pic:cNvPr id="1813704319"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T/CIMA 0114—××××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T/CIMA 0114—××××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4FE32B7"/>
    <w:multiLevelType w:val="multilevel"/>
    <w:tmpl w:val="34FE32B7"/>
    <w:lvl w:ilvl="0" w:tentative="0">
      <w:start w:val="1"/>
      <w:numFmt w:val="lowerLetter"/>
      <w:lvlText w:val="%1)"/>
      <w:lvlJc w:val="left"/>
      <w:pPr>
        <w:ind w:left="846" w:hanging="420"/>
      </w:pPr>
    </w:lvl>
    <w:lvl w:ilvl="1" w:tentative="0">
      <w:start w:val="1"/>
      <w:numFmt w:val="lowerLetter"/>
      <w:pStyle w:val="233"/>
      <w:lvlText w:val="%2)"/>
      <w:lvlJc w:val="left"/>
      <w:rPr>
        <w:rFonts w:hint="eastAsia"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pStyle w:val="234"/>
      <w:lvlText w:val="%1"/>
      <w:lvlJc w:val="left"/>
      <w:pPr>
        <w:tabs>
          <w:tab w:val="left" w:pos="0"/>
        </w:tabs>
        <w:ind w:left="0" w:hanging="425"/>
      </w:pPr>
      <w:rPr>
        <w:rFonts w:hint="eastAsia"/>
      </w:rPr>
    </w:lvl>
    <w:lvl w:ilvl="1" w:tentative="0">
      <w:start w:val="1"/>
      <w:numFmt w:val="decimal"/>
      <w:pStyle w:val="235"/>
      <w:suff w:val="nothing"/>
      <w:lvlText w:val="表%1.%2　"/>
      <w:lvlJc w:val="left"/>
      <w:pPr>
        <w:ind w:left="4678"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1"/>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2"/>
  </w:num>
  <w:num w:numId="33">
    <w:abstractNumId w:val="2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dit="forms" w:enforcement="1" w:cryptProviderType="rsaAES" w:cryptAlgorithmClass="hash" w:cryptAlgorithmType="typeAny" w:cryptAlgorithmSid="14" w:cryptSpinCount="100000" w:hash="E3ZuYi5nJR9nZgeN0/2hE2PPn30fWr1xhVPDZMh9ywut779FCfGaT8OOJWckEwBqPWZ1RTaSaOegg3JFlXO58w==" w:salt="W4YsPHoyDKi/DF1z4vIoaA=="/>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0YmRhZWNlN2ZkMDlkMzQ4OTMzNjFjMWM0ODVhYzQifQ=="/>
  </w:docVars>
  <w:rsids>
    <w:rsidRoot w:val="005F53B3"/>
    <w:rsid w:val="0000040A"/>
    <w:rsid w:val="00000A94"/>
    <w:rsid w:val="00001972"/>
    <w:rsid w:val="00001D9A"/>
    <w:rsid w:val="0000484E"/>
    <w:rsid w:val="00004974"/>
    <w:rsid w:val="00007B3A"/>
    <w:rsid w:val="000107E0"/>
    <w:rsid w:val="00011FC5"/>
    <w:rsid w:val="00011FDE"/>
    <w:rsid w:val="00012AAD"/>
    <w:rsid w:val="00012FFD"/>
    <w:rsid w:val="000131C9"/>
    <w:rsid w:val="00013A63"/>
    <w:rsid w:val="00014162"/>
    <w:rsid w:val="00014340"/>
    <w:rsid w:val="00016A9C"/>
    <w:rsid w:val="00022184"/>
    <w:rsid w:val="00022762"/>
    <w:rsid w:val="000238E0"/>
    <w:rsid w:val="000249DB"/>
    <w:rsid w:val="00024FA7"/>
    <w:rsid w:val="0002595E"/>
    <w:rsid w:val="00026DC0"/>
    <w:rsid w:val="000303C3"/>
    <w:rsid w:val="000331D3"/>
    <w:rsid w:val="000346A5"/>
    <w:rsid w:val="00034F3F"/>
    <w:rsid w:val="000359C3"/>
    <w:rsid w:val="00035A7D"/>
    <w:rsid w:val="000360C1"/>
    <w:rsid w:val="000365ED"/>
    <w:rsid w:val="0003724E"/>
    <w:rsid w:val="000404C4"/>
    <w:rsid w:val="0004249A"/>
    <w:rsid w:val="00043282"/>
    <w:rsid w:val="00044286"/>
    <w:rsid w:val="00045921"/>
    <w:rsid w:val="0004783F"/>
    <w:rsid w:val="00047F28"/>
    <w:rsid w:val="000503AA"/>
    <w:rsid w:val="000506A1"/>
    <w:rsid w:val="000515DD"/>
    <w:rsid w:val="0005253F"/>
    <w:rsid w:val="0005265A"/>
    <w:rsid w:val="000539DD"/>
    <w:rsid w:val="00053BD3"/>
    <w:rsid w:val="00054C87"/>
    <w:rsid w:val="000553DB"/>
    <w:rsid w:val="000556ED"/>
    <w:rsid w:val="00055FE2"/>
    <w:rsid w:val="0005616F"/>
    <w:rsid w:val="00057882"/>
    <w:rsid w:val="00060C2E"/>
    <w:rsid w:val="00061033"/>
    <w:rsid w:val="0006170A"/>
    <w:rsid w:val="000619E9"/>
    <w:rsid w:val="000622D4"/>
    <w:rsid w:val="0006357D"/>
    <w:rsid w:val="000655D5"/>
    <w:rsid w:val="0006786B"/>
    <w:rsid w:val="00067F1E"/>
    <w:rsid w:val="00070462"/>
    <w:rsid w:val="00070607"/>
    <w:rsid w:val="00071CC0"/>
    <w:rsid w:val="00071CFC"/>
    <w:rsid w:val="00072CDD"/>
    <w:rsid w:val="00073C8C"/>
    <w:rsid w:val="00077942"/>
    <w:rsid w:val="00077B64"/>
    <w:rsid w:val="00080A1C"/>
    <w:rsid w:val="000819D0"/>
    <w:rsid w:val="00082317"/>
    <w:rsid w:val="00083D2C"/>
    <w:rsid w:val="000846A8"/>
    <w:rsid w:val="00086AA1"/>
    <w:rsid w:val="00087A77"/>
    <w:rsid w:val="00087C02"/>
    <w:rsid w:val="00090CA6"/>
    <w:rsid w:val="00092B8A"/>
    <w:rsid w:val="00092FB0"/>
    <w:rsid w:val="000934C5"/>
    <w:rsid w:val="00093D25"/>
    <w:rsid w:val="00093DAB"/>
    <w:rsid w:val="00094D73"/>
    <w:rsid w:val="00095AA0"/>
    <w:rsid w:val="00096D63"/>
    <w:rsid w:val="000A0B60"/>
    <w:rsid w:val="000A0EB8"/>
    <w:rsid w:val="000A19FC"/>
    <w:rsid w:val="000A296B"/>
    <w:rsid w:val="000A621C"/>
    <w:rsid w:val="000A7093"/>
    <w:rsid w:val="000A7311"/>
    <w:rsid w:val="000B01F8"/>
    <w:rsid w:val="000B060F"/>
    <w:rsid w:val="000B1592"/>
    <w:rsid w:val="000B184E"/>
    <w:rsid w:val="000B1FF2"/>
    <w:rsid w:val="000B3CDA"/>
    <w:rsid w:val="000B5704"/>
    <w:rsid w:val="000B6864"/>
    <w:rsid w:val="000B6A0B"/>
    <w:rsid w:val="000C0F6C"/>
    <w:rsid w:val="000C11DB"/>
    <w:rsid w:val="000C1492"/>
    <w:rsid w:val="000C2FBD"/>
    <w:rsid w:val="000C4B41"/>
    <w:rsid w:val="000C57D6"/>
    <w:rsid w:val="000C6362"/>
    <w:rsid w:val="000C7666"/>
    <w:rsid w:val="000C7C62"/>
    <w:rsid w:val="000D0A9C"/>
    <w:rsid w:val="000D10B3"/>
    <w:rsid w:val="000D1795"/>
    <w:rsid w:val="000D1F63"/>
    <w:rsid w:val="000D329A"/>
    <w:rsid w:val="000D4769"/>
    <w:rsid w:val="000D4B9C"/>
    <w:rsid w:val="000D4EB6"/>
    <w:rsid w:val="000D5EDD"/>
    <w:rsid w:val="000D753B"/>
    <w:rsid w:val="000E15CC"/>
    <w:rsid w:val="000E2D87"/>
    <w:rsid w:val="000E4C9E"/>
    <w:rsid w:val="000E6FD7"/>
    <w:rsid w:val="000E7144"/>
    <w:rsid w:val="000F06E1"/>
    <w:rsid w:val="000F0E3C"/>
    <w:rsid w:val="000F1484"/>
    <w:rsid w:val="000F19D5"/>
    <w:rsid w:val="000F2592"/>
    <w:rsid w:val="000F3E8D"/>
    <w:rsid w:val="000F4050"/>
    <w:rsid w:val="000F4AEA"/>
    <w:rsid w:val="000F67E9"/>
    <w:rsid w:val="00101B19"/>
    <w:rsid w:val="00102A31"/>
    <w:rsid w:val="00104926"/>
    <w:rsid w:val="00106EEC"/>
    <w:rsid w:val="00113B1E"/>
    <w:rsid w:val="00114E19"/>
    <w:rsid w:val="0011711C"/>
    <w:rsid w:val="0012141A"/>
    <w:rsid w:val="0012176F"/>
    <w:rsid w:val="00124E4F"/>
    <w:rsid w:val="00125F94"/>
    <w:rsid w:val="001260B7"/>
    <w:rsid w:val="001265CB"/>
    <w:rsid w:val="00131823"/>
    <w:rsid w:val="001321C6"/>
    <w:rsid w:val="001325C4"/>
    <w:rsid w:val="00133010"/>
    <w:rsid w:val="001336E5"/>
    <w:rsid w:val="001338EE"/>
    <w:rsid w:val="00133AAE"/>
    <w:rsid w:val="00134837"/>
    <w:rsid w:val="00135323"/>
    <w:rsid w:val="001356C4"/>
    <w:rsid w:val="00137565"/>
    <w:rsid w:val="00141114"/>
    <w:rsid w:val="00141B61"/>
    <w:rsid w:val="00142969"/>
    <w:rsid w:val="00143F60"/>
    <w:rsid w:val="00144634"/>
    <w:rsid w:val="001446C2"/>
    <w:rsid w:val="0014529B"/>
    <w:rsid w:val="001453CB"/>
    <w:rsid w:val="001457E7"/>
    <w:rsid w:val="00145D9D"/>
    <w:rsid w:val="00146327"/>
    <w:rsid w:val="00146388"/>
    <w:rsid w:val="001529E5"/>
    <w:rsid w:val="00152FB3"/>
    <w:rsid w:val="00153C7E"/>
    <w:rsid w:val="00156B25"/>
    <w:rsid w:val="00156E1A"/>
    <w:rsid w:val="00157894"/>
    <w:rsid w:val="00157B55"/>
    <w:rsid w:val="0016168A"/>
    <w:rsid w:val="001642FA"/>
    <w:rsid w:val="001649EB"/>
    <w:rsid w:val="00164BAF"/>
    <w:rsid w:val="00164D67"/>
    <w:rsid w:val="00164FA8"/>
    <w:rsid w:val="00165065"/>
    <w:rsid w:val="00165434"/>
    <w:rsid w:val="0016580B"/>
    <w:rsid w:val="00165F49"/>
    <w:rsid w:val="0016686A"/>
    <w:rsid w:val="00166B88"/>
    <w:rsid w:val="0016770A"/>
    <w:rsid w:val="00170804"/>
    <w:rsid w:val="001708E9"/>
    <w:rsid w:val="00172C35"/>
    <w:rsid w:val="0017340B"/>
    <w:rsid w:val="00173FB1"/>
    <w:rsid w:val="00176DFD"/>
    <w:rsid w:val="00177F7B"/>
    <w:rsid w:val="00180D06"/>
    <w:rsid w:val="00182695"/>
    <w:rsid w:val="0018457E"/>
    <w:rsid w:val="001852C9"/>
    <w:rsid w:val="00187A0B"/>
    <w:rsid w:val="00190087"/>
    <w:rsid w:val="001913C4"/>
    <w:rsid w:val="00191449"/>
    <w:rsid w:val="0019348F"/>
    <w:rsid w:val="00193A07"/>
    <w:rsid w:val="00194C95"/>
    <w:rsid w:val="00194CB7"/>
    <w:rsid w:val="00194FA9"/>
    <w:rsid w:val="00195C34"/>
    <w:rsid w:val="00196EF5"/>
    <w:rsid w:val="001A12C3"/>
    <w:rsid w:val="001A1A53"/>
    <w:rsid w:val="001A234A"/>
    <w:rsid w:val="001A36BC"/>
    <w:rsid w:val="001A37B1"/>
    <w:rsid w:val="001A4CF3"/>
    <w:rsid w:val="001A5B64"/>
    <w:rsid w:val="001A62B1"/>
    <w:rsid w:val="001A6696"/>
    <w:rsid w:val="001B06E8"/>
    <w:rsid w:val="001B0DDE"/>
    <w:rsid w:val="001B1F2B"/>
    <w:rsid w:val="001B4013"/>
    <w:rsid w:val="001B71D0"/>
    <w:rsid w:val="001B71EE"/>
    <w:rsid w:val="001C0409"/>
    <w:rsid w:val="001C0495"/>
    <w:rsid w:val="001C04A8"/>
    <w:rsid w:val="001C2C03"/>
    <w:rsid w:val="001C3115"/>
    <w:rsid w:val="001C42F7"/>
    <w:rsid w:val="001C49E5"/>
    <w:rsid w:val="001C680C"/>
    <w:rsid w:val="001C7FEA"/>
    <w:rsid w:val="001D0499"/>
    <w:rsid w:val="001D053C"/>
    <w:rsid w:val="001D0BBE"/>
    <w:rsid w:val="001D0ED4"/>
    <w:rsid w:val="001D212F"/>
    <w:rsid w:val="001D2584"/>
    <w:rsid w:val="001D29D7"/>
    <w:rsid w:val="001D2DE7"/>
    <w:rsid w:val="001D411C"/>
    <w:rsid w:val="001D52C0"/>
    <w:rsid w:val="001D625A"/>
    <w:rsid w:val="001D628E"/>
    <w:rsid w:val="001E0D45"/>
    <w:rsid w:val="001E133D"/>
    <w:rsid w:val="001E1B6A"/>
    <w:rsid w:val="001E2484"/>
    <w:rsid w:val="001E3CC4"/>
    <w:rsid w:val="001E4882"/>
    <w:rsid w:val="001E73AB"/>
    <w:rsid w:val="001E73C0"/>
    <w:rsid w:val="001F092D"/>
    <w:rsid w:val="001F143A"/>
    <w:rsid w:val="001F1605"/>
    <w:rsid w:val="001F2508"/>
    <w:rsid w:val="001F300E"/>
    <w:rsid w:val="001F4816"/>
    <w:rsid w:val="001F677A"/>
    <w:rsid w:val="001F69B4"/>
    <w:rsid w:val="001F7242"/>
    <w:rsid w:val="001F77C7"/>
    <w:rsid w:val="00200183"/>
    <w:rsid w:val="00200333"/>
    <w:rsid w:val="00200BBC"/>
    <w:rsid w:val="0020107D"/>
    <w:rsid w:val="00202AA4"/>
    <w:rsid w:val="00202EBC"/>
    <w:rsid w:val="002031F7"/>
    <w:rsid w:val="002040E6"/>
    <w:rsid w:val="0020527B"/>
    <w:rsid w:val="00205F2C"/>
    <w:rsid w:val="00210B15"/>
    <w:rsid w:val="002142EA"/>
    <w:rsid w:val="00215ADD"/>
    <w:rsid w:val="002204BB"/>
    <w:rsid w:val="00221974"/>
    <w:rsid w:val="00221B79"/>
    <w:rsid w:val="00221C6B"/>
    <w:rsid w:val="0022259B"/>
    <w:rsid w:val="002253A1"/>
    <w:rsid w:val="00225CF8"/>
    <w:rsid w:val="0022794E"/>
    <w:rsid w:val="00232325"/>
    <w:rsid w:val="0023372B"/>
    <w:rsid w:val="00233D64"/>
    <w:rsid w:val="0023482A"/>
    <w:rsid w:val="0023498E"/>
    <w:rsid w:val="002359CB"/>
    <w:rsid w:val="00235C15"/>
    <w:rsid w:val="00235DF4"/>
    <w:rsid w:val="00243540"/>
    <w:rsid w:val="0024497B"/>
    <w:rsid w:val="0024515B"/>
    <w:rsid w:val="00246021"/>
    <w:rsid w:val="0024666E"/>
    <w:rsid w:val="00247F52"/>
    <w:rsid w:val="00250B25"/>
    <w:rsid w:val="00250BBE"/>
    <w:rsid w:val="002515C2"/>
    <w:rsid w:val="0025194F"/>
    <w:rsid w:val="0025394F"/>
    <w:rsid w:val="0026148A"/>
    <w:rsid w:val="00262696"/>
    <w:rsid w:val="00263357"/>
    <w:rsid w:val="00263D25"/>
    <w:rsid w:val="002643C3"/>
    <w:rsid w:val="00264A0C"/>
    <w:rsid w:val="00266EEB"/>
    <w:rsid w:val="00267619"/>
    <w:rsid w:val="00267EF4"/>
    <w:rsid w:val="00270CB8"/>
    <w:rsid w:val="00272B08"/>
    <w:rsid w:val="00273775"/>
    <w:rsid w:val="00274145"/>
    <w:rsid w:val="00281BB8"/>
    <w:rsid w:val="00281E9E"/>
    <w:rsid w:val="00282405"/>
    <w:rsid w:val="002840C5"/>
    <w:rsid w:val="00285170"/>
    <w:rsid w:val="00285361"/>
    <w:rsid w:val="002872F8"/>
    <w:rsid w:val="00287D1D"/>
    <w:rsid w:val="00292D60"/>
    <w:rsid w:val="00293B30"/>
    <w:rsid w:val="00294D34"/>
    <w:rsid w:val="00294E3B"/>
    <w:rsid w:val="00296193"/>
    <w:rsid w:val="00296786"/>
    <w:rsid w:val="00296C66"/>
    <w:rsid w:val="00296DCC"/>
    <w:rsid w:val="00296EBE"/>
    <w:rsid w:val="002974E3"/>
    <w:rsid w:val="002A084B"/>
    <w:rsid w:val="002A1206"/>
    <w:rsid w:val="002A1260"/>
    <w:rsid w:val="002A1589"/>
    <w:rsid w:val="002A1608"/>
    <w:rsid w:val="002A25DC"/>
    <w:rsid w:val="002A3AAB"/>
    <w:rsid w:val="002A4CEA"/>
    <w:rsid w:val="002A5977"/>
    <w:rsid w:val="002A5A13"/>
    <w:rsid w:val="002A5EF5"/>
    <w:rsid w:val="002A757F"/>
    <w:rsid w:val="002A7F44"/>
    <w:rsid w:val="002B0C40"/>
    <w:rsid w:val="002B0DB6"/>
    <w:rsid w:val="002B1966"/>
    <w:rsid w:val="002B4508"/>
    <w:rsid w:val="002B5779"/>
    <w:rsid w:val="002B7332"/>
    <w:rsid w:val="002B78A1"/>
    <w:rsid w:val="002B7F51"/>
    <w:rsid w:val="002C002A"/>
    <w:rsid w:val="002C0497"/>
    <w:rsid w:val="002C09E7"/>
    <w:rsid w:val="002C19BB"/>
    <w:rsid w:val="002C1E06"/>
    <w:rsid w:val="002C2390"/>
    <w:rsid w:val="002C2A4C"/>
    <w:rsid w:val="002C3F07"/>
    <w:rsid w:val="002C4199"/>
    <w:rsid w:val="002C5278"/>
    <w:rsid w:val="002C5327"/>
    <w:rsid w:val="002C65CE"/>
    <w:rsid w:val="002C7B70"/>
    <w:rsid w:val="002C7EBB"/>
    <w:rsid w:val="002D0263"/>
    <w:rsid w:val="002D06C1"/>
    <w:rsid w:val="002D0AF8"/>
    <w:rsid w:val="002D29FB"/>
    <w:rsid w:val="002D42B5"/>
    <w:rsid w:val="002D4F1A"/>
    <w:rsid w:val="002D6EC6"/>
    <w:rsid w:val="002D79AC"/>
    <w:rsid w:val="002D7F22"/>
    <w:rsid w:val="002E039D"/>
    <w:rsid w:val="002E0645"/>
    <w:rsid w:val="002E1900"/>
    <w:rsid w:val="002E4D5A"/>
    <w:rsid w:val="002E5AAC"/>
    <w:rsid w:val="002E6326"/>
    <w:rsid w:val="002E7007"/>
    <w:rsid w:val="002F30E0"/>
    <w:rsid w:val="002F35E4"/>
    <w:rsid w:val="002F3730"/>
    <w:rsid w:val="002F38E1"/>
    <w:rsid w:val="002F7AF6"/>
    <w:rsid w:val="00300BDF"/>
    <w:rsid w:val="00300E63"/>
    <w:rsid w:val="0030115C"/>
    <w:rsid w:val="00302F5F"/>
    <w:rsid w:val="0030441D"/>
    <w:rsid w:val="00306063"/>
    <w:rsid w:val="00313B85"/>
    <w:rsid w:val="00313C59"/>
    <w:rsid w:val="00317988"/>
    <w:rsid w:val="003221B4"/>
    <w:rsid w:val="0032258D"/>
    <w:rsid w:val="00322E62"/>
    <w:rsid w:val="00324D13"/>
    <w:rsid w:val="00324EDD"/>
    <w:rsid w:val="00326255"/>
    <w:rsid w:val="00331434"/>
    <w:rsid w:val="00332BC8"/>
    <w:rsid w:val="003331E4"/>
    <w:rsid w:val="003333FF"/>
    <w:rsid w:val="00336C64"/>
    <w:rsid w:val="00337162"/>
    <w:rsid w:val="0034194F"/>
    <w:rsid w:val="00342C12"/>
    <w:rsid w:val="00342D50"/>
    <w:rsid w:val="003430BF"/>
    <w:rsid w:val="00343BD9"/>
    <w:rsid w:val="00344605"/>
    <w:rsid w:val="0034477A"/>
    <w:rsid w:val="00345FDC"/>
    <w:rsid w:val="003474AA"/>
    <w:rsid w:val="00350D1D"/>
    <w:rsid w:val="00352C83"/>
    <w:rsid w:val="00352F1A"/>
    <w:rsid w:val="003544C5"/>
    <w:rsid w:val="00356614"/>
    <w:rsid w:val="0036107C"/>
    <w:rsid w:val="003615D2"/>
    <w:rsid w:val="0036429C"/>
    <w:rsid w:val="00364A53"/>
    <w:rsid w:val="003654CB"/>
    <w:rsid w:val="00365547"/>
    <w:rsid w:val="00365AA9"/>
    <w:rsid w:val="00365F86"/>
    <w:rsid w:val="00365F87"/>
    <w:rsid w:val="00366E89"/>
    <w:rsid w:val="003705F4"/>
    <w:rsid w:val="00370D58"/>
    <w:rsid w:val="00371316"/>
    <w:rsid w:val="00372C64"/>
    <w:rsid w:val="00376713"/>
    <w:rsid w:val="00376C2D"/>
    <w:rsid w:val="00376E8D"/>
    <w:rsid w:val="00381693"/>
    <w:rsid w:val="00381815"/>
    <w:rsid w:val="003819AF"/>
    <w:rsid w:val="003820E9"/>
    <w:rsid w:val="00382DE7"/>
    <w:rsid w:val="00384FFC"/>
    <w:rsid w:val="003852A3"/>
    <w:rsid w:val="003872FC"/>
    <w:rsid w:val="00387ADC"/>
    <w:rsid w:val="00390020"/>
    <w:rsid w:val="003903D6"/>
    <w:rsid w:val="00390EE6"/>
    <w:rsid w:val="0039118F"/>
    <w:rsid w:val="00391A1C"/>
    <w:rsid w:val="00391ECF"/>
    <w:rsid w:val="00392AD7"/>
    <w:rsid w:val="003935A0"/>
    <w:rsid w:val="003938D9"/>
    <w:rsid w:val="00394376"/>
    <w:rsid w:val="003943FF"/>
    <w:rsid w:val="003945FB"/>
    <w:rsid w:val="0039665A"/>
    <w:rsid w:val="003974EB"/>
    <w:rsid w:val="00397CC5"/>
    <w:rsid w:val="003A013B"/>
    <w:rsid w:val="003A0926"/>
    <w:rsid w:val="003A11D1"/>
    <w:rsid w:val="003A1582"/>
    <w:rsid w:val="003A18C2"/>
    <w:rsid w:val="003A26A4"/>
    <w:rsid w:val="003A28C5"/>
    <w:rsid w:val="003A3D9C"/>
    <w:rsid w:val="003A4077"/>
    <w:rsid w:val="003A4AA7"/>
    <w:rsid w:val="003A63B1"/>
    <w:rsid w:val="003A7267"/>
    <w:rsid w:val="003B09AD"/>
    <w:rsid w:val="003B1F18"/>
    <w:rsid w:val="003B21F0"/>
    <w:rsid w:val="003B39C8"/>
    <w:rsid w:val="003B4624"/>
    <w:rsid w:val="003B5753"/>
    <w:rsid w:val="003B5BF0"/>
    <w:rsid w:val="003B60BF"/>
    <w:rsid w:val="003B6BE3"/>
    <w:rsid w:val="003C010C"/>
    <w:rsid w:val="003C0A6C"/>
    <w:rsid w:val="003C14F8"/>
    <w:rsid w:val="003C2301"/>
    <w:rsid w:val="003C456A"/>
    <w:rsid w:val="003C5A43"/>
    <w:rsid w:val="003C6F7C"/>
    <w:rsid w:val="003C79A1"/>
    <w:rsid w:val="003D0519"/>
    <w:rsid w:val="003D0FF6"/>
    <w:rsid w:val="003D1E6D"/>
    <w:rsid w:val="003D1F62"/>
    <w:rsid w:val="003D262C"/>
    <w:rsid w:val="003D52AF"/>
    <w:rsid w:val="003D6BC0"/>
    <w:rsid w:val="003D6D61"/>
    <w:rsid w:val="003D75D7"/>
    <w:rsid w:val="003E019F"/>
    <w:rsid w:val="003E091D"/>
    <w:rsid w:val="003E0A48"/>
    <w:rsid w:val="003E1C53"/>
    <w:rsid w:val="003E2A69"/>
    <w:rsid w:val="003E2D49"/>
    <w:rsid w:val="003E2FD4"/>
    <w:rsid w:val="003E49F6"/>
    <w:rsid w:val="003E660F"/>
    <w:rsid w:val="003F0841"/>
    <w:rsid w:val="003F13DA"/>
    <w:rsid w:val="003F23D3"/>
    <w:rsid w:val="003F3F08"/>
    <w:rsid w:val="003F45C6"/>
    <w:rsid w:val="003F49F1"/>
    <w:rsid w:val="003F6272"/>
    <w:rsid w:val="003F7E83"/>
    <w:rsid w:val="00400407"/>
    <w:rsid w:val="00400E72"/>
    <w:rsid w:val="00401400"/>
    <w:rsid w:val="00401BB7"/>
    <w:rsid w:val="00401BB8"/>
    <w:rsid w:val="00401FAE"/>
    <w:rsid w:val="0040422F"/>
    <w:rsid w:val="00404869"/>
    <w:rsid w:val="00405884"/>
    <w:rsid w:val="00407AF9"/>
    <w:rsid w:val="00407D39"/>
    <w:rsid w:val="0041477A"/>
    <w:rsid w:val="004167A3"/>
    <w:rsid w:val="00417784"/>
    <w:rsid w:val="00420BB7"/>
    <w:rsid w:val="00421BEF"/>
    <w:rsid w:val="00432DAA"/>
    <w:rsid w:val="00434305"/>
    <w:rsid w:val="00435DF7"/>
    <w:rsid w:val="0043614D"/>
    <w:rsid w:val="0043741A"/>
    <w:rsid w:val="0044083F"/>
    <w:rsid w:val="00441AE7"/>
    <w:rsid w:val="00442334"/>
    <w:rsid w:val="00445195"/>
    <w:rsid w:val="00445574"/>
    <w:rsid w:val="004467FB"/>
    <w:rsid w:val="00447941"/>
    <w:rsid w:val="00447F68"/>
    <w:rsid w:val="00452C02"/>
    <w:rsid w:val="00452D6B"/>
    <w:rsid w:val="004541E9"/>
    <w:rsid w:val="00454484"/>
    <w:rsid w:val="004547A3"/>
    <w:rsid w:val="0045517B"/>
    <w:rsid w:val="004553F6"/>
    <w:rsid w:val="00456515"/>
    <w:rsid w:val="00457852"/>
    <w:rsid w:val="0046307B"/>
    <w:rsid w:val="00463B77"/>
    <w:rsid w:val="00463C7B"/>
    <w:rsid w:val="004644A6"/>
    <w:rsid w:val="004659BD"/>
    <w:rsid w:val="00466759"/>
    <w:rsid w:val="00467BCE"/>
    <w:rsid w:val="00470775"/>
    <w:rsid w:val="004727C2"/>
    <w:rsid w:val="0047400A"/>
    <w:rsid w:val="004746B1"/>
    <w:rsid w:val="0047583F"/>
    <w:rsid w:val="00475B7B"/>
    <w:rsid w:val="00475DE8"/>
    <w:rsid w:val="00476FDC"/>
    <w:rsid w:val="00481C44"/>
    <w:rsid w:val="00484936"/>
    <w:rsid w:val="00485C89"/>
    <w:rsid w:val="00486BE3"/>
    <w:rsid w:val="00486E4F"/>
    <w:rsid w:val="00487D88"/>
    <w:rsid w:val="004905E4"/>
    <w:rsid w:val="00490A89"/>
    <w:rsid w:val="00490AB4"/>
    <w:rsid w:val="00490D1A"/>
    <w:rsid w:val="004928F7"/>
    <w:rsid w:val="00492F02"/>
    <w:rsid w:val="004939AE"/>
    <w:rsid w:val="00496486"/>
    <w:rsid w:val="004A12DF"/>
    <w:rsid w:val="004A1A5D"/>
    <w:rsid w:val="004A1BA8"/>
    <w:rsid w:val="004A4B57"/>
    <w:rsid w:val="004A63FA"/>
    <w:rsid w:val="004A6832"/>
    <w:rsid w:val="004A6A3D"/>
    <w:rsid w:val="004A7456"/>
    <w:rsid w:val="004B0272"/>
    <w:rsid w:val="004B2701"/>
    <w:rsid w:val="004B2E1B"/>
    <w:rsid w:val="004B3AA8"/>
    <w:rsid w:val="004B3E93"/>
    <w:rsid w:val="004C1FBC"/>
    <w:rsid w:val="004C25A2"/>
    <w:rsid w:val="004C2EF1"/>
    <w:rsid w:val="004C3F1D"/>
    <w:rsid w:val="004C458D"/>
    <w:rsid w:val="004C5CE0"/>
    <w:rsid w:val="004C7556"/>
    <w:rsid w:val="004C7E8B"/>
    <w:rsid w:val="004C7E9D"/>
    <w:rsid w:val="004C7F67"/>
    <w:rsid w:val="004D076D"/>
    <w:rsid w:val="004D0EF1"/>
    <w:rsid w:val="004D2253"/>
    <w:rsid w:val="004D4406"/>
    <w:rsid w:val="004D46AC"/>
    <w:rsid w:val="004D619B"/>
    <w:rsid w:val="004D7C42"/>
    <w:rsid w:val="004E0465"/>
    <w:rsid w:val="004E127B"/>
    <w:rsid w:val="004E1C0A"/>
    <w:rsid w:val="004E30C5"/>
    <w:rsid w:val="004E4621"/>
    <w:rsid w:val="004E4AA5"/>
    <w:rsid w:val="004E4AEE"/>
    <w:rsid w:val="004E59E3"/>
    <w:rsid w:val="004E67C0"/>
    <w:rsid w:val="004F2BDC"/>
    <w:rsid w:val="004F391A"/>
    <w:rsid w:val="004F3CFB"/>
    <w:rsid w:val="004F4E88"/>
    <w:rsid w:val="004F6456"/>
    <w:rsid w:val="004F696E"/>
    <w:rsid w:val="004F6C71"/>
    <w:rsid w:val="004F7A11"/>
    <w:rsid w:val="00501139"/>
    <w:rsid w:val="0050363E"/>
    <w:rsid w:val="005039BC"/>
    <w:rsid w:val="005043BB"/>
    <w:rsid w:val="00504A3D"/>
    <w:rsid w:val="00505767"/>
    <w:rsid w:val="005073F0"/>
    <w:rsid w:val="00510A7B"/>
    <w:rsid w:val="00510EA1"/>
    <w:rsid w:val="00511245"/>
    <w:rsid w:val="00512F6E"/>
    <w:rsid w:val="00513038"/>
    <w:rsid w:val="00513B66"/>
    <w:rsid w:val="00514174"/>
    <w:rsid w:val="00516088"/>
    <w:rsid w:val="00516B0B"/>
    <w:rsid w:val="005220EC"/>
    <w:rsid w:val="00522B2F"/>
    <w:rsid w:val="00523F95"/>
    <w:rsid w:val="00524D65"/>
    <w:rsid w:val="00525B16"/>
    <w:rsid w:val="00526B5E"/>
    <w:rsid w:val="005301FD"/>
    <w:rsid w:val="00532963"/>
    <w:rsid w:val="0053354F"/>
    <w:rsid w:val="00533D04"/>
    <w:rsid w:val="00534804"/>
    <w:rsid w:val="00534BDF"/>
    <w:rsid w:val="005354EA"/>
    <w:rsid w:val="0053585F"/>
    <w:rsid w:val="00535EC4"/>
    <w:rsid w:val="00535ED9"/>
    <w:rsid w:val="0053692B"/>
    <w:rsid w:val="00536DB5"/>
    <w:rsid w:val="00541853"/>
    <w:rsid w:val="00542618"/>
    <w:rsid w:val="00543BDA"/>
    <w:rsid w:val="005441CC"/>
    <w:rsid w:val="00546E8C"/>
    <w:rsid w:val="005477B4"/>
    <w:rsid w:val="005479DA"/>
    <w:rsid w:val="00547BCC"/>
    <w:rsid w:val="00550088"/>
    <w:rsid w:val="0055013B"/>
    <w:rsid w:val="00551F6F"/>
    <w:rsid w:val="00555044"/>
    <w:rsid w:val="00557CBE"/>
    <w:rsid w:val="0056098F"/>
    <w:rsid w:val="00561475"/>
    <w:rsid w:val="00561530"/>
    <w:rsid w:val="00562308"/>
    <w:rsid w:val="00562886"/>
    <w:rsid w:val="00563C38"/>
    <w:rsid w:val="0056487B"/>
    <w:rsid w:val="00564FB9"/>
    <w:rsid w:val="00565290"/>
    <w:rsid w:val="0056748A"/>
    <w:rsid w:val="0057218B"/>
    <w:rsid w:val="00573D9E"/>
    <w:rsid w:val="0057483D"/>
    <w:rsid w:val="00575807"/>
    <w:rsid w:val="00580196"/>
    <w:rsid w:val="005801E3"/>
    <w:rsid w:val="00581802"/>
    <w:rsid w:val="00582441"/>
    <w:rsid w:val="00582BFC"/>
    <w:rsid w:val="005836A8"/>
    <w:rsid w:val="00583CB4"/>
    <w:rsid w:val="0058409C"/>
    <w:rsid w:val="00584262"/>
    <w:rsid w:val="00585DB4"/>
    <w:rsid w:val="00586630"/>
    <w:rsid w:val="00587367"/>
    <w:rsid w:val="00587ADD"/>
    <w:rsid w:val="00593A49"/>
    <w:rsid w:val="00596160"/>
    <w:rsid w:val="005966E2"/>
    <w:rsid w:val="00597007"/>
    <w:rsid w:val="00597EF0"/>
    <w:rsid w:val="005A0966"/>
    <w:rsid w:val="005A11B7"/>
    <w:rsid w:val="005A260B"/>
    <w:rsid w:val="005A30C7"/>
    <w:rsid w:val="005A4A1B"/>
    <w:rsid w:val="005A4CCD"/>
    <w:rsid w:val="005A7830"/>
    <w:rsid w:val="005A79F6"/>
    <w:rsid w:val="005A7FCE"/>
    <w:rsid w:val="005B0F3F"/>
    <w:rsid w:val="005B191C"/>
    <w:rsid w:val="005B4903"/>
    <w:rsid w:val="005B51CE"/>
    <w:rsid w:val="005B5885"/>
    <w:rsid w:val="005B5CD7"/>
    <w:rsid w:val="005B6CF6"/>
    <w:rsid w:val="005B7422"/>
    <w:rsid w:val="005C29B8"/>
    <w:rsid w:val="005C33B7"/>
    <w:rsid w:val="005C5F21"/>
    <w:rsid w:val="005C660C"/>
    <w:rsid w:val="005C7156"/>
    <w:rsid w:val="005D0C75"/>
    <w:rsid w:val="005D4171"/>
    <w:rsid w:val="005D52B9"/>
    <w:rsid w:val="005D633A"/>
    <w:rsid w:val="005D6A95"/>
    <w:rsid w:val="005D6B2C"/>
    <w:rsid w:val="005D6D9C"/>
    <w:rsid w:val="005D7864"/>
    <w:rsid w:val="005E0DE3"/>
    <w:rsid w:val="005E18D0"/>
    <w:rsid w:val="005E2335"/>
    <w:rsid w:val="005E2B98"/>
    <w:rsid w:val="005E34CA"/>
    <w:rsid w:val="005E3C18"/>
    <w:rsid w:val="005E3D82"/>
    <w:rsid w:val="005E4250"/>
    <w:rsid w:val="005E44D3"/>
    <w:rsid w:val="005E6812"/>
    <w:rsid w:val="005E74B9"/>
    <w:rsid w:val="005E7881"/>
    <w:rsid w:val="005E78E0"/>
    <w:rsid w:val="005E7F8F"/>
    <w:rsid w:val="005F0D9C"/>
    <w:rsid w:val="005F284E"/>
    <w:rsid w:val="005F3B03"/>
    <w:rsid w:val="005F49E3"/>
    <w:rsid w:val="005F53B3"/>
    <w:rsid w:val="005F6FD5"/>
    <w:rsid w:val="00600624"/>
    <w:rsid w:val="006015CE"/>
    <w:rsid w:val="00604784"/>
    <w:rsid w:val="00606419"/>
    <w:rsid w:val="00606FA7"/>
    <w:rsid w:val="00607D29"/>
    <w:rsid w:val="00611906"/>
    <w:rsid w:val="00612952"/>
    <w:rsid w:val="00614CC1"/>
    <w:rsid w:val="006156E8"/>
    <w:rsid w:val="00615841"/>
    <w:rsid w:val="00615A9D"/>
    <w:rsid w:val="00617387"/>
    <w:rsid w:val="006205D6"/>
    <w:rsid w:val="00620D78"/>
    <w:rsid w:val="00621077"/>
    <w:rsid w:val="006252D8"/>
    <w:rsid w:val="006259BC"/>
    <w:rsid w:val="0062636B"/>
    <w:rsid w:val="00632182"/>
    <w:rsid w:val="00632AE0"/>
    <w:rsid w:val="00633C17"/>
    <w:rsid w:val="00634D9E"/>
    <w:rsid w:val="00636E3E"/>
    <w:rsid w:val="006379F7"/>
    <w:rsid w:val="00637E4D"/>
    <w:rsid w:val="00640620"/>
    <w:rsid w:val="00641A1F"/>
    <w:rsid w:val="00645904"/>
    <w:rsid w:val="0064724F"/>
    <w:rsid w:val="006476DB"/>
    <w:rsid w:val="00651ACB"/>
    <w:rsid w:val="00651C47"/>
    <w:rsid w:val="00652AB2"/>
    <w:rsid w:val="00653FED"/>
    <w:rsid w:val="006540F7"/>
    <w:rsid w:val="00654EC0"/>
    <w:rsid w:val="0065525B"/>
    <w:rsid w:val="00655D4F"/>
    <w:rsid w:val="00656D29"/>
    <w:rsid w:val="00656F1E"/>
    <w:rsid w:val="006603BC"/>
    <w:rsid w:val="006640E5"/>
    <w:rsid w:val="006646F1"/>
    <w:rsid w:val="00664929"/>
    <w:rsid w:val="00664F62"/>
    <w:rsid w:val="006655E1"/>
    <w:rsid w:val="00672060"/>
    <w:rsid w:val="00672BFD"/>
    <w:rsid w:val="00674466"/>
    <w:rsid w:val="006770F4"/>
    <w:rsid w:val="00677A84"/>
    <w:rsid w:val="0068026D"/>
    <w:rsid w:val="00680A27"/>
    <w:rsid w:val="006816A4"/>
    <w:rsid w:val="0068199D"/>
    <w:rsid w:val="006819B8"/>
    <w:rsid w:val="006839D7"/>
    <w:rsid w:val="006840A6"/>
    <w:rsid w:val="006850CD"/>
    <w:rsid w:val="00685168"/>
    <w:rsid w:val="00685AAB"/>
    <w:rsid w:val="00685B15"/>
    <w:rsid w:val="006925FE"/>
    <w:rsid w:val="00692850"/>
    <w:rsid w:val="00692B57"/>
    <w:rsid w:val="00693962"/>
    <w:rsid w:val="006A07AA"/>
    <w:rsid w:val="006A25E5"/>
    <w:rsid w:val="006A2B46"/>
    <w:rsid w:val="006A2EB0"/>
    <w:rsid w:val="006A336D"/>
    <w:rsid w:val="006A37B9"/>
    <w:rsid w:val="006B16C7"/>
    <w:rsid w:val="006B2672"/>
    <w:rsid w:val="006B54BF"/>
    <w:rsid w:val="006B5F44"/>
    <w:rsid w:val="006B5F90"/>
    <w:rsid w:val="006B62E4"/>
    <w:rsid w:val="006C1BBA"/>
    <w:rsid w:val="006C1F2F"/>
    <w:rsid w:val="006C2079"/>
    <w:rsid w:val="006C5A62"/>
    <w:rsid w:val="006C5D68"/>
    <w:rsid w:val="006C655D"/>
    <w:rsid w:val="006C6976"/>
    <w:rsid w:val="006C6DD0"/>
    <w:rsid w:val="006D04EA"/>
    <w:rsid w:val="006D1483"/>
    <w:rsid w:val="006D16C4"/>
    <w:rsid w:val="006D3E96"/>
    <w:rsid w:val="006D4515"/>
    <w:rsid w:val="006D4BB1"/>
    <w:rsid w:val="006D5D01"/>
    <w:rsid w:val="006D6593"/>
    <w:rsid w:val="006E4543"/>
    <w:rsid w:val="006F03A8"/>
    <w:rsid w:val="006F2ACA"/>
    <w:rsid w:val="006F2ADC"/>
    <w:rsid w:val="006F2BFE"/>
    <w:rsid w:val="006F3129"/>
    <w:rsid w:val="006F31E9"/>
    <w:rsid w:val="006F33A0"/>
    <w:rsid w:val="006F440C"/>
    <w:rsid w:val="006F6284"/>
    <w:rsid w:val="007002C5"/>
    <w:rsid w:val="00704387"/>
    <w:rsid w:val="0070444D"/>
    <w:rsid w:val="00707669"/>
    <w:rsid w:val="0071197E"/>
    <w:rsid w:val="00711CBA"/>
    <w:rsid w:val="00711FB5"/>
    <w:rsid w:val="00712480"/>
    <w:rsid w:val="00712796"/>
    <w:rsid w:val="00712A01"/>
    <w:rsid w:val="00714220"/>
    <w:rsid w:val="00714F58"/>
    <w:rsid w:val="00722FBF"/>
    <w:rsid w:val="00722FC2"/>
    <w:rsid w:val="00724E1B"/>
    <w:rsid w:val="00725949"/>
    <w:rsid w:val="00727FA2"/>
    <w:rsid w:val="007322D9"/>
    <w:rsid w:val="00732909"/>
    <w:rsid w:val="00732BC0"/>
    <w:rsid w:val="00733A6B"/>
    <w:rsid w:val="00736DF1"/>
    <w:rsid w:val="0073720F"/>
    <w:rsid w:val="00737796"/>
    <w:rsid w:val="0074165C"/>
    <w:rsid w:val="00742A2A"/>
    <w:rsid w:val="00742C35"/>
    <w:rsid w:val="007432CA"/>
    <w:rsid w:val="007439EB"/>
    <w:rsid w:val="00743CB4"/>
    <w:rsid w:val="00743F0A"/>
    <w:rsid w:val="007444E8"/>
    <w:rsid w:val="0074548E"/>
    <w:rsid w:val="00745773"/>
    <w:rsid w:val="0074577D"/>
    <w:rsid w:val="00745A7F"/>
    <w:rsid w:val="0074649D"/>
    <w:rsid w:val="00746800"/>
    <w:rsid w:val="007474A6"/>
    <w:rsid w:val="007501A8"/>
    <w:rsid w:val="00750D61"/>
    <w:rsid w:val="00750EE1"/>
    <w:rsid w:val="0075165C"/>
    <w:rsid w:val="00751904"/>
    <w:rsid w:val="00751C20"/>
    <w:rsid w:val="00752902"/>
    <w:rsid w:val="00752B4D"/>
    <w:rsid w:val="00755402"/>
    <w:rsid w:val="00756B26"/>
    <w:rsid w:val="00756EDF"/>
    <w:rsid w:val="007572FF"/>
    <w:rsid w:val="007578BB"/>
    <w:rsid w:val="007600E3"/>
    <w:rsid w:val="007600E4"/>
    <w:rsid w:val="007642BF"/>
    <w:rsid w:val="00764903"/>
    <w:rsid w:val="00765C43"/>
    <w:rsid w:val="00765EFB"/>
    <w:rsid w:val="007671CA"/>
    <w:rsid w:val="00767211"/>
    <w:rsid w:val="00767C61"/>
    <w:rsid w:val="0077008A"/>
    <w:rsid w:val="007714A0"/>
    <w:rsid w:val="00771B65"/>
    <w:rsid w:val="007722CD"/>
    <w:rsid w:val="00772C53"/>
    <w:rsid w:val="00773C1F"/>
    <w:rsid w:val="00774DA4"/>
    <w:rsid w:val="00776599"/>
    <w:rsid w:val="0078024B"/>
    <w:rsid w:val="0078114B"/>
    <w:rsid w:val="00781DD2"/>
    <w:rsid w:val="00783ECF"/>
    <w:rsid w:val="0078413A"/>
    <w:rsid w:val="0078515A"/>
    <w:rsid w:val="00790CF3"/>
    <w:rsid w:val="00791CD9"/>
    <w:rsid w:val="0079405A"/>
    <w:rsid w:val="007959E8"/>
    <w:rsid w:val="00795E9C"/>
    <w:rsid w:val="007A0521"/>
    <w:rsid w:val="007A0C72"/>
    <w:rsid w:val="007A21AC"/>
    <w:rsid w:val="007A2E12"/>
    <w:rsid w:val="007A3475"/>
    <w:rsid w:val="007A41C8"/>
    <w:rsid w:val="007A54CE"/>
    <w:rsid w:val="007A5D3A"/>
    <w:rsid w:val="007A6FD9"/>
    <w:rsid w:val="007A7FFA"/>
    <w:rsid w:val="007B04EB"/>
    <w:rsid w:val="007B07D3"/>
    <w:rsid w:val="007B0D4F"/>
    <w:rsid w:val="007B160D"/>
    <w:rsid w:val="007B29B7"/>
    <w:rsid w:val="007B5536"/>
    <w:rsid w:val="007B5A3D"/>
    <w:rsid w:val="007B5B95"/>
    <w:rsid w:val="007B6032"/>
    <w:rsid w:val="007B68EA"/>
    <w:rsid w:val="007B7453"/>
    <w:rsid w:val="007C15C1"/>
    <w:rsid w:val="007C2D89"/>
    <w:rsid w:val="007C4593"/>
    <w:rsid w:val="007C5309"/>
    <w:rsid w:val="007C6067"/>
    <w:rsid w:val="007C6069"/>
    <w:rsid w:val="007C71FF"/>
    <w:rsid w:val="007D06C4"/>
    <w:rsid w:val="007D1352"/>
    <w:rsid w:val="007D1B75"/>
    <w:rsid w:val="007D2508"/>
    <w:rsid w:val="007D346A"/>
    <w:rsid w:val="007D5A46"/>
    <w:rsid w:val="007D6518"/>
    <w:rsid w:val="007D76BD"/>
    <w:rsid w:val="007D7AE4"/>
    <w:rsid w:val="007E0BF1"/>
    <w:rsid w:val="007E297B"/>
    <w:rsid w:val="007E35C4"/>
    <w:rsid w:val="007E78E4"/>
    <w:rsid w:val="007F0ED8"/>
    <w:rsid w:val="007F0F63"/>
    <w:rsid w:val="007F27DE"/>
    <w:rsid w:val="007F3ED5"/>
    <w:rsid w:val="007F68D6"/>
    <w:rsid w:val="007F75CE"/>
    <w:rsid w:val="00800CA8"/>
    <w:rsid w:val="008013A4"/>
    <w:rsid w:val="008027CE"/>
    <w:rsid w:val="00802F42"/>
    <w:rsid w:val="00803B83"/>
    <w:rsid w:val="00804383"/>
    <w:rsid w:val="00804BB7"/>
    <w:rsid w:val="00804D41"/>
    <w:rsid w:val="00810257"/>
    <w:rsid w:val="008104F5"/>
    <w:rsid w:val="00811072"/>
    <w:rsid w:val="00811369"/>
    <w:rsid w:val="00812020"/>
    <w:rsid w:val="00813906"/>
    <w:rsid w:val="00815419"/>
    <w:rsid w:val="008163C8"/>
    <w:rsid w:val="008164A1"/>
    <w:rsid w:val="00817325"/>
    <w:rsid w:val="008209E6"/>
    <w:rsid w:val="00821D19"/>
    <w:rsid w:val="00823303"/>
    <w:rsid w:val="008233B2"/>
    <w:rsid w:val="00823A9F"/>
    <w:rsid w:val="00823C85"/>
    <w:rsid w:val="00824B76"/>
    <w:rsid w:val="00825138"/>
    <w:rsid w:val="008264AE"/>
    <w:rsid w:val="008269DD"/>
    <w:rsid w:val="00830621"/>
    <w:rsid w:val="00831F28"/>
    <w:rsid w:val="0083348C"/>
    <w:rsid w:val="008373D3"/>
    <w:rsid w:val="00840617"/>
    <w:rsid w:val="00840F84"/>
    <w:rsid w:val="00841A0D"/>
    <w:rsid w:val="00842A47"/>
    <w:rsid w:val="0084395A"/>
    <w:rsid w:val="00843C13"/>
    <w:rsid w:val="00843DEF"/>
    <w:rsid w:val="0084433D"/>
    <w:rsid w:val="008454F8"/>
    <w:rsid w:val="008504FD"/>
    <w:rsid w:val="008514AB"/>
    <w:rsid w:val="0085173A"/>
    <w:rsid w:val="0085378D"/>
    <w:rsid w:val="00854D7A"/>
    <w:rsid w:val="008569E7"/>
    <w:rsid w:val="0085720C"/>
    <w:rsid w:val="00857C28"/>
    <w:rsid w:val="008603CE"/>
    <w:rsid w:val="008620FC"/>
    <w:rsid w:val="008627A5"/>
    <w:rsid w:val="00863E05"/>
    <w:rsid w:val="00865ACA"/>
    <w:rsid w:val="00865D28"/>
    <w:rsid w:val="00865F85"/>
    <w:rsid w:val="008669CE"/>
    <w:rsid w:val="00866D9C"/>
    <w:rsid w:val="00867C10"/>
    <w:rsid w:val="00870439"/>
    <w:rsid w:val="00870DA1"/>
    <w:rsid w:val="00875B10"/>
    <w:rsid w:val="0087668A"/>
    <w:rsid w:val="00883726"/>
    <w:rsid w:val="00883F93"/>
    <w:rsid w:val="00884DB3"/>
    <w:rsid w:val="00885229"/>
    <w:rsid w:val="00885A9D"/>
    <w:rsid w:val="008864F6"/>
    <w:rsid w:val="00886C70"/>
    <w:rsid w:val="0089049D"/>
    <w:rsid w:val="008928C9"/>
    <w:rsid w:val="00892B51"/>
    <w:rsid w:val="008930CB"/>
    <w:rsid w:val="008938DC"/>
    <w:rsid w:val="00893FD1"/>
    <w:rsid w:val="00894836"/>
    <w:rsid w:val="00895172"/>
    <w:rsid w:val="00895680"/>
    <w:rsid w:val="00896DFF"/>
    <w:rsid w:val="0089762C"/>
    <w:rsid w:val="008A173B"/>
    <w:rsid w:val="008A1893"/>
    <w:rsid w:val="008A357C"/>
    <w:rsid w:val="008A3BB3"/>
    <w:rsid w:val="008A57E6"/>
    <w:rsid w:val="008A591E"/>
    <w:rsid w:val="008A628E"/>
    <w:rsid w:val="008A6F81"/>
    <w:rsid w:val="008A769A"/>
    <w:rsid w:val="008A7F16"/>
    <w:rsid w:val="008B0C9C"/>
    <w:rsid w:val="008B0CCC"/>
    <w:rsid w:val="008B166D"/>
    <w:rsid w:val="008B16F3"/>
    <w:rsid w:val="008B17F4"/>
    <w:rsid w:val="008B3615"/>
    <w:rsid w:val="008B4AC4"/>
    <w:rsid w:val="008B50C8"/>
    <w:rsid w:val="008B5281"/>
    <w:rsid w:val="008B5757"/>
    <w:rsid w:val="008B5C6F"/>
    <w:rsid w:val="008B7E05"/>
    <w:rsid w:val="008C0CF8"/>
    <w:rsid w:val="008C1797"/>
    <w:rsid w:val="008C20D6"/>
    <w:rsid w:val="008C219C"/>
    <w:rsid w:val="008C3E0B"/>
    <w:rsid w:val="008C475E"/>
    <w:rsid w:val="008C619A"/>
    <w:rsid w:val="008D0CE8"/>
    <w:rsid w:val="008D1E62"/>
    <w:rsid w:val="008D2D1D"/>
    <w:rsid w:val="008D453D"/>
    <w:rsid w:val="008D53AD"/>
    <w:rsid w:val="008D562B"/>
    <w:rsid w:val="008D5733"/>
    <w:rsid w:val="008D622B"/>
    <w:rsid w:val="008D666C"/>
    <w:rsid w:val="008D7B54"/>
    <w:rsid w:val="008E0C9D"/>
    <w:rsid w:val="008E1648"/>
    <w:rsid w:val="008E1B3E"/>
    <w:rsid w:val="008E1BC6"/>
    <w:rsid w:val="008E2319"/>
    <w:rsid w:val="008E36CC"/>
    <w:rsid w:val="008E3A40"/>
    <w:rsid w:val="008E4BB6"/>
    <w:rsid w:val="008E5518"/>
    <w:rsid w:val="008E6A84"/>
    <w:rsid w:val="008E6FDD"/>
    <w:rsid w:val="008E70FC"/>
    <w:rsid w:val="008E7E74"/>
    <w:rsid w:val="008F0CDC"/>
    <w:rsid w:val="008F14B3"/>
    <w:rsid w:val="008F17A3"/>
    <w:rsid w:val="008F1ED3"/>
    <w:rsid w:val="008F4964"/>
    <w:rsid w:val="008F4C29"/>
    <w:rsid w:val="008F509F"/>
    <w:rsid w:val="008F5469"/>
    <w:rsid w:val="008F70BD"/>
    <w:rsid w:val="008F7271"/>
    <w:rsid w:val="008F788F"/>
    <w:rsid w:val="008F7EA2"/>
    <w:rsid w:val="00902722"/>
    <w:rsid w:val="009027BC"/>
    <w:rsid w:val="00902B5B"/>
    <w:rsid w:val="009038A2"/>
    <w:rsid w:val="0090553C"/>
    <w:rsid w:val="009058D0"/>
    <w:rsid w:val="00905906"/>
    <w:rsid w:val="00905D94"/>
    <w:rsid w:val="009062E6"/>
    <w:rsid w:val="00906478"/>
    <w:rsid w:val="009103F2"/>
    <w:rsid w:val="00911811"/>
    <w:rsid w:val="00911BE5"/>
    <w:rsid w:val="00913CA9"/>
    <w:rsid w:val="009145AE"/>
    <w:rsid w:val="009146CE"/>
    <w:rsid w:val="00914CA7"/>
    <w:rsid w:val="00915258"/>
    <w:rsid w:val="00915C3E"/>
    <w:rsid w:val="009161A8"/>
    <w:rsid w:val="00920164"/>
    <w:rsid w:val="00920A74"/>
    <w:rsid w:val="0092400F"/>
    <w:rsid w:val="009245AE"/>
    <w:rsid w:val="009245F5"/>
    <w:rsid w:val="009249EC"/>
    <w:rsid w:val="0092504B"/>
    <w:rsid w:val="009273B3"/>
    <w:rsid w:val="00927CF5"/>
    <w:rsid w:val="009305B5"/>
    <w:rsid w:val="00930D6B"/>
    <w:rsid w:val="00932172"/>
    <w:rsid w:val="00933D30"/>
    <w:rsid w:val="00935798"/>
    <w:rsid w:val="00935F92"/>
    <w:rsid w:val="009378DD"/>
    <w:rsid w:val="009429D5"/>
    <w:rsid w:val="00942BF1"/>
    <w:rsid w:val="0094451C"/>
    <w:rsid w:val="00945180"/>
    <w:rsid w:val="00945428"/>
    <w:rsid w:val="00945BC2"/>
    <w:rsid w:val="0094607B"/>
    <w:rsid w:val="00953115"/>
    <w:rsid w:val="00953604"/>
    <w:rsid w:val="0095496B"/>
    <w:rsid w:val="00957ED5"/>
    <w:rsid w:val="00960F1E"/>
    <w:rsid w:val="009610DC"/>
    <w:rsid w:val="00961490"/>
    <w:rsid w:val="0096381A"/>
    <w:rsid w:val="00965E04"/>
    <w:rsid w:val="0096647A"/>
    <w:rsid w:val="009674AD"/>
    <w:rsid w:val="00970CDC"/>
    <w:rsid w:val="00971A1B"/>
    <w:rsid w:val="00973E4A"/>
    <w:rsid w:val="009755D6"/>
    <w:rsid w:val="00975727"/>
    <w:rsid w:val="00976BDD"/>
    <w:rsid w:val="00977010"/>
    <w:rsid w:val="00977D02"/>
    <w:rsid w:val="00977FF9"/>
    <w:rsid w:val="009809BB"/>
    <w:rsid w:val="009817F2"/>
    <w:rsid w:val="009825E8"/>
    <w:rsid w:val="0098364B"/>
    <w:rsid w:val="009837A6"/>
    <w:rsid w:val="00984EBF"/>
    <w:rsid w:val="00985AB9"/>
    <w:rsid w:val="00985BEA"/>
    <w:rsid w:val="00985D85"/>
    <w:rsid w:val="00987EE5"/>
    <w:rsid w:val="009908A3"/>
    <w:rsid w:val="009911AF"/>
    <w:rsid w:val="00991875"/>
    <w:rsid w:val="00991F92"/>
    <w:rsid w:val="00992985"/>
    <w:rsid w:val="00993005"/>
    <w:rsid w:val="00993889"/>
    <w:rsid w:val="009942F0"/>
    <w:rsid w:val="0099551B"/>
    <w:rsid w:val="009967AA"/>
    <w:rsid w:val="00996BD2"/>
    <w:rsid w:val="00997BF1"/>
    <w:rsid w:val="009A089C"/>
    <w:rsid w:val="009A118E"/>
    <w:rsid w:val="009A21CD"/>
    <w:rsid w:val="009A278C"/>
    <w:rsid w:val="009A2BC2"/>
    <w:rsid w:val="009A42C1"/>
    <w:rsid w:val="009A4466"/>
    <w:rsid w:val="009A5429"/>
    <w:rsid w:val="009A72AD"/>
    <w:rsid w:val="009B09E0"/>
    <w:rsid w:val="009B0BC5"/>
    <w:rsid w:val="009B1247"/>
    <w:rsid w:val="009B4C35"/>
    <w:rsid w:val="009B6029"/>
    <w:rsid w:val="009B6971"/>
    <w:rsid w:val="009B754A"/>
    <w:rsid w:val="009C0899"/>
    <w:rsid w:val="009C258B"/>
    <w:rsid w:val="009C27F1"/>
    <w:rsid w:val="009C3152"/>
    <w:rsid w:val="009C3257"/>
    <w:rsid w:val="009C38C0"/>
    <w:rsid w:val="009C4CFA"/>
    <w:rsid w:val="009C5070"/>
    <w:rsid w:val="009C5269"/>
    <w:rsid w:val="009D112C"/>
    <w:rsid w:val="009D1385"/>
    <w:rsid w:val="009D26B4"/>
    <w:rsid w:val="009D3637"/>
    <w:rsid w:val="009D47FA"/>
    <w:rsid w:val="009D4C5B"/>
    <w:rsid w:val="009D50D2"/>
    <w:rsid w:val="009D571B"/>
    <w:rsid w:val="009D6BCA"/>
    <w:rsid w:val="009E0E72"/>
    <w:rsid w:val="009E0F62"/>
    <w:rsid w:val="009E32BC"/>
    <w:rsid w:val="009E4A58"/>
    <w:rsid w:val="009E5A2D"/>
    <w:rsid w:val="009E5AB2"/>
    <w:rsid w:val="009E6219"/>
    <w:rsid w:val="009E7911"/>
    <w:rsid w:val="009F03B3"/>
    <w:rsid w:val="009F085A"/>
    <w:rsid w:val="00A0096C"/>
    <w:rsid w:val="00A015F8"/>
    <w:rsid w:val="00A01757"/>
    <w:rsid w:val="00A028C0"/>
    <w:rsid w:val="00A02BAE"/>
    <w:rsid w:val="00A042A8"/>
    <w:rsid w:val="00A051EB"/>
    <w:rsid w:val="00A06A6B"/>
    <w:rsid w:val="00A07E47"/>
    <w:rsid w:val="00A108DC"/>
    <w:rsid w:val="00A129D0"/>
    <w:rsid w:val="00A12C33"/>
    <w:rsid w:val="00A138BA"/>
    <w:rsid w:val="00A14C8E"/>
    <w:rsid w:val="00A153D9"/>
    <w:rsid w:val="00A15996"/>
    <w:rsid w:val="00A15F09"/>
    <w:rsid w:val="00A169B6"/>
    <w:rsid w:val="00A2271D"/>
    <w:rsid w:val="00A237D5"/>
    <w:rsid w:val="00A30EFC"/>
    <w:rsid w:val="00A31984"/>
    <w:rsid w:val="00A32D73"/>
    <w:rsid w:val="00A3367B"/>
    <w:rsid w:val="00A33C67"/>
    <w:rsid w:val="00A3597D"/>
    <w:rsid w:val="00A35B7A"/>
    <w:rsid w:val="00A36DD1"/>
    <w:rsid w:val="00A4006C"/>
    <w:rsid w:val="00A40091"/>
    <w:rsid w:val="00A4030F"/>
    <w:rsid w:val="00A40A8D"/>
    <w:rsid w:val="00A41C79"/>
    <w:rsid w:val="00A41CB5"/>
    <w:rsid w:val="00A42CDF"/>
    <w:rsid w:val="00A4452E"/>
    <w:rsid w:val="00A4472C"/>
    <w:rsid w:val="00A44E69"/>
    <w:rsid w:val="00A4661E"/>
    <w:rsid w:val="00A46C22"/>
    <w:rsid w:val="00A55BD6"/>
    <w:rsid w:val="00A55D50"/>
    <w:rsid w:val="00A57142"/>
    <w:rsid w:val="00A6169F"/>
    <w:rsid w:val="00A62B5E"/>
    <w:rsid w:val="00A63797"/>
    <w:rsid w:val="00A63F1A"/>
    <w:rsid w:val="00A648CD"/>
    <w:rsid w:val="00A64E42"/>
    <w:rsid w:val="00A6537A"/>
    <w:rsid w:val="00A66161"/>
    <w:rsid w:val="00A6623D"/>
    <w:rsid w:val="00A67866"/>
    <w:rsid w:val="00A70B07"/>
    <w:rsid w:val="00A7208F"/>
    <w:rsid w:val="00A723F8"/>
    <w:rsid w:val="00A746B6"/>
    <w:rsid w:val="00A74CEE"/>
    <w:rsid w:val="00A753A5"/>
    <w:rsid w:val="00A766D4"/>
    <w:rsid w:val="00A76EA8"/>
    <w:rsid w:val="00A77CCB"/>
    <w:rsid w:val="00A800C3"/>
    <w:rsid w:val="00A826FE"/>
    <w:rsid w:val="00A83D8D"/>
    <w:rsid w:val="00A8446B"/>
    <w:rsid w:val="00A8473F"/>
    <w:rsid w:val="00A84756"/>
    <w:rsid w:val="00A862D6"/>
    <w:rsid w:val="00A86F8D"/>
    <w:rsid w:val="00A8715E"/>
    <w:rsid w:val="00A8730C"/>
    <w:rsid w:val="00A9295B"/>
    <w:rsid w:val="00A932FD"/>
    <w:rsid w:val="00A93B09"/>
    <w:rsid w:val="00A952D7"/>
    <w:rsid w:val="00A956D3"/>
    <w:rsid w:val="00A963F7"/>
    <w:rsid w:val="00A96AD8"/>
    <w:rsid w:val="00AA052C"/>
    <w:rsid w:val="00AA1E45"/>
    <w:rsid w:val="00AA3549"/>
    <w:rsid w:val="00AA4286"/>
    <w:rsid w:val="00AA456B"/>
    <w:rsid w:val="00AA49A5"/>
    <w:rsid w:val="00AA57F5"/>
    <w:rsid w:val="00AA672E"/>
    <w:rsid w:val="00AA6868"/>
    <w:rsid w:val="00AA6EC9"/>
    <w:rsid w:val="00AA77F7"/>
    <w:rsid w:val="00AB1393"/>
    <w:rsid w:val="00AB1934"/>
    <w:rsid w:val="00AB1C3C"/>
    <w:rsid w:val="00AB3F00"/>
    <w:rsid w:val="00AB6309"/>
    <w:rsid w:val="00AB6C5F"/>
    <w:rsid w:val="00AB7129"/>
    <w:rsid w:val="00AB7AA8"/>
    <w:rsid w:val="00AC0762"/>
    <w:rsid w:val="00AC27A6"/>
    <w:rsid w:val="00AC30F7"/>
    <w:rsid w:val="00AC3A5A"/>
    <w:rsid w:val="00AC4D95"/>
    <w:rsid w:val="00AC5DF4"/>
    <w:rsid w:val="00AC6080"/>
    <w:rsid w:val="00AD0AEF"/>
    <w:rsid w:val="00AD11B7"/>
    <w:rsid w:val="00AD1A94"/>
    <w:rsid w:val="00AD1C05"/>
    <w:rsid w:val="00AD4126"/>
    <w:rsid w:val="00AD421C"/>
    <w:rsid w:val="00AD44FA"/>
    <w:rsid w:val="00AD54BA"/>
    <w:rsid w:val="00AE070A"/>
    <w:rsid w:val="00AE101C"/>
    <w:rsid w:val="00AE1BD1"/>
    <w:rsid w:val="00AE2A69"/>
    <w:rsid w:val="00AE37E5"/>
    <w:rsid w:val="00AE546E"/>
    <w:rsid w:val="00AE5EB4"/>
    <w:rsid w:val="00AE66D0"/>
    <w:rsid w:val="00AE7086"/>
    <w:rsid w:val="00AF0C18"/>
    <w:rsid w:val="00AF2735"/>
    <w:rsid w:val="00AF378F"/>
    <w:rsid w:val="00AF47C5"/>
    <w:rsid w:val="00AF5398"/>
    <w:rsid w:val="00AF5AAE"/>
    <w:rsid w:val="00AF5C29"/>
    <w:rsid w:val="00B00AA9"/>
    <w:rsid w:val="00B02499"/>
    <w:rsid w:val="00B049AF"/>
    <w:rsid w:val="00B07242"/>
    <w:rsid w:val="00B10534"/>
    <w:rsid w:val="00B108B7"/>
    <w:rsid w:val="00B113DB"/>
    <w:rsid w:val="00B11D8A"/>
    <w:rsid w:val="00B12981"/>
    <w:rsid w:val="00B147DD"/>
    <w:rsid w:val="00B14F03"/>
    <w:rsid w:val="00B156FD"/>
    <w:rsid w:val="00B21F61"/>
    <w:rsid w:val="00B227B6"/>
    <w:rsid w:val="00B242A3"/>
    <w:rsid w:val="00B261F1"/>
    <w:rsid w:val="00B265BC"/>
    <w:rsid w:val="00B268F5"/>
    <w:rsid w:val="00B30EE7"/>
    <w:rsid w:val="00B31FB1"/>
    <w:rsid w:val="00B33952"/>
    <w:rsid w:val="00B33C5E"/>
    <w:rsid w:val="00B342F4"/>
    <w:rsid w:val="00B34369"/>
    <w:rsid w:val="00B3479B"/>
    <w:rsid w:val="00B34DC2"/>
    <w:rsid w:val="00B378E5"/>
    <w:rsid w:val="00B411D7"/>
    <w:rsid w:val="00B4346D"/>
    <w:rsid w:val="00B440F4"/>
    <w:rsid w:val="00B447A5"/>
    <w:rsid w:val="00B4654C"/>
    <w:rsid w:val="00B47293"/>
    <w:rsid w:val="00B50E50"/>
    <w:rsid w:val="00B52120"/>
    <w:rsid w:val="00B53BB9"/>
    <w:rsid w:val="00B54ABC"/>
    <w:rsid w:val="00B5526B"/>
    <w:rsid w:val="00B5688B"/>
    <w:rsid w:val="00B56FBE"/>
    <w:rsid w:val="00B60ACF"/>
    <w:rsid w:val="00B61992"/>
    <w:rsid w:val="00B62B58"/>
    <w:rsid w:val="00B65149"/>
    <w:rsid w:val="00B651EF"/>
    <w:rsid w:val="00B66567"/>
    <w:rsid w:val="00B66F52"/>
    <w:rsid w:val="00B66FE5"/>
    <w:rsid w:val="00B7160C"/>
    <w:rsid w:val="00B720F0"/>
    <w:rsid w:val="00B72880"/>
    <w:rsid w:val="00B728F9"/>
    <w:rsid w:val="00B72D55"/>
    <w:rsid w:val="00B72D7B"/>
    <w:rsid w:val="00B734FB"/>
    <w:rsid w:val="00B758BF"/>
    <w:rsid w:val="00B76CE6"/>
    <w:rsid w:val="00B7721E"/>
    <w:rsid w:val="00B77EC8"/>
    <w:rsid w:val="00B82262"/>
    <w:rsid w:val="00B827A6"/>
    <w:rsid w:val="00B83039"/>
    <w:rsid w:val="00B831CE"/>
    <w:rsid w:val="00B86677"/>
    <w:rsid w:val="00B87131"/>
    <w:rsid w:val="00B939B1"/>
    <w:rsid w:val="00B96D40"/>
    <w:rsid w:val="00B9723F"/>
    <w:rsid w:val="00B97386"/>
    <w:rsid w:val="00BA1535"/>
    <w:rsid w:val="00BA263B"/>
    <w:rsid w:val="00BA42B2"/>
    <w:rsid w:val="00BA58D4"/>
    <w:rsid w:val="00BA5B9E"/>
    <w:rsid w:val="00BA7C9A"/>
    <w:rsid w:val="00BB4865"/>
    <w:rsid w:val="00BB5F8F"/>
    <w:rsid w:val="00BB657A"/>
    <w:rsid w:val="00BB7CF6"/>
    <w:rsid w:val="00BC0E0A"/>
    <w:rsid w:val="00BC1A4E"/>
    <w:rsid w:val="00BC21BA"/>
    <w:rsid w:val="00BC5C2A"/>
    <w:rsid w:val="00BC5DC7"/>
    <w:rsid w:val="00BC6B8B"/>
    <w:rsid w:val="00BC73D8"/>
    <w:rsid w:val="00BD4A85"/>
    <w:rsid w:val="00BD52D7"/>
    <w:rsid w:val="00BD5AD2"/>
    <w:rsid w:val="00BD6161"/>
    <w:rsid w:val="00BD6A8A"/>
    <w:rsid w:val="00BD777C"/>
    <w:rsid w:val="00BE0610"/>
    <w:rsid w:val="00BE1A3F"/>
    <w:rsid w:val="00BE22F3"/>
    <w:rsid w:val="00BE4969"/>
    <w:rsid w:val="00BE496C"/>
    <w:rsid w:val="00BE5B52"/>
    <w:rsid w:val="00BE72CC"/>
    <w:rsid w:val="00BE7B8D"/>
    <w:rsid w:val="00BF0319"/>
    <w:rsid w:val="00BF0993"/>
    <w:rsid w:val="00BF10A9"/>
    <w:rsid w:val="00BF1703"/>
    <w:rsid w:val="00BF1885"/>
    <w:rsid w:val="00BF231C"/>
    <w:rsid w:val="00BF25D5"/>
    <w:rsid w:val="00BF27DC"/>
    <w:rsid w:val="00BF2929"/>
    <w:rsid w:val="00BF51E5"/>
    <w:rsid w:val="00BF74A6"/>
    <w:rsid w:val="00C013AD"/>
    <w:rsid w:val="00C042BA"/>
    <w:rsid w:val="00C04904"/>
    <w:rsid w:val="00C056B3"/>
    <w:rsid w:val="00C066D6"/>
    <w:rsid w:val="00C103E5"/>
    <w:rsid w:val="00C13319"/>
    <w:rsid w:val="00C13A24"/>
    <w:rsid w:val="00C13DCA"/>
    <w:rsid w:val="00C13EE9"/>
    <w:rsid w:val="00C17000"/>
    <w:rsid w:val="00C21540"/>
    <w:rsid w:val="00C21906"/>
    <w:rsid w:val="00C21BFA"/>
    <w:rsid w:val="00C24C8D"/>
    <w:rsid w:val="00C254BB"/>
    <w:rsid w:val="00C25FE2"/>
    <w:rsid w:val="00C26B53"/>
    <w:rsid w:val="00C279B2"/>
    <w:rsid w:val="00C30C82"/>
    <w:rsid w:val="00C32378"/>
    <w:rsid w:val="00C33E50"/>
    <w:rsid w:val="00C34C20"/>
    <w:rsid w:val="00C34ED8"/>
    <w:rsid w:val="00C35A3E"/>
    <w:rsid w:val="00C36A27"/>
    <w:rsid w:val="00C37877"/>
    <w:rsid w:val="00C4008B"/>
    <w:rsid w:val="00C42130"/>
    <w:rsid w:val="00C423A4"/>
    <w:rsid w:val="00C423E3"/>
    <w:rsid w:val="00C442B7"/>
    <w:rsid w:val="00C44BF5"/>
    <w:rsid w:val="00C521D6"/>
    <w:rsid w:val="00C55232"/>
    <w:rsid w:val="00C553A4"/>
    <w:rsid w:val="00C55A06"/>
    <w:rsid w:val="00C55D03"/>
    <w:rsid w:val="00C56113"/>
    <w:rsid w:val="00C57D1E"/>
    <w:rsid w:val="00C601BC"/>
    <w:rsid w:val="00C6211D"/>
    <w:rsid w:val="00C62B46"/>
    <w:rsid w:val="00C6329F"/>
    <w:rsid w:val="00C63340"/>
    <w:rsid w:val="00C643F9"/>
    <w:rsid w:val="00C64E95"/>
    <w:rsid w:val="00C659F6"/>
    <w:rsid w:val="00C66AA0"/>
    <w:rsid w:val="00C67BDB"/>
    <w:rsid w:val="00C71372"/>
    <w:rsid w:val="00C72410"/>
    <w:rsid w:val="00C7287F"/>
    <w:rsid w:val="00C74AD4"/>
    <w:rsid w:val="00C76800"/>
    <w:rsid w:val="00C770DC"/>
    <w:rsid w:val="00C80CB8"/>
    <w:rsid w:val="00C80F4B"/>
    <w:rsid w:val="00C81954"/>
    <w:rsid w:val="00C819F8"/>
    <w:rsid w:val="00C8248C"/>
    <w:rsid w:val="00C82AF1"/>
    <w:rsid w:val="00C84E33"/>
    <w:rsid w:val="00C86D48"/>
    <w:rsid w:val="00C86D6F"/>
    <w:rsid w:val="00C90155"/>
    <w:rsid w:val="00C905FC"/>
    <w:rsid w:val="00C9078E"/>
    <w:rsid w:val="00C91BDA"/>
    <w:rsid w:val="00C92D03"/>
    <w:rsid w:val="00C9319C"/>
    <w:rsid w:val="00C9435D"/>
    <w:rsid w:val="00C94DF2"/>
    <w:rsid w:val="00C958D7"/>
    <w:rsid w:val="00C96741"/>
    <w:rsid w:val="00CA1ECC"/>
    <w:rsid w:val="00CA2D1B"/>
    <w:rsid w:val="00CA375D"/>
    <w:rsid w:val="00CA3931"/>
    <w:rsid w:val="00CA518E"/>
    <w:rsid w:val="00CA662A"/>
    <w:rsid w:val="00CA7AFD"/>
    <w:rsid w:val="00CA7C3C"/>
    <w:rsid w:val="00CB0189"/>
    <w:rsid w:val="00CB0BA2"/>
    <w:rsid w:val="00CB1A42"/>
    <w:rsid w:val="00CB1B0C"/>
    <w:rsid w:val="00CB2C0B"/>
    <w:rsid w:val="00CB3D3D"/>
    <w:rsid w:val="00CB517D"/>
    <w:rsid w:val="00CB5D58"/>
    <w:rsid w:val="00CC038D"/>
    <w:rsid w:val="00CC08DB"/>
    <w:rsid w:val="00CC0A00"/>
    <w:rsid w:val="00CC13E1"/>
    <w:rsid w:val="00CC39FF"/>
    <w:rsid w:val="00CC3C2F"/>
    <w:rsid w:val="00CC4AC8"/>
    <w:rsid w:val="00CC5233"/>
    <w:rsid w:val="00CC5834"/>
    <w:rsid w:val="00CC5DE6"/>
    <w:rsid w:val="00CC6E4E"/>
    <w:rsid w:val="00CC6E68"/>
    <w:rsid w:val="00CC6FE8"/>
    <w:rsid w:val="00CC7202"/>
    <w:rsid w:val="00CD111F"/>
    <w:rsid w:val="00CD11C4"/>
    <w:rsid w:val="00CD164D"/>
    <w:rsid w:val="00CD2808"/>
    <w:rsid w:val="00CD28BF"/>
    <w:rsid w:val="00CD4092"/>
    <w:rsid w:val="00CD4A20"/>
    <w:rsid w:val="00CD4DAF"/>
    <w:rsid w:val="00CD50A1"/>
    <w:rsid w:val="00CD519E"/>
    <w:rsid w:val="00CD5CFE"/>
    <w:rsid w:val="00CE043D"/>
    <w:rsid w:val="00CE0C4F"/>
    <w:rsid w:val="00CE30EA"/>
    <w:rsid w:val="00CE5073"/>
    <w:rsid w:val="00CE7488"/>
    <w:rsid w:val="00CF048A"/>
    <w:rsid w:val="00CF155A"/>
    <w:rsid w:val="00CF2947"/>
    <w:rsid w:val="00CF39A2"/>
    <w:rsid w:val="00CF686F"/>
    <w:rsid w:val="00CF6E60"/>
    <w:rsid w:val="00CF7BCA"/>
    <w:rsid w:val="00D008FD"/>
    <w:rsid w:val="00D01009"/>
    <w:rsid w:val="00D0321C"/>
    <w:rsid w:val="00D035EC"/>
    <w:rsid w:val="00D03F98"/>
    <w:rsid w:val="00D04063"/>
    <w:rsid w:val="00D04B7B"/>
    <w:rsid w:val="00D06945"/>
    <w:rsid w:val="00D06AB1"/>
    <w:rsid w:val="00D06FC1"/>
    <w:rsid w:val="00D072ED"/>
    <w:rsid w:val="00D07A16"/>
    <w:rsid w:val="00D07B30"/>
    <w:rsid w:val="00D1067E"/>
    <w:rsid w:val="00D10683"/>
    <w:rsid w:val="00D10F50"/>
    <w:rsid w:val="00D11103"/>
    <w:rsid w:val="00D11272"/>
    <w:rsid w:val="00D115F5"/>
    <w:rsid w:val="00D126F5"/>
    <w:rsid w:val="00D12C03"/>
    <w:rsid w:val="00D1489E"/>
    <w:rsid w:val="00D165D0"/>
    <w:rsid w:val="00D20737"/>
    <w:rsid w:val="00D21E81"/>
    <w:rsid w:val="00D223DE"/>
    <w:rsid w:val="00D25E37"/>
    <w:rsid w:val="00D2661A"/>
    <w:rsid w:val="00D27582"/>
    <w:rsid w:val="00D27EC4"/>
    <w:rsid w:val="00D30ADD"/>
    <w:rsid w:val="00D323C4"/>
    <w:rsid w:val="00D32719"/>
    <w:rsid w:val="00D33333"/>
    <w:rsid w:val="00D352A2"/>
    <w:rsid w:val="00D36739"/>
    <w:rsid w:val="00D36A86"/>
    <w:rsid w:val="00D37F45"/>
    <w:rsid w:val="00D4162B"/>
    <w:rsid w:val="00D43DC8"/>
    <w:rsid w:val="00D4514F"/>
    <w:rsid w:val="00D451E2"/>
    <w:rsid w:val="00D45E89"/>
    <w:rsid w:val="00D45E8D"/>
    <w:rsid w:val="00D466AE"/>
    <w:rsid w:val="00D4734F"/>
    <w:rsid w:val="00D47C85"/>
    <w:rsid w:val="00D51BF3"/>
    <w:rsid w:val="00D60CC4"/>
    <w:rsid w:val="00D63521"/>
    <w:rsid w:val="00D64C8D"/>
    <w:rsid w:val="00D66846"/>
    <w:rsid w:val="00D67135"/>
    <w:rsid w:val="00D675FB"/>
    <w:rsid w:val="00D713FF"/>
    <w:rsid w:val="00D71F25"/>
    <w:rsid w:val="00D72A9C"/>
    <w:rsid w:val="00D72FB3"/>
    <w:rsid w:val="00D73259"/>
    <w:rsid w:val="00D74FEA"/>
    <w:rsid w:val="00D77031"/>
    <w:rsid w:val="00D77A1B"/>
    <w:rsid w:val="00D77D17"/>
    <w:rsid w:val="00D83511"/>
    <w:rsid w:val="00D8460D"/>
    <w:rsid w:val="00D84941"/>
    <w:rsid w:val="00D84FA1"/>
    <w:rsid w:val="00D851F0"/>
    <w:rsid w:val="00D86DB7"/>
    <w:rsid w:val="00D87127"/>
    <w:rsid w:val="00D87BF5"/>
    <w:rsid w:val="00D90721"/>
    <w:rsid w:val="00D91629"/>
    <w:rsid w:val="00D926D0"/>
    <w:rsid w:val="00D93030"/>
    <w:rsid w:val="00D950E1"/>
    <w:rsid w:val="00D952A6"/>
    <w:rsid w:val="00D96796"/>
    <w:rsid w:val="00D972D0"/>
    <w:rsid w:val="00D9762B"/>
    <w:rsid w:val="00D97F99"/>
    <w:rsid w:val="00DA01D2"/>
    <w:rsid w:val="00DA1E08"/>
    <w:rsid w:val="00DA24F8"/>
    <w:rsid w:val="00DA28E8"/>
    <w:rsid w:val="00DA35EE"/>
    <w:rsid w:val="00DA38D3"/>
    <w:rsid w:val="00DA3932"/>
    <w:rsid w:val="00DA3AFC"/>
    <w:rsid w:val="00DA40D5"/>
    <w:rsid w:val="00DA5595"/>
    <w:rsid w:val="00DA5B75"/>
    <w:rsid w:val="00DA64F8"/>
    <w:rsid w:val="00DA6C15"/>
    <w:rsid w:val="00DB0258"/>
    <w:rsid w:val="00DB38EE"/>
    <w:rsid w:val="00DB3A8A"/>
    <w:rsid w:val="00DB3B1A"/>
    <w:rsid w:val="00DB498B"/>
    <w:rsid w:val="00DB5088"/>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D06"/>
    <w:rsid w:val="00DE2410"/>
    <w:rsid w:val="00DE28CC"/>
    <w:rsid w:val="00DE2939"/>
    <w:rsid w:val="00DE2C05"/>
    <w:rsid w:val="00DE2E86"/>
    <w:rsid w:val="00DE39DA"/>
    <w:rsid w:val="00DE3BF6"/>
    <w:rsid w:val="00DE40E5"/>
    <w:rsid w:val="00DE48F4"/>
    <w:rsid w:val="00DE5A19"/>
    <w:rsid w:val="00DE5BBE"/>
    <w:rsid w:val="00DE6E81"/>
    <w:rsid w:val="00DE703F"/>
    <w:rsid w:val="00DE7595"/>
    <w:rsid w:val="00DF0346"/>
    <w:rsid w:val="00DF1961"/>
    <w:rsid w:val="00DF3DD6"/>
    <w:rsid w:val="00DF44DE"/>
    <w:rsid w:val="00DF6445"/>
    <w:rsid w:val="00E01138"/>
    <w:rsid w:val="00E0128A"/>
    <w:rsid w:val="00E02DFB"/>
    <w:rsid w:val="00E030F9"/>
    <w:rsid w:val="00E0311A"/>
    <w:rsid w:val="00E03138"/>
    <w:rsid w:val="00E0485F"/>
    <w:rsid w:val="00E06086"/>
    <w:rsid w:val="00E06404"/>
    <w:rsid w:val="00E109F0"/>
    <w:rsid w:val="00E11A85"/>
    <w:rsid w:val="00E12495"/>
    <w:rsid w:val="00E14224"/>
    <w:rsid w:val="00E1450D"/>
    <w:rsid w:val="00E14B73"/>
    <w:rsid w:val="00E15CCD"/>
    <w:rsid w:val="00E202EF"/>
    <w:rsid w:val="00E210B5"/>
    <w:rsid w:val="00E225E0"/>
    <w:rsid w:val="00E2552F"/>
    <w:rsid w:val="00E25F47"/>
    <w:rsid w:val="00E276F3"/>
    <w:rsid w:val="00E27991"/>
    <w:rsid w:val="00E3137A"/>
    <w:rsid w:val="00E32CCF"/>
    <w:rsid w:val="00E3383B"/>
    <w:rsid w:val="00E33BF1"/>
    <w:rsid w:val="00E34A98"/>
    <w:rsid w:val="00E35D1E"/>
    <w:rsid w:val="00E364F9"/>
    <w:rsid w:val="00E365FA"/>
    <w:rsid w:val="00E36789"/>
    <w:rsid w:val="00E42A4D"/>
    <w:rsid w:val="00E44375"/>
    <w:rsid w:val="00E4483D"/>
    <w:rsid w:val="00E44A83"/>
    <w:rsid w:val="00E45556"/>
    <w:rsid w:val="00E4724D"/>
    <w:rsid w:val="00E47432"/>
    <w:rsid w:val="00E502C1"/>
    <w:rsid w:val="00E502DD"/>
    <w:rsid w:val="00E505ED"/>
    <w:rsid w:val="00E50D3A"/>
    <w:rsid w:val="00E51387"/>
    <w:rsid w:val="00E51E68"/>
    <w:rsid w:val="00E52EFD"/>
    <w:rsid w:val="00E53929"/>
    <w:rsid w:val="00E5408A"/>
    <w:rsid w:val="00E56800"/>
    <w:rsid w:val="00E6004A"/>
    <w:rsid w:val="00E60C63"/>
    <w:rsid w:val="00E62FF9"/>
    <w:rsid w:val="00E635D6"/>
    <w:rsid w:val="00E639BC"/>
    <w:rsid w:val="00E664CC"/>
    <w:rsid w:val="00E70388"/>
    <w:rsid w:val="00E70F92"/>
    <w:rsid w:val="00E72821"/>
    <w:rsid w:val="00E72B6E"/>
    <w:rsid w:val="00E74313"/>
    <w:rsid w:val="00E74C54"/>
    <w:rsid w:val="00E77A03"/>
    <w:rsid w:val="00E822E8"/>
    <w:rsid w:val="00E82554"/>
    <w:rsid w:val="00E82606"/>
    <w:rsid w:val="00E831C1"/>
    <w:rsid w:val="00E8446A"/>
    <w:rsid w:val="00E846C8"/>
    <w:rsid w:val="00E84957"/>
    <w:rsid w:val="00E84A55"/>
    <w:rsid w:val="00E85812"/>
    <w:rsid w:val="00E85950"/>
    <w:rsid w:val="00E85BFF"/>
    <w:rsid w:val="00E90298"/>
    <w:rsid w:val="00E90391"/>
    <w:rsid w:val="00E906C2"/>
    <w:rsid w:val="00E90A44"/>
    <w:rsid w:val="00E9311F"/>
    <w:rsid w:val="00E934D1"/>
    <w:rsid w:val="00E94AF0"/>
    <w:rsid w:val="00E95D13"/>
    <w:rsid w:val="00E95DD3"/>
    <w:rsid w:val="00E969D5"/>
    <w:rsid w:val="00EA5068"/>
    <w:rsid w:val="00EA51BD"/>
    <w:rsid w:val="00EA58D1"/>
    <w:rsid w:val="00EA61BC"/>
    <w:rsid w:val="00EA681A"/>
    <w:rsid w:val="00EA735B"/>
    <w:rsid w:val="00EB1E69"/>
    <w:rsid w:val="00EB2068"/>
    <w:rsid w:val="00EB2086"/>
    <w:rsid w:val="00EB2E35"/>
    <w:rsid w:val="00EB31ED"/>
    <w:rsid w:val="00EB5EDF"/>
    <w:rsid w:val="00EB60FE"/>
    <w:rsid w:val="00EB633E"/>
    <w:rsid w:val="00EB74DB"/>
    <w:rsid w:val="00EC11D2"/>
    <w:rsid w:val="00EC362C"/>
    <w:rsid w:val="00EC4835"/>
    <w:rsid w:val="00EC5359"/>
    <w:rsid w:val="00EC562A"/>
    <w:rsid w:val="00EC65AE"/>
    <w:rsid w:val="00ED067A"/>
    <w:rsid w:val="00ED2246"/>
    <w:rsid w:val="00ED2B50"/>
    <w:rsid w:val="00ED3DC3"/>
    <w:rsid w:val="00ED7A84"/>
    <w:rsid w:val="00EE0350"/>
    <w:rsid w:val="00EE0719"/>
    <w:rsid w:val="00EE0E80"/>
    <w:rsid w:val="00EE17C1"/>
    <w:rsid w:val="00EE2FE2"/>
    <w:rsid w:val="00EE30CD"/>
    <w:rsid w:val="00EE4DA3"/>
    <w:rsid w:val="00EE5C1C"/>
    <w:rsid w:val="00EE613F"/>
    <w:rsid w:val="00EE7295"/>
    <w:rsid w:val="00EE7869"/>
    <w:rsid w:val="00EE7F5B"/>
    <w:rsid w:val="00EF054A"/>
    <w:rsid w:val="00EF0F8B"/>
    <w:rsid w:val="00EF2B6B"/>
    <w:rsid w:val="00EF3235"/>
    <w:rsid w:val="00EF5F78"/>
    <w:rsid w:val="00EF7E72"/>
    <w:rsid w:val="00EF7FC8"/>
    <w:rsid w:val="00F022AB"/>
    <w:rsid w:val="00F06890"/>
    <w:rsid w:val="00F06D37"/>
    <w:rsid w:val="00F07B9D"/>
    <w:rsid w:val="00F10507"/>
    <w:rsid w:val="00F11586"/>
    <w:rsid w:val="00F1183B"/>
    <w:rsid w:val="00F11C9F"/>
    <w:rsid w:val="00F12263"/>
    <w:rsid w:val="00F1409D"/>
    <w:rsid w:val="00F14214"/>
    <w:rsid w:val="00F157A9"/>
    <w:rsid w:val="00F15B23"/>
    <w:rsid w:val="00F16F00"/>
    <w:rsid w:val="00F17D8F"/>
    <w:rsid w:val="00F23A96"/>
    <w:rsid w:val="00F25BB6"/>
    <w:rsid w:val="00F26716"/>
    <w:rsid w:val="00F26B7E"/>
    <w:rsid w:val="00F27A3B"/>
    <w:rsid w:val="00F32780"/>
    <w:rsid w:val="00F33817"/>
    <w:rsid w:val="00F33A66"/>
    <w:rsid w:val="00F35FEE"/>
    <w:rsid w:val="00F420D5"/>
    <w:rsid w:val="00F451EA"/>
    <w:rsid w:val="00F45447"/>
    <w:rsid w:val="00F456C6"/>
    <w:rsid w:val="00F4577B"/>
    <w:rsid w:val="00F46496"/>
    <w:rsid w:val="00F474D0"/>
    <w:rsid w:val="00F50179"/>
    <w:rsid w:val="00F515EE"/>
    <w:rsid w:val="00F5165F"/>
    <w:rsid w:val="00F51DD5"/>
    <w:rsid w:val="00F52F2C"/>
    <w:rsid w:val="00F5515C"/>
    <w:rsid w:val="00F55BD2"/>
    <w:rsid w:val="00F56511"/>
    <w:rsid w:val="00F60BD4"/>
    <w:rsid w:val="00F6194E"/>
    <w:rsid w:val="00F623AC"/>
    <w:rsid w:val="00F6412A"/>
    <w:rsid w:val="00F65893"/>
    <w:rsid w:val="00F66A4A"/>
    <w:rsid w:val="00F66D84"/>
    <w:rsid w:val="00F7151F"/>
    <w:rsid w:val="00F71991"/>
    <w:rsid w:val="00F71E22"/>
    <w:rsid w:val="00F72142"/>
    <w:rsid w:val="00F72AE7"/>
    <w:rsid w:val="00F777B7"/>
    <w:rsid w:val="00F808E5"/>
    <w:rsid w:val="00F833BA"/>
    <w:rsid w:val="00F84FD0"/>
    <w:rsid w:val="00F859A8"/>
    <w:rsid w:val="00F86D87"/>
    <w:rsid w:val="00F87F3E"/>
    <w:rsid w:val="00F900E1"/>
    <w:rsid w:val="00F90A6B"/>
    <w:rsid w:val="00F9108B"/>
    <w:rsid w:val="00F91349"/>
    <w:rsid w:val="00F93584"/>
    <w:rsid w:val="00F93A8A"/>
    <w:rsid w:val="00F95248"/>
    <w:rsid w:val="00F956A9"/>
    <w:rsid w:val="00F95F00"/>
    <w:rsid w:val="00F96114"/>
    <w:rsid w:val="00F963ED"/>
    <w:rsid w:val="00F966CF"/>
    <w:rsid w:val="00F96CAE"/>
    <w:rsid w:val="00F97C99"/>
    <w:rsid w:val="00FA2D87"/>
    <w:rsid w:val="00FA341D"/>
    <w:rsid w:val="00FA410B"/>
    <w:rsid w:val="00FA4991"/>
    <w:rsid w:val="00FA662D"/>
    <w:rsid w:val="00FA73B1"/>
    <w:rsid w:val="00FB0CB9"/>
    <w:rsid w:val="00FB231D"/>
    <w:rsid w:val="00FB429D"/>
    <w:rsid w:val="00FB45F1"/>
    <w:rsid w:val="00FB4A72"/>
    <w:rsid w:val="00FB54E8"/>
    <w:rsid w:val="00FB7054"/>
    <w:rsid w:val="00FB732A"/>
    <w:rsid w:val="00FC17B7"/>
    <w:rsid w:val="00FC2CB7"/>
    <w:rsid w:val="00FC3E2B"/>
    <w:rsid w:val="00FC4090"/>
    <w:rsid w:val="00FC55B4"/>
    <w:rsid w:val="00FC73C2"/>
    <w:rsid w:val="00FD00E6"/>
    <w:rsid w:val="00FD09A1"/>
    <w:rsid w:val="00FD2A7C"/>
    <w:rsid w:val="00FD407D"/>
    <w:rsid w:val="00FD59EB"/>
    <w:rsid w:val="00FD679E"/>
    <w:rsid w:val="00FD7299"/>
    <w:rsid w:val="00FE1011"/>
    <w:rsid w:val="00FE1165"/>
    <w:rsid w:val="00FE1FBE"/>
    <w:rsid w:val="00FE3901"/>
    <w:rsid w:val="00FE39D3"/>
    <w:rsid w:val="00FE4BCE"/>
    <w:rsid w:val="00FE54AE"/>
    <w:rsid w:val="00FE576A"/>
    <w:rsid w:val="00FE5C16"/>
    <w:rsid w:val="00FE7E79"/>
    <w:rsid w:val="00FF3E7D"/>
    <w:rsid w:val="00FF5512"/>
    <w:rsid w:val="00FF5B99"/>
    <w:rsid w:val="00FF730C"/>
    <w:rsid w:val="00FF73F4"/>
    <w:rsid w:val="00FF7CE4"/>
    <w:rsid w:val="00FF7E39"/>
    <w:rsid w:val="1B364501"/>
    <w:rsid w:val="2F4800A8"/>
    <w:rsid w:val="3B31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autoRedefine/>
    <w:uiPriority w:val="0"/>
    <w:pPr>
      <w:ind w:firstLine="420"/>
    </w:pPr>
  </w:style>
  <w:style w:type="paragraph" w:styleId="13">
    <w:name w:val="annotation text"/>
    <w:basedOn w:val="1"/>
    <w:link w:val="247"/>
    <w:autoRedefine/>
    <w:semiHidden/>
    <w:unhideWhenUsed/>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uiPriority w:val="99"/>
    <w:rPr>
      <w:sz w:val="18"/>
      <w:szCs w:val="18"/>
    </w:rPr>
  </w:style>
  <w:style w:type="paragraph" w:styleId="18">
    <w:name w:val="footer"/>
    <w:basedOn w:val="1"/>
    <w:link w:val="47"/>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0"/>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8"/>
    <w:autoRedefine/>
    <w:semiHidden/>
    <w:unhideWhenUsed/>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autoRedefine/>
    <w:semiHidden/>
    <w:unhideWhenUsed/>
    <w:qFormat/>
    <w:uiPriority w:val="99"/>
    <w:rPr>
      <w:sz w:val="21"/>
      <w:szCs w:val="21"/>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uiPriority w:val="0"/>
    <w:rPr>
      <w:b/>
      <w:bCs/>
      <w:kern w:val="44"/>
      <w:sz w:val="44"/>
      <w:szCs w:val="44"/>
    </w:rPr>
  </w:style>
  <w:style w:type="character" w:customStyle="1" w:styleId="38">
    <w:name w:val="标题 2 字符"/>
    <w:link w:val="3"/>
    <w:autoRedefine/>
    <w:uiPriority w:val="0"/>
    <w:rPr>
      <w:rFonts w:ascii="Arial" w:hAnsi="Arial" w:eastAsia="黑体"/>
      <w:b/>
      <w:bCs/>
      <w:kern w:val="2"/>
      <w:sz w:val="32"/>
      <w:szCs w:val="32"/>
    </w:rPr>
  </w:style>
  <w:style w:type="character" w:customStyle="1" w:styleId="39">
    <w:name w:val="标题 3 字符"/>
    <w:link w:val="4"/>
    <w:uiPriority w:val="0"/>
    <w:rPr>
      <w:b/>
      <w:bCs/>
      <w:kern w:val="2"/>
      <w:sz w:val="32"/>
      <w:szCs w:val="32"/>
    </w:rPr>
  </w:style>
  <w:style w:type="character" w:customStyle="1" w:styleId="40">
    <w:name w:val="标题 4 字符"/>
    <w:link w:val="5"/>
    <w:uiPriority w:val="0"/>
    <w:rPr>
      <w:rFonts w:ascii="Arial" w:hAnsi="Arial" w:eastAsia="黑体"/>
      <w:b/>
      <w:bCs/>
      <w:kern w:val="2"/>
      <w:sz w:val="28"/>
      <w:szCs w:val="28"/>
    </w:rPr>
  </w:style>
  <w:style w:type="character" w:customStyle="1" w:styleId="41">
    <w:name w:val="标题 5 字符"/>
    <w:link w:val="6"/>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uiPriority w:val="0"/>
    <w:rPr>
      <w:b/>
      <w:bCs/>
      <w:kern w:val="2"/>
      <w:sz w:val="24"/>
      <w:szCs w:val="24"/>
    </w:rPr>
  </w:style>
  <w:style w:type="character" w:customStyle="1" w:styleId="44">
    <w:name w:val="标题 8 字符"/>
    <w:link w:val="9"/>
    <w:uiPriority w:val="0"/>
    <w:rPr>
      <w:rFonts w:ascii="Arial" w:hAnsi="Arial" w:eastAsia="黑体"/>
      <w:kern w:val="2"/>
      <w:sz w:val="24"/>
      <w:szCs w:val="24"/>
    </w:rPr>
  </w:style>
  <w:style w:type="character" w:customStyle="1" w:styleId="45">
    <w:name w:val="标题 9 字符"/>
    <w:link w:val="10"/>
    <w:uiPriority w:val="0"/>
    <w:rPr>
      <w:rFonts w:ascii="Arial" w:hAnsi="Arial" w:eastAsia="黑体"/>
      <w:kern w:val="2"/>
      <w:sz w:val="21"/>
      <w:szCs w:val="21"/>
    </w:rPr>
  </w:style>
  <w:style w:type="character" w:customStyle="1" w:styleId="46">
    <w:name w:val="页眉 字符"/>
    <w:link w:val="19"/>
    <w:autoRedefine/>
    <w:qFormat/>
    <w:uiPriority w:val="0"/>
    <w:rPr>
      <w:kern w:val="2"/>
      <w:sz w:val="18"/>
      <w:szCs w:val="18"/>
    </w:rPr>
  </w:style>
  <w:style w:type="character" w:customStyle="1" w:styleId="47">
    <w:name w:val="页脚 字符"/>
    <w:link w:val="18"/>
    <w:uiPriority w:val="99"/>
    <w:rPr>
      <w:rFonts w:ascii="宋体"/>
      <w:kern w:val="2"/>
      <w:sz w:val="18"/>
      <w:szCs w:val="18"/>
    </w:rPr>
  </w:style>
  <w:style w:type="character" w:customStyle="1" w:styleId="48">
    <w:name w:val="批注框文本 字符"/>
    <w:link w:val="17"/>
    <w:autoRedefine/>
    <w:semiHidden/>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uiPriority w:val="29"/>
    <w:rPr>
      <w:i/>
      <w:iCs/>
      <w:color w:val="000000"/>
      <w:kern w:val="2"/>
      <w:sz w:val="21"/>
      <w:szCs w:val="21"/>
    </w:rPr>
  </w:style>
  <w:style w:type="character" w:customStyle="1" w:styleId="51">
    <w:name w:val="标题 字符"/>
    <w:link w:val="26"/>
    <w:uiPriority w:val="0"/>
    <w:rPr>
      <w:rFonts w:ascii="Arial" w:hAnsi="Arial" w:cs="Arial"/>
      <w:b/>
      <w:bCs/>
      <w:kern w:val="2"/>
      <w:sz w:val="32"/>
      <w:szCs w:val="32"/>
    </w:rPr>
  </w:style>
  <w:style w:type="paragraph" w:customStyle="1" w:styleId="52">
    <w:name w:val="标准标志"/>
    <w:next w:val="1"/>
    <w:autoRedefine/>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uiPriority w:val="0"/>
    <w:pPr>
      <w:jc w:val="center"/>
    </w:pPr>
    <w:rPr>
      <w:rFonts w:ascii="黑体" w:eastAsia="黑体"/>
      <w:kern w:val="0"/>
      <w:sz w:val="44"/>
    </w:rPr>
  </w:style>
  <w:style w:type="paragraph" w:customStyle="1" w:styleId="62">
    <w:name w:val="标准文件_标准代替"/>
    <w:basedOn w:val="1"/>
    <w:next w:val="1"/>
    <w:autoRedefine/>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uiPriority w:val="0"/>
    <w:pPr>
      <w:jc w:val="left"/>
    </w:pPr>
  </w:style>
  <w:style w:type="paragraph" w:customStyle="1" w:styleId="66">
    <w:name w:val="标准文件_参考文献标题"/>
    <w:basedOn w:val="1"/>
    <w:next w:val="1"/>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uiPriority w:val="0"/>
    <w:pPr>
      <w:spacing w:line="310" w:lineRule="exact"/>
      <w:jc w:val="right"/>
    </w:pPr>
    <w:rPr>
      <w:rFonts w:ascii="黑体" w:eastAsia="黑体"/>
      <w:kern w:val="0"/>
      <w:sz w:val="28"/>
    </w:rPr>
  </w:style>
  <w:style w:type="paragraph" w:customStyle="1" w:styleId="72">
    <w:name w:val="标准文件_封面标准分类号"/>
    <w:basedOn w:val="1"/>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uiPriority w:val="0"/>
    <w:pPr>
      <w:spacing w:line="310" w:lineRule="exact"/>
      <w:jc w:val="right"/>
    </w:pPr>
    <w:rPr>
      <w:rFonts w:ascii="黑体" w:eastAsia="黑体"/>
      <w:sz w:val="28"/>
    </w:rPr>
  </w:style>
  <w:style w:type="paragraph" w:customStyle="1" w:styleId="78">
    <w:name w:val="标准文件_封面抬头"/>
    <w:basedOn w:val="59"/>
    <w:autoRedefine/>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uiPriority w:val="0"/>
    <w:rPr>
      <w:kern w:val="2"/>
      <w:sz w:val="21"/>
      <w:szCs w:val="21"/>
    </w:rPr>
  </w:style>
  <w:style w:type="paragraph" w:customStyle="1" w:styleId="90">
    <w:name w:val="标准文件_附录章标题"/>
    <w:next w:val="59"/>
    <w:autoRedefine/>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autoRedefine/>
    <w:qFormat/>
    <w:uiPriority w:val="0"/>
    <w:pPr>
      <w:spacing w:before="480" w:afterLines="150" w:line="240" w:lineRule="auto"/>
      <w:jc w:val="center"/>
    </w:pPr>
    <w:rPr>
      <w:rFonts w:ascii="黑体" w:eastAsia="黑体"/>
      <w:sz w:val="32"/>
    </w:rPr>
  </w:style>
  <w:style w:type="paragraph" w:customStyle="1" w:styleId="95">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kern w:val="2"/>
      <w:sz w:val="18"/>
      <w:szCs w:val="18"/>
    </w:rPr>
  </w:style>
  <w:style w:type="paragraph" w:customStyle="1" w:styleId="103">
    <w:name w:val="标准文件_条文脚注"/>
    <w:basedOn w:val="22"/>
    <w:autoRedefine/>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uiPriority w:val="0"/>
    <w:pPr>
      <w:numPr>
        <w:ilvl w:val="2"/>
      </w:numPr>
      <w:spacing w:beforeLines="50" w:afterLines="50"/>
      <w:outlineLvl w:val="1"/>
    </w:pPr>
  </w:style>
  <w:style w:type="paragraph" w:customStyle="1" w:styleId="109">
    <w:name w:val="标准文件_一致程度"/>
    <w:basedOn w:val="1"/>
    <w:uiPriority w:val="0"/>
    <w:pPr>
      <w:spacing w:line="440" w:lineRule="exact"/>
      <w:jc w:val="center"/>
    </w:pPr>
    <w:rPr>
      <w:sz w:val="28"/>
    </w:rPr>
  </w:style>
  <w:style w:type="paragraph" w:customStyle="1" w:styleId="110">
    <w:name w:val="标准文件_引言标题"/>
    <w:next w:val="1"/>
    <w:autoRedefine/>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uiPriority w:val="0"/>
    <w:pPr>
      <w:tabs>
        <w:tab w:val="left" w:pos="840"/>
      </w:tabs>
    </w:pPr>
  </w:style>
  <w:style w:type="paragraph" w:customStyle="1" w:styleId="144">
    <w:name w:val="目次、索引正文"/>
    <w:autoRedefine/>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uiPriority w:val="0"/>
    <w:pPr>
      <w:ind w:left="1470"/>
    </w:pPr>
  </w:style>
  <w:style w:type="paragraph" w:customStyle="1" w:styleId="152">
    <w:name w:val="目录 91"/>
    <w:basedOn w:val="151"/>
    <w:autoRedefine/>
    <w:semiHidden/>
    <w:uiPriority w:val="0"/>
    <w:pPr>
      <w:ind w:left="1680"/>
    </w:pPr>
  </w:style>
  <w:style w:type="paragraph" w:customStyle="1" w:styleId="153">
    <w:name w:val="其他标准称谓"/>
    <w:autoRedefine/>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uiPriority w:val="0"/>
    <w:pPr>
      <w:framePr w:hSpace="0" w:wrap="around" w:xAlign="right"/>
      <w:jc w:val="right"/>
    </w:pPr>
  </w:style>
  <w:style w:type="paragraph" w:customStyle="1" w:styleId="158">
    <w:name w:val="四级无标题条"/>
    <w:basedOn w:val="1"/>
    <w:autoRedefine/>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0"/>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0"/>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uiPriority w:val="0"/>
    <w:pPr>
      <w:framePr w:w="3997" w:h="471" w:hRule="exact" w:hSpace="0" w:vSpace="181" w:wrap="around" w:vAnchor="page" w:hAnchor="page" w:x="1419" w:y="14097"/>
    </w:pPr>
  </w:style>
  <w:style w:type="paragraph" w:customStyle="1" w:styleId="197">
    <w:name w:val="其他实施日期"/>
    <w:basedOn w:val="157"/>
    <w:autoRedefine/>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Lines="0" w:afterLines="0" w:line="276" w:lineRule="auto"/>
      <w:outlineLvl w:val="9"/>
    </w:pPr>
    <w:rPr>
      <w:rFonts w:ascii="宋体" w:eastAsia="宋体"/>
    </w:rPr>
  </w:style>
  <w:style w:type="paragraph" w:customStyle="1" w:styleId="215">
    <w:name w:val="标准文件_附录二级无标题"/>
    <w:basedOn w:val="82"/>
    <w:autoRedefine/>
    <w:uiPriority w:val="0"/>
    <w:pPr>
      <w:spacing w:beforeLines="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Lines="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Lines="0" w:afterLines="0" w:line="276" w:lineRule="auto"/>
    </w:pPr>
    <w:rPr>
      <w:rFonts w:ascii="宋体" w:eastAsia="宋体"/>
    </w:rPr>
  </w:style>
  <w:style w:type="paragraph" w:customStyle="1" w:styleId="221">
    <w:name w:val="标准文件_引言三级无标题"/>
    <w:basedOn w:val="205"/>
    <w:autoRedefine/>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Lines="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列项a（一级）"/>
    <w:basedOn w:val="1"/>
    <w:autoRedefine/>
    <w:qFormat/>
    <w:uiPriority w:val="2"/>
    <w:pPr>
      <w:numPr>
        <w:ilvl w:val="1"/>
        <w:numId w:val="32"/>
      </w:numPr>
      <w:tabs>
        <w:tab w:val="left" w:pos="760"/>
        <w:tab w:val="left" w:pos="844"/>
        <w:tab w:val="left" w:pos="1140"/>
      </w:tabs>
      <w:adjustRightInd/>
      <w:spacing w:line="240" w:lineRule="auto"/>
    </w:pPr>
    <w:rPr>
      <w:rFonts w:ascii="宋体" w:hAnsi="Times New Roman"/>
      <w:kern w:val="0"/>
      <w:szCs w:val="20"/>
    </w:rPr>
  </w:style>
  <w:style w:type="paragraph" w:customStyle="1" w:styleId="234">
    <w:name w:val="附录表标号"/>
    <w:basedOn w:val="1"/>
    <w:next w:val="1"/>
    <w:autoRedefine/>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35">
    <w:name w:val="附录表标题"/>
    <w:basedOn w:val="1"/>
    <w:next w:val="1"/>
    <w:qFormat/>
    <w:uiPriority w:val="3"/>
    <w:pPr>
      <w:numPr>
        <w:ilvl w:val="1"/>
        <w:numId w:val="33"/>
      </w:numPr>
      <w:tabs>
        <w:tab w:val="left" w:pos="0"/>
        <w:tab w:val="left" w:pos="180"/>
      </w:tabs>
      <w:adjustRightInd/>
      <w:spacing w:beforeLines="50" w:afterLines="50" w:line="240" w:lineRule="auto"/>
      <w:jc w:val="center"/>
    </w:pPr>
    <w:rPr>
      <w:rFonts w:ascii="黑体" w:hAnsi="Times New Roman" w:eastAsia="黑体"/>
    </w:rPr>
  </w:style>
  <w:style w:type="paragraph" w:customStyle="1" w:styleId="236">
    <w:name w:val="段"/>
    <w:basedOn w:val="1"/>
    <w:link w:val="237"/>
    <w:autoRedefine/>
    <w:qFormat/>
    <w:uiPriority w:val="2"/>
    <w:pPr>
      <w:widowControl/>
      <w:tabs>
        <w:tab w:val="center" w:pos="4201"/>
        <w:tab w:val="right" w:leader="dot" w:pos="9298"/>
      </w:tabs>
      <w:adjustRightInd/>
      <w:spacing w:line="240" w:lineRule="auto"/>
      <w:ind w:firstLine="420" w:firstLineChars="200"/>
    </w:pPr>
    <w:rPr>
      <w:rFonts w:ascii="宋体" w:hAnsi="Times New Roman"/>
      <w:kern w:val="0"/>
      <w:szCs w:val="20"/>
    </w:rPr>
  </w:style>
  <w:style w:type="character" w:customStyle="1" w:styleId="237">
    <w:name w:val="段 Char"/>
    <w:basedOn w:val="30"/>
    <w:link w:val="236"/>
    <w:autoRedefine/>
    <w:qFormat/>
    <w:uiPriority w:val="2"/>
    <w:rPr>
      <w:rFonts w:ascii="宋体" w:hAnsi="Times New Roman"/>
      <w:sz w:val="21"/>
    </w:rPr>
  </w:style>
  <w:style w:type="paragraph" w:customStyle="1" w:styleId="238">
    <w:name w:val="附录标识"/>
    <w:basedOn w:val="1"/>
    <w:next w:val="236"/>
    <w:qFormat/>
    <w:uiPriority w:val="3"/>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9">
    <w:name w:val="附录二级条标题"/>
    <w:basedOn w:val="1"/>
    <w:next w:val="236"/>
    <w:autoRedefine/>
    <w:qFormat/>
    <w:uiPriority w:val="3"/>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40">
    <w:name w:val="附录三级条标题"/>
    <w:basedOn w:val="239"/>
    <w:next w:val="236"/>
    <w:autoRedefine/>
    <w:qFormat/>
    <w:uiPriority w:val="3"/>
    <w:pPr>
      <w:outlineLvl w:val="4"/>
    </w:pPr>
  </w:style>
  <w:style w:type="paragraph" w:customStyle="1" w:styleId="241">
    <w:name w:val="附录四级条标题"/>
    <w:basedOn w:val="240"/>
    <w:next w:val="236"/>
    <w:autoRedefine/>
    <w:qFormat/>
    <w:uiPriority w:val="0"/>
    <w:pPr>
      <w:outlineLvl w:val="5"/>
    </w:pPr>
  </w:style>
  <w:style w:type="paragraph" w:customStyle="1" w:styleId="242">
    <w:name w:val="附录五级条标题"/>
    <w:basedOn w:val="241"/>
    <w:next w:val="236"/>
    <w:qFormat/>
    <w:uiPriority w:val="0"/>
    <w:pPr>
      <w:outlineLvl w:val="6"/>
    </w:pPr>
  </w:style>
  <w:style w:type="paragraph" w:customStyle="1" w:styleId="243">
    <w:name w:val="附录章标题"/>
    <w:next w:val="236"/>
    <w:autoRedefine/>
    <w:qFormat/>
    <w:uiPriority w:val="3"/>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4">
    <w:name w:val="附录一级条标题"/>
    <w:basedOn w:val="243"/>
    <w:next w:val="236"/>
    <w:autoRedefine/>
    <w:qFormat/>
    <w:uiPriority w:val="3"/>
    <w:pPr>
      <w:autoSpaceDN w:val="0"/>
      <w:spacing w:beforeLines="50" w:afterLines="50"/>
      <w:outlineLvl w:val="2"/>
    </w:pPr>
  </w:style>
  <w:style w:type="paragraph" w:customStyle="1" w:styleId="245">
    <w:name w:val="二级无"/>
    <w:basedOn w:val="1"/>
    <w:autoRedefine/>
    <w:uiPriority w:val="0"/>
    <w:pPr>
      <w:widowControl/>
      <w:tabs>
        <w:tab w:val="left" w:pos="1140"/>
      </w:tabs>
      <w:adjustRightInd/>
      <w:spacing w:before="156" w:after="156" w:line="240" w:lineRule="auto"/>
      <w:ind w:left="726" w:hanging="363"/>
      <w:jc w:val="left"/>
      <w:outlineLvl w:val="3"/>
    </w:pPr>
    <w:rPr>
      <w:rFonts w:ascii="宋体" w:hAnsi="Times New Roman"/>
      <w:kern w:val="0"/>
    </w:rPr>
  </w:style>
  <w:style w:type="paragraph" w:customStyle="1" w:styleId="246">
    <w:name w:val="Revision"/>
    <w:autoRedefine/>
    <w:hidden/>
    <w:semiHidden/>
    <w:qFormat/>
    <w:uiPriority w:val="99"/>
    <w:rPr>
      <w:rFonts w:ascii="Calibri" w:hAnsi="Calibri" w:eastAsia="宋体" w:cs="Times New Roman"/>
      <w:kern w:val="2"/>
      <w:sz w:val="21"/>
      <w:szCs w:val="21"/>
      <w:lang w:val="en-US" w:eastAsia="zh-CN" w:bidi="ar-SA"/>
    </w:rPr>
  </w:style>
  <w:style w:type="character" w:customStyle="1" w:styleId="247">
    <w:name w:val="批注文字 字符"/>
    <w:basedOn w:val="30"/>
    <w:link w:val="13"/>
    <w:autoRedefine/>
    <w:semiHidden/>
    <w:qFormat/>
    <w:uiPriority w:val="99"/>
    <w:rPr>
      <w:kern w:val="2"/>
      <w:sz w:val="21"/>
      <w:szCs w:val="21"/>
    </w:rPr>
  </w:style>
  <w:style w:type="character" w:customStyle="1" w:styleId="248">
    <w:name w:val="批注主题 字符"/>
    <w:basedOn w:val="247"/>
    <w:link w:val="27"/>
    <w:autoRedefine/>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6339D33E5D4DCC9DC65E255D35C552"/>
        <w:style w:val=""/>
        <w:category>
          <w:name w:val="常规"/>
          <w:gallery w:val="placeholder"/>
        </w:category>
        <w:types>
          <w:type w:val="bbPlcHdr"/>
        </w:types>
        <w:behaviors>
          <w:behavior w:val="content"/>
        </w:behaviors>
        <w:description w:val=""/>
        <w:guid w:val="{6CE5A6E8-BF2C-4613-9B51-5DB277370364}"/>
      </w:docPartPr>
      <w:docPartBody>
        <w:p>
          <w:pPr>
            <w:pStyle w:val="5"/>
            <w:rPr>
              <w:rFonts w:hint="eastAsia"/>
            </w:rPr>
          </w:pPr>
          <w:r>
            <w:rPr>
              <w:rStyle w:val="4"/>
              <w:rFonts w:hint="eastAsia"/>
            </w:rPr>
            <w:t>单击或点击此处输入文字。</w:t>
          </w:r>
        </w:p>
      </w:docPartBody>
    </w:docPart>
    <w:docPart>
      <w:docPartPr>
        <w:name w:val="AFA6CDDB810A48C8AF609D0BDE031F55"/>
        <w:style w:val=""/>
        <w:category>
          <w:name w:val="常规"/>
          <w:gallery w:val="placeholder"/>
        </w:category>
        <w:types>
          <w:type w:val="bbPlcHdr"/>
        </w:types>
        <w:behaviors>
          <w:behavior w:val="content"/>
        </w:behaviors>
        <w:description w:val=""/>
        <w:guid w:val="{E40ABF03-BAE7-4A95-A8D8-6AD44B4AF53B}"/>
      </w:docPartPr>
      <w:docPartBody>
        <w:p>
          <w:pPr>
            <w:pStyle w:val="6"/>
            <w:rPr>
              <w:rFonts w:hint="eastAsia"/>
            </w:rPr>
          </w:pPr>
          <w:r>
            <w:rPr>
              <w:rStyle w:val="4"/>
              <w:rFonts w:hint="eastAsia"/>
            </w:rPr>
            <w:t>选择一项。</w:t>
          </w:r>
        </w:p>
      </w:docPartBody>
    </w:docPart>
    <w:docPart>
      <w:docPartPr>
        <w:name w:val="44463E62AD7E40C4A7C8DD4FA7FEADB7"/>
        <w:style w:val=""/>
        <w:category>
          <w:name w:val="常规"/>
          <w:gallery w:val="placeholder"/>
        </w:category>
        <w:types>
          <w:type w:val="bbPlcHdr"/>
        </w:types>
        <w:behaviors>
          <w:behavior w:val="content"/>
        </w:behaviors>
        <w:description w:val=""/>
        <w:guid w:val="{41F41271-F63F-4C98-B83D-4B62E4D1D065}"/>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AD4A83"/>
    <w:rsid w:val="00012B82"/>
    <w:rsid w:val="000629EB"/>
    <w:rsid w:val="000F2592"/>
    <w:rsid w:val="00134837"/>
    <w:rsid w:val="001433E2"/>
    <w:rsid w:val="001919C7"/>
    <w:rsid w:val="00216AF7"/>
    <w:rsid w:val="0022360D"/>
    <w:rsid w:val="002620C5"/>
    <w:rsid w:val="002829AD"/>
    <w:rsid w:val="0029153B"/>
    <w:rsid w:val="00293C4D"/>
    <w:rsid w:val="002B5F22"/>
    <w:rsid w:val="00324031"/>
    <w:rsid w:val="00325417"/>
    <w:rsid w:val="00343BD9"/>
    <w:rsid w:val="00377346"/>
    <w:rsid w:val="00380B2B"/>
    <w:rsid w:val="00383546"/>
    <w:rsid w:val="00394002"/>
    <w:rsid w:val="00437D37"/>
    <w:rsid w:val="00453E99"/>
    <w:rsid w:val="0045536F"/>
    <w:rsid w:val="004C6E12"/>
    <w:rsid w:val="005A7038"/>
    <w:rsid w:val="005A70B8"/>
    <w:rsid w:val="005E7C44"/>
    <w:rsid w:val="00600624"/>
    <w:rsid w:val="00634203"/>
    <w:rsid w:val="006556ED"/>
    <w:rsid w:val="0066501A"/>
    <w:rsid w:val="006A6018"/>
    <w:rsid w:val="00710EBA"/>
    <w:rsid w:val="0071570A"/>
    <w:rsid w:val="007D57DD"/>
    <w:rsid w:val="007F7EED"/>
    <w:rsid w:val="00853574"/>
    <w:rsid w:val="008D4E32"/>
    <w:rsid w:val="008F3AAC"/>
    <w:rsid w:val="00902B5B"/>
    <w:rsid w:val="009162F9"/>
    <w:rsid w:val="00962994"/>
    <w:rsid w:val="0096647A"/>
    <w:rsid w:val="009A437E"/>
    <w:rsid w:val="009B3804"/>
    <w:rsid w:val="00A0122E"/>
    <w:rsid w:val="00A35B24"/>
    <w:rsid w:val="00A52439"/>
    <w:rsid w:val="00A6623D"/>
    <w:rsid w:val="00A969F9"/>
    <w:rsid w:val="00AD49D6"/>
    <w:rsid w:val="00AD4A83"/>
    <w:rsid w:val="00AE49A0"/>
    <w:rsid w:val="00B42053"/>
    <w:rsid w:val="00B6532D"/>
    <w:rsid w:val="00BC5AC0"/>
    <w:rsid w:val="00C77444"/>
    <w:rsid w:val="00C907CE"/>
    <w:rsid w:val="00DC0008"/>
    <w:rsid w:val="00E72821"/>
    <w:rsid w:val="00EA0223"/>
    <w:rsid w:val="00ED74CB"/>
    <w:rsid w:val="00EE3D50"/>
    <w:rsid w:val="00F36829"/>
    <w:rsid w:val="00F37D9D"/>
    <w:rsid w:val="00F66CDF"/>
    <w:rsid w:val="00F83629"/>
    <w:rsid w:val="00F937D8"/>
    <w:rsid w:val="00FB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D6339D33E5D4DCC9DC65E255D35C5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A6CDDB810A48C8AF609D0BDE031F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4463E62AD7E40C4A7C8DD4FA7FEADB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CE97E-C768-416C-B037-AD2A63C1A649}">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Pages>
  <Words>4165</Words>
  <Characters>23744</Characters>
  <Lines>197</Lines>
  <Paragraphs>55</Paragraphs>
  <TotalTime>51</TotalTime>
  <ScaleCrop>false</ScaleCrop>
  <LinksUpToDate>false</LinksUpToDate>
  <CharactersWithSpaces>27854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2025-06-04T10:08:00Z</dcterms:created>
  <dc:creator>Gao</dc:creator>
  <cp:lastModifiedBy>pc</cp:lastModifiedBy>
  <cp:lastPrinted>2025-05-27T11:56:00Z</cp:lastPrinted>
  <dcterms:modified xsi:type="dcterms:W3CDTF">2000-12-31T17:29:52Z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2052-12.1.0.16250</vt:lpwstr>
  </property>
  <property fmtid="{D5CDD505-2E9C-101B-9397-08002B2CF9AE}" pid="15" name="ICV">
    <vt:lpwstr>7650DBE1E51C4150BAAC48C5B9C76D0A_12</vt:lpwstr>
  </property>
</Properties>
</file>