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53F75">
      <w:pPr>
        <w:pStyle w:val="54"/>
        <w:framePr w:wrap="around"/>
        <w:rPr>
          <w:rFonts w:hint="default" w:ascii="Times New Roman" w:eastAsia="黑体"/>
          <w:lang w:val="en-US" w:eastAsia="zh-CN"/>
        </w:rPr>
      </w:pPr>
      <w:bookmarkStart w:id="0" w:name="_Toc183873867"/>
      <w:r>
        <w:rPr>
          <w:rFonts w:ascii="Times New Roman"/>
        </w:rPr>
        <w:t>ICS </w:t>
      </w:r>
      <w:r>
        <w:rPr>
          <w:rFonts w:hint="eastAsia" w:ascii="Times New Roman"/>
          <w:lang w:val="en-US" w:eastAsia="zh-CN"/>
        </w:rPr>
        <w:t>17.220.20</w:t>
      </w:r>
    </w:p>
    <w:p w14:paraId="3C805262">
      <w:pPr>
        <w:pStyle w:val="54"/>
        <w:framePr w:wrap="around"/>
        <w:rPr>
          <w:rFonts w:ascii="Times New Roman"/>
        </w:rPr>
      </w:pPr>
      <w:r>
        <w:rPr>
          <w:rFonts w:hint="eastAsia" w:ascii="Times New Roman"/>
        </w:rPr>
        <w:t xml:space="preserve">CCS </w:t>
      </w:r>
      <w:r>
        <w:rPr>
          <w:rFonts w:ascii="Times New Roman"/>
        </w:rPr>
        <w:t>N 2</w:t>
      </w:r>
      <w:r>
        <w:rPr>
          <w:rFonts w:hint="eastAsia" w:ascii="Times New Roman"/>
        </w:rPr>
        <w:t>2</w:t>
      </w:r>
      <w:r>
        <w:rPr>
          <w:rFonts w:ascii="Times New Roman"/>
        </w:rPr>
        <w:t xml:space="preserve"> </w:t>
      </w:r>
    </w:p>
    <w:p w14:paraId="21E53C37">
      <w:pPr>
        <w:spacing w:line="360" w:lineRule="auto"/>
        <w:jc w:val="distribute"/>
        <w:rPr>
          <w:rFonts w:eastAsia="黑体"/>
          <w:b/>
          <w:spacing w:val="-40"/>
          <w:sz w:val="48"/>
          <w:szCs w:val="52"/>
        </w:rPr>
      </w:pPr>
      <w:r>
        <w:rPr>
          <w:rFonts w:hint="eastAsia" w:eastAsia="黑体"/>
          <w:b/>
          <w:spacing w:val="-40"/>
          <w:sz w:val="48"/>
          <w:szCs w:val="52"/>
        </w:rPr>
        <w:t>团体标准</w:t>
      </w:r>
    </w:p>
    <w:bookmarkEnd w:id="0"/>
    <w:p w14:paraId="7243CFD0">
      <w:pPr>
        <w:spacing w:line="320" w:lineRule="exact"/>
        <w:jc w:val="center"/>
        <w:rPr>
          <w:rFonts w:ascii="黑体" w:eastAsia="黑体"/>
          <w:bCs/>
          <w:sz w:val="32"/>
        </w:rPr>
      </w:pPr>
    </w:p>
    <w:p w14:paraId="2E88437E">
      <w:pPr>
        <w:spacing w:line="320" w:lineRule="exact"/>
        <w:jc w:val="center"/>
        <w:rPr>
          <w:rFonts w:ascii="黑体" w:eastAsia="黑体"/>
          <w:bCs/>
          <w:sz w:val="32"/>
        </w:rPr>
      </w:pPr>
    </w:p>
    <w:p w14:paraId="3C920606">
      <w:pPr>
        <w:spacing w:line="320" w:lineRule="exact"/>
        <w:jc w:val="center"/>
        <w:rPr>
          <w:rFonts w:ascii="黑体" w:eastAsia="黑体"/>
          <w:bCs/>
          <w:sz w:val="32"/>
        </w:rPr>
      </w:pPr>
      <w: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-320675</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25pt;margin-top:-25.25pt;height:0pt;width:481.9pt;z-index:251659264;mso-width-relative:page;mso-height-relative:page;" filled="f" stroked="t" coordsize="21600,21600" o:gfxdata="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S3ITTWAAAACgEA&#10;AA8AAAAAAAAAAQAgAAAAIgAAAGRycy9kb3ducmV2LnhtbFBLAQIUABQAAAAIAIdO4kADNQzm4wEA&#10;AKoDAAAOAAAAAAAAAAEAIAAAACUBAABkcnMvZTJvRG9jLnhtbFBLBQYAAAAABgAGAFkBAAB6BQAA&#10;AAA=&#10;">
                <v:fill on="f" focussize="0,0"/>
                <v:stroke color="#000000" joinstyle="round"/>
                <v:imagedata o:title=""/>
                <o:lock v:ext="edit" aspectratio="f"/>
              </v:line>
            </w:pict>
          </mc:Fallback>
        </mc:AlternateContent>
      </w:r>
    </w:p>
    <w:p w14:paraId="48FDF86F">
      <w:pPr>
        <w:pStyle w:val="73"/>
        <w:framePr w:h="610" w:hRule="exact" w:wrap="around" w:hAnchor="page" w:x="1662" w:y="3075"/>
      </w:pPr>
      <w:bookmarkStart w:id="1" w:name="StdNo0"/>
      <w:bookmarkStart w:id="2" w:name="StdNo1"/>
      <w:r>
        <w:t>T/CI</w:t>
      </w:r>
      <w:bookmarkEnd w:id="1"/>
      <w:r>
        <w:t xml:space="preserve">MA  </w:t>
      </w:r>
      <w:bookmarkEnd w:id="2"/>
      <w:r>
        <w:rPr>
          <w:rFonts w:hint="eastAsia"/>
        </w:rPr>
        <w:t>0</w:t>
      </w:r>
      <w:r>
        <w:rPr>
          <w:rFonts w:hint="eastAsia"/>
          <w:lang w:val="en-US" w:eastAsia="zh-CN"/>
        </w:rPr>
        <w:t>179</w:t>
      </w:r>
      <w:r>
        <w:t>—</w:t>
      </w:r>
      <w:r>
        <w:rPr>
          <w:rFonts w:hint="eastAsia"/>
        </w:rPr>
        <w:t>XXXX</w:t>
      </w:r>
    </w:p>
    <w:p w14:paraId="52309583">
      <w:pPr>
        <w:pStyle w:val="64"/>
        <w:framePr w:wrap="around" w:x="1292" w:y="6154"/>
        <w:rPr>
          <w:rFonts w:ascii="Times New Roman"/>
        </w:rPr>
      </w:pPr>
      <w:r>
        <w:rPr>
          <w:rFonts w:hint="eastAsia" w:ascii="Times New Roman"/>
        </w:rPr>
        <w:t>静止式交流电能表耐久性</w:t>
      </w:r>
    </w:p>
    <w:p w14:paraId="2CE49E9A">
      <w:pPr>
        <w:pStyle w:val="64"/>
        <w:framePr w:wrap="around" w:x="1292" w:y="6154"/>
        <w:rPr>
          <w:rFonts w:ascii="Times New Roman"/>
        </w:rPr>
      </w:pPr>
      <w:r>
        <w:rPr>
          <w:rFonts w:hint="eastAsia" w:ascii="Times New Roman"/>
        </w:rPr>
        <w:t>测试与评价   湿热、亚湿热环境</w:t>
      </w:r>
    </w:p>
    <w:p w14:paraId="59A555E2">
      <w:pPr>
        <w:pStyle w:val="64"/>
        <w:framePr w:wrap="around" w:x="1292" w:y="6154"/>
        <w:rPr>
          <w:rFonts w:ascii="Times New Roman"/>
          <w:sz w:val="28"/>
          <w:szCs w:val="28"/>
        </w:rPr>
      </w:pPr>
      <w:r>
        <w:rPr>
          <w:rFonts w:ascii="Times New Roman"/>
          <w:sz w:val="28"/>
          <w:szCs w:val="28"/>
        </w:rPr>
        <w:t>Durability test and evaluation for static AC electricity meters warm-damp and sub warm-damp environments</w:t>
      </w:r>
    </w:p>
    <w:p w14:paraId="3B20A9C1">
      <w:pPr>
        <w:pStyle w:val="83"/>
        <w:framePr w:wrap="around" w:x="1292" w:y="6154"/>
        <w:pBdr>
          <w:top w:val="none" w:color="auto" w:sz="0" w:space="0"/>
          <w:left w:val="none" w:color="auto" w:sz="0" w:space="0"/>
          <w:bottom w:val="none" w:color="auto" w:sz="0" w:space="0"/>
          <w:right w:val="none" w:color="auto" w:sz="0" w:space="0"/>
        </w:pBdr>
        <w:spacing w:before="440" w:after="160"/>
        <w:ind w:firstLine="480" w:firstLineChars="200"/>
        <w:jc w:val="both"/>
        <w:textAlignment w:val="bottom"/>
        <w:rPr>
          <w:rFonts w:hint="eastAsia"/>
          <w:sz w:val="24"/>
          <w:szCs w:val="28"/>
        </w:rPr>
      </w:pPr>
    </w:p>
    <w:p w14:paraId="44A957EC">
      <w:pPr>
        <w:pStyle w:val="83"/>
        <w:framePr w:wrap="around" w:x="1292" w:y="6154"/>
        <w:pBdr>
          <w:top w:val="none" w:color="auto" w:sz="0" w:space="0"/>
          <w:left w:val="none" w:color="auto" w:sz="0" w:space="0"/>
          <w:bottom w:val="none" w:color="auto" w:sz="0" w:space="0"/>
          <w:right w:val="none" w:color="auto" w:sz="0" w:space="0"/>
        </w:pBdr>
        <w:spacing w:before="440" w:after="160"/>
        <w:ind w:firstLine="480" w:firstLineChars="200"/>
        <w:jc w:val="both"/>
        <w:textAlignment w:val="bottom"/>
        <w:rPr>
          <w:sz w:val="24"/>
          <w:szCs w:val="28"/>
        </w:rPr>
      </w:pPr>
      <w:r>
        <w:rPr>
          <w:rFonts w:hint="eastAsia"/>
          <w:sz w:val="24"/>
          <w:szCs w:val="28"/>
        </w:rPr>
        <w:t>（在提交反馈意见时，请将您知道的相关专利连同支持性文件一并附上）</w:t>
      </w:r>
    </w:p>
    <w:p w14:paraId="2F5809D5">
      <w:pPr>
        <w:pStyle w:val="64"/>
        <w:framePr w:wrap="around" w:x="1292" w:y="6154"/>
        <w:rPr>
          <w:rFonts w:hint="eastAsia" w:ascii="Times New Roman"/>
          <w:sz w:val="28"/>
          <w:szCs w:val="28"/>
        </w:rPr>
      </w:pPr>
    </w:p>
    <w:p w14:paraId="47294FA1">
      <w:pPr>
        <w:pStyle w:val="64"/>
        <w:framePr w:wrap="around" w:x="1292" w:y="6154"/>
        <w:rPr>
          <w:rFonts w:ascii="Times New Roman"/>
          <w:sz w:val="28"/>
          <w:szCs w:val="28"/>
        </w:rPr>
      </w:pPr>
      <w:r>
        <w:rPr>
          <w:rFonts w:hint="eastAsia" w:ascii="Times New Roman"/>
          <w:sz w:val="28"/>
          <w:szCs w:val="28"/>
        </w:rPr>
        <w:t>（征求意见稿）</w:t>
      </w:r>
    </w:p>
    <w:p w14:paraId="16E0AC35">
      <w:pPr>
        <w:pStyle w:val="64"/>
        <w:framePr w:wrap="around" w:x="1292" w:y="6154"/>
        <w:rPr>
          <w:rFonts w:hint="default" w:ascii="Times New Roman" w:eastAsia="黑体"/>
          <w:sz w:val="28"/>
          <w:szCs w:val="28"/>
          <w:lang w:val="en-US" w:eastAsia="zh-CN"/>
        </w:rPr>
      </w:pPr>
      <w:r>
        <w:rPr>
          <w:rFonts w:hint="eastAsia" w:ascii="Times New Roman"/>
          <w:sz w:val="28"/>
          <w:szCs w:val="28"/>
        </w:rPr>
        <w:t>20260</w:t>
      </w:r>
      <w:r>
        <w:rPr>
          <w:rFonts w:hint="eastAsia" w:ascii="Times New Roman"/>
          <w:sz w:val="28"/>
          <w:szCs w:val="28"/>
          <w:lang w:val="en-US" w:eastAsia="zh-CN"/>
        </w:rPr>
        <w:t>302</w:t>
      </w:r>
    </w:p>
    <w:p w14:paraId="443B2321">
      <w:pPr>
        <w:spacing w:line="320" w:lineRule="exact"/>
        <w:jc w:val="center"/>
        <w:rPr>
          <w:rFonts w:ascii="黑体" w:eastAsia="黑体"/>
          <w:bCs/>
          <w:sz w:val="32"/>
        </w:rPr>
      </w:pPr>
    </w:p>
    <w:p w14:paraId="2BBF7378">
      <w:pPr>
        <w:spacing w:line="320" w:lineRule="exact"/>
        <w:jc w:val="center"/>
        <w:rPr>
          <w:rFonts w:ascii="黑体" w:eastAsia="黑体"/>
          <w:bCs/>
          <w:sz w:val="32"/>
        </w:rPr>
      </w:pPr>
    </w:p>
    <w:p w14:paraId="6ABD8B32">
      <w:pPr>
        <w:pStyle w:val="56"/>
        <w:framePr w:wrap="around" w:x="1304" w:y="14078"/>
        <w:ind w:firstLine="280" w:firstLineChars="100"/>
      </w:pPr>
      <w:bookmarkStart w:id="3"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3"/>
      <w:r>
        <w:t>-</w:t>
      </w:r>
      <w:bookmarkStart w:id="4"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r>
        <mc:AlternateContent>
          <mc:Choice Requires="wps">
            <w:drawing>
              <wp:anchor distT="0" distB="0" distL="114300" distR="114300" simplePos="0" relativeHeight="251660288" behindDoc="0" locked="1" layoutInCell="1" allowOverlap="1">
                <wp:simplePos x="0" y="0"/>
                <wp:positionH relativeFrom="column">
                  <wp:posOffset>-45720</wp:posOffset>
                </wp:positionH>
                <wp:positionV relativeFrom="page">
                  <wp:posOffset>9235440</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pt;margin-top:727.2pt;height:0pt;width:481.9pt;mso-position-vertical-relative:page;z-index:251660288;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B095NgAAAAM&#10;AQAADwAAAAAAAAABACAAAAAiAAAAZHJzL2Rvd25yZXYueG1sUEsBAhQAFAAAAAgAh07iQNe+D0Lj&#10;AQAAqgMAAA4AAAAAAAAAAQAgAAAAJwEAAGRycy9lMm9Eb2MueG1sUEsFBgAAAAAGAAYAWQEAAHwF&#10;AAAAAA==&#10;">
                <v:fill on="f" focussize="0,0"/>
                <v:stroke color="#000000" joinstyle="round"/>
                <v:imagedata o:title=""/>
                <o:lock v:ext="edit" aspectratio="f"/>
                <w10:anchorlock/>
              </v:line>
            </w:pict>
          </mc:Fallback>
        </mc:AlternateContent>
      </w:r>
    </w:p>
    <w:p w14:paraId="0491FDBF">
      <w:pPr>
        <w:pStyle w:val="75"/>
        <w:framePr w:w="8517" w:wrap="around" w:vAnchor="page" w:hAnchor="page" w:x="1686" w:y="15471"/>
        <w:ind w:firstLine="1050"/>
        <w:rPr>
          <w:rFonts w:hAnsi="黑体" w:cs="黑体"/>
          <w:sz w:val="28"/>
          <w:szCs w:val="28"/>
        </w:rPr>
      </w:pPr>
      <w:r>
        <w:rPr>
          <w:rFonts w:hint="eastAsia" w:hAnsi="黑体" w:cs="黑体"/>
          <w:sz w:val="28"/>
          <w:szCs w:val="28"/>
        </w:rPr>
        <w:t>中国仪器仪表行业协会   </w:t>
      </w:r>
      <w:r>
        <w:rPr>
          <w:rStyle w:val="49"/>
          <w:rFonts w:hint="eastAsia" w:hAnsi="黑体" w:cs="黑体"/>
          <w:szCs w:val="28"/>
        </w:rPr>
        <w:t>发布</w:t>
      </w:r>
    </w:p>
    <w:p w14:paraId="6FC0302C">
      <w:pPr>
        <w:pStyle w:val="65"/>
        <w:framePr w:wrap="around" w:vAnchor="page" w:hAnchor="page" w:x="7807" w:y="14035"/>
        <w:ind w:right="560" w:firstLine="840" w:firstLineChars="300"/>
        <w:jc w:val="both"/>
      </w:pPr>
      <w:bookmarkStart w:id="6"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6"/>
      <w:r>
        <w:t>-</w:t>
      </w:r>
      <w:bookmarkStart w:id="7"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7"/>
      <w:r>
        <w:t>-</w:t>
      </w:r>
      <w:bookmarkStart w:id="8"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8"/>
      <w:r>
        <w:t>实施</w:t>
      </w:r>
    </w:p>
    <w:p w14:paraId="3B04F322">
      <w:pPr>
        <w:spacing w:line="320" w:lineRule="exact"/>
        <w:jc w:val="center"/>
        <w:rPr>
          <w:rFonts w:ascii="黑体" w:eastAsia="黑体"/>
          <w:bCs/>
          <w:sz w:val="32"/>
        </w:rPr>
        <w:sectPr>
          <w:footerReference r:id="rId3" w:type="default"/>
          <w:type w:val="continuous"/>
          <w:pgSz w:w="11906" w:h="16838"/>
          <w:pgMar w:top="1440" w:right="1080" w:bottom="1440" w:left="1080" w:header="851" w:footer="992" w:gutter="0"/>
          <w:pgNumType w:start="0"/>
          <w:cols w:space="720" w:num="1"/>
          <w:docGrid w:type="lines" w:linePitch="312" w:charSpace="0"/>
        </w:sectPr>
      </w:pPr>
    </w:p>
    <w:p w14:paraId="47F02F99">
      <w:pPr>
        <w:pStyle w:val="2"/>
        <w:ind w:left="0" w:firstLine="0"/>
      </w:pPr>
    </w:p>
    <w:p w14:paraId="645EEF06"/>
    <w:p w14:paraId="2904AF58">
      <w:pPr>
        <w:spacing w:line="320" w:lineRule="exact"/>
        <w:jc w:val="center"/>
        <w:rPr>
          <w:rFonts w:ascii="黑体" w:eastAsia="黑体"/>
          <w:bCs/>
          <w:sz w:val="32"/>
        </w:rPr>
      </w:pPr>
      <w:r>
        <w:rPr>
          <w:rFonts w:hint="eastAsia" w:ascii="黑体" w:eastAsia="黑体"/>
          <w:bCs/>
          <w:sz w:val="32"/>
        </w:rPr>
        <w:t>目  次</w:t>
      </w:r>
    </w:p>
    <w:p w14:paraId="33C7879B"/>
    <w:p w14:paraId="6D5F406A">
      <w:pPr>
        <w:pStyle w:val="28"/>
        <w:ind w:left="0" w:leftChars="0"/>
        <w:rPr>
          <w:rStyle w:val="36"/>
          <w:lang w:eastAsia="zh-Hans"/>
        </w:rPr>
      </w:pPr>
      <w:r>
        <w:rPr>
          <w:rStyle w:val="36"/>
          <w:lang w:eastAsia="zh-Hans"/>
        </w:rPr>
        <w:fldChar w:fldCharType="begin"/>
      </w:r>
      <w:r>
        <w:rPr>
          <w:rStyle w:val="36"/>
          <w:lang w:eastAsia="zh-Hans"/>
        </w:rPr>
        <w:instrText xml:space="preserve"> TOC \o "1-2" \h \z \u </w:instrText>
      </w:r>
      <w:r>
        <w:rPr>
          <w:rStyle w:val="36"/>
          <w:lang w:eastAsia="zh-Hans"/>
        </w:rPr>
        <w:fldChar w:fldCharType="separate"/>
      </w:r>
      <w:r>
        <w:fldChar w:fldCharType="begin"/>
      </w:r>
      <w:r>
        <w:instrText xml:space="preserve"> HYPERLINK \l "_Toc221549056" </w:instrText>
      </w:r>
      <w:r>
        <w:fldChar w:fldCharType="separate"/>
      </w:r>
      <w:r>
        <w:rPr>
          <w:rStyle w:val="36"/>
          <w:rFonts w:hint="eastAsia"/>
          <w:lang w:eastAsia="zh-Hans"/>
        </w:rPr>
        <w:t>前</w:t>
      </w:r>
      <w:r>
        <w:rPr>
          <w:rStyle w:val="36"/>
          <w:lang w:eastAsia="zh-Hans"/>
        </w:rPr>
        <w:t xml:space="preserve">  </w:t>
      </w:r>
      <w:r>
        <w:rPr>
          <w:rStyle w:val="36"/>
          <w:rFonts w:hint="eastAsia"/>
          <w:lang w:eastAsia="zh-Hans"/>
        </w:rPr>
        <w:t>言</w:t>
      </w:r>
      <w:r>
        <w:rPr>
          <w:rStyle w:val="36"/>
        </w:rPr>
        <w:t>…………</w:t>
      </w:r>
      <w:r>
        <w:rPr>
          <w:rStyle w:val="36"/>
          <w:lang w:eastAsia="zh-Hans"/>
        </w:rPr>
        <w:tab/>
      </w:r>
      <w:r>
        <w:rPr>
          <w:rStyle w:val="36"/>
          <w:lang w:eastAsia="zh-Hans"/>
        </w:rPr>
        <w:fldChar w:fldCharType="begin"/>
      </w:r>
      <w:r>
        <w:rPr>
          <w:rStyle w:val="36"/>
          <w:lang w:eastAsia="zh-Hans"/>
        </w:rPr>
        <w:instrText xml:space="preserve"> PAGEREF _Toc221549056 \h </w:instrText>
      </w:r>
      <w:r>
        <w:rPr>
          <w:rStyle w:val="36"/>
          <w:lang w:eastAsia="zh-Hans"/>
        </w:rPr>
        <w:fldChar w:fldCharType="separate"/>
      </w:r>
      <w:r>
        <w:rPr>
          <w:rStyle w:val="36"/>
          <w:lang w:eastAsia="zh-Hans"/>
        </w:rPr>
        <w:t>II</w:t>
      </w:r>
      <w:r>
        <w:rPr>
          <w:rStyle w:val="36"/>
          <w:lang w:eastAsia="zh-Hans"/>
        </w:rPr>
        <w:fldChar w:fldCharType="end"/>
      </w:r>
      <w:r>
        <w:rPr>
          <w:rStyle w:val="36"/>
          <w:lang w:eastAsia="zh-Hans"/>
        </w:rPr>
        <w:fldChar w:fldCharType="end"/>
      </w:r>
    </w:p>
    <w:p w14:paraId="2B8FA7AA">
      <w:pPr>
        <w:pStyle w:val="28"/>
        <w:ind w:left="0" w:leftChars="0"/>
        <w:rPr>
          <w:rStyle w:val="36"/>
          <w:lang w:eastAsia="zh-Hans"/>
        </w:rPr>
      </w:pPr>
      <w:r>
        <w:fldChar w:fldCharType="begin"/>
      </w:r>
      <w:r>
        <w:instrText xml:space="preserve"> HYPERLINK \l "_Toc221549058" </w:instrText>
      </w:r>
      <w:r>
        <w:fldChar w:fldCharType="separate"/>
      </w:r>
      <w:r>
        <w:rPr>
          <w:rStyle w:val="36"/>
          <w:lang w:eastAsia="zh-Hans"/>
        </w:rPr>
        <w:t>1</w:t>
      </w:r>
      <w:r>
        <w:rPr>
          <w:rStyle w:val="36"/>
          <w:rFonts w:hint="eastAsia"/>
          <w:lang w:eastAsia="zh-Hans"/>
        </w:rPr>
        <w:t>范围</w:t>
      </w:r>
      <w:r>
        <w:rPr>
          <w:rStyle w:val="36"/>
        </w:rPr>
        <w:t>………</w:t>
      </w:r>
      <w:r>
        <w:rPr>
          <w:rStyle w:val="36"/>
          <w:rFonts w:hint="eastAsia"/>
        </w:rPr>
        <w:t>..</w:t>
      </w:r>
      <w:r>
        <w:rPr>
          <w:rStyle w:val="36"/>
          <w:lang w:eastAsia="zh-Hans"/>
        </w:rPr>
        <w:tab/>
      </w:r>
      <w:r>
        <w:rPr>
          <w:rStyle w:val="36"/>
          <w:lang w:eastAsia="zh-Hans"/>
        </w:rPr>
        <w:fldChar w:fldCharType="begin"/>
      </w:r>
      <w:r>
        <w:rPr>
          <w:rStyle w:val="36"/>
          <w:lang w:eastAsia="zh-Hans"/>
        </w:rPr>
        <w:instrText xml:space="preserve"> PAGEREF _Toc221549058 \h </w:instrText>
      </w:r>
      <w:r>
        <w:rPr>
          <w:rStyle w:val="36"/>
          <w:lang w:eastAsia="zh-Hans"/>
        </w:rPr>
        <w:fldChar w:fldCharType="separate"/>
      </w:r>
      <w:r>
        <w:rPr>
          <w:rStyle w:val="36"/>
          <w:lang w:eastAsia="zh-Hans"/>
        </w:rPr>
        <w:t>1</w:t>
      </w:r>
      <w:r>
        <w:rPr>
          <w:rStyle w:val="36"/>
          <w:lang w:eastAsia="zh-Hans"/>
        </w:rPr>
        <w:fldChar w:fldCharType="end"/>
      </w:r>
      <w:r>
        <w:rPr>
          <w:rStyle w:val="36"/>
          <w:lang w:eastAsia="zh-Hans"/>
        </w:rPr>
        <w:fldChar w:fldCharType="end"/>
      </w:r>
    </w:p>
    <w:p w14:paraId="411FF934">
      <w:pPr>
        <w:pStyle w:val="28"/>
        <w:ind w:left="0" w:leftChars="0"/>
        <w:rPr>
          <w:rStyle w:val="36"/>
          <w:lang w:eastAsia="zh-Hans"/>
        </w:rPr>
      </w:pPr>
      <w:r>
        <w:fldChar w:fldCharType="begin"/>
      </w:r>
      <w:r>
        <w:instrText xml:space="preserve"> HYPERLINK \l "_Toc221549059" </w:instrText>
      </w:r>
      <w:r>
        <w:fldChar w:fldCharType="separate"/>
      </w:r>
      <w:r>
        <w:rPr>
          <w:rStyle w:val="36"/>
          <w:lang w:eastAsia="zh-Hans"/>
        </w:rPr>
        <w:t>2</w:t>
      </w:r>
      <w:r>
        <w:rPr>
          <w:rStyle w:val="36"/>
          <w:rFonts w:hint="eastAsia"/>
          <w:lang w:eastAsia="zh-Hans"/>
        </w:rPr>
        <w:t>规范性引用文件</w:t>
      </w:r>
      <w:r>
        <w:rPr>
          <w:rStyle w:val="36"/>
          <w:lang w:eastAsia="zh-Hans"/>
        </w:rPr>
        <w:tab/>
      </w:r>
      <w:r>
        <w:rPr>
          <w:rStyle w:val="36"/>
          <w:lang w:eastAsia="zh-Hans"/>
        </w:rPr>
        <w:fldChar w:fldCharType="begin"/>
      </w:r>
      <w:r>
        <w:rPr>
          <w:rStyle w:val="36"/>
          <w:lang w:eastAsia="zh-Hans"/>
        </w:rPr>
        <w:instrText xml:space="preserve"> PAGEREF _Toc221549059 \h </w:instrText>
      </w:r>
      <w:r>
        <w:rPr>
          <w:rStyle w:val="36"/>
          <w:lang w:eastAsia="zh-Hans"/>
        </w:rPr>
        <w:fldChar w:fldCharType="separate"/>
      </w:r>
      <w:r>
        <w:rPr>
          <w:rStyle w:val="36"/>
          <w:lang w:eastAsia="zh-Hans"/>
        </w:rPr>
        <w:t>1</w:t>
      </w:r>
      <w:r>
        <w:rPr>
          <w:rStyle w:val="36"/>
          <w:lang w:eastAsia="zh-Hans"/>
        </w:rPr>
        <w:fldChar w:fldCharType="end"/>
      </w:r>
      <w:r>
        <w:rPr>
          <w:rStyle w:val="36"/>
          <w:lang w:eastAsia="zh-Hans"/>
        </w:rPr>
        <w:fldChar w:fldCharType="end"/>
      </w:r>
    </w:p>
    <w:p w14:paraId="02A80E92">
      <w:pPr>
        <w:pStyle w:val="28"/>
        <w:ind w:left="0" w:leftChars="0"/>
        <w:rPr>
          <w:rStyle w:val="36"/>
          <w:lang w:eastAsia="zh-Hans"/>
        </w:rPr>
      </w:pPr>
      <w:r>
        <w:fldChar w:fldCharType="begin"/>
      </w:r>
      <w:r>
        <w:instrText xml:space="preserve"> HYPERLINK \l "_Toc221549060" </w:instrText>
      </w:r>
      <w:r>
        <w:fldChar w:fldCharType="separate"/>
      </w:r>
      <w:r>
        <w:rPr>
          <w:rStyle w:val="36"/>
          <w:lang w:eastAsia="zh-Hans"/>
        </w:rPr>
        <w:t>3</w:t>
      </w:r>
      <w:r>
        <w:rPr>
          <w:rStyle w:val="36"/>
          <w:rFonts w:hint="eastAsia"/>
          <w:lang w:eastAsia="zh-Hans"/>
        </w:rPr>
        <w:t>术语和定义</w:t>
      </w:r>
      <w:r>
        <w:rPr>
          <w:rStyle w:val="36"/>
          <w:lang w:eastAsia="zh-Hans"/>
        </w:rPr>
        <w:tab/>
      </w:r>
      <w:r>
        <w:rPr>
          <w:rStyle w:val="36"/>
          <w:lang w:eastAsia="zh-Hans"/>
        </w:rPr>
        <w:fldChar w:fldCharType="begin"/>
      </w:r>
      <w:r>
        <w:rPr>
          <w:rStyle w:val="36"/>
          <w:lang w:eastAsia="zh-Hans"/>
        </w:rPr>
        <w:instrText xml:space="preserve"> PAGEREF _Toc221549060 \h </w:instrText>
      </w:r>
      <w:r>
        <w:rPr>
          <w:rStyle w:val="36"/>
          <w:lang w:eastAsia="zh-Hans"/>
        </w:rPr>
        <w:fldChar w:fldCharType="separate"/>
      </w:r>
      <w:r>
        <w:rPr>
          <w:rStyle w:val="36"/>
          <w:lang w:eastAsia="zh-Hans"/>
        </w:rPr>
        <w:t>2</w:t>
      </w:r>
      <w:r>
        <w:rPr>
          <w:rStyle w:val="36"/>
          <w:lang w:eastAsia="zh-Hans"/>
        </w:rPr>
        <w:fldChar w:fldCharType="end"/>
      </w:r>
      <w:r>
        <w:rPr>
          <w:rStyle w:val="36"/>
          <w:lang w:eastAsia="zh-Hans"/>
        </w:rPr>
        <w:fldChar w:fldCharType="end"/>
      </w:r>
    </w:p>
    <w:p w14:paraId="4547AADE">
      <w:pPr>
        <w:pStyle w:val="28"/>
        <w:ind w:left="0" w:leftChars="0"/>
        <w:rPr>
          <w:rStyle w:val="36"/>
          <w:lang w:eastAsia="zh-Hans"/>
        </w:rPr>
      </w:pPr>
      <w:r>
        <w:fldChar w:fldCharType="begin"/>
      </w:r>
      <w:r>
        <w:instrText xml:space="preserve"> HYPERLINK \l "_Toc221549068" </w:instrText>
      </w:r>
      <w:r>
        <w:fldChar w:fldCharType="separate"/>
      </w:r>
      <w:r>
        <w:rPr>
          <w:rStyle w:val="36"/>
          <w:lang w:eastAsia="zh-Hans"/>
        </w:rPr>
        <w:t>4</w:t>
      </w:r>
      <w:r>
        <w:rPr>
          <w:rStyle w:val="36"/>
          <w:rFonts w:hint="eastAsia"/>
          <w:lang w:eastAsia="zh-Hans"/>
        </w:rPr>
        <w:t>分类</w:t>
      </w:r>
      <w:r>
        <w:rPr>
          <w:rStyle w:val="36"/>
        </w:rPr>
        <w:t>…………</w:t>
      </w:r>
      <w:r>
        <w:rPr>
          <w:rStyle w:val="36"/>
          <w:rFonts w:hint="eastAsia"/>
        </w:rPr>
        <w:t>..</w:t>
      </w:r>
      <w:r>
        <w:rPr>
          <w:rStyle w:val="36"/>
          <w:lang w:eastAsia="zh-Hans"/>
        </w:rPr>
        <w:tab/>
      </w:r>
      <w:r>
        <w:rPr>
          <w:rStyle w:val="36"/>
          <w:lang w:eastAsia="zh-Hans"/>
        </w:rPr>
        <w:fldChar w:fldCharType="begin"/>
      </w:r>
      <w:r>
        <w:rPr>
          <w:rStyle w:val="36"/>
          <w:lang w:eastAsia="zh-Hans"/>
        </w:rPr>
        <w:instrText xml:space="preserve"> PAGEREF _Toc221549068 \h </w:instrText>
      </w:r>
      <w:r>
        <w:rPr>
          <w:rStyle w:val="36"/>
          <w:lang w:eastAsia="zh-Hans"/>
        </w:rPr>
        <w:fldChar w:fldCharType="separate"/>
      </w:r>
      <w:r>
        <w:rPr>
          <w:rStyle w:val="36"/>
          <w:lang w:eastAsia="zh-Hans"/>
        </w:rPr>
        <w:t>3</w:t>
      </w:r>
      <w:r>
        <w:rPr>
          <w:rStyle w:val="36"/>
          <w:lang w:eastAsia="zh-Hans"/>
        </w:rPr>
        <w:fldChar w:fldCharType="end"/>
      </w:r>
      <w:r>
        <w:rPr>
          <w:rStyle w:val="36"/>
          <w:lang w:eastAsia="zh-Hans"/>
        </w:rPr>
        <w:fldChar w:fldCharType="end"/>
      </w:r>
    </w:p>
    <w:p w14:paraId="6972E102">
      <w:pPr>
        <w:pStyle w:val="28"/>
        <w:ind w:left="0" w:leftChars="0"/>
        <w:rPr>
          <w:rStyle w:val="36"/>
          <w:lang w:eastAsia="zh-Hans"/>
        </w:rPr>
      </w:pPr>
      <w:r>
        <w:fldChar w:fldCharType="begin"/>
      </w:r>
      <w:r>
        <w:instrText xml:space="preserve"> HYPERLINK \l "_Toc221549069" </w:instrText>
      </w:r>
      <w:r>
        <w:fldChar w:fldCharType="separate"/>
      </w:r>
      <w:r>
        <w:rPr>
          <w:rStyle w:val="36"/>
          <w:lang w:eastAsia="zh-Hans"/>
        </w:rPr>
        <w:t>5</w:t>
      </w:r>
      <w:r>
        <w:rPr>
          <w:rStyle w:val="36"/>
          <w:rFonts w:hint="eastAsia"/>
          <w:lang w:eastAsia="zh-Hans"/>
        </w:rPr>
        <w:t>要求</w:t>
      </w:r>
      <w:r>
        <w:rPr>
          <w:rStyle w:val="36"/>
        </w:rPr>
        <w:t>………</w:t>
      </w:r>
      <w:r>
        <w:rPr>
          <w:rStyle w:val="36"/>
          <w:rFonts w:hint="eastAsia"/>
        </w:rPr>
        <w:t>.</w:t>
      </w:r>
      <w:r>
        <w:rPr>
          <w:rStyle w:val="36"/>
          <w:lang w:eastAsia="zh-Hans"/>
        </w:rPr>
        <w:tab/>
      </w:r>
      <w:r>
        <w:rPr>
          <w:rStyle w:val="36"/>
          <w:lang w:eastAsia="zh-Hans"/>
        </w:rPr>
        <w:fldChar w:fldCharType="begin"/>
      </w:r>
      <w:r>
        <w:rPr>
          <w:rStyle w:val="36"/>
          <w:lang w:eastAsia="zh-Hans"/>
        </w:rPr>
        <w:instrText xml:space="preserve"> PAGEREF _Toc221549069 \h </w:instrText>
      </w:r>
      <w:r>
        <w:rPr>
          <w:rStyle w:val="36"/>
          <w:lang w:eastAsia="zh-Hans"/>
        </w:rPr>
        <w:fldChar w:fldCharType="separate"/>
      </w:r>
      <w:r>
        <w:rPr>
          <w:rStyle w:val="36"/>
          <w:lang w:eastAsia="zh-Hans"/>
        </w:rPr>
        <w:t>3</w:t>
      </w:r>
      <w:r>
        <w:rPr>
          <w:rStyle w:val="36"/>
          <w:lang w:eastAsia="zh-Hans"/>
        </w:rPr>
        <w:fldChar w:fldCharType="end"/>
      </w:r>
      <w:r>
        <w:rPr>
          <w:rStyle w:val="36"/>
          <w:lang w:eastAsia="zh-Hans"/>
        </w:rPr>
        <w:fldChar w:fldCharType="end"/>
      </w:r>
    </w:p>
    <w:p w14:paraId="772F0C2C">
      <w:pPr>
        <w:pStyle w:val="28"/>
        <w:ind w:left="0" w:leftChars="0"/>
        <w:rPr>
          <w:rStyle w:val="36"/>
          <w:lang w:eastAsia="zh-Hans"/>
        </w:rPr>
      </w:pPr>
      <w:r>
        <w:fldChar w:fldCharType="begin"/>
      </w:r>
      <w:r>
        <w:instrText xml:space="preserve"> HYPERLINK \l "_Toc221549070" </w:instrText>
      </w:r>
      <w:r>
        <w:fldChar w:fldCharType="separate"/>
      </w:r>
      <w:r>
        <w:rPr>
          <w:rStyle w:val="36"/>
          <w:lang w:eastAsia="zh-Hans"/>
        </w:rPr>
        <w:t>5.1</w:t>
      </w:r>
      <w:r>
        <w:rPr>
          <w:rStyle w:val="36"/>
          <w:rFonts w:hint="eastAsia"/>
          <w:lang w:eastAsia="zh-Hans"/>
        </w:rPr>
        <w:t>样品要求</w:t>
      </w:r>
      <w:r>
        <w:rPr>
          <w:rStyle w:val="36"/>
          <w:lang w:eastAsia="zh-Hans"/>
        </w:rPr>
        <w:tab/>
      </w:r>
      <w:r>
        <w:rPr>
          <w:rStyle w:val="36"/>
          <w:lang w:eastAsia="zh-Hans"/>
        </w:rPr>
        <w:fldChar w:fldCharType="begin"/>
      </w:r>
      <w:r>
        <w:rPr>
          <w:rStyle w:val="36"/>
          <w:lang w:eastAsia="zh-Hans"/>
        </w:rPr>
        <w:instrText xml:space="preserve"> PAGEREF _Toc221549070 \h </w:instrText>
      </w:r>
      <w:r>
        <w:rPr>
          <w:rStyle w:val="36"/>
          <w:lang w:eastAsia="zh-Hans"/>
        </w:rPr>
        <w:fldChar w:fldCharType="separate"/>
      </w:r>
      <w:r>
        <w:rPr>
          <w:rStyle w:val="36"/>
          <w:lang w:eastAsia="zh-Hans"/>
        </w:rPr>
        <w:t>3</w:t>
      </w:r>
      <w:r>
        <w:rPr>
          <w:rStyle w:val="36"/>
          <w:lang w:eastAsia="zh-Hans"/>
        </w:rPr>
        <w:fldChar w:fldCharType="end"/>
      </w:r>
      <w:r>
        <w:rPr>
          <w:rStyle w:val="36"/>
          <w:lang w:eastAsia="zh-Hans"/>
        </w:rPr>
        <w:fldChar w:fldCharType="end"/>
      </w:r>
    </w:p>
    <w:p w14:paraId="62F2FD40">
      <w:pPr>
        <w:pStyle w:val="28"/>
        <w:ind w:left="0" w:leftChars="0"/>
        <w:rPr>
          <w:rStyle w:val="36"/>
          <w:lang w:eastAsia="zh-Hans"/>
        </w:rPr>
      </w:pPr>
      <w:r>
        <w:fldChar w:fldCharType="begin"/>
      </w:r>
      <w:r>
        <w:instrText xml:space="preserve"> HYPERLINK \l "_Toc221549071" </w:instrText>
      </w:r>
      <w:r>
        <w:fldChar w:fldCharType="separate"/>
      </w:r>
      <w:r>
        <w:rPr>
          <w:rStyle w:val="36"/>
          <w:lang w:eastAsia="zh-Hans"/>
        </w:rPr>
        <w:t>5.2</w:t>
      </w:r>
      <w:r>
        <w:rPr>
          <w:rStyle w:val="36"/>
          <w:rFonts w:hint="eastAsia"/>
          <w:lang w:eastAsia="zh-Hans"/>
        </w:rPr>
        <w:t>试验设备要求</w:t>
      </w:r>
      <w:r>
        <w:rPr>
          <w:rStyle w:val="36"/>
          <w:lang w:eastAsia="zh-Hans"/>
        </w:rPr>
        <w:tab/>
      </w:r>
      <w:r>
        <w:rPr>
          <w:rStyle w:val="36"/>
          <w:lang w:eastAsia="zh-Hans"/>
        </w:rPr>
        <w:fldChar w:fldCharType="begin"/>
      </w:r>
      <w:r>
        <w:rPr>
          <w:rStyle w:val="36"/>
          <w:lang w:eastAsia="zh-Hans"/>
        </w:rPr>
        <w:instrText xml:space="preserve"> PAGEREF _Toc221549071 \h </w:instrText>
      </w:r>
      <w:r>
        <w:rPr>
          <w:rStyle w:val="36"/>
          <w:lang w:eastAsia="zh-Hans"/>
        </w:rPr>
        <w:fldChar w:fldCharType="separate"/>
      </w:r>
      <w:r>
        <w:rPr>
          <w:rStyle w:val="36"/>
          <w:lang w:eastAsia="zh-Hans"/>
        </w:rPr>
        <w:t>4</w:t>
      </w:r>
      <w:r>
        <w:rPr>
          <w:rStyle w:val="36"/>
          <w:lang w:eastAsia="zh-Hans"/>
        </w:rPr>
        <w:fldChar w:fldCharType="end"/>
      </w:r>
      <w:r>
        <w:rPr>
          <w:rStyle w:val="36"/>
          <w:lang w:eastAsia="zh-Hans"/>
        </w:rPr>
        <w:fldChar w:fldCharType="end"/>
      </w:r>
    </w:p>
    <w:p w14:paraId="1EEA7777">
      <w:pPr>
        <w:pStyle w:val="28"/>
        <w:ind w:left="0" w:leftChars="0"/>
        <w:rPr>
          <w:rStyle w:val="36"/>
          <w:lang w:eastAsia="zh-Hans"/>
        </w:rPr>
      </w:pPr>
      <w:r>
        <w:fldChar w:fldCharType="begin"/>
      </w:r>
      <w:r>
        <w:instrText xml:space="preserve"> HYPERLINK \l "_Toc221549072" </w:instrText>
      </w:r>
      <w:r>
        <w:fldChar w:fldCharType="separate"/>
      </w:r>
      <w:r>
        <w:rPr>
          <w:rStyle w:val="36"/>
          <w:lang w:eastAsia="zh-Hans"/>
        </w:rPr>
        <w:t>6</w:t>
      </w:r>
      <w:r>
        <w:rPr>
          <w:rStyle w:val="36"/>
          <w:rFonts w:hint="eastAsia"/>
          <w:lang w:eastAsia="zh-Hans"/>
        </w:rPr>
        <w:t>评价指标体系及取值规则</w:t>
      </w:r>
      <w:r>
        <w:rPr>
          <w:rStyle w:val="36"/>
          <w:lang w:eastAsia="zh-Hans"/>
        </w:rPr>
        <w:tab/>
      </w:r>
      <w:r>
        <w:rPr>
          <w:rStyle w:val="36"/>
          <w:lang w:eastAsia="zh-Hans"/>
        </w:rPr>
        <w:fldChar w:fldCharType="begin"/>
      </w:r>
      <w:r>
        <w:rPr>
          <w:rStyle w:val="36"/>
          <w:lang w:eastAsia="zh-Hans"/>
        </w:rPr>
        <w:instrText xml:space="preserve"> PAGEREF _Toc221549072 \h </w:instrText>
      </w:r>
      <w:r>
        <w:rPr>
          <w:rStyle w:val="36"/>
          <w:lang w:eastAsia="zh-Hans"/>
        </w:rPr>
        <w:fldChar w:fldCharType="separate"/>
      </w:r>
      <w:r>
        <w:rPr>
          <w:rStyle w:val="36"/>
          <w:lang w:eastAsia="zh-Hans"/>
        </w:rPr>
        <w:t>4</w:t>
      </w:r>
      <w:r>
        <w:rPr>
          <w:rStyle w:val="36"/>
          <w:lang w:eastAsia="zh-Hans"/>
        </w:rPr>
        <w:fldChar w:fldCharType="end"/>
      </w:r>
      <w:r>
        <w:rPr>
          <w:rStyle w:val="36"/>
          <w:lang w:eastAsia="zh-Hans"/>
        </w:rPr>
        <w:fldChar w:fldCharType="end"/>
      </w:r>
    </w:p>
    <w:p w14:paraId="23F5C355">
      <w:pPr>
        <w:pStyle w:val="28"/>
        <w:ind w:left="0" w:leftChars="0"/>
        <w:rPr>
          <w:rStyle w:val="36"/>
          <w:lang w:eastAsia="zh-Hans"/>
        </w:rPr>
      </w:pPr>
      <w:r>
        <w:fldChar w:fldCharType="begin"/>
      </w:r>
      <w:r>
        <w:instrText xml:space="preserve"> HYPERLINK \l "_Toc221549073" </w:instrText>
      </w:r>
      <w:r>
        <w:fldChar w:fldCharType="separate"/>
      </w:r>
      <w:r>
        <w:rPr>
          <w:rStyle w:val="36"/>
          <w:lang w:eastAsia="zh-Hans"/>
        </w:rPr>
        <w:t>6.1</w:t>
      </w:r>
      <w:r>
        <w:rPr>
          <w:rStyle w:val="36"/>
          <w:rFonts w:hint="eastAsia"/>
          <w:lang w:eastAsia="zh-Hans"/>
        </w:rPr>
        <w:t>评价指标体系</w:t>
      </w:r>
      <w:r>
        <w:rPr>
          <w:rStyle w:val="36"/>
          <w:lang w:eastAsia="zh-Hans"/>
        </w:rPr>
        <w:tab/>
      </w:r>
      <w:r>
        <w:rPr>
          <w:rStyle w:val="36"/>
          <w:lang w:eastAsia="zh-Hans"/>
        </w:rPr>
        <w:fldChar w:fldCharType="begin"/>
      </w:r>
      <w:r>
        <w:rPr>
          <w:rStyle w:val="36"/>
          <w:lang w:eastAsia="zh-Hans"/>
        </w:rPr>
        <w:instrText xml:space="preserve"> PAGEREF _Toc221549073 \h </w:instrText>
      </w:r>
      <w:r>
        <w:rPr>
          <w:rStyle w:val="36"/>
          <w:lang w:eastAsia="zh-Hans"/>
        </w:rPr>
        <w:fldChar w:fldCharType="separate"/>
      </w:r>
      <w:r>
        <w:rPr>
          <w:rStyle w:val="36"/>
          <w:lang w:eastAsia="zh-Hans"/>
        </w:rPr>
        <w:t>4</w:t>
      </w:r>
      <w:r>
        <w:rPr>
          <w:rStyle w:val="36"/>
          <w:lang w:eastAsia="zh-Hans"/>
        </w:rPr>
        <w:fldChar w:fldCharType="end"/>
      </w:r>
      <w:r>
        <w:rPr>
          <w:rStyle w:val="36"/>
          <w:lang w:eastAsia="zh-Hans"/>
        </w:rPr>
        <w:fldChar w:fldCharType="end"/>
      </w:r>
    </w:p>
    <w:p w14:paraId="68F2C588">
      <w:pPr>
        <w:pStyle w:val="28"/>
        <w:ind w:left="0" w:leftChars="0"/>
        <w:rPr>
          <w:rStyle w:val="36"/>
          <w:lang w:eastAsia="zh-Hans"/>
        </w:rPr>
      </w:pPr>
      <w:r>
        <w:fldChar w:fldCharType="begin"/>
      </w:r>
      <w:r>
        <w:instrText xml:space="preserve"> HYPERLINK \l "_Toc221549075" </w:instrText>
      </w:r>
      <w:r>
        <w:fldChar w:fldCharType="separate"/>
      </w:r>
      <w:r>
        <w:rPr>
          <w:rStyle w:val="36"/>
          <w:lang w:eastAsia="zh-Hans"/>
        </w:rPr>
        <w:t xml:space="preserve">6.2 </w:t>
      </w:r>
      <w:r>
        <w:rPr>
          <w:rStyle w:val="36"/>
          <w:rFonts w:hint="eastAsia"/>
          <w:lang w:eastAsia="zh-Hans"/>
        </w:rPr>
        <w:t>取值规则</w:t>
      </w:r>
      <w:r>
        <w:rPr>
          <w:rStyle w:val="36"/>
          <w:lang w:eastAsia="zh-Hans"/>
        </w:rPr>
        <w:tab/>
      </w:r>
      <w:r>
        <w:rPr>
          <w:rStyle w:val="36"/>
          <w:lang w:eastAsia="zh-Hans"/>
        </w:rPr>
        <w:fldChar w:fldCharType="begin"/>
      </w:r>
      <w:r>
        <w:rPr>
          <w:rStyle w:val="36"/>
          <w:lang w:eastAsia="zh-Hans"/>
        </w:rPr>
        <w:instrText xml:space="preserve"> PAGEREF _Toc221549075 \h </w:instrText>
      </w:r>
      <w:r>
        <w:rPr>
          <w:rStyle w:val="36"/>
          <w:lang w:eastAsia="zh-Hans"/>
        </w:rPr>
        <w:fldChar w:fldCharType="separate"/>
      </w:r>
      <w:r>
        <w:rPr>
          <w:rStyle w:val="36"/>
          <w:lang w:eastAsia="zh-Hans"/>
        </w:rPr>
        <w:t>8</w:t>
      </w:r>
      <w:r>
        <w:rPr>
          <w:rStyle w:val="36"/>
          <w:lang w:eastAsia="zh-Hans"/>
        </w:rPr>
        <w:fldChar w:fldCharType="end"/>
      </w:r>
      <w:r>
        <w:rPr>
          <w:rStyle w:val="36"/>
          <w:lang w:eastAsia="zh-Hans"/>
        </w:rPr>
        <w:fldChar w:fldCharType="end"/>
      </w:r>
    </w:p>
    <w:p w14:paraId="4490E51F">
      <w:pPr>
        <w:pStyle w:val="28"/>
        <w:ind w:left="0" w:leftChars="0"/>
        <w:rPr>
          <w:rStyle w:val="36"/>
          <w:lang w:eastAsia="zh-Hans"/>
        </w:rPr>
      </w:pPr>
      <w:r>
        <w:fldChar w:fldCharType="begin"/>
      </w:r>
      <w:r>
        <w:instrText xml:space="preserve"> HYPERLINK \l "_Toc221549076" </w:instrText>
      </w:r>
      <w:r>
        <w:fldChar w:fldCharType="separate"/>
      </w:r>
      <w:r>
        <w:rPr>
          <w:rStyle w:val="36"/>
          <w:lang w:eastAsia="zh-Hans"/>
        </w:rPr>
        <w:t>7</w:t>
      </w:r>
      <w:r>
        <w:rPr>
          <w:rStyle w:val="36"/>
          <w:rFonts w:hint="eastAsia"/>
          <w:lang w:eastAsia="zh-Hans"/>
        </w:rPr>
        <w:t>评价结果形成规则</w:t>
      </w:r>
      <w:r>
        <w:rPr>
          <w:rStyle w:val="36"/>
          <w:lang w:eastAsia="zh-Hans"/>
        </w:rPr>
        <w:tab/>
      </w:r>
      <w:r>
        <w:rPr>
          <w:rStyle w:val="36"/>
          <w:lang w:eastAsia="zh-Hans"/>
        </w:rPr>
        <w:fldChar w:fldCharType="begin"/>
      </w:r>
      <w:r>
        <w:rPr>
          <w:rStyle w:val="36"/>
          <w:lang w:eastAsia="zh-Hans"/>
        </w:rPr>
        <w:instrText xml:space="preserve"> PAGEREF _Toc221549076 \h </w:instrText>
      </w:r>
      <w:r>
        <w:rPr>
          <w:rStyle w:val="36"/>
          <w:lang w:eastAsia="zh-Hans"/>
        </w:rPr>
        <w:fldChar w:fldCharType="separate"/>
      </w:r>
      <w:r>
        <w:rPr>
          <w:rStyle w:val="36"/>
          <w:lang w:eastAsia="zh-Hans"/>
        </w:rPr>
        <w:t>8</w:t>
      </w:r>
      <w:r>
        <w:rPr>
          <w:rStyle w:val="36"/>
          <w:lang w:eastAsia="zh-Hans"/>
        </w:rPr>
        <w:fldChar w:fldCharType="end"/>
      </w:r>
      <w:r>
        <w:rPr>
          <w:rStyle w:val="36"/>
          <w:lang w:eastAsia="zh-Hans"/>
        </w:rPr>
        <w:fldChar w:fldCharType="end"/>
      </w:r>
    </w:p>
    <w:p w14:paraId="05B2B3A0">
      <w:pPr>
        <w:pStyle w:val="28"/>
        <w:ind w:left="0" w:leftChars="0"/>
        <w:rPr>
          <w:rStyle w:val="36"/>
          <w:lang w:eastAsia="zh-Hans"/>
        </w:rPr>
      </w:pPr>
      <w:r>
        <w:fldChar w:fldCharType="begin"/>
      </w:r>
      <w:r>
        <w:instrText xml:space="preserve"> HYPERLINK \l "_Toc221549077" </w:instrText>
      </w:r>
      <w:r>
        <w:fldChar w:fldCharType="separate"/>
      </w:r>
      <w:r>
        <w:rPr>
          <w:rStyle w:val="36"/>
          <w:lang w:eastAsia="zh-Hans"/>
        </w:rPr>
        <w:t xml:space="preserve">7.1 </w:t>
      </w:r>
      <w:r>
        <w:rPr>
          <w:rStyle w:val="36"/>
          <w:rFonts w:hint="eastAsia"/>
          <w:lang w:eastAsia="zh-Hans"/>
        </w:rPr>
        <w:t>通则</w:t>
      </w:r>
      <w:r>
        <w:rPr>
          <w:rStyle w:val="36"/>
        </w:rPr>
        <w:t>……</w:t>
      </w:r>
      <w:r>
        <w:rPr>
          <w:rStyle w:val="36"/>
          <w:rFonts w:hint="eastAsia"/>
        </w:rPr>
        <w:t>..</w:t>
      </w:r>
      <w:r>
        <w:rPr>
          <w:rStyle w:val="36"/>
          <w:lang w:eastAsia="zh-Hans"/>
        </w:rPr>
        <w:tab/>
      </w:r>
      <w:r>
        <w:rPr>
          <w:rStyle w:val="36"/>
          <w:lang w:eastAsia="zh-Hans"/>
        </w:rPr>
        <w:fldChar w:fldCharType="begin"/>
      </w:r>
      <w:r>
        <w:rPr>
          <w:rStyle w:val="36"/>
          <w:lang w:eastAsia="zh-Hans"/>
        </w:rPr>
        <w:instrText xml:space="preserve"> PAGEREF _Toc221549077 \h </w:instrText>
      </w:r>
      <w:r>
        <w:rPr>
          <w:rStyle w:val="36"/>
          <w:lang w:eastAsia="zh-Hans"/>
        </w:rPr>
        <w:fldChar w:fldCharType="separate"/>
      </w:r>
      <w:r>
        <w:rPr>
          <w:rStyle w:val="36"/>
          <w:lang w:eastAsia="zh-Hans"/>
        </w:rPr>
        <w:t>8</w:t>
      </w:r>
      <w:r>
        <w:rPr>
          <w:rStyle w:val="36"/>
          <w:lang w:eastAsia="zh-Hans"/>
        </w:rPr>
        <w:fldChar w:fldCharType="end"/>
      </w:r>
      <w:r>
        <w:rPr>
          <w:rStyle w:val="36"/>
          <w:lang w:eastAsia="zh-Hans"/>
        </w:rPr>
        <w:fldChar w:fldCharType="end"/>
      </w:r>
    </w:p>
    <w:p w14:paraId="33A1C10A">
      <w:pPr>
        <w:pStyle w:val="28"/>
        <w:ind w:left="0" w:leftChars="0"/>
        <w:rPr>
          <w:rStyle w:val="36"/>
          <w:lang w:eastAsia="zh-Hans"/>
        </w:rPr>
      </w:pPr>
      <w:r>
        <w:fldChar w:fldCharType="begin"/>
      </w:r>
      <w:r>
        <w:instrText xml:space="preserve"> HYPERLINK \l "_Toc221549078" </w:instrText>
      </w:r>
      <w:r>
        <w:fldChar w:fldCharType="separate"/>
      </w:r>
      <w:r>
        <w:rPr>
          <w:rStyle w:val="36"/>
          <w:lang w:eastAsia="zh-Hans"/>
        </w:rPr>
        <w:t xml:space="preserve">7.2 </w:t>
      </w:r>
      <w:r>
        <w:rPr>
          <w:rStyle w:val="36"/>
          <w:rFonts w:hint="eastAsia"/>
          <w:lang w:eastAsia="zh-Hans"/>
        </w:rPr>
        <w:t>计算</w:t>
      </w:r>
      <w:r>
        <w:rPr>
          <w:rStyle w:val="36"/>
        </w:rPr>
        <w:t>……</w:t>
      </w:r>
      <w:r>
        <w:rPr>
          <w:rStyle w:val="36"/>
          <w:rFonts w:hint="eastAsia"/>
        </w:rPr>
        <w:t>.</w:t>
      </w:r>
      <w:r>
        <w:rPr>
          <w:rStyle w:val="36"/>
          <w:lang w:eastAsia="zh-Hans"/>
        </w:rPr>
        <w:tab/>
      </w:r>
      <w:r>
        <w:rPr>
          <w:rStyle w:val="36"/>
          <w:lang w:eastAsia="zh-Hans"/>
        </w:rPr>
        <w:fldChar w:fldCharType="begin"/>
      </w:r>
      <w:r>
        <w:rPr>
          <w:rStyle w:val="36"/>
          <w:lang w:eastAsia="zh-Hans"/>
        </w:rPr>
        <w:instrText xml:space="preserve"> PAGEREF _Toc221549078 \h </w:instrText>
      </w:r>
      <w:r>
        <w:rPr>
          <w:rStyle w:val="36"/>
          <w:lang w:eastAsia="zh-Hans"/>
        </w:rPr>
        <w:fldChar w:fldCharType="separate"/>
      </w:r>
      <w:r>
        <w:rPr>
          <w:rStyle w:val="36"/>
          <w:lang w:eastAsia="zh-Hans"/>
        </w:rPr>
        <w:t>8</w:t>
      </w:r>
      <w:r>
        <w:rPr>
          <w:rStyle w:val="36"/>
          <w:lang w:eastAsia="zh-Hans"/>
        </w:rPr>
        <w:fldChar w:fldCharType="end"/>
      </w:r>
      <w:r>
        <w:rPr>
          <w:rStyle w:val="36"/>
          <w:lang w:eastAsia="zh-Hans"/>
        </w:rPr>
        <w:fldChar w:fldCharType="end"/>
      </w:r>
    </w:p>
    <w:p w14:paraId="5F777426">
      <w:pPr>
        <w:pStyle w:val="28"/>
        <w:ind w:left="0" w:leftChars="0"/>
        <w:rPr>
          <w:rStyle w:val="36"/>
          <w:lang w:eastAsia="zh-Hans"/>
        </w:rPr>
      </w:pPr>
      <w:r>
        <w:fldChar w:fldCharType="begin"/>
      </w:r>
      <w:r>
        <w:instrText xml:space="preserve"> HYPERLINK \l "_Toc221549079" </w:instrText>
      </w:r>
      <w:r>
        <w:fldChar w:fldCharType="separate"/>
      </w:r>
      <w:r>
        <w:rPr>
          <w:rStyle w:val="36"/>
          <w:lang w:eastAsia="zh-Hans"/>
        </w:rPr>
        <w:t xml:space="preserve">7.3 </w:t>
      </w:r>
      <w:r>
        <w:rPr>
          <w:rStyle w:val="36"/>
          <w:rFonts w:hint="eastAsia"/>
          <w:lang w:eastAsia="zh-Hans"/>
        </w:rPr>
        <w:t>评价报告</w:t>
      </w:r>
      <w:r>
        <w:rPr>
          <w:rStyle w:val="36"/>
          <w:lang w:eastAsia="zh-Hans"/>
        </w:rPr>
        <w:tab/>
      </w:r>
      <w:r>
        <w:rPr>
          <w:rStyle w:val="36"/>
          <w:lang w:eastAsia="zh-Hans"/>
        </w:rPr>
        <w:fldChar w:fldCharType="begin"/>
      </w:r>
      <w:r>
        <w:rPr>
          <w:rStyle w:val="36"/>
          <w:lang w:eastAsia="zh-Hans"/>
        </w:rPr>
        <w:instrText xml:space="preserve"> PAGEREF _Toc221549079 \h </w:instrText>
      </w:r>
      <w:r>
        <w:rPr>
          <w:rStyle w:val="36"/>
          <w:lang w:eastAsia="zh-Hans"/>
        </w:rPr>
        <w:fldChar w:fldCharType="separate"/>
      </w:r>
      <w:r>
        <w:rPr>
          <w:rStyle w:val="36"/>
          <w:lang w:eastAsia="zh-Hans"/>
        </w:rPr>
        <w:t>9</w:t>
      </w:r>
      <w:r>
        <w:rPr>
          <w:rStyle w:val="36"/>
          <w:lang w:eastAsia="zh-Hans"/>
        </w:rPr>
        <w:fldChar w:fldCharType="end"/>
      </w:r>
      <w:r>
        <w:rPr>
          <w:rStyle w:val="36"/>
          <w:lang w:eastAsia="zh-Hans"/>
        </w:rPr>
        <w:fldChar w:fldCharType="end"/>
      </w:r>
    </w:p>
    <w:p w14:paraId="04AFB5A4">
      <w:pPr>
        <w:pStyle w:val="28"/>
        <w:ind w:left="0" w:leftChars="0"/>
        <w:rPr>
          <w:rStyle w:val="36"/>
          <w:lang w:eastAsia="zh-Hans"/>
        </w:rPr>
      </w:pPr>
      <w:r>
        <w:fldChar w:fldCharType="begin"/>
      </w:r>
      <w:r>
        <w:instrText xml:space="preserve"> HYPERLINK \l "_Toc221549080" </w:instrText>
      </w:r>
      <w:r>
        <w:fldChar w:fldCharType="separate"/>
      </w:r>
      <w:r>
        <w:rPr>
          <w:rStyle w:val="36"/>
          <w:rFonts w:hint="eastAsia"/>
          <w:lang w:eastAsia="zh-Hans"/>
        </w:rPr>
        <w:t>附　录　</w:t>
      </w:r>
      <w:r>
        <w:rPr>
          <w:rStyle w:val="36"/>
          <w:lang w:eastAsia="zh-Hans"/>
        </w:rPr>
        <w:t xml:space="preserve">A </w:t>
      </w:r>
      <w:r>
        <w:rPr>
          <w:rStyle w:val="36"/>
          <w:rFonts w:hint="eastAsia"/>
          <w:lang w:eastAsia="zh-Hans"/>
        </w:rPr>
        <w:t>（资料性）</w:t>
      </w:r>
      <w:r>
        <w:rPr>
          <w:rStyle w:val="36"/>
          <w:lang w:eastAsia="zh-Hans"/>
        </w:rPr>
        <w:t xml:space="preserve"> </w:t>
      </w:r>
      <w:r>
        <w:rPr>
          <w:rStyle w:val="36"/>
          <w:rFonts w:hint="eastAsia"/>
          <w:lang w:eastAsia="zh-Hans"/>
        </w:rPr>
        <w:t>环境分区</w:t>
      </w:r>
      <w:r>
        <w:rPr>
          <w:rStyle w:val="36"/>
          <w:lang w:eastAsia="zh-Hans"/>
        </w:rPr>
        <w:tab/>
      </w:r>
      <w:r>
        <w:rPr>
          <w:rStyle w:val="36"/>
          <w:lang w:eastAsia="zh-Hans"/>
        </w:rPr>
        <w:fldChar w:fldCharType="begin"/>
      </w:r>
      <w:r>
        <w:rPr>
          <w:rStyle w:val="36"/>
          <w:lang w:eastAsia="zh-Hans"/>
        </w:rPr>
        <w:instrText xml:space="preserve"> PAGEREF _Toc221549080 \h </w:instrText>
      </w:r>
      <w:r>
        <w:rPr>
          <w:rStyle w:val="36"/>
          <w:lang w:eastAsia="zh-Hans"/>
        </w:rPr>
        <w:fldChar w:fldCharType="separate"/>
      </w:r>
      <w:r>
        <w:rPr>
          <w:rStyle w:val="36"/>
          <w:lang w:eastAsia="zh-Hans"/>
        </w:rPr>
        <w:t>10</w:t>
      </w:r>
      <w:r>
        <w:rPr>
          <w:rStyle w:val="36"/>
          <w:lang w:eastAsia="zh-Hans"/>
        </w:rPr>
        <w:fldChar w:fldCharType="end"/>
      </w:r>
      <w:r>
        <w:rPr>
          <w:rStyle w:val="36"/>
          <w:lang w:eastAsia="zh-Hans"/>
        </w:rPr>
        <w:fldChar w:fldCharType="end"/>
      </w:r>
    </w:p>
    <w:p w14:paraId="2019A547">
      <w:pPr>
        <w:pStyle w:val="28"/>
        <w:ind w:left="0" w:leftChars="0"/>
        <w:rPr>
          <w:rStyle w:val="36"/>
          <w:lang w:eastAsia="zh-Hans"/>
        </w:rPr>
      </w:pPr>
      <w:r>
        <w:fldChar w:fldCharType="begin"/>
      </w:r>
      <w:r>
        <w:instrText xml:space="preserve"> HYPERLINK \l "_Toc221549085" </w:instrText>
      </w:r>
      <w:r>
        <w:fldChar w:fldCharType="separate"/>
      </w:r>
      <w:r>
        <w:rPr>
          <w:rStyle w:val="36"/>
          <w:rFonts w:hint="eastAsia"/>
          <w:lang w:eastAsia="zh-Hans"/>
        </w:rPr>
        <w:t>附　录　</w:t>
      </w:r>
      <w:r>
        <w:rPr>
          <w:rStyle w:val="36"/>
          <w:lang w:eastAsia="zh-Hans"/>
        </w:rPr>
        <w:t xml:space="preserve">B </w:t>
      </w:r>
      <w:r>
        <w:rPr>
          <w:rStyle w:val="36"/>
          <w:rFonts w:hint="eastAsia"/>
          <w:lang w:eastAsia="zh-Hans"/>
        </w:rPr>
        <w:t>（资料性）</w:t>
      </w:r>
      <w:r>
        <w:rPr>
          <w:rStyle w:val="36"/>
          <w:lang w:eastAsia="zh-Hans"/>
        </w:rPr>
        <w:t xml:space="preserve"> </w:t>
      </w:r>
      <w:r>
        <w:rPr>
          <w:rStyle w:val="36"/>
          <w:rFonts w:hint="eastAsia"/>
          <w:lang w:eastAsia="zh-Hans"/>
        </w:rPr>
        <w:t>检查试验记录表</w:t>
      </w:r>
      <w:r>
        <w:rPr>
          <w:rStyle w:val="36"/>
          <w:lang w:eastAsia="zh-Hans"/>
        </w:rPr>
        <w:tab/>
      </w:r>
      <w:r>
        <w:rPr>
          <w:rStyle w:val="36"/>
          <w:lang w:eastAsia="zh-Hans"/>
        </w:rPr>
        <w:fldChar w:fldCharType="begin"/>
      </w:r>
      <w:r>
        <w:rPr>
          <w:rStyle w:val="36"/>
          <w:lang w:eastAsia="zh-Hans"/>
        </w:rPr>
        <w:instrText xml:space="preserve"> PAGEREF _Toc221549085 \h </w:instrText>
      </w:r>
      <w:r>
        <w:rPr>
          <w:rStyle w:val="36"/>
          <w:lang w:eastAsia="zh-Hans"/>
        </w:rPr>
        <w:fldChar w:fldCharType="separate"/>
      </w:r>
      <w:r>
        <w:rPr>
          <w:rStyle w:val="36"/>
          <w:lang w:eastAsia="zh-Hans"/>
        </w:rPr>
        <w:t>12</w:t>
      </w:r>
      <w:r>
        <w:rPr>
          <w:rStyle w:val="36"/>
          <w:lang w:eastAsia="zh-Hans"/>
        </w:rPr>
        <w:fldChar w:fldCharType="end"/>
      </w:r>
      <w:r>
        <w:rPr>
          <w:rStyle w:val="36"/>
          <w:lang w:eastAsia="zh-Hans"/>
        </w:rPr>
        <w:fldChar w:fldCharType="end"/>
      </w:r>
    </w:p>
    <w:p w14:paraId="45204305">
      <w:pPr>
        <w:pStyle w:val="28"/>
        <w:ind w:left="0" w:leftChars="0"/>
        <w:rPr>
          <w:rStyle w:val="36"/>
          <w:lang w:eastAsia="zh-Hans"/>
        </w:rPr>
      </w:pPr>
      <w:r>
        <w:fldChar w:fldCharType="begin"/>
      </w:r>
      <w:r>
        <w:instrText xml:space="preserve"> HYPERLINK \l "_Toc221549088" </w:instrText>
      </w:r>
      <w:r>
        <w:fldChar w:fldCharType="separate"/>
      </w:r>
      <w:r>
        <w:rPr>
          <w:rStyle w:val="36"/>
          <w:rFonts w:hint="eastAsia"/>
          <w:lang w:eastAsia="zh-Hans"/>
        </w:rPr>
        <w:t>附　录　</w:t>
      </w:r>
      <w:r>
        <w:rPr>
          <w:rStyle w:val="36"/>
          <w:lang w:eastAsia="zh-Hans"/>
        </w:rPr>
        <w:t xml:space="preserve">C </w:t>
      </w:r>
      <w:r>
        <w:rPr>
          <w:rStyle w:val="36"/>
          <w:rFonts w:hint="eastAsia"/>
          <w:lang w:eastAsia="zh-Hans"/>
        </w:rPr>
        <w:t>（资料性）</w:t>
      </w:r>
      <w:r>
        <w:rPr>
          <w:rStyle w:val="36"/>
          <w:lang w:eastAsia="zh-Hans"/>
        </w:rPr>
        <w:t xml:space="preserve"> </w:t>
      </w:r>
      <w:r>
        <w:rPr>
          <w:rStyle w:val="36"/>
          <w:rFonts w:hint="eastAsia"/>
          <w:lang w:eastAsia="zh-Hans"/>
        </w:rPr>
        <w:t>试验报告模板</w:t>
      </w:r>
      <w:r>
        <w:rPr>
          <w:rStyle w:val="36"/>
          <w:lang w:eastAsia="zh-Hans"/>
        </w:rPr>
        <w:tab/>
      </w:r>
      <w:r>
        <w:rPr>
          <w:rStyle w:val="36"/>
          <w:lang w:eastAsia="zh-Hans"/>
        </w:rPr>
        <w:fldChar w:fldCharType="begin"/>
      </w:r>
      <w:r>
        <w:rPr>
          <w:rStyle w:val="36"/>
          <w:lang w:eastAsia="zh-Hans"/>
        </w:rPr>
        <w:instrText xml:space="preserve"> PAGEREF _Toc221549088 \h </w:instrText>
      </w:r>
      <w:r>
        <w:rPr>
          <w:rStyle w:val="36"/>
          <w:lang w:eastAsia="zh-Hans"/>
        </w:rPr>
        <w:fldChar w:fldCharType="separate"/>
      </w:r>
      <w:r>
        <w:rPr>
          <w:rStyle w:val="36"/>
          <w:lang w:eastAsia="zh-Hans"/>
        </w:rPr>
        <w:t>14</w:t>
      </w:r>
      <w:r>
        <w:rPr>
          <w:rStyle w:val="36"/>
          <w:lang w:eastAsia="zh-Hans"/>
        </w:rPr>
        <w:fldChar w:fldCharType="end"/>
      </w:r>
      <w:r>
        <w:rPr>
          <w:rStyle w:val="36"/>
          <w:lang w:eastAsia="zh-Hans"/>
        </w:rPr>
        <w:fldChar w:fldCharType="end"/>
      </w:r>
    </w:p>
    <w:p w14:paraId="7900CCBC">
      <w:pPr>
        <w:pStyle w:val="28"/>
        <w:ind w:left="0" w:leftChars="0"/>
        <w:rPr>
          <w:rFonts w:ascii="宋体" w:hAnsi="宋体"/>
          <w:szCs w:val="21"/>
        </w:rPr>
        <w:sectPr>
          <w:footerReference r:id="rId4" w:type="default"/>
          <w:pgSz w:w="11906" w:h="16838"/>
          <w:pgMar w:top="1440" w:right="1797" w:bottom="1440" w:left="1797" w:header="851" w:footer="992" w:gutter="0"/>
          <w:pgNumType w:fmt="upperRoman" w:start="1"/>
          <w:cols w:space="720" w:num="1"/>
          <w:docGrid w:type="lines" w:linePitch="312" w:charSpace="0"/>
        </w:sectPr>
      </w:pPr>
      <w:r>
        <w:rPr>
          <w:rStyle w:val="36"/>
          <w:lang w:eastAsia="zh-Hans"/>
        </w:rPr>
        <w:fldChar w:fldCharType="end"/>
      </w:r>
      <w:bookmarkStart w:id="9" w:name="_Toc508898003"/>
      <w:bookmarkStart w:id="10" w:name="_Toc507426549"/>
      <w:bookmarkStart w:id="11" w:name="_Toc507426771"/>
    </w:p>
    <w:bookmarkEnd w:id="9"/>
    <w:bookmarkEnd w:id="10"/>
    <w:bookmarkEnd w:id="11"/>
    <w:p w14:paraId="2EBB44AE">
      <w:pPr>
        <w:adjustRightInd/>
        <w:jc w:val="center"/>
        <w:textAlignment w:val="auto"/>
        <w:outlineLvl w:val="1"/>
        <w:rPr>
          <w:rFonts w:eastAsia="黑体"/>
          <w:b/>
          <w:kern w:val="2"/>
          <w:sz w:val="32"/>
          <w:szCs w:val="28"/>
        </w:rPr>
      </w:pPr>
      <w:bookmarkStart w:id="12" w:name="_Toc221549056"/>
      <w:bookmarkStart w:id="13" w:name="_Hlk60065210"/>
      <w:r>
        <w:rPr>
          <w:rFonts w:hint="eastAsia" w:eastAsia="黑体"/>
          <w:b/>
          <w:kern w:val="2"/>
          <w:sz w:val="32"/>
          <w:szCs w:val="28"/>
        </w:rPr>
        <w:t xml:space="preserve">前 </w:t>
      </w:r>
      <w:r>
        <w:rPr>
          <w:rFonts w:eastAsia="黑体"/>
          <w:b/>
          <w:kern w:val="2"/>
          <w:sz w:val="32"/>
          <w:szCs w:val="28"/>
        </w:rPr>
        <w:t xml:space="preserve"> </w:t>
      </w:r>
      <w:r>
        <w:rPr>
          <w:rFonts w:hint="eastAsia" w:eastAsia="黑体"/>
          <w:b/>
          <w:kern w:val="2"/>
          <w:sz w:val="32"/>
          <w:szCs w:val="28"/>
        </w:rPr>
        <w:t>言</w:t>
      </w:r>
      <w:bookmarkEnd w:id="12"/>
    </w:p>
    <w:p w14:paraId="61468EC4">
      <w:pPr>
        <w:pStyle w:val="48"/>
        <w:tabs>
          <w:tab w:val="center" w:pos="4201"/>
          <w:tab w:val="right" w:leader="dot" w:pos="9298"/>
        </w:tabs>
        <w:ind w:firstLine="420"/>
        <w:rPr>
          <w:rFonts w:hAnsi="宋体"/>
          <w:lang w:val="zh-CN"/>
        </w:rPr>
      </w:pPr>
    </w:p>
    <w:p w14:paraId="6ADFE0F3">
      <w:pPr>
        <w:pStyle w:val="48"/>
        <w:tabs>
          <w:tab w:val="center" w:pos="4201"/>
          <w:tab w:val="right" w:leader="dot" w:pos="9298"/>
        </w:tabs>
        <w:autoSpaceDE w:val="0"/>
        <w:autoSpaceDN w:val="0"/>
        <w:spacing w:line="360" w:lineRule="auto"/>
        <w:ind w:firstLine="420"/>
        <w:rPr>
          <w:rFonts w:ascii="Times New Roman" w:cs="宋体"/>
          <w:szCs w:val="22"/>
        </w:rPr>
      </w:pPr>
      <w:r>
        <w:rPr>
          <w:rFonts w:hint="eastAsia" w:ascii="Times New Roman" w:cs="宋体"/>
          <w:szCs w:val="22"/>
        </w:rPr>
        <w:t>本文件按照GB/T 1.1—2020《标准化工作导则  第1部分：标准化文件的结构和起草规则》的规定起草。</w:t>
      </w:r>
    </w:p>
    <w:p w14:paraId="29C5ABC3">
      <w:pPr>
        <w:pStyle w:val="48"/>
        <w:tabs>
          <w:tab w:val="center" w:pos="4201"/>
          <w:tab w:val="right" w:leader="dot" w:pos="9298"/>
        </w:tabs>
        <w:autoSpaceDE w:val="0"/>
        <w:autoSpaceDN w:val="0"/>
        <w:spacing w:line="360" w:lineRule="auto"/>
        <w:ind w:firstLine="420"/>
        <w:rPr>
          <w:rFonts w:ascii="Times New Roman" w:cs="宋体"/>
          <w:szCs w:val="22"/>
        </w:rPr>
      </w:pPr>
      <w:r>
        <w:rPr>
          <w:rFonts w:hint="eastAsia" w:ascii="Times New Roman" w:cs="宋体"/>
          <w:szCs w:val="22"/>
        </w:rPr>
        <w:t>请注意本文件的某些内容可能涉及专利。本文件的发布机构不承担识别这些专利的责任。</w:t>
      </w:r>
    </w:p>
    <w:p w14:paraId="1F5B1775">
      <w:pPr>
        <w:pStyle w:val="48"/>
        <w:tabs>
          <w:tab w:val="center" w:pos="4201"/>
          <w:tab w:val="right" w:leader="dot" w:pos="9298"/>
        </w:tabs>
        <w:autoSpaceDE w:val="0"/>
        <w:autoSpaceDN w:val="0"/>
        <w:spacing w:line="360" w:lineRule="auto"/>
        <w:ind w:firstLine="420"/>
        <w:rPr>
          <w:rFonts w:ascii="Times New Roman" w:cs="宋体"/>
          <w:szCs w:val="22"/>
        </w:rPr>
      </w:pPr>
      <w:r>
        <w:rPr>
          <w:rFonts w:hint="eastAsia" w:ascii="Times New Roman" w:cs="宋体"/>
          <w:szCs w:val="22"/>
        </w:rPr>
        <w:t>本文件由</w:t>
      </w:r>
      <w:r>
        <w:rPr>
          <w:rFonts w:ascii="Times New Roman" w:cs="宋体"/>
          <w:szCs w:val="22"/>
        </w:rPr>
        <w:t>中国仪器仪表行业协会电工仪器仪表分会</w:t>
      </w:r>
      <w:r>
        <w:rPr>
          <w:rFonts w:hint="eastAsia" w:ascii="Times New Roman" w:cs="宋体"/>
          <w:szCs w:val="22"/>
        </w:rPr>
        <w:t>提出。</w:t>
      </w:r>
    </w:p>
    <w:p w14:paraId="049F9F27">
      <w:pPr>
        <w:pStyle w:val="48"/>
        <w:tabs>
          <w:tab w:val="center" w:pos="4201"/>
          <w:tab w:val="right" w:leader="dot" w:pos="9298"/>
        </w:tabs>
        <w:autoSpaceDE w:val="0"/>
        <w:autoSpaceDN w:val="0"/>
        <w:spacing w:line="360" w:lineRule="auto"/>
        <w:ind w:firstLine="420"/>
        <w:rPr>
          <w:rFonts w:ascii="Times New Roman" w:cs="宋体"/>
          <w:szCs w:val="22"/>
        </w:rPr>
      </w:pPr>
      <w:r>
        <w:rPr>
          <w:rFonts w:hint="eastAsia" w:ascii="Times New Roman" w:cs="宋体"/>
          <w:szCs w:val="22"/>
        </w:rPr>
        <w:t>本文件由</w:t>
      </w:r>
      <w:r>
        <w:rPr>
          <w:rFonts w:ascii="Times New Roman" w:cs="宋体"/>
          <w:szCs w:val="22"/>
        </w:rPr>
        <w:t>中国仪器仪表行业协会</w:t>
      </w:r>
      <w:r>
        <w:rPr>
          <w:rFonts w:hint="eastAsia" w:ascii="Times New Roman" w:cs="宋体"/>
          <w:szCs w:val="22"/>
        </w:rPr>
        <w:t>归口。</w:t>
      </w:r>
    </w:p>
    <w:p w14:paraId="7AA93EC1">
      <w:pPr>
        <w:pStyle w:val="48"/>
        <w:tabs>
          <w:tab w:val="center" w:pos="4201"/>
          <w:tab w:val="right" w:leader="dot" w:pos="9298"/>
        </w:tabs>
        <w:autoSpaceDE w:val="0"/>
        <w:autoSpaceDN w:val="0"/>
        <w:spacing w:line="360" w:lineRule="auto"/>
        <w:ind w:firstLine="420"/>
        <w:rPr>
          <w:rFonts w:ascii="Times New Roman" w:cs="宋体"/>
          <w:szCs w:val="22"/>
        </w:rPr>
      </w:pPr>
      <w:r>
        <w:rPr>
          <w:rFonts w:hint="eastAsia" w:ascii="Times New Roman" w:cs="宋体"/>
          <w:szCs w:val="22"/>
        </w:rPr>
        <w:t>本文件起草单位：</w:t>
      </w:r>
    </w:p>
    <w:p w14:paraId="49D97D08">
      <w:pPr>
        <w:pStyle w:val="48"/>
        <w:tabs>
          <w:tab w:val="center" w:pos="4201"/>
          <w:tab w:val="right" w:leader="dot" w:pos="9298"/>
        </w:tabs>
        <w:autoSpaceDE w:val="0"/>
        <w:autoSpaceDN w:val="0"/>
        <w:spacing w:line="360" w:lineRule="auto"/>
        <w:ind w:firstLine="420"/>
        <w:rPr>
          <w:rFonts w:ascii="Times New Roman" w:cs="宋体"/>
          <w:szCs w:val="22"/>
        </w:rPr>
      </w:pPr>
      <w:r>
        <w:rPr>
          <w:rFonts w:hint="eastAsia" w:ascii="Times New Roman" w:cs="宋体"/>
          <w:szCs w:val="22"/>
        </w:rPr>
        <w:t>本文件主要起草人：</w:t>
      </w:r>
    </w:p>
    <w:p w14:paraId="379E6CC1">
      <w:pPr>
        <w:jc w:val="center"/>
        <w:rPr>
          <w:rFonts w:ascii="黑体" w:eastAsia="黑体"/>
          <w:sz w:val="32"/>
          <w:szCs w:val="32"/>
        </w:rPr>
        <w:sectPr>
          <w:footerReference r:id="rId5" w:type="default"/>
          <w:pgSz w:w="11906" w:h="16838"/>
          <w:pgMar w:top="1440" w:right="1797" w:bottom="1440" w:left="1797" w:header="851" w:footer="992" w:gutter="0"/>
          <w:pgNumType w:fmt="upperRoman"/>
          <w:cols w:space="720" w:num="1"/>
          <w:docGrid w:type="lines" w:linePitch="312" w:charSpace="0"/>
        </w:sectPr>
      </w:pPr>
    </w:p>
    <w:p w14:paraId="53BF0194">
      <w:pPr>
        <w:pStyle w:val="120"/>
        <w:rPr>
          <w:rFonts w:ascii="Times New Roman" w:cs="黑体"/>
          <w:b/>
          <w:bCs/>
          <w:kern w:val="2"/>
          <w:szCs w:val="32"/>
        </w:rPr>
      </w:pPr>
      <w:bookmarkStart w:id="14" w:name="_Toc221549057"/>
      <w:bookmarkStart w:id="15" w:name="_Toc221548962"/>
      <w:r>
        <w:rPr>
          <w:rFonts w:hint="eastAsia" w:ascii="Times New Roman" w:cs="黑体"/>
          <w:b/>
          <w:bCs/>
          <w:kern w:val="2"/>
          <w:szCs w:val="32"/>
        </w:rPr>
        <w:t>静止式交流电能表耐久性测试与评价  湿热、亚湿热环境</w:t>
      </w:r>
      <w:bookmarkEnd w:id="14"/>
      <w:bookmarkEnd w:id="15"/>
    </w:p>
    <w:bookmarkEnd w:id="13"/>
    <w:p w14:paraId="61AC5FF5">
      <w:pPr>
        <w:pStyle w:val="121"/>
        <w:outlineLvl w:val="0"/>
        <w:rPr>
          <w:rFonts w:ascii="Times New Roman"/>
          <w:szCs w:val="22"/>
        </w:rPr>
      </w:pPr>
      <w:bookmarkStart w:id="16" w:name="_Toc65447019"/>
      <w:bookmarkStart w:id="17" w:name="_Toc221549058"/>
      <w:r>
        <w:rPr>
          <w:rFonts w:hint="eastAsia" w:ascii="Times New Roman"/>
          <w:szCs w:val="22"/>
        </w:rPr>
        <w:t>1范围</w:t>
      </w:r>
      <w:bookmarkEnd w:id="16"/>
      <w:bookmarkEnd w:id="17"/>
    </w:p>
    <w:p w14:paraId="2CEA2800">
      <w:pPr>
        <w:widowControl/>
        <w:adjustRightInd/>
        <w:spacing w:line="360" w:lineRule="auto"/>
        <w:ind w:firstLine="420"/>
        <w:textAlignment w:val="auto"/>
        <w:rPr>
          <w:kern w:val="2"/>
          <w:szCs w:val="24"/>
        </w:rPr>
      </w:pPr>
      <w:r>
        <w:rPr>
          <w:rFonts w:hint="eastAsia"/>
          <w:kern w:val="2"/>
          <w:szCs w:val="24"/>
        </w:rPr>
        <w:t>本文件确立了在湿热、亚湿热环境使用的静止式交流电能表（以下简称“电能表”）的耐久性测试与评价的要求，规定了评价指标体系及取值规则，描述了评价结果形成规则。</w:t>
      </w:r>
    </w:p>
    <w:p w14:paraId="2E0D545A">
      <w:pPr>
        <w:widowControl/>
        <w:adjustRightInd/>
        <w:spacing w:line="360" w:lineRule="auto"/>
        <w:ind w:firstLine="420"/>
        <w:textAlignment w:val="auto"/>
        <w:rPr>
          <w:kern w:val="2"/>
          <w:szCs w:val="24"/>
        </w:rPr>
      </w:pPr>
      <w:r>
        <w:rPr>
          <w:rFonts w:hint="eastAsia"/>
          <w:kern w:val="2"/>
          <w:szCs w:val="24"/>
        </w:rPr>
        <w:t>本文件适用于工作在湿热、亚湿热环境的GB/T 17215.321-2021范围内所有类型的有功电能表。</w:t>
      </w:r>
    </w:p>
    <w:p w14:paraId="5069DE0E">
      <w:pPr>
        <w:pStyle w:val="121"/>
        <w:outlineLvl w:val="0"/>
        <w:rPr>
          <w:rFonts w:ascii="Times New Roman"/>
          <w:szCs w:val="22"/>
        </w:rPr>
      </w:pPr>
      <w:bookmarkStart w:id="18" w:name="_Toc221549059"/>
      <w:bookmarkStart w:id="19" w:name="_Toc65447020"/>
      <w:r>
        <w:rPr>
          <w:rFonts w:hint="eastAsia" w:ascii="Times New Roman"/>
          <w:szCs w:val="22"/>
        </w:rPr>
        <w:t>2规范性引用文件</w:t>
      </w:r>
      <w:bookmarkEnd w:id="18"/>
      <w:bookmarkEnd w:id="19"/>
    </w:p>
    <w:p w14:paraId="0878A55E">
      <w:pPr>
        <w:widowControl/>
        <w:adjustRightInd/>
        <w:spacing w:line="360" w:lineRule="auto"/>
        <w:ind w:firstLine="420"/>
        <w:textAlignment w:val="auto"/>
        <w:rPr>
          <w:kern w:val="2"/>
          <w:szCs w:val="24"/>
        </w:rPr>
      </w:pPr>
      <w:r>
        <w:rPr>
          <w:rFonts w:hint="eastAsia"/>
          <w:kern w:val="2"/>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76CB84E">
      <w:pPr>
        <w:widowControl/>
        <w:adjustRightInd/>
        <w:spacing w:line="360" w:lineRule="auto"/>
        <w:ind w:firstLine="420"/>
        <w:textAlignment w:val="auto"/>
        <w:rPr>
          <w:kern w:val="2"/>
          <w:szCs w:val="24"/>
        </w:rPr>
      </w:pPr>
      <w:r>
        <w:rPr>
          <w:rFonts w:hint="eastAsia"/>
          <w:kern w:val="2"/>
          <w:szCs w:val="24"/>
        </w:rPr>
        <w:t>GB/T 2421-2020环境试验 概述和指南</w:t>
      </w:r>
    </w:p>
    <w:p w14:paraId="02D461E4">
      <w:pPr>
        <w:widowControl/>
        <w:adjustRightInd/>
        <w:spacing w:line="360" w:lineRule="auto"/>
        <w:ind w:firstLine="420"/>
        <w:textAlignment w:val="auto"/>
        <w:rPr>
          <w:kern w:val="2"/>
          <w:szCs w:val="24"/>
        </w:rPr>
      </w:pPr>
      <w:r>
        <w:rPr>
          <w:kern w:val="2"/>
          <w:szCs w:val="24"/>
        </w:rPr>
        <w:t>GB/T 2423.18-2021</w:t>
      </w:r>
      <w:r>
        <w:rPr>
          <w:rFonts w:hint="eastAsia"/>
          <w:kern w:val="2"/>
          <w:szCs w:val="24"/>
        </w:rPr>
        <w:t>环境试验 第2部分:试验方法 试验Kb:盐雾,交变(氯化钠溶液)</w:t>
      </w:r>
      <w:r>
        <w:rPr>
          <w:kern w:val="2"/>
          <w:szCs w:val="24"/>
        </w:rPr>
        <w:t xml:space="preserve"> </w:t>
      </w:r>
    </w:p>
    <w:p w14:paraId="28BC2A71">
      <w:pPr>
        <w:widowControl/>
        <w:adjustRightInd/>
        <w:spacing w:line="360" w:lineRule="auto"/>
        <w:ind w:firstLine="420"/>
        <w:textAlignment w:val="auto"/>
        <w:rPr>
          <w:kern w:val="2"/>
          <w:szCs w:val="24"/>
        </w:rPr>
      </w:pPr>
      <w:r>
        <w:rPr>
          <w:rFonts w:hint="eastAsia"/>
          <w:kern w:val="2"/>
          <w:szCs w:val="24"/>
        </w:rPr>
        <w:t>GB/T 2423.22-2012环境试验 第2部分:试验方法 试验N:温度变化</w:t>
      </w:r>
    </w:p>
    <w:p w14:paraId="55B4F6E3">
      <w:pPr>
        <w:widowControl/>
        <w:adjustRightInd/>
        <w:spacing w:line="360" w:lineRule="auto"/>
        <w:ind w:firstLine="420"/>
        <w:textAlignment w:val="auto"/>
        <w:rPr>
          <w:kern w:val="2"/>
          <w:szCs w:val="24"/>
        </w:rPr>
      </w:pPr>
      <w:r>
        <w:rPr>
          <w:rFonts w:hint="eastAsia"/>
          <w:kern w:val="2"/>
          <w:szCs w:val="24"/>
        </w:rPr>
        <w:t>GB/T 2423.24-2022环境试验 第2部分：试验方法 试验S：模拟地面上的太阳辐射及太阳辐射试验和气候老化试验导则</w:t>
      </w:r>
    </w:p>
    <w:p w14:paraId="1A703809">
      <w:pPr>
        <w:widowControl/>
        <w:adjustRightInd/>
        <w:spacing w:line="360" w:lineRule="auto"/>
        <w:ind w:firstLine="420"/>
        <w:textAlignment w:val="auto"/>
        <w:rPr>
          <w:kern w:val="2"/>
          <w:szCs w:val="24"/>
        </w:rPr>
      </w:pPr>
      <w:r>
        <w:rPr>
          <w:rFonts w:hint="eastAsia"/>
          <w:kern w:val="2"/>
          <w:szCs w:val="24"/>
        </w:rPr>
        <w:t>GB/T 2828.1-2012 计数抽样检验程序 第1部分 :按接收质量限(AQL)检索的逐批检验抽样计划</w:t>
      </w:r>
    </w:p>
    <w:p w14:paraId="5E227561">
      <w:pPr>
        <w:widowControl/>
        <w:adjustRightInd/>
        <w:spacing w:line="360" w:lineRule="auto"/>
        <w:ind w:firstLine="420"/>
        <w:textAlignment w:val="auto"/>
        <w:rPr>
          <w:kern w:val="2"/>
          <w:szCs w:val="24"/>
        </w:rPr>
      </w:pPr>
      <w:r>
        <w:rPr>
          <w:rFonts w:hint="eastAsia"/>
          <w:kern w:val="2"/>
          <w:szCs w:val="24"/>
        </w:rPr>
        <w:t>GB/T 4797.1-2018 环境条件分类 自然环境条件 温度和湿度</w:t>
      </w:r>
    </w:p>
    <w:p w14:paraId="6AFDE859">
      <w:pPr>
        <w:widowControl/>
        <w:adjustRightInd/>
        <w:spacing w:line="360" w:lineRule="auto"/>
        <w:ind w:firstLine="420"/>
        <w:textAlignment w:val="auto"/>
        <w:rPr>
          <w:kern w:val="2"/>
          <w:szCs w:val="24"/>
        </w:rPr>
      </w:pPr>
      <w:r>
        <w:rPr>
          <w:rFonts w:hint="eastAsia"/>
          <w:kern w:val="2"/>
          <w:szCs w:val="24"/>
        </w:rPr>
        <w:t>GB/T 4797.6-2013 环境条件分类 自然环境条件 尘、沙、盐雾</w:t>
      </w:r>
    </w:p>
    <w:p w14:paraId="29C77D91">
      <w:pPr>
        <w:widowControl/>
        <w:adjustRightInd/>
        <w:spacing w:line="360" w:lineRule="auto"/>
        <w:ind w:firstLine="420"/>
        <w:textAlignment w:val="auto"/>
        <w:rPr>
          <w:kern w:val="2"/>
          <w:szCs w:val="24"/>
        </w:rPr>
      </w:pPr>
      <w:r>
        <w:rPr>
          <w:kern w:val="2"/>
          <w:szCs w:val="24"/>
        </w:rPr>
        <w:t>GB/T 17215.211-2021</w:t>
      </w:r>
      <w:r>
        <w:rPr>
          <w:rFonts w:hint="eastAsia"/>
          <w:kern w:val="2"/>
          <w:szCs w:val="24"/>
        </w:rPr>
        <w:t>电测量设备（交流） 通用要求、试验和试验条件 第11部分：测量设备</w:t>
      </w:r>
    </w:p>
    <w:p w14:paraId="6528F86B">
      <w:pPr>
        <w:widowControl/>
        <w:adjustRightInd/>
        <w:spacing w:line="360" w:lineRule="auto"/>
        <w:ind w:firstLine="420"/>
        <w:textAlignment w:val="auto"/>
        <w:rPr>
          <w:kern w:val="2"/>
          <w:szCs w:val="24"/>
        </w:rPr>
      </w:pPr>
      <w:r>
        <w:rPr>
          <w:kern w:val="2"/>
          <w:szCs w:val="24"/>
        </w:rPr>
        <w:t>GB</w:t>
      </w:r>
      <w:r>
        <w:rPr>
          <w:rFonts w:hint="eastAsia"/>
          <w:kern w:val="2"/>
          <w:szCs w:val="24"/>
        </w:rPr>
        <w:t>/</w:t>
      </w:r>
      <w:r>
        <w:rPr>
          <w:kern w:val="2"/>
          <w:szCs w:val="24"/>
        </w:rPr>
        <w:t>T 17215.304-2017</w:t>
      </w:r>
      <w:r>
        <w:rPr>
          <w:rFonts w:hint="eastAsia"/>
          <w:kern w:val="2"/>
          <w:szCs w:val="24"/>
        </w:rPr>
        <w:t xml:space="preserve"> 交流电测量设备特殊要求第4部分：经电子互感器接入的静止式电能表</w:t>
      </w:r>
    </w:p>
    <w:p w14:paraId="23D0A55C">
      <w:pPr>
        <w:widowControl/>
        <w:adjustRightInd/>
        <w:spacing w:line="360" w:lineRule="auto"/>
        <w:ind w:firstLine="420"/>
        <w:textAlignment w:val="auto"/>
        <w:rPr>
          <w:kern w:val="2"/>
          <w:szCs w:val="24"/>
        </w:rPr>
      </w:pPr>
      <w:r>
        <w:rPr>
          <w:kern w:val="2"/>
          <w:szCs w:val="24"/>
        </w:rPr>
        <w:t>GB</w:t>
      </w:r>
      <w:r>
        <w:rPr>
          <w:rFonts w:hint="eastAsia"/>
          <w:kern w:val="2"/>
          <w:szCs w:val="24"/>
        </w:rPr>
        <w:t>/</w:t>
      </w:r>
      <w:r>
        <w:rPr>
          <w:kern w:val="2"/>
          <w:szCs w:val="24"/>
        </w:rPr>
        <w:t>T 17215.3</w:t>
      </w:r>
      <w:r>
        <w:rPr>
          <w:rFonts w:hint="eastAsia"/>
          <w:kern w:val="2"/>
          <w:szCs w:val="24"/>
        </w:rPr>
        <w:t>21</w:t>
      </w:r>
      <w:r>
        <w:rPr>
          <w:kern w:val="2"/>
          <w:szCs w:val="24"/>
        </w:rPr>
        <w:t>-20</w:t>
      </w:r>
      <w:r>
        <w:rPr>
          <w:rFonts w:hint="eastAsia"/>
          <w:kern w:val="2"/>
          <w:szCs w:val="24"/>
        </w:rPr>
        <w:t>21电测量设备(交流) 特殊要求 第21部分:静止式有功电能表 (A级、B级、C级、D级和E级)</w:t>
      </w:r>
    </w:p>
    <w:p w14:paraId="6FCF0B6B">
      <w:pPr>
        <w:widowControl/>
        <w:adjustRightInd/>
        <w:spacing w:line="360" w:lineRule="auto"/>
        <w:ind w:firstLine="420"/>
        <w:textAlignment w:val="auto"/>
        <w:rPr>
          <w:kern w:val="2"/>
          <w:szCs w:val="24"/>
        </w:rPr>
      </w:pPr>
      <w:r>
        <w:rPr>
          <w:rFonts w:hint="eastAsia"/>
          <w:kern w:val="2"/>
          <w:szCs w:val="24"/>
        </w:rPr>
        <w:t>GB/T 20625-2024</w:t>
      </w:r>
      <w:r>
        <w:rPr>
          <w:kern w:val="2"/>
          <w:szCs w:val="24"/>
        </w:rPr>
        <w:t>特殊环境条件 术语</w:t>
      </w:r>
    </w:p>
    <w:p w14:paraId="74F5ECF2">
      <w:pPr>
        <w:widowControl/>
        <w:adjustRightInd/>
        <w:spacing w:line="360" w:lineRule="auto"/>
        <w:ind w:firstLine="420"/>
        <w:textAlignment w:val="auto"/>
        <w:rPr>
          <w:kern w:val="2"/>
          <w:szCs w:val="24"/>
        </w:rPr>
      </w:pPr>
      <w:r>
        <w:rPr>
          <w:rFonts w:hint="eastAsia"/>
          <w:kern w:val="2"/>
          <w:szCs w:val="24"/>
        </w:rPr>
        <w:t>GB/T 43918-2024 交流标准电能表</w:t>
      </w:r>
    </w:p>
    <w:p w14:paraId="19900178">
      <w:pPr>
        <w:widowControl/>
        <w:adjustRightInd/>
        <w:spacing w:line="360" w:lineRule="auto"/>
        <w:ind w:firstLine="420"/>
        <w:textAlignment w:val="auto"/>
        <w:rPr>
          <w:kern w:val="2"/>
          <w:szCs w:val="24"/>
        </w:rPr>
      </w:pPr>
      <w:r>
        <w:rPr>
          <w:rFonts w:hint="eastAsia"/>
          <w:kern w:val="2"/>
          <w:szCs w:val="24"/>
        </w:rPr>
        <w:t>DL/T 1664-2016 电能计量装置现场检验规程</w:t>
      </w:r>
    </w:p>
    <w:p w14:paraId="44950E51">
      <w:pPr>
        <w:pStyle w:val="121"/>
        <w:outlineLvl w:val="0"/>
        <w:rPr>
          <w:rFonts w:ascii="Times New Roman"/>
          <w:szCs w:val="22"/>
        </w:rPr>
      </w:pPr>
      <w:bookmarkStart w:id="20" w:name="_Toc65447021"/>
      <w:bookmarkStart w:id="21" w:name="_Toc270951103"/>
      <w:bookmarkStart w:id="22" w:name="_Toc221549060"/>
      <w:r>
        <w:rPr>
          <w:rFonts w:hint="eastAsia" w:ascii="Times New Roman"/>
          <w:szCs w:val="22"/>
        </w:rPr>
        <w:t>3术语和定义</w:t>
      </w:r>
      <w:bookmarkEnd w:id="20"/>
      <w:bookmarkEnd w:id="21"/>
      <w:bookmarkEnd w:id="22"/>
    </w:p>
    <w:p w14:paraId="25531C55">
      <w:pPr>
        <w:widowControl/>
        <w:adjustRightInd/>
        <w:spacing w:line="360" w:lineRule="auto"/>
        <w:ind w:firstLine="420"/>
        <w:textAlignment w:val="auto"/>
        <w:rPr>
          <w:kern w:val="2"/>
          <w:szCs w:val="24"/>
        </w:rPr>
      </w:pPr>
      <w:bookmarkStart w:id="23" w:name="_Toc65447022"/>
      <w:bookmarkEnd w:id="23"/>
      <w:bookmarkStart w:id="24" w:name="_Toc64845757"/>
      <w:bookmarkEnd w:id="24"/>
      <w:bookmarkStart w:id="25" w:name="_Toc555"/>
      <w:bookmarkEnd w:id="25"/>
      <w:bookmarkStart w:id="26" w:name="_Toc60065169"/>
      <w:r>
        <w:rPr>
          <w:rFonts w:hint="eastAsia"/>
          <w:kern w:val="2"/>
          <w:szCs w:val="24"/>
        </w:rPr>
        <w:t>GB/T 2421.1-2020、</w:t>
      </w:r>
      <w:r>
        <w:rPr>
          <w:kern w:val="2"/>
          <w:szCs w:val="24"/>
        </w:rPr>
        <w:t>GB/T 17215.211-2021</w:t>
      </w:r>
      <w:r>
        <w:rPr>
          <w:rFonts w:hint="eastAsia"/>
          <w:kern w:val="2"/>
          <w:szCs w:val="24"/>
        </w:rPr>
        <w:t>、GB/T 43918-2024 、</w:t>
      </w:r>
      <w:r>
        <w:rPr>
          <w:kern w:val="2"/>
          <w:szCs w:val="24"/>
        </w:rPr>
        <w:t>DL/T</w:t>
      </w:r>
      <w:r>
        <w:rPr>
          <w:rFonts w:hint="eastAsia"/>
          <w:kern w:val="2"/>
          <w:szCs w:val="24"/>
        </w:rPr>
        <w:t xml:space="preserve"> </w:t>
      </w:r>
      <w:r>
        <w:rPr>
          <w:kern w:val="2"/>
          <w:szCs w:val="24"/>
        </w:rPr>
        <w:t>1664-201</w:t>
      </w:r>
      <w:r>
        <w:rPr>
          <w:rFonts w:hint="eastAsia"/>
          <w:kern w:val="2"/>
          <w:szCs w:val="24"/>
        </w:rPr>
        <w:t>6以及下列界定的术语和定义适用于本文件。</w:t>
      </w:r>
      <w:bookmarkEnd w:id="26"/>
      <w:bookmarkStart w:id="27" w:name="_Toc19222"/>
      <w:bookmarkEnd w:id="27"/>
      <w:bookmarkStart w:id="28" w:name="_Toc175152066"/>
      <w:bookmarkEnd w:id="28"/>
      <w:bookmarkStart w:id="29" w:name="_Toc175152068"/>
      <w:bookmarkEnd w:id="29"/>
      <w:bookmarkStart w:id="30" w:name="_Toc193450402"/>
      <w:bookmarkEnd w:id="30"/>
    </w:p>
    <w:p w14:paraId="0072B9BB">
      <w:pPr>
        <w:pStyle w:val="3"/>
        <w:ind w:left="578" w:hanging="578"/>
      </w:pPr>
      <w:bookmarkStart w:id="31" w:name="_Toc196397970"/>
      <w:bookmarkStart w:id="32" w:name="_Toc200456859"/>
      <w:bookmarkStart w:id="33" w:name="_Toc221549061"/>
      <w:bookmarkStart w:id="34" w:name="_Toc200456957"/>
      <w:bookmarkStart w:id="35" w:name="_Toc214264267"/>
      <w:bookmarkStart w:id="36" w:name="_Toc200456740"/>
      <w:r>
        <w:rPr>
          <w:rFonts w:hint="eastAsia"/>
        </w:rPr>
        <w:t>3.1</w:t>
      </w:r>
      <w:bookmarkEnd w:id="31"/>
      <w:bookmarkEnd w:id="32"/>
      <w:bookmarkEnd w:id="33"/>
      <w:bookmarkEnd w:id="34"/>
      <w:bookmarkEnd w:id="35"/>
      <w:bookmarkEnd w:id="36"/>
      <w:r>
        <w:rPr>
          <w:rFonts w:hint="eastAsia"/>
        </w:rPr>
        <w:t xml:space="preserve"> </w:t>
      </w:r>
    </w:p>
    <w:p w14:paraId="4C4BEE09">
      <w:pPr>
        <w:pStyle w:val="3"/>
        <w:ind w:left="578" w:hanging="158"/>
      </w:pPr>
      <w:bookmarkStart w:id="37" w:name="_Toc200456958"/>
      <w:bookmarkStart w:id="38" w:name="_Toc200456741"/>
      <w:bookmarkStart w:id="39" w:name="_Toc221549062"/>
      <w:bookmarkStart w:id="40" w:name="_Toc200456860"/>
      <w:bookmarkStart w:id="41" w:name="_Toc214264268"/>
      <w:r>
        <w:rPr>
          <w:rFonts w:hint="eastAsia"/>
        </w:rPr>
        <w:t xml:space="preserve">湿热气候 </w:t>
      </w:r>
      <w:r>
        <w:t>warm-damp climate</w:t>
      </w:r>
      <w:bookmarkEnd w:id="37"/>
      <w:bookmarkEnd w:id="38"/>
      <w:bookmarkEnd w:id="39"/>
      <w:bookmarkEnd w:id="40"/>
      <w:bookmarkEnd w:id="41"/>
    </w:p>
    <w:p w14:paraId="17F7A478">
      <w:pPr>
        <w:widowControl/>
        <w:adjustRightInd/>
        <w:spacing w:line="360" w:lineRule="auto"/>
        <w:ind w:firstLine="420"/>
        <w:textAlignment w:val="auto"/>
        <w:rPr>
          <w:kern w:val="2"/>
          <w:szCs w:val="24"/>
        </w:rPr>
      </w:pPr>
      <w:r>
        <w:rPr>
          <w:rFonts w:hint="eastAsia"/>
          <w:kern w:val="2"/>
          <w:szCs w:val="24"/>
        </w:rPr>
        <w:t>温度的日平均值的年极值的平均值介于9℃～35 ℃之间，最大绝对湿度达 26 g/m3及以上的气候。</w:t>
      </w:r>
    </w:p>
    <w:p w14:paraId="126D3C54">
      <w:pPr>
        <w:pStyle w:val="48"/>
        <w:tabs>
          <w:tab w:val="center" w:pos="4201"/>
          <w:tab w:val="right" w:leader="dot" w:pos="9298"/>
        </w:tabs>
        <w:ind w:firstLine="420"/>
        <w:rPr>
          <w:rFonts w:hAnsi="宋体" w:cs="宋体"/>
        </w:rPr>
      </w:pPr>
      <w:r>
        <w:rPr>
          <w:rFonts w:hint="eastAsia" w:hAnsi="宋体" w:cs="宋体"/>
        </w:rPr>
        <w:t>[来源：GB/T 20625-2024，3.1.21，有修改]</w:t>
      </w:r>
    </w:p>
    <w:p w14:paraId="03B026DB">
      <w:pPr>
        <w:pStyle w:val="2"/>
      </w:pPr>
      <w:bookmarkStart w:id="42" w:name="_Toc221549063"/>
      <w:bookmarkStart w:id="43" w:name="_Toc200456861"/>
      <w:bookmarkStart w:id="44" w:name="_Toc200456959"/>
      <w:bookmarkStart w:id="45" w:name="_Toc200456742"/>
      <w:bookmarkStart w:id="46" w:name="_Toc214264269"/>
      <w:r>
        <w:rPr>
          <w:rFonts w:hint="eastAsia"/>
        </w:rPr>
        <w:t xml:space="preserve">3.2 </w:t>
      </w:r>
      <w:r>
        <w:br w:type="textWrapping"/>
      </w:r>
      <w:r>
        <w:rPr>
          <w:rFonts w:hint="eastAsia"/>
        </w:rPr>
        <w:t xml:space="preserve">亚湿热气候 sub </w:t>
      </w:r>
      <w:r>
        <w:t>warm-damp climate</w:t>
      </w:r>
      <w:bookmarkEnd w:id="42"/>
      <w:bookmarkEnd w:id="43"/>
      <w:bookmarkEnd w:id="44"/>
      <w:bookmarkEnd w:id="45"/>
      <w:bookmarkEnd w:id="46"/>
    </w:p>
    <w:p w14:paraId="17CF45DA">
      <w:pPr>
        <w:widowControl/>
        <w:adjustRightInd/>
        <w:spacing w:line="360" w:lineRule="auto"/>
        <w:ind w:firstLine="420"/>
        <w:textAlignment w:val="auto"/>
        <w:rPr>
          <w:kern w:val="2"/>
          <w:szCs w:val="24"/>
        </w:rPr>
      </w:pPr>
      <w:r>
        <w:rPr>
          <w:rFonts w:hint="eastAsia"/>
          <w:kern w:val="2"/>
          <w:szCs w:val="24"/>
        </w:rPr>
        <w:t>温度的日平均值的年极值的平均值介于-5℃～34 ℃之间，最大绝对湿度 26 g/m3的气候。</w:t>
      </w:r>
    </w:p>
    <w:p w14:paraId="08D66296">
      <w:pPr>
        <w:pStyle w:val="48"/>
        <w:tabs>
          <w:tab w:val="center" w:pos="4201"/>
          <w:tab w:val="right" w:leader="dot" w:pos="9298"/>
        </w:tabs>
        <w:ind w:firstLine="420"/>
        <w:rPr>
          <w:rFonts w:hAnsi="宋体" w:cs="宋体"/>
        </w:rPr>
      </w:pPr>
      <w:r>
        <w:rPr>
          <w:rFonts w:hint="eastAsia" w:hAnsi="宋体" w:cs="宋体"/>
        </w:rPr>
        <w:t xml:space="preserve">[来源：GB/T 20625-2024，GB/T </w:t>
      </w:r>
      <w:r>
        <w:rPr>
          <w:rFonts w:hint="eastAsia" w:hAnsi="宋体" w:cs="宋体"/>
          <w:szCs w:val="21"/>
        </w:rPr>
        <w:t>4797.1-2018</w:t>
      </w:r>
      <w:r>
        <w:rPr>
          <w:rFonts w:hint="eastAsia" w:hAnsi="宋体" w:cs="宋体"/>
        </w:rPr>
        <w:t>，有修改]</w:t>
      </w:r>
    </w:p>
    <w:p w14:paraId="6838972E">
      <w:pPr>
        <w:pStyle w:val="2"/>
        <w:rPr>
          <w:kern w:val="2"/>
          <w:szCs w:val="24"/>
        </w:rPr>
      </w:pPr>
      <w:bookmarkStart w:id="47" w:name="_Toc200456743"/>
      <w:bookmarkStart w:id="48" w:name="_Toc200456862"/>
      <w:bookmarkStart w:id="49" w:name="_Toc200456960"/>
      <w:bookmarkStart w:id="50" w:name="_Toc214264270"/>
      <w:bookmarkStart w:id="51" w:name="_Toc221549064"/>
      <w:r>
        <w:rPr>
          <w:rFonts w:hint="eastAsia"/>
          <w:kern w:val="2"/>
          <w:szCs w:val="24"/>
        </w:rPr>
        <w:t>3.3</w:t>
      </w:r>
      <w:bookmarkEnd w:id="47"/>
      <w:bookmarkEnd w:id="48"/>
      <w:bookmarkEnd w:id="49"/>
      <w:bookmarkEnd w:id="50"/>
      <w:r>
        <w:rPr>
          <w:rFonts w:hint="eastAsia"/>
          <w:kern w:val="2"/>
          <w:szCs w:val="24"/>
        </w:rPr>
        <w:t xml:space="preserve"> </w:t>
      </w:r>
      <w:bookmarkStart w:id="52" w:name="_Toc200456744"/>
      <w:bookmarkStart w:id="53" w:name="_Toc200456863"/>
      <w:bookmarkStart w:id="54" w:name="_Toc196397971"/>
      <w:bookmarkStart w:id="55" w:name="_Toc193450403"/>
      <w:bookmarkStart w:id="56" w:name="_Toc175152069"/>
      <w:bookmarkStart w:id="57" w:name="_Toc200456961"/>
      <w:bookmarkStart w:id="58" w:name="_Toc214264271"/>
      <w:r>
        <w:rPr>
          <w:kern w:val="2"/>
          <w:szCs w:val="24"/>
        </w:rPr>
        <w:br w:type="textWrapping"/>
      </w:r>
      <w:r>
        <w:rPr>
          <w:rFonts w:hint="eastAsia"/>
          <w:kern w:val="2"/>
          <w:szCs w:val="24"/>
        </w:rPr>
        <w:t>耐久性 durability</w:t>
      </w:r>
      <w:bookmarkEnd w:id="51"/>
      <w:bookmarkEnd w:id="52"/>
      <w:bookmarkEnd w:id="53"/>
      <w:bookmarkEnd w:id="54"/>
      <w:bookmarkEnd w:id="55"/>
      <w:bookmarkEnd w:id="56"/>
      <w:bookmarkEnd w:id="57"/>
      <w:bookmarkEnd w:id="58"/>
    </w:p>
    <w:p w14:paraId="5E0CBF16">
      <w:pPr>
        <w:widowControl/>
        <w:adjustRightInd/>
        <w:spacing w:line="360" w:lineRule="auto"/>
        <w:ind w:firstLine="420"/>
        <w:textAlignment w:val="auto"/>
      </w:pPr>
      <w:r>
        <w:rPr>
          <w:rFonts w:hint="eastAsia"/>
          <w:kern w:val="2"/>
          <w:szCs w:val="24"/>
        </w:rPr>
        <w:t>直到使用寿命终止之前，产品在给定的使用和维修条件下，完成要求的功能的能力。</w:t>
      </w:r>
    </w:p>
    <w:p w14:paraId="2A0BA71B">
      <w:pPr>
        <w:widowControl/>
        <w:adjustRightInd/>
        <w:spacing w:line="360" w:lineRule="auto"/>
        <w:ind w:firstLine="420"/>
        <w:textAlignment w:val="auto"/>
        <w:rPr>
          <w:kern w:val="2"/>
          <w:szCs w:val="24"/>
        </w:rPr>
      </w:pPr>
      <w:r>
        <w:rPr>
          <w:rFonts w:hint="eastAsia"/>
          <w:kern w:val="2"/>
          <w:szCs w:val="24"/>
        </w:rPr>
        <w:t>[来源：GB/T 2900.99-2016，192-01-21]</w:t>
      </w:r>
    </w:p>
    <w:p w14:paraId="23F258F1">
      <w:pPr>
        <w:pStyle w:val="3"/>
        <w:ind w:left="426" w:hanging="426"/>
      </w:pPr>
      <w:bookmarkStart w:id="59" w:name="_Toc193450404"/>
      <w:bookmarkEnd w:id="59"/>
      <w:bookmarkStart w:id="60" w:name="_Toc175152070"/>
      <w:bookmarkEnd w:id="60"/>
      <w:bookmarkStart w:id="61" w:name="_Toc196397972"/>
      <w:bookmarkStart w:id="62" w:name="_Toc200456962"/>
      <w:bookmarkStart w:id="63" w:name="_Toc200456864"/>
      <w:bookmarkStart w:id="64" w:name="_Toc214264272"/>
      <w:bookmarkStart w:id="65" w:name="_Toc200456745"/>
      <w:bookmarkStart w:id="66" w:name="_Toc221549065"/>
      <w:r>
        <w:rPr>
          <w:rFonts w:hint="eastAsia"/>
        </w:rPr>
        <w:t>3.</w:t>
      </w:r>
      <w:bookmarkEnd w:id="61"/>
      <w:bookmarkEnd w:id="62"/>
      <w:bookmarkEnd w:id="63"/>
      <w:bookmarkEnd w:id="64"/>
      <w:bookmarkEnd w:id="65"/>
      <w:r>
        <w:rPr>
          <w:rFonts w:hint="eastAsia"/>
        </w:rPr>
        <w:t>4</w:t>
      </w:r>
      <w:bookmarkStart w:id="67" w:name="_Toc193450405"/>
      <w:bookmarkStart w:id="68" w:name="_Toc196397973"/>
      <w:bookmarkStart w:id="69" w:name="_Toc175152071"/>
      <w:bookmarkStart w:id="70" w:name="_Toc200456963"/>
      <w:bookmarkStart w:id="71" w:name="_Toc214264273"/>
      <w:bookmarkStart w:id="72" w:name="_Toc200456746"/>
      <w:bookmarkStart w:id="73" w:name="_Toc200456865"/>
      <w:r>
        <w:br w:type="textWrapping"/>
      </w:r>
      <w:r>
        <w:rPr>
          <w:rFonts w:hint="eastAsia"/>
        </w:rPr>
        <w:t>失效 failure</w:t>
      </w:r>
      <w:bookmarkEnd w:id="66"/>
      <w:bookmarkEnd w:id="67"/>
      <w:bookmarkEnd w:id="68"/>
      <w:bookmarkEnd w:id="69"/>
      <w:bookmarkEnd w:id="70"/>
      <w:bookmarkEnd w:id="71"/>
      <w:bookmarkEnd w:id="72"/>
      <w:bookmarkEnd w:id="73"/>
    </w:p>
    <w:p w14:paraId="234AE1AE">
      <w:pPr>
        <w:widowControl/>
        <w:adjustRightInd/>
        <w:spacing w:line="360" w:lineRule="auto"/>
        <w:ind w:firstLine="420"/>
        <w:textAlignment w:val="auto"/>
        <w:rPr>
          <w:kern w:val="2"/>
          <w:szCs w:val="24"/>
        </w:rPr>
      </w:pPr>
      <w:r>
        <w:rPr>
          <w:rFonts w:hint="eastAsia"/>
          <w:kern w:val="2"/>
          <w:szCs w:val="24"/>
        </w:rPr>
        <w:t>产品完成要求的功能的能力的中断。</w:t>
      </w:r>
    </w:p>
    <w:p w14:paraId="0AC098AC">
      <w:pPr>
        <w:widowControl/>
        <w:adjustRightInd/>
        <w:spacing w:line="360" w:lineRule="auto"/>
        <w:ind w:firstLine="420"/>
        <w:textAlignment w:val="auto"/>
        <w:rPr>
          <w:kern w:val="2"/>
          <w:szCs w:val="24"/>
        </w:rPr>
      </w:pPr>
      <w:r>
        <w:rPr>
          <w:rFonts w:hint="eastAsia"/>
          <w:kern w:val="2"/>
          <w:szCs w:val="24"/>
        </w:rPr>
        <w:t>[来源：</w:t>
      </w:r>
      <w:r>
        <w:rPr>
          <w:kern w:val="2"/>
          <w:szCs w:val="24"/>
        </w:rPr>
        <w:t>GB/T 2900.13-20</w:t>
      </w:r>
      <w:r>
        <w:rPr>
          <w:rFonts w:hint="eastAsia"/>
          <w:kern w:val="2"/>
          <w:szCs w:val="24"/>
        </w:rPr>
        <w:t>08，191-04-01，有修改]</w:t>
      </w:r>
    </w:p>
    <w:p w14:paraId="3588B373">
      <w:pPr>
        <w:pStyle w:val="2"/>
      </w:pPr>
      <w:bookmarkStart w:id="74" w:name="_Toc175152084"/>
      <w:bookmarkEnd w:id="74"/>
      <w:bookmarkStart w:id="75" w:name="_Toc175152072"/>
      <w:bookmarkEnd w:id="75"/>
      <w:bookmarkStart w:id="76" w:name="_Toc175152074"/>
      <w:bookmarkEnd w:id="76"/>
      <w:bookmarkStart w:id="77" w:name="_Toc193450406"/>
      <w:bookmarkEnd w:id="77"/>
      <w:bookmarkStart w:id="78" w:name="_Toc175152080"/>
      <w:bookmarkEnd w:id="78"/>
      <w:bookmarkStart w:id="79" w:name="_Toc193450410"/>
      <w:bookmarkEnd w:id="79"/>
      <w:bookmarkStart w:id="80" w:name="_Toc200456866"/>
      <w:bookmarkStart w:id="81" w:name="_Toc214264274"/>
      <w:bookmarkStart w:id="82" w:name="_Toc196397974"/>
      <w:bookmarkStart w:id="83" w:name="_Toc200456964"/>
      <w:bookmarkStart w:id="84" w:name="_Toc200456747"/>
      <w:bookmarkStart w:id="85" w:name="_Toc221549066"/>
      <w:r>
        <w:rPr>
          <w:rFonts w:hint="eastAsia"/>
        </w:rPr>
        <w:t>3.</w:t>
      </w:r>
      <w:bookmarkEnd w:id="80"/>
      <w:bookmarkEnd w:id="81"/>
      <w:bookmarkEnd w:id="82"/>
      <w:bookmarkEnd w:id="83"/>
      <w:bookmarkEnd w:id="84"/>
      <w:r>
        <w:rPr>
          <w:rFonts w:hint="eastAsia"/>
        </w:rPr>
        <w:t>5</w:t>
      </w:r>
      <w:bookmarkStart w:id="86" w:name="_Toc196397975"/>
      <w:bookmarkStart w:id="87" w:name="_Toc200456748"/>
      <w:bookmarkStart w:id="88" w:name="_Toc193450411"/>
      <w:bookmarkStart w:id="89" w:name="_Toc200456965"/>
      <w:bookmarkStart w:id="90" w:name="_Toc175152085"/>
      <w:bookmarkStart w:id="91" w:name="_Toc200456867"/>
      <w:bookmarkStart w:id="92" w:name="_Toc214264275"/>
      <w:r>
        <w:br w:type="textWrapping"/>
      </w:r>
      <w:r>
        <w:rPr>
          <w:rFonts w:hint="eastAsia"/>
        </w:rPr>
        <w:t>新样品 new sample</w:t>
      </w:r>
      <w:bookmarkEnd w:id="85"/>
      <w:bookmarkEnd w:id="86"/>
      <w:bookmarkEnd w:id="87"/>
      <w:bookmarkEnd w:id="88"/>
      <w:bookmarkEnd w:id="89"/>
      <w:bookmarkEnd w:id="90"/>
      <w:bookmarkEnd w:id="91"/>
      <w:bookmarkEnd w:id="92"/>
    </w:p>
    <w:p w14:paraId="585906D0">
      <w:pPr>
        <w:widowControl/>
        <w:adjustRightInd/>
        <w:spacing w:line="360" w:lineRule="auto"/>
        <w:ind w:firstLine="420"/>
        <w:textAlignment w:val="auto"/>
        <w:rPr>
          <w:kern w:val="2"/>
          <w:szCs w:val="24"/>
        </w:rPr>
      </w:pPr>
      <w:r>
        <w:rPr>
          <w:rFonts w:hint="eastAsia"/>
          <w:kern w:val="2"/>
          <w:szCs w:val="24"/>
        </w:rPr>
        <w:t>尚未投入使用的电能表样品。</w:t>
      </w:r>
    </w:p>
    <w:p w14:paraId="13C44CC0">
      <w:pPr>
        <w:pStyle w:val="2"/>
      </w:pPr>
      <w:bookmarkStart w:id="93" w:name="_Toc193450412"/>
      <w:bookmarkEnd w:id="93"/>
      <w:bookmarkStart w:id="94" w:name="_Toc175152086"/>
      <w:bookmarkEnd w:id="94"/>
      <w:bookmarkStart w:id="95" w:name="_Toc214264276"/>
      <w:bookmarkStart w:id="96" w:name="_Toc200456868"/>
      <w:bookmarkStart w:id="97" w:name="_Toc196397976"/>
      <w:bookmarkStart w:id="98" w:name="_Toc200456749"/>
      <w:bookmarkStart w:id="99" w:name="_Toc200456966"/>
      <w:bookmarkStart w:id="100" w:name="_Toc221549067"/>
      <w:r>
        <w:rPr>
          <w:rFonts w:hint="eastAsia"/>
        </w:rPr>
        <w:t>3.</w:t>
      </w:r>
      <w:bookmarkEnd w:id="95"/>
      <w:bookmarkEnd w:id="96"/>
      <w:bookmarkEnd w:id="97"/>
      <w:bookmarkEnd w:id="98"/>
      <w:bookmarkEnd w:id="99"/>
      <w:r>
        <w:rPr>
          <w:rFonts w:hint="eastAsia"/>
        </w:rPr>
        <w:t>6</w:t>
      </w:r>
      <w:bookmarkStart w:id="101" w:name="_Toc200456967"/>
      <w:bookmarkStart w:id="102" w:name="_Toc196397977"/>
      <w:bookmarkStart w:id="103" w:name="_Toc214264277"/>
      <w:bookmarkStart w:id="104" w:name="_Toc193450413"/>
      <w:bookmarkStart w:id="105" w:name="_Toc200456869"/>
      <w:bookmarkStart w:id="106" w:name="_Toc200456750"/>
      <w:bookmarkStart w:id="107" w:name="_Toc175152087"/>
      <w:r>
        <w:br w:type="textWrapping"/>
      </w:r>
      <w:r>
        <w:rPr>
          <w:rFonts w:hint="eastAsia"/>
        </w:rPr>
        <w:t>旧样品 used sample</w:t>
      </w:r>
      <w:bookmarkEnd w:id="100"/>
      <w:bookmarkEnd w:id="101"/>
      <w:bookmarkEnd w:id="102"/>
      <w:bookmarkEnd w:id="103"/>
      <w:bookmarkEnd w:id="104"/>
      <w:bookmarkEnd w:id="105"/>
      <w:bookmarkEnd w:id="106"/>
      <w:bookmarkEnd w:id="107"/>
    </w:p>
    <w:p w14:paraId="6CC10FAE">
      <w:pPr>
        <w:widowControl/>
        <w:adjustRightInd/>
        <w:spacing w:line="360" w:lineRule="auto"/>
        <w:ind w:firstLine="420"/>
        <w:textAlignment w:val="auto"/>
        <w:rPr>
          <w:kern w:val="2"/>
          <w:szCs w:val="24"/>
        </w:rPr>
      </w:pPr>
      <w:r>
        <w:rPr>
          <w:rFonts w:hint="eastAsia"/>
          <w:kern w:val="2"/>
          <w:szCs w:val="24"/>
        </w:rPr>
        <w:t>已投入使用的电能表样品。</w:t>
      </w:r>
    </w:p>
    <w:p w14:paraId="45836D50">
      <w:pPr>
        <w:pStyle w:val="121"/>
        <w:outlineLvl w:val="0"/>
        <w:rPr>
          <w:rFonts w:ascii="Times New Roman"/>
          <w:szCs w:val="22"/>
        </w:rPr>
      </w:pPr>
      <w:bookmarkStart w:id="108" w:name="_Toc193450418"/>
      <w:bookmarkStart w:id="109" w:name="_Toc172542175"/>
      <w:bookmarkStart w:id="110" w:name="_Toc221549068"/>
      <w:r>
        <w:rPr>
          <w:rFonts w:hint="eastAsia" w:ascii="Times New Roman"/>
          <w:szCs w:val="22"/>
        </w:rPr>
        <w:t>4</w:t>
      </w:r>
      <w:bookmarkEnd w:id="108"/>
      <w:bookmarkEnd w:id="109"/>
      <w:r>
        <w:rPr>
          <w:rFonts w:hint="eastAsia" w:ascii="Times New Roman"/>
          <w:szCs w:val="22"/>
        </w:rPr>
        <w:t>分类</w:t>
      </w:r>
      <w:bookmarkEnd w:id="110"/>
    </w:p>
    <w:p w14:paraId="5E056D81">
      <w:pPr>
        <w:widowControl/>
        <w:adjustRightInd/>
        <w:spacing w:line="360" w:lineRule="auto"/>
        <w:ind w:firstLine="420"/>
        <w:textAlignment w:val="auto"/>
        <w:rPr>
          <w:kern w:val="2"/>
          <w:szCs w:val="24"/>
        </w:rPr>
      </w:pPr>
      <w:r>
        <w:rPr>
          <w:rFonts w:hint="eastAsia" w:asciiTheme="minorEastAsia" w:hAnsiTheme="minorEastAsia" w:eastAsiaTheme="minorEastAsia"/>
          <w:kern w:val="2"/>
          <w:szCs w:val="24"/>
        </w:rPr>
        <w:t>根据GB/T 4797.1-2018中湿热</w:t>
      </w:r>
      <w:r>
        <w:rPr>
          <w:rFonts w:hint="eastAsia"/>
          <w:kern w:val="2"/>
          <w:szCs w:val="24"/>
        </w:rPr>
        <w:t>、亚湿热环境，定义电能表的使用环境，主要分为以下三种：</w:t>
      </w:r>
    </w:p>
    <w:p w14:paraId="1146C6BB">
      <w:pPr>
        <w:pStyle w:val="111"/>
        <w:spacing w:line="360" w:lineRule="auto"/>
      </w:pPr>
      <w:r>
        <w:rPr>
          <w:rFonts w:hint="eastAsia"/>
        </w:rPr>
        <w:t>沿海环境,为离海距离</w:t>
      </w:r>
      <w:r>
        <w:rPr>
          <w:rFonts w:hint="eastAsia" w:ascii="华文细黑" w:hAnsi="华文细黑" w:eastAsia="华文细黑"/>
        </w:rPr>
        <w:t>≤5</w:t>
      </w:r>
      <w:r>
        <w:rPr>
          <w:rFonts w:hint="eastAsia"/>
        </w:rPr>
        <w:t>km的环境。沿海区域由于离海边较近，会受到海洋大气的盐雾粒子的影响，电能表在这些环境使用需要考虑其腐蚀性影响；</w:t>
      </w:r>
    </w:p>
    <w:p w14:paraId="6342B7BE">
      <w:pPr>
        <w:pStyle w:val="111"/>
        <w:spacing w:line="360" w:lineRule="auto"/>
      </w:pPr>
      <w:r>
        <w:rPr>
          <w:rFonts w:hint="eastAsia"/>
        </w:rPr>
        <w:t>冬季冰冻环境，为在冬季部分寒潮作用时会出现0</w:t>
      </w:r>
      <w:r>
        <w:rPr>
          <w:rFonts w:hint="eastAsia" w:hAnsi="宋体"/>
        </w:rPr>
        <w:t>℃</w:t>
      </w:r>
      <w:r>
        <w:rPr>
          <w:rFonts w:hint="eastAsia"/>
        </w:rPr>
        <w:t>以下的低温区域，电能表在这些环境使用需要考虑其低温冰冻的影响；</w:t>
      </w:r>
    </w:p>
    <w:p w14:paraId="118FDCA0">
      <w:pPr>
        <w:pStyle w:val="111"/>
        <w:spacing w:line="360" w:lineRule="auto"/>
      </w:pPr>
      <w:r>
        <w:rPr>
          <w:rFonts w:hint="eastAsia"/>
          <w:color w:val="000000"/>
        </w:rPr>
        <w:t>一般环境,</w:t>
      </w:r>
      <w:r>
        <w:rPr>
          <w:rFonts w:hint="eastAsia"/>
        </w:rPr>
        <w:t xml:space="preserve"> 除了沿海区域以及冬季冰冻环境以外的环境。</w:t>
      </w:r>
    </w:p>
    <w:p w14:paraId="0FCBD4DB">
      <w:pPr>
        <w:pStyle w:val="97"/>
        <w:spacing w:line="360" w:lineRule="auto"/>
        <w:ind w:firstLine="420"/>
      </w:pPr>
      <w:r>
        <w:rPr>
          <w:rFonts w:hint="eastAsia"/>
        </w:rPr>
        <w:t>对于湿热、亚湿热地区的沿海环境以及冬季冰冻环境条件见附录A。</w:t>
      </w:r>
    </w:p>
    <w:p w14:paraId="19B1A0DD">
      <w:pPr>
        <w:pStyle w:val="121"/>
        <w:outlineLvl w:val="0"/>
        <w:rPr>
          <w:rFonts w:ascii="Times New Roman"/>
          <w:szCs w:val="22"/>
        </w:rPr>
      </w:pPr>
      <w:bookmarkStart w:id="111" w:name="_Toc221549069"/>
      <w:r>
        <w:rPr>
          <w:rFonts w:hint="eastAsia" w:ascii="Times New Roman"/>
          <w:szCs w:val="22"/>
        </w:rPr>
        <w:t>5要求</w:t>
      </w:r>
      <w:bookmarkEnd w:id="111"/>
    </w:p>
    <w:p w14:paraId="7A93532B">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112" w:name="_Toc175152089"/>
      <w:bookmarkStart w:id="113" w:name="_Toc221549070"/>
      <w:r>
        <w:rPr>
          <w:rFonts w:hint="eastAsia" w:ascii="Times New Roman" w:hAnsi="Times New Roman"/>
          <w:bCs w:val="0"/>
          <w:kern w:val="2"/>
          <w:lang w:eastAsia="zh-Hans"/>
        </w:rPr>
        <w:t>5.1样品要求</w:t>
      </w:r>
      <w:bookmarkEnd w:id="112"/>
      <w:bookmarkEnd w:id="113"/>
    </w:p>
    <w:p w14:paraId="00EA9143">
      <w:pPr>
        <w:widowControl/>
        <w:adjustRightInd/>
        <w:spacing w:line="360" w:lineRule="auto"/>
        <w:ind w:firstLine="420"/>
        <w:textAlignment w:val="auto"/>
        <w:rPr>
          <w:kern w:val="2"/>
          <w:szCs w:val="24"/>
        </w:rPr>
      </w:pPr>
      <w:r>
        <w:rPr>
          <w:rFonts w:hint="eastAsia"/>
          <w:kern w:val="2"/>
          <w:szCs w:val="24"/>
        </w:rPr>
        <w:t>试验</w:t>
      </w:r>
      <w:r>
        <w:rPr>
          <w:rFonts w:hint="eastAsia" w:asciiTheme="minorEastAsia" w:hAnsiTheme="minorEastAsia" w:eastAsiaTheme="minorEastAsia"/>
          <w:kern w:val="2"/>
          <w:szCs w:val="24"/>
        </w:rPr>
        <w:t>样品应</w:t>
      </w:r>
      <w:r>
        <w:rPr>
          <w:rFonts w:hint="eastAsia" w:asciiTheme="minorEastAsia" w:hAnsiTheme="minorEastAsia" w:eastAsiaTheme="minorEastAsia"/>
          <w:kern w:val="2"/>
          <w:szCs w:val="24"/>
          <w:lang w:val="en-US" w:eastAsia="zh-CN"/>
        </w:rPr>
        <w:t>从</w:t>
      </w:r>
      <w:r>
        <w:rPr>
          <w:rFonts w:hint="eastAsia" w:asciiTheme="minorEastAsia" w:hAnsiTheme="minorEastAsia" w:eastAsiaTheme="minorEastAsia"/>
          <w:kern w:val="2"/>
          <w:szCs w:val="24"/>
        </w:rPr>
        <w:t>不少于</w:t>
      </w:r>
      <w:r>
        <w:rPr>
          <w:rFonts w:asciiTheme="minorEastAsia" w:hAnsiTheme="minorEastAsia" w:eastAsiaTheme="minorEastAsia"/>
          <w:kern w:val="2"/>
          <w:szCs w:val="24"/>
        </w:rPr>
        <w:t>1000台的总体中</w:t>
      </w:r>
      <w:r>
        <w:rPr>
          <w:rFonts w:hint="eastAsia" w:asciiTheme="minorEastAsia" w:hAnsiTheme="minorEastAsia" w:eastAsiaTheme="minorEastAsia"/>
          <w:kern w:val="2"/>
          <w:szCs w:val="24"/>
        </w:rPr>
        <w:t>随机抽取，</w:t>
      </w:r>
      <w:r>
        <w:rPr>
          <w:rFonts w:hint="eastAsia" w:asciiTheme="minorEastAsia" w:hAnsiTheme="minorEastAsia" w:eastAsiaTheme="minorEastAsia"/>
          <w:kern w:val="2"/>
          <w:szCs w:val="24"/>
          <w:lang w:val="en-US" w:eastAsia="zh-CN"/>
        </w:rPr>
        <w:t>并</w:t>
      </w:r>
      <w:r>
        <w:rPr>
          <w:rFonts w:hint="eastAsia" w:asciiTheme="minorEastAsia" w:hAnsiTheme="minorEastAsia" w:eastAsiaTheme="minorEastAsia"/>
          <w:kern w:val="2"/>
          <w:szCs w:val="24"/>
        </w:rPr>
        <w:t>按</w:t>
      </w:r>
      <w:r>
        <w:rPr>
          <w:rFonts w:asciiTheme="minorEastAsia" w:hAnsiTheme="minorEastAsia" w:eastAsiaTheme="minorEastAsia"/>
          <w:kern w:val="2"/>
          <w:szCs w:val="24"/>
        </w:rPr>
        <w:t>GB/T 2828.1</w:t>
      </w:r>
      <w:r>
        <w:rPr>
          <w:rFonts w:hint="eastAsia" w:asciiTheme="minorEastAsia" w:hAnsiTheme="minorEastAsia" w:eastAsiaTheme="minorEastAsia"/>
          <w:kern w:val="2"/>
          <w:szCs w:val="24"/>
        </w:rPr>
        <w:t>-2012的要求选定</w:t>
      </w:r>
      <w:r>
        <w:rPr>
          <w:rFonts w:hint="eastAsia"/>
          <w:kern w:val="2"/>
          <w:szCs w:val="24"/>
        </w:rPr>
        <w:t>样品数量。</w:t>
      </w:r>
    </w:p>
    <w:p w14:paraId="5F5C6D0E">
      <w:pPr>
        <w:pStyle w:val="118"/>
        <w:numPr>
          <w:ilvl w:val="0"/>
          <w:numId w:val="1"/>
        </w:numPr>
        <w:adjustRightInd/>
        <w:spacing w:before="156" w:beforeLines="50" w:after="156" w:afterLines="50"/>
        <w:ind w:firstLineChars="0"/>
        <w:jc w:val="both"/>
        <w:textAlignment w:val="auto"/>
        <w:outlineLvl w:val="2"/>
        <w:rPr>
          <w:rFonts w:ascii="黑体" w:eastAsia="黑体"/>
          <w:vanish/>
        </w:rPr>
      </w:pPr>
      <w:bookmarkStart w:id="114" w:name="_Toc175152090"/>
      <w:bookmarkStart w:id="115" w:name="_Toc172542173"/>
    </w:p>
    <w:p w14:paraId="17CB46CE">
      <w:pPr>
        <w:pStyle w:val="118"/>
        <w:numPr>
          <w:ilvl w:val="0"/>
          <w:numId w:val="1"/>
        </w:numPr>
        <w:adjustRightInd/>
        <w:spacing w:before="156" w:beforeLines="50" w:after="156" w:afterLines="50"/>
        <w:ind w:firstLineChars="0"/>
        <w:jc w:val="both"/>
        <w:textAlignment w:val="auto"/>
        <w:outlineLvl w:val="2"/>
        <w:rPr>
          <w:rFonts w:ascii="黑体" w:eastAsia="黑体"/>
          <w:vanish/>
        </w:rPr>
      </w:pPr>
    </w:p>
    <w:p w14:paraId="6F19F520">
      <w:pPr>
        <w:pStyle w:val="118"/>
        <w:numPr>
          <w:ilvl w:val="0"/>
          <w:numId w:val="1"/>
        </w:numPr>
        <w:adjustRightInd/>
        <w:spacing w:before="156" w:beforeLines="50" w:after="156" w:afterLines="50"/>
        <w:ind w:firstLineChars="0"/>
        <w:jc w:val="both"/>
        <w:textAlignment w:val="auto"/>
        <w:outlineLvl w:val="2"/>
        <w:rPr>
          <w:rFonts w:ascii="黑体" w:eastAsia="黑体"/>
          <w:vanish/>
        </w:rPr>
      </w:pPr>
    </w:p>
    <w:p w14:paraId="4369C563">
      <w:pPr>
        <w:pStyle w:val="118"/>
        <w:numPr>
          <w:ilvl w:val="0"/>
          <w:numId w:val="1"/>
        </w:numPr>
        <w:adjustRightInd/>
        <w:spacing w:before="156" w:beforeLines="50" w:after="156" w:afterLines="50"/>
        <w:ind w:firstLineChars="0"/>
        <w:jc w:val="both"/>
        <w:textAlignment w:val="auto"/>
        <w:outlineLvl w:val="2"/>
        <w:rPr>
          <w:rFonts w:ascii="黑体" w:eastAsia="黑体"/>
          <w:vanish/>
        </w:rPr>
      </w:pPr>
    </w:p>
    <w:p w14:paraId="0D9D2870">
      <w:pPr>
        <w:pStyle w:val="118"/>
        <w:numPr>
          <w:ilvl w:val="0"/>
          <w:numId w:val="1"/>
        </w:numPr>
        <w:adjustRightInd/>
        <w:spacing w:before="156" w:beforeLines="50" w:after="156" w:afterLines="50"/>
        <w:ind w:firstLineChars="0"/>
        <w:jc w:val="both"/>
        <w:textAlignment w:val="auto"/>
        <w:outlineLvl w:val="2"/>
        <w:rPr>
          <w:rFonts w:ascii="黑体" w:eastAsia="黑体"/>
          <w:vanish/>
        </w:rPr>
      </w:pPr>
    </w:p>
    <w:p w14:paraId="63517A1C">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239AE207">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65DF1987">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3BE98550">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4D02976E">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58A19DE5">
      <w:pPr>
        <w:pStyle w:val="118"/>
        <w:numPr>
          <w:ilvl w:val="2"/>
          <w:numId w:val="1"/>
        </w:numPr>
        <w:adjustRightInd/>
        <w:spacing w:before="156" w:beforeLines="50" w:after="156" w:afterLines="50"/>
        <w:ind w:firstLineChars="0"/>
        <w:jc w:val="both"/>
        <w:textAlignment w:val="auto"/>
        <w:outlineLvl w:val="2"/>
        <w:rPr>
          <w:rFonts w:ascii="黑体" w:eastAsia="黑体"/>
          <w:vanish/>
        </w:rPr>
      </w:pPr>
    </w:p>
    <w:p w14:paraId="302232EA">
      <w:pPr>
        <w:pStyle w:val="99"/>
        <w:spacing w:before="156" w:after="156"/>
        <w:ind w:left="0"/>
      </w:pPr>
      <w:r>
        <w:rPr>
          <w:rFonts w:hint="eastAsia"/>
        </w:rPr>
        <w:t>试验前样品</w:t>
      </w:r>
      <w:bookmarkEnd w:id="114"/>
      <w:bookmarkEnd w:id="115"/>
      <w:r>
        <w:rPr>
          <w:rFonts w:hint="eastAsia"/>
        </w:rPr>
        <w:t>确认</w:t>
      </w:r>
    </w:p>
    <w:p w14:paraId="2B0816F2">
      <w:pPr>
        <w:pStyle w:val="97"/>
        <w:spacing w:line="360" w:lineRule="auto"/>
        <w:ind w:firstLine="0" w:firstLineChars="0"/>
      </w:pPr>
      <w:r>
        <w:rPr>
          <w:rFonts w:hint="eastAsia"/>
        </w:rPr>
        <w:t>5.1.1.1 每个抽取的样品，应按6.1.1的要求进行性能检测，并记录检测结果。</w:t>
      </w:r>
    </w:p>
    <w:p w14:paraId="706516E1">
      <w:pPr>
        <w:pStyle w:val="97"/>
        <w:spacing w:line="360" w:lineRule="auto"/>
        <w:ind w:firstLine="0" w:firstLineChars="0"/>
      </w:pPr>
      <w:r>
        <w:rPr>
          <w:rFonts w:hint="eastAsia"/>
        </w:rPr>
        <w:t>5.2.1.2 对符合GB/T 2828.1-2012拒收条件的批次样品，</w:t>
      </w:r>
      <w:bookmarkStart w:id="220" w:name="_GoBack"/>
      <w:bookmarkEnd w:id="220"/>
      <w:r>
        <w:rPr>
          <w:rFonts w:hint="eastAsia"/>
        </w:rPr>
        <w:t>不开展耐久性试验。</w:t>
      </w:r>
    </w:p>
    <w:p w14:paraId="712BB530">
      <w:pPr>
        <w:pStyle w:val="99"/>
        <w:spacing w:before="156" w:after="156"/>
        <w:ind w:left="0"/>
      </w:pPr>
      <w:bookmarkStart w:id="116" w:name="_Toc175152091"/>
      <w:bookmarkStart w:id="117" w:name="_Toc172542174"/>
      <w:r>
        <w:rPr>
          <w:rFonts w:hint="eastAsia"/>
        </w:rPr>
        <w:t>耐久性试验抽样数量</w:t>
      </w:r>
      <w:bookmarkEnd w:id="116"/>
      <w:bookmarkEnd w:id="117"/>
    </w:p>
    <w:p w14:paraId="26B6AFA8">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耐久性试验在5.2.1.1的性能检测合格的样品中进行随机抽样。每组共选取12个样品，其中10个样品用于试验，2个用于备用。备用样品用于对试验过程中的不合格样品进行替代。</w:t>
      </w:r>
    </w:p>
    <w:p w14:paraId="0E3998E0">
      <w:pPr>
        <w:pStyle w:val="99"/>
        <w:spacing w:before="156" w:after="156"/>
        <w:ind w:left="0"/>
      </w:pPr>
      <w:r>
        <w:rPr>
          <w:rFonts w:hint="eastAsia"/>
        </w:rPr>
        <w:t>耐久性试验方案</w:t>
      </w:r>
    </w:p>
    <w:p w14:paraId="1B8B1123">
      <w:pPr>
        <w:pStyle w:val="97"/>
        <w:spacing w:line="360" w:lineRule="auto"/>
        <w:ind w:firstLine="0" w:firstLineChars="0"/>
      </w:pPr>
      <w:r>
        <w:rPr>
          <w:rFonts w:hint="eastAsia"/>
        </w:rPr>
        <w:t>5</w:t>
      </w:r>
      <w:r>
        <w:t>.</w:t>
      </w:r>
      <w:r>
        <w:rPr>
          <w:rFonts w:hint="eastAsia"/>
        </w:rPr>
        <w:t>1</w:t>
      </w:r>
      <w:r>
        <w:t>.</w:t>
      </w:r>
      <w:r>
        <w:rPr>
          <w:rFonts w:hint="eastAsia"/>
        </w:rPr>
        <w:t>3.1</w:t>
      </w:r>
      <w:r>
        <w:t xml:space="preserve"> </w:t>
      </w:r>
      <w:r>
        <w:rPr>
          <w:rFonts w:hint="eastAsia"/>
        </w:rPr>
        <w:t>对于新样品开展的耐久性试验进行服役寿命预测，针对每种工作环境开展一组试验。</w:t>
      </w:r>
    </w:p>
    <w:p w14:paraId="411D390B">
      <w:pPr>
        <w:pStyle w:val="97"/>
        <w:spacing w:line="360" w:lineRule="auto"/>
        <w:ind w:firstLine="0" w:firstLineChars="0"/>
      </w:pPr>
      <w:r>
        <w:rPr>
          <w:rFonts w:hint="eastAsia"/>
        </w:rPr>
        <w:t>5.1.3.2 对于旧样品开展耐久性试验进行剩余寿命评估，按照该样品的使用环境开展对应环境的一组试验。</w:t>
      </w:r>
    </w:p>
    <w:p w14:paraId="19221FDC">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118" w:name="_Toc446621887"/>
      <w:bookmarkEnd w:id="118"/>
      <w:bookmarkStart w:id="119" w:name="_Toc446628757"/>
      <w:bookmarkEnd w:id="119"/>
      <w:bookmarkStart w:id="120" w:name="_Toc152441623"/>
      <w:bookmarkEnd w:id="120"/>
      <w:bookmarkStart w:id="121" w:name="_Toc463817453"/>
      <w:bookmarkEnd w:id="121"/>
      <w:bookmarkStart w:id="122" w:name="_Toc447828616"/>
      <w:bookmarkEnd w:id="122"/>
      <w:bookmarkStart w:id="123" w:name="_Toc152441617"/>
      <w:bookmarkEnd w:id="123"/>
      <w:bookmarkStart w:id="124" w:name="_Toc193450423"/>
      <w:bookmarkStart w:id="125" w:name="_Toc167438837"/>
      <w:bookmarkStart w:id="126" w:name="_Toc172542180"/>
      <w:bookmarkStart w:id="127" w:name="_Toc221549071"/>
      <w:r>
        <w:rPr>
          <w:rFonts w:hint="eastAsia" w:ascii="Times New Roman" w:hAnsi="Times New Roman"/>
          <w:bCs w:val="0"/>
          <w:kern w:val="2"/>
          <w:lang w:eastAsia="zh-Hans"/>
        </w:rPr>
        <w:t>5.</w:t>
      </w:r>
      <w:bookmarkEnd w:id="124"/>
      <w:bookmarkEnd w:id="125"/>
      <w:bookmarkEnd w:id="126"/>
      <w:bookmarkStart w:id="128" w:name="_Toc463812704"/>
      <w:bookmarkEnd w:id="128"/>
      <w:bookmarkStart w:id="129" w:name="_Toc392825358"/>
      <w:bookmarkEnd w:id="129"/>
      <w:bookmarkStart w:id="130" w:name="_Toc148480872"/>
      <w:bookmarkEnd w:id="130"/>
      <w:bookmarkStart w:id="131" w:name="_Toc486090205"/>
      <w:bookmarkEnd w:id="131"/>
      <w:bookmarkStart w:id="132" w:name="_Toc382490366"/>
      <w:bookmarkEnd w:id="132"/>
      <w:bookmarkStart w:id="133" w:name="_Toc362002206"/>
      <w:bookmarkEnd w:id="133"/>
      <w:bookmarkStart w:id="134" w:name="_Toc446621894"/>
      <w:bookmarkEnd w:id="134"/>
      <w:bookmarkStart w:id="135" w:name="_Toc527362129"/>
      <w:bookmarkEnd w:id="135"/>
      <w:bookmarkStart w:id="136" w:name="_Toc362001973"/>
      <w:bookmarkEnd w:id="136"/>
      <w:bookmarkStart w:id="137" w:name="_Toc401892172"/>
      <w:bookmarkEnd w:id="137"/>
      <w:bookmarkStart w:id="138" w:name="_Toc362005608"/>
      <w:bookmarkEnd w:id="138"/>
      <w:bookmarkStart w:id="139" w:name="_Toc362012694"/>
      <w:bookmarkEnd w:id="139"/>
      <w:bookmarkStart w:id="140" w:name="_Toc527362386"/>
      <w:bookmarkEnd w:id="140"/>
      <w:bookmarkStart w:id="141" w:name="_Toc396903709"/>
      <w:bookmarkEnd w:id="141"/>
      <w:bookmarkStart w:id="142" w:name="_Toc393073779"/>
      <w:bookmarkEnd w:id="142"/>
      <w:bookmarkStart w:id="143" w:name="_Toc393074084"/>
      <w:bookmarkEnd w:id="143"/>
      <w:bookmarkStart w:id="144" w:name="_Toc393080764"/>
      <w:bookmarkEnd w:id="144"/>
      <w:bookmarkStart w:id="145" w:name="_Toc393073103"/>
      <w:bookmarkEnd w:id="145"/>
      <w:bookmarkStart w:id="146" w:name="_Toc393079864"/>
      <w:bookmarkEnd w:id="146"/>
      <w:bookmarkStart w:id="147" w:name="_Toc486087826"/>
      <w:bookmarkEnd w:id="147"/>
      <w:bookmarkStart w:id="148" w:name="_Toc486089042"/>
      <w:bookmarkEnd w:id="148"/>
      <w:bookmarkStart w:id="149" w:name="_Toc193450424"/>
      <w:bookmarkStart w:id="150" w:name="_Toc175152098"/>
      <w:bookmarkStart w:id="151" w:name="_Toc172542181"/>
      <w:r>
        <w:rPr>
          <w:rFonts w:hint="eastAsia" w:ascii="Times New Roman" w:hAnsi="Times New Roman"/>
          <w:bCs w:val="0"/>
          <w:kern w:val="2"/>
          <w:lang w:eastAsia="zh-Hans"/>
        </w:rPr>
        <w:t>2试验设备要求</w:t>
      </w:r>
      <w:bookmarkEnd w:id="127"/>
      <w:bookmarkEnd w:id="149"/>
      <w:bookmarkEnd w:id="150"/>
      <w:bookmarkEnd w:id="151"/>
    </w:p>
    <w:p w14:paraId="42787D10">
      <w:pPr>
        <w:widowControl/>
        <w:adjustRightInd/>
        <w:spacing w:line="360" w:lineRule="auto"/>
        <w:ind w:firstLine="420"/>
        <w:textAlignment w:val="auto"/>
        <w:rPr>
          <w:rFonts w:asciiTheme="minorEastAsia" w:hAnsiTheme="minorEastAsia" w:eastAsiaTheme="minorEastAsia"/>
          <w:highlight w:val="yellow"/>
        </w:rPr>
      </w:pPr>
      <w:r>
        <w:rPr>
          <w:rFonts w:hint="eastAsia" w:asciiTheme="minorEastAsia" w:hAnsiTheme="minorEastAsia" w:eastAsiaTheme="minorEastAsia"/>
          <w:kern w:val="2"/>
          <w:szCs w:val="24"/>
        </w:rPr>
        <w:t>所有试验设施和仪器应满足GB/T 17215.211-2021对应的测量设备的要求。</w:t>
      </w:r>
    </w:p>
    <w:p w14:paraId="0FE76A7F">
      <w:pPr>
        <w:pStyle w:val="121"/>
        <w:outlineLvl w:val="0"/>
        <w:rPr>
          <w:rFonts w:ascii="Times New Roman"/>
          <w:szCs w:val="22"/>
        </w:rPr>
      </w:pPr>
      <w:bookmarkStart w:id="152" w:name="_Toc382490372"/>
      <w:bookmarkEnd w:id="152"/>
      <w:bookmarkStart w:id="153" w:name="_Toc362012700"/>
      <w:bookmarkEnd w:id="153"/>
      <w:bookmarkStart w:id="154" w:name="_Toc527362392"/>
      <w:bookmarkEnd w:id="154"/>
      <w:bookmarkStart w:id="155" w:name="_Toc362005614"/>
      <w:bookmarkEnd w:id="155"/>
      <w:bookmarkStart w:id="156" w:name="_Toc527362135"/>
      <w:bookmarkEnd w:id="156"/>
      <w:bookmarkStart w:id="157" w:name="_Toc148480878"/>
      <w:bookmarkEnd w:id="157"/>
      <w:bookmarkStart w:id="158" w:name="_Toc401892178"/>
      <w:bookmarkEnd w:id="158"/>
      <w:bookmarkStart w:id="159" w:name="_Toc463812710"/>
      <w:bookmarkEnd w:id="159"/>
      <w:bookmarkStart w:id="160" w:name="_Toc374686579"/>
      <w:bookmarkEnd w:id="160"/>
      <w:bookmarkStart w:id="161" w:name="_Toc393079870"/>
      <w:bookmarkEnd w:id="161"/>
      <w:bookmarkStart w:id="162" w:name="_Toc486090211"/>
      <w:bookmarkEnd w:id="162"/>
      <w:bookmarkStart w:id="163" w:name="_Toc396903715"/>
      <w:bookmarkEnd w:id="163"/>
      <w:bookmarkStart w:id="164" w:name="_Toc392825364"/>
      <w:bookmarkEnd w:id="164"/>
      <w:bookmarkStart w:id="165" w:name="_Toc393080770"/>
      <w:bookmarkEnd w:id="165"/>
      <w:bookmarkStart w:id="166" w:name="_Toc486089048"/>
      <w:bookmarkEnd w:id="166"/>
      <w:bookmarkStart w:id="167" w:name="_Toc362002212"/>
      <w:bookmarkEnd w:id="167"/>
      <w:bookmarkStart w:id="168" w:name="_Toc446621900"/>
      <w:bookmarkEnd w:id="168"/>
      <w:bookmarkStart w:id="169" w:name="_Toc393074090"/>
      <w:bookmarkEnd w:id="169"/>
      <w:bookmarkStart w:id="170" w:name="_Toc362001979"/>
      <w:bookmarkEnd w:id="170"/>
      <w:bookmarkStart w:id="171" w:name="_Toc393073785"/>
      <w:bookmarkEnd w:id="171"/>
      <w:bookmarkStart w:id="172" w:name="_Toc486087832"/>
      <w:bookmarkEnd w:id="172"/>
      <w:bookmarkStart w:id="173" w:name="_Toc221549072"/>
      <w:bookmarkStart w:id="174" w:name="_Toc172542182"/>
      <w:bookmarkStart w:id="175" w:name="_Toc193450425"/>
      <w:bookmarkStart w:id="176" w:name="_Toc175152099"/>
      <w:r>
        <w:rPr>
          <w:rFonts w:hint="eastAsia" w:ascii="Times New Roman"/>
          <w:szCs w:val="22"/>
        </w:rPr>
        <w:t>6评价指标体系及取值规则</w:t>
      </w:r>
      <w:bookmarkEnd w:id="173"/>
    </w:p>
    <w:p w14:paraId="3BED379E">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177" w:name="_Toc221549073"/>
      <w:r>
        <w:rPr>
          <w:rFonts w:hint="eastAsia" w:ascii="Times New Roman" w:hAnsi="Times New Roman"/>
          <w:bCs w:val="0"/>
          <w:kern w:val="2"/>
          <w:lang w:eastAsia="zh-Hans"/>
        </w:rPr>
        <w:t>6.1评价指标体系</w:t>
      </w:r>
      <w:bookmarkEnd w:id="177"/>
    </w:p>
    <w:p w14:paraId="167B8C0E">
      <w:pPr>
        <w:pStyle w:val="4"/>
        <w:rPr>
          <w:rFonts w:ascii="黑体" w:hAnsi="黑体" w:eastAsia="黑体"/>
        </w:rPr>
      </w:pPr>
      <w:r>
        <w:rPr>
          <w:rFonts w:hint="eastAsia" w:ascii="黑体" w:hAnsi="黑体" w:eastAsia="黑体"/>
        </w:rPr>
        <w:t>6.1.1性能检查项目</w:t>
      </w:r>
      <w:bookmarkEnd w:id="174"/>
      <w:bookmarkEnd w:id="175"/>
      <w:bookmarkEnd w:id="176"/>
    </w:p>
    <w:p w14:paraId="1CB8BEE5">
      <w:pPr>
        <w:pStyle w:val="118"/>
        <w:numPr>
          <w:ilvl w:val="0"/>
          <w:numId w:val="1"/>
        </w:numPr>
        <w:adjustRightInd/>
        <w:spacing w:before="156" w:beforeLines="50" w:after="156" w:afterLines="50"/>
        <w:ind w:firstLineChars="0"/>
        <w:jc w:val="both"/>
        <w:textAlignment w:val="auto"/>
        <w:outlineLvl w:val="2"/>
        <w:rPr>
          <w:rFonts w:ascii="黑体" w:eastAsia="黑体"/>
          <w:vanish/>
        </w:rPr>
      </w:pPr>
      <w:bookmarkStart w:id="178" w:name="_Toc172542183"/>
    </w:p>
    <w:p w14:paraId="76800771">
      <w:pPr>
        <w:pStyle w:val="118"/>
        <w:numPr>
          <w:ilvl w:val="0"/>
          <w:numId w:val="1"/>
        </w:numPr>
        <w:adjustRightInd/>
        <w:spacing w:before="156" w:beforeLines="50" w:after="156" w:afterLines="50"/>
        <w:ind w:firstLineChars="0"/>
        <w:jc w:val="both"/>
        <w:textAlignment w:val="auto"/>
        <w:outlineLvl w:val="2"/>
        <w:rPr>
          <w:rFonts w:ascii="黑体" w:eastAsia="黑体"/>
          <w:vanish/>
        </w:rPr>
      </w:pPr>
    </w:p>
    <w:p w14:paraId="28AA795B">
      <w:pPr>
        <w:pStyle w:val="118"/>
        <w:numPr>
          <w:ilvl w:val="0"/>
          <w:numId w:val="1"/>
        </w:numPr>
        <w:adjustRightInd/>
        <w:spacing w:before="156" w:beforeLines="50" w:after="156" w:afterLines="50"/>
        <w:ind w:firstLineChars="0"/>
        <w:jc w:val="both"/>
        <w:textAlignment w:val="auto"/>
        <w:outlineLvl w:val="2"/>
        <w:rPr>
          <w:rFonts w:ascii="黑体" w:eastAsia="黑体"/>
          <w:vanish/>
        </w:rPr>
      </w:pPr>
    </w:p>
    <w:p w14:paraId="2EFE62EA">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70257017">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674A0E53">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1F147C9E">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6FFD738A">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69467389">
      <w:pPr>
        <w:pStyle w:val="118"/>
        <w:numPr>
          <w:ilvl w:val="1"/>
          <w:numId w:val="1"/>
        </w:numPr>
        <w:adjustRightInd/>
        <w:spacing w:before="156" w:beforeLines="50" w:after="156" w:afterLines="50"/>
        <w:ind w:firstLineChars="0"/>
        <w:jc w:val="both"/>
        <w:textAlignment w:val="auto"/>
        <w:outlineLvl w:val="2"/>
        <w:rPr>
          <w:rFonts w:ascii="黑体" w:eastAsia="黑体"/>
          <w:vanish/>
        </w:rPr>
      </w:pPr>
    </w:p>
    <w:p w14:paraId="4ECB3918">
      <w:pPr>
        <w:pStyle w:val="118"/>
        <w:numPr>
          <w:ilvl w:val="2"/>
          <w:numId w:val="1"/>
        </w:numPr>
        <w:adjustRightInd/>
        <w:spacing w:before="156" w:beforeLines="50" w:after="156" w:afterLines="50"/>
        <w:ind w:firstLineChars="0"/>
        <w:jc w:val="both"/>
        <w:textAlignment w:val="auto"/>
        <w:outlineLvl w:val="2"/>
        <w:rPr>
          <w:rFonts w:ascii="黑体" w:eastAsia="黑体"/>
          <w:vanish/>
        </w:rPr>
      </w:pPr>
    </w:p>
    <w:bookmarkEnd w:id="178"/>
    <w:p w14:paraId="655A1DE4">
      <w:pPr>
        <w:widowControl/>
        <w:adjustRightInd/>
        <w:spacing w:line="360" w:lineRule="auto"/>
        <w:ind w:firstLine="420"/>
        <w:textAlignment w:val="auto"/>
        <w:rPr>
          <w:kern w:val="2"/>
          <w:szCs w:val="24"/>
        </w:rPr>
      </w:pPr>
      <w:r>
        <w:rPr>
          <w:rFonts w:hint="eastAsia"/>
          <w:kern w:val="2"/>
          <w:szCs w:val="24"/>
        </w:rPr>
        <w:t>电能表应分别按照下列试验项目进行检查并记录：</w:t>
      </w:r>
      <w:r>
        <w:rPr>
          <w:kern w:val="2"/>
          <w:szCs w:val="24"/>
        </w:rPr>
        <w:t xml:space="preserve"> </w:t>
      </w:r>
    </w:p>
    <w:p w14:paraId="4D399B4E">
      <w:pPr>
        <w:pStyle w:val="111"/>
        <w:numPr>
          <w:ilvl w:val="0"/>
          <w:numId w:val="3"/>
        </w:numPr>
        <w:spacing w:line="360" w:lineRule="auto"/>
      </w:pPr>
      <w:r>
        <w:rPr>
          <w:rFonts w:hint="eastAsia"/>
        </w:rPr>
        <w:t>外观检查；</w:t>
      </w:r>
    </w:p>
    <w:p w14:paraId="3A7C224D">
      <w:pPr>
        <w:pStyle w:val="111"/>
        <w:numPr>
          <w:ilvl w:val="0"/>
          <w:numId w:val="3"/>
        </w:numPr>
        <w:spacing w:line="360" w:lineRule="auto"/>
      </w:pPr>
      <w:r>
        <w:rPr>
          <w:rFonts w:hint="eastAsia"/>
        </w:rPr>
        <w:t>准确度试验</w:t>
      </w:r>
    </w:p>
    <w:p w14:paraId="473CA6F5">
      <w:pPr>
        <w:pStyle w:val="111"/>
        <w:numPr>
          <w:ilvl w:val="0"/>
          <w:numId w:val="3"/>
        </w:numPr>
        <w:spacing w:line="360" w:lineRule="auto"/>
      </w:pPr>
      <w:r>
        <w:rPr>
          <w:rFonts w:hint="eastAsia"/>
        </w:rPr>
        <w:t>仪表常数试验</w:t>
      </w:r>
    </w:p>
    <w:p w14:paraId="7CDDEDAD">
      <w:pPr>
        <w:pStyle w:val="111"/>
        <w:numPr>
          <w:ilvl w:val="0"/>
          <w:numId w:val="3"/>
        </w:numPr>
        <w:spacing w:line="360" w:lineRule="auto"/>
      </w:pPr>
      <w:r>
        <w:rPr>
          <w:rFonts w:hint="eastAsia"/>
        </w:rPr>
        <w:t>无负载条件（潜动）试验</w:t>
      </w:r>
    </w:p>
    <w:p w14:paraId="68F3FC88">
      <w:pPr>
        <w:pStyle w:val="111"/>
        <w:numPr>
          <w:ilvl w:val="0"/>
          <w:numId w:val="3"/>
        </w:numPr>
        <w:spacing w:line="360" w:lineRule="auto"/>
      </w:pPr>
      <w:r>
        <w:rPr>
          <w:rFonts w:hint="eastAsia"/>
        </w:rPr>
        <w:t>起动电流试验</w:t>
      </w:r>
    </w:p>
    <w:p w14:paraId="732BE2D1">
      <w:pPr>
        <w:pStyle w:val="111"/>
        <w:numPr>
          <w:ilvl w:val="0"/>
          <w:numId w:val="3"/>
        </w:numPr>
        <w:spacing w:line="360" w:lineRule="auto"/>
      </w:pPr>
      <w:r>
        <w:rPr>
          <w:rFonts w:hint="eastAsia"/>
        </w:rPr>
        <w:t>电能示值组合误差</w:t>
      </w:r>
    </w:p>
    <w:p w14:paraId="75A95DF7">
      <w:pPr>
        <w:pStyle w:val="111"/>
        <w:numPr>
          <w:ilvl w:val="0"/>
          <w:numId w:val="3"/>
        </w:numPr>
        <w:spacing w:line="360" w:lineRule="auto"/>
      </w:pPr>
      <w:r>
        <w:rPr>
          <w:rFonts w:hint="eastAsia"/>
        </w:rPr>
        <w:t>计时准确度试验</w:t>
      </w:r>
    </w:p>
    <w:p w14:paraId="582749ED">
      <w:pPr>
        <w:pStyle w:val="111"/>
        <w:numPr>
          <w:ilvl w:val="0"/>
          <w:numId w:val="3"/>
        </w:numPr>
        <w:spacing w:line="360" w:lineRule="auto"/>
      </w:pPr>
      <w:r>
        <w:rPr>
          <w:rFonts w:hint="eastAsia"/>
        </w:rPr>
        <w:t>组合最大允许误差试验。</w:t>
      </w:r>
    </w:p>
    <w:p w14:paraId="764BEB53">
      <w:pPr>
        <w:widowControl/>
        <w:adjustRightInd/>
        <w:spacing w:line="360" w:lineRule="auto"/>
        <w:ind w:firstLine="420"/>
        <w:textAlignment w:val="auto"/>
        <w:rPr>
          <w:kern w:val="2"/>
          <w:szCs w:val="24"/>
        </w:rPr>
      </w:pPr>
      <w:r>
        <w:rPr>
          <w:rFonts w:hint="eastAsia"/>
          <w:kern w:val="2"/>
          <w:szCs w:val="24"/>
        </w:rPr>
        <w:t>具体要求应符合表1的规定。</w:t>
      </w:r>
    </w:p>
    <w:p w14:paraId="598FD460">
      <w:pPr>
        <w:pStyle w:val="123"/>
        <w:numPr>
          <w:ilvl w:val="0"/>
          <w:numId w:val="4"/>
        </w:numPr>
        <w:ind w:firstLine="420"/>
        <w:jc w:val="center"/>
        <w:rPr>
          <w:rFonts w:ascii="黑体" w:hAnsi="黑体" w:eastAsia="黑体" w:cs="黑体"/>
        </w:rPr>
      </w:pPr>
      <w:r>
        <w:rPr>
          <w:rFonts w:hint="eastAsia" w:ascii="黑体" w:hAnsi="黑体" w:eastAsia="黑体" w:cs="黑体"/>
        </w:rPr>
        <w:t>性能检查项目要求</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3119"/>
        <w:gridCol w:w="2891"/>
      </w:tblGrid>
      <w:tr w14:paraId="7EC0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7DD33F36">
            <w:pPr>
              <w:pStyle w:val="111"/>
              <w:numPr>
                <w:ilvl w:val="0"/>
                <w:numId w:val="0"/>
              </w:numPr>
              <w:jc w:val="center"/>
              <w:rPr>
                <w:sz w:val="18"/>
              </w:rPr>
            </w:pPr>
            <w:r>
              <w:rPr>
                <w:rFonts w:hint="eastAsia"/>
                <w:sz w:val="18"/>
              </w:rPr>
              <w:t>性能检查项目</w:t>
            </w:r>
          </w:p>
        </w:tc>
        <w:tc>
          <w:tcPr>
            <w:tcW w:w="3119" w:type="dxa"/>
          </w:tcPr>
          <w:p w14:paraId="2C2D00BE">
            <w:pPr>
              <w:pStyle w:val="111"/>
              <w:numPr>
                <w:ilvl w:val="0"/>
                <w:numId w:val="0"/>
              </w:numPr>
              <w:jc w:val="center"/>
              <w:rPr>
                <w:sz w:val="18"/>
              </w:rPr>
            </w:pPr>
            <w:r>
              <w:rPr>
                <w:rFonts w:hint="eastAsia"/>
                <w:sz w:val="18"/>
              </w:rPr>
              <w:t>要求</w:t>
            </w:r>
          </w:p>
        </w:tc>
        <w:tc>
          <w:tcPr>
            <w:tcW w:w="2891" w:type="dxa"/>
          </w:tcPr>
          <w:p w14:paraId="558231E5">
            <w:pPr>
              <w:pStyle w:val="111"/>
              <w:numPr>
                <w:ilvl w:val="0"/>
                <w:numId w:val="0"/>
              </w:numPr>
              <w:jc w:val="center"/>
              <w:rPr>
                <w:sz w:val="18"/>
              </w:rPr>
            </w:pPr>
            <w:r>
              <w:rPr>
                <w:rFonts w:hint="eastAsia"/>
                <w:sz w:val="18"/>
              </w:rPr>
              <w:t>参考标准</w:t>
            </w:r>
          </w:p>
        </w:tc>
      </w:tr>
      <w:tr w14:paraId="2996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B31C580">
            <w:pPr>
              <w:pStyle w:val="111"/>
              <w:numPr>
                <w:ilvl w:val="0"/>
                <w:numId w:val="0"/>
              </w:numPr>
              <w:rPr>
                <w:sz w:val="18"/>
              </w:rPr>
            </w:pPr>
            <w:r>
              <w:rPr>
                <w:rFonts w:hint="eastAsia"/>
                <w:sz w:val="18"/>
              </w:rPr>
              <w:t>外观检查</w:t>
            </w:r>
          </w:p>
        </w:tc>
        <w:tc>
          <w:tcPr>
            <w:tcW w:w="3119" w:type="dxa"/>
          </w:tcPr>
          <w:p w14:paraId="4F72A8C6">
            <w:pPr>
              <w:pStyle w:val="111"/>
              <w:numPr>
                <w:ilvl w:val="0"/>
                <w:numId w:val="0"/>
              </w:numPr>
              <w:rPr>
                <w:sz w:val="18"/>
              </w:rPr>
            </w:pPr>
            <w:r>
              <w:rPr>
                <w:rFonts w:hint="eastAsia"/>
                <w:sz w:val="18"/>
              </w:rPr>
              <w:t>电能表的外壳应无明显的划痕、裂缝、变形等情况</w:t>
            </w:r>
          </w:p>
        </w:tc>
        <w:tc>
          <w:tcPr>
            <w:tcW w:w="2891" w:type="dxa"/>
          </w:tcPr>
          <w:p w14:paraId="7CC195A2">
            <w:pPr>
              <w:pStyle w:val="111"/>
              <w:numPr>
                <w:ilvl w:val="0"/>
                <w:numId w:val="0"/>
              </w:numPr>
              <w:rPr>
                <w:sz w:val="18"/>
              </w:rPr>
            </w:pPr>
          </w:p>
        </w:tc>
      </w:tr>
      <w:tr w14:paraId="16C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0953BC26">
            <w:pPr>
              <w:pStyle w:val="111"/>
              <w:numPr>
                <w:ilvl w:val="0"/>
                <w:numId w:val="0"/>
              </w:numPr>
              <w:rPr>
                <w:sz w:val="18"/>
              </w:rPr>
            </w:pPr>
            <w:r>
              <w:rPr>
                <w:rFonts w:hint="eastAsia"/>
                <w:sz w:val="18"/>
              </w:rPr>
              <w:t>准确度试验</w:t>
            </w:r>
          </w:p>
        </w:tc>
        <w:tc>
          <w:tcPr>
            <w:tcW w:w="3119" w:type="dxa"/>
          </w:tcPr>
          <w:p w14:paraId="6C65AD9B">
            <w:pPr>
              <w:pStyle w:val="111"/>
              <w:numPr>
                <w:ilvl w:val="0"/>
                <w:numId w:val="0"/>
              </w:numPr>
              <w:rPr>
                <w:sz w:val="18"/>
              </w:rPr>
            </w:pPr>
            <w:r>
              <w:rPr>
                <w:rFonts w:hint="eastAsia"/>
                <w:sz w:val="18"/>
              </w:rPr>
              <w:t>按需</w:t>
            </w:r>
          </w:p>
        </w:tc>
        <w:tc>
          <w:tcPr>
            <w:tcW w:w="2891" w:type="dxa"/>
          </w:tcPr>
          <w:p w14:paraId="13C20F2B">
            <w:pPr>
              <w:pStyle w:val="111"/>
              <w:numPr>
                <w:ilvl w:val="0"/>
                <w:numId w:val="0"/>
              </w:numPr>
              <w:rPr>
                <w:color w:val="EE0000"/>
                <w:sz w:val="18"/>
              </w:rPr>
            </w:pPr>
            <w:r>
              <w:rPr>
                <w:rFonts w:hint="eastAsia"/>
                <w:sz w:val="18"/>
              </w:rPr>
              <w:t>GB/T 17215.321-2021的7.2</w:t>
            </w:r>
          </w:p>
        </w:tc>
      </w:tr>
      <w:tr w14:paraId="70E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610E2002">
            <w:pPr>
              <w:pStyle w:val="111"/>
              <w:numPr>
                <w:ilvl w:val="0"/>
                <w:numId w:val="0"/>
              </w:numPr>
              <w:rPr>
                <w:sz w:val="18"/>
              </w:rPr>
            </w:pPr>
            <w:r>
              <w:rPr>
                <w:rFonts w:hint="eastAsia"/>
                <w:sz w:val="18"/>
              </w:rPr>
              <w:t>仪表常数试验</w:t>
            </w:r>
          </w:p>
        </w:tc>
        <w:tc>
          <w:tcPr>
            <w:tcW w:w="3119" w:type="dxa"/>
          </w:tcPr>
          <w:p w14:paraId="75EECEF4">
            <w:pPr>
              <w:pStyle w:val="111"/>
              <w:numPr>
                <w:ilvl w:val="0"/>
                <w:numId w:val="0"/>
              </w:numPr>
              <w:rPr>
                <w:sz w:val="18"/>
              </w:rPr>
            </w:pPr>
            <w:r>
              <w:rPr>
                <w:rFonts w:hint="eastAsia"/>
                <w:sz w:val="18"/>
              </w:rPr>
              <w:t>与仪器铭牌标志一致</w:t>
            </w:r>
          </w:p>
        </w:tc>
        <w:tc>
          <w:tcPr>
            <w:tcW w:w="2891" w:type="dxa"/>
          </w:tcPr>
          <w:p w14:paraId="65866BDC">
            <w:pPr>
              <w:pStyle w:val="111"/>
              <w:numPr>
                <w:ilvl w:val="0"/>
                <w:numId w:val="0"/>
              </w:numPr>
              <w:rPr>
                <w:sz w:val="18"/>
              </w:rPr>
            </w:pPr>
            <w:r>
              <w:rPr>
                <w:rFonts w:hint="eastAsia"/>
                <w:sz w:val="18"/>
              </w:rPr>
              <w:t>GB/T 17215.321-2021的7.3</w:t>
            </w:r>
          </w:p>
        </w:tc>
      </w:tr>
      <w:tr w14:paraId="7120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7567E05C">
            <w:pPr>
              <w:pStyle w:val="111"/>
              <w:numPr>
                <w:ilvl w:val="0"/>
                <w:numId w:val="0"/>
              </w:numPr>
              <w:rPr>
                <w:sz w:val="18"/>
              </w:rPr>
            </w:pPr>
            <w:r>
              <w:rPr>
                <w:rFonts w:hint="eastAsia"/>
                <w:sz w:val="18"/>
              </w:rPr>
              <w:t>无负载条件（潜动）试验</w:t>
            </w:r>
          </w:p>
        </w:tc>
        <w:tc>
          <w:tcPr>
            <w:tcW w:w="3119" w:type="dxa"/>
          </w:tcPr>
          <w:p w14:paraId="2D17219C">
            <w:pPr>
              <w:pStyle w:val="111"/>
              <w:numPr>
                <w:ilvl w:val="0"/>
                <w:numId w:val="0"/>
              </w:numPr>
              <w:rPr>
                <w:sz w:val="18"/>
              </w:rPr>
            </w:pPr>
            <w:r>
              <w:rPr>
                <w:rFonts w:hint="eastAsia"/>
                <w:sz w:val="18"/>
              </w:rPr>
              <w:t>按照仪器等级确定</w:t>
            </w:r>
          </w:p>
        </w:tc>
        <w:tc>
          <w:tcPr>
            <w:tcW w:w="2891" w:type="dxa"/>
          </w:tcPr>
          <w:p w14:paraId="6B71358F">
            <w:pPr>
              <w:pStyle w:val="111"/>
              <w:numPr>
                <w:ilvl w:val="0"/>
                <w:numId w:val="0"/>
              </w:numPr>
              <w:rPr>
                <w:sz w:val="18"/>
              </w:rPr>
            </w:pPr>
            <w:r>
              <w:rPr>
                <w:rFonts w:hint="eastAsia"/>
                <w:sz w:val="18"/>
              </w:rPr>
              <w:t>GB/T 17215.321-2021的7.4</w:t>
            </w:r>
          </w:p>
        </w:tc>
      </w:tr>
      <w:tr w14:paraId="19FA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01A7BD3E">
            <w:pPr>
              <w:pStyle w:val="111"/>
              <w:numPr>
                <w:ilvl w:val="0"/>
                <w:numId w:val="0"/>
              </w:numPr>
              <w:rPr>
                <w:sz w:val="18"/>
              </w:rPr>
            </w:pPr>
            <w:r>
              <w:rPr>
                <w:rFonts w:hint="eastAsia"/>
                <w:sz w:val="18"/>
              </w:rPr>
              <w:t>起动电流试验</w:t>
            </w:r>
          </w:p>
        </w:tc>
        <w:tc>
          <w:tcPr>
            <w:tcW w:w="3119" w:type="dxa"/>
          </w:tcPr>
          <w:p w14:paraId="1B13A607">
            <w:pPr>
              <w:pStyle w:val="111"/>
              <w:numPr>
                <w:ilvl w:val="0"/>
                <w:numId w:val="0"/>
              </w:numPr>
              <w:rPr>
                <w:sz w:val="18"/>
              </w:rPr>
            </w:pPr>
            <w:r>
              <w:rPr>
                <w:rFonts w:hint="eastAsia"/>
                <w:sz w:val="18"/>
              </w:rPr>
              <w:t>按照仪器等级确定</w:t>
            </w:r>
          </w:p>
        </w:tc>
        <w:tc>
          <w:tcPr>
            <w:tcW w:w="2891" w:type="dxa"/>
          </w:tcPr>
          <w:p w14:paraId="5BD51E5A">
            <w:pPr>
              <w:pStyle w:val="111"/>
              <w:numPr>
                <w:ilvl w:val="0"/>
                <w:numId w:val="0"/>
              </w:numPr>
              <w:rPr>
                <w:sz w:val="18"/>
              </w:rPr>
            </w:pPr>
            <w:r>
              <w:rPr>
                <w:rFonts w:hint="eastAsia"/>
                <w:sz w:val="18"/>
              </w:rPr>
              <w:t>GB/T 17215.321-2021的7.5</w:t>
            </w:r>
          </w:p>
        </w:tc>
      </w:tr>
      <w:tr w14:paraId="53DB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36977F1">
            <w:pPr>
              <w:pStyle w:val="111"/>
              <w:numPr>
                <w:ilvl w:val="0"/>
                <w:numId w:val="0"/>
              </w:numPr>
              <w:rPr>
                <w:sz w:val="18"/>
              </w:rPr>
            </w:pPr>
            <w:r>
              <w:rPr>
                <w:rFonts w:hint="eastAsia"/>
                <w:sz w:val="18"/>
              </w:rPr>
              <w:t>电能示值组合误差</w:t>
            </w:r>
          </w:p>
        </w:tc>
        <w:tc>
          <w:tcPr>
            <w:tcW w:w="3119" w:type="dxa"/>
          </w:tcPr>
          <w:p w14:paraId="402B334A">
            <w:pPr>
              <w:pStyle w:val="111"/>
              <w:numPr>
                <w:ilvl w:val="0"/>
                <w:numId w:val="0"/>
              </w:numPr>
              <w:rPr>
                <w:sz w:val="18"/>
              </w:rPr>
            </w:pPr>
            <w:r>
              <w:rPr>
                <w:rFonts w:hint="eastAsia"/>
                <w:sz w:val="18"/>
              </w:rPr>
              <w:t>按需</w:t>
            </w:r>
          </w:p>
        </w:tc>
        <w:tc>
          <w:tcPr>
            <w:tcW w:w="2891" w:type="dxa"/>
          </w:tcPr>
          <w:p w14:paraId="545B7672">
            <w:pPr>
              <w:pStyle w:val="111"/>
              <w:numPr>
                <w:ilvl w:val="0"/>
                <w:numId w:val="0"/>
              </w:numPr>
              <w:rPr>
                <w:color w:val="EE0000"/>
                <w:sz w:val="18"/>
                <w:highlight w:val="yellow"/>
              </w:rPr>
            </w:pPr>
            <w:r>
              <w:rPr>
                <w:rFonts w:hint="eastAsia"/>
                <w:sz w:val="18"/>
              </w:rPr>
              <w:t>GB/T 17215.321-2021的7.12</w:t>
            </w:r>
          </w:p>
        </w:tc>
      </w:tr>
      <w:tr w14:paraId="2BE9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366319FD">
            <w:pPr>
              <w:pStyle w:val="111"/>
              <w:numPr>
                <w:ilvl w:val="0"/>
                <w:numId w:val="0"/>
              </w:numPr>
              <w:rPr>
                <w:sz w:val="18"/>
              </w:rPr>
            </w:pPr>
            <w:r>
              <w:rPr>
                <w:rFonts w:hint="eastAsia"/>
                <w:sz w:val="18"/>
              </w:rPr>
              <w:t>计时准确度试验</w:t>
            </w:r>
          </w:p>
        </w:tc>
        <w:tc>
          <w:tcPr>
            <w:tcW w:w="3119" w:type="dxa"/>
          </w:tcPr>
          <w:p w14:paraId="12E8C6C5">
            <w:pPr>
              <w:pStyle w:val="111"/>
              <w:numPr>
                <w:ilvl w:val="0"/>
                <w:numId w:val="0"/>
              </w:numPr>
              <w:rPr>
                <w:sz w:val="18"/>
              </w:rPr>
            </w:pPr>
            <w:r>
              <w:rPr>
                <w:rFonts w:hint="eastAsia"/>
                <w:sz w:val="18"/>
              </w:rPr>
              <w:t>按照仪器等级确定</w:t>
            </w:r>
          </w:p>
        </w:tc>
        <w:tc>
          <w:tcPr>
            <w:tcW w:w="2891" w:type="dxa"/>
          </w:tcPr>
          <w:p w14:paraId="071E2E77">
            <w:pPr>
              <w:pStyle w:val="111"/>
              <w:numPr>
                <w:ilvl w:val="0"/>
                <w:numId w:val="0"/>
              </w:numPr>
              <w:rPr>
                <w:color w:val="EE0000"/>
                <w:sz w:val="18"/>
                <w:highlight w:val="yellow"/>
              </w:rPr>
            </w:pPr>
            <w:r>
              <w:rPr>
                <w:rFonts w:hint="eastAsia"/>
                <w:sz w:val="18"/>
              </w:rPr>
              <w:t>GB/T 17215.321-2021的7.13</w:t>
            </w:r>
          </w:p>
        </w:tc>
      </w:tr>
      <w:tr w14:paraId="6CF8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2CC446B0">
            <w:pPr>
              <w:pStyle w:val="111"/>
              <w:numPr>
                <w:ilvl w:val="0"/>
                <w:numId w:val="0"/>
              </w:numPr>
              <w:rPr>
                <w:sz w:val="18"/>
              </w:rPr>
            </w:pPr>
            <w:r>
              <w:rPr>
                <w:rFonts w:hint="eastAsia"/>
                <w:sz w:val="18"/>
              </w:rPr>
              <w:t>组合最大允许误差试验</w:t>
            </w:r>
          </w:p>
        </w:tc>
        <w:tc>
          <w:tcPr>
            <w:tcW w:w="3119" w:type="dxa"/>
          </w:tcPr>
          <w:p w14:paraId="00D89AE5">
            <w:pPr>
              <w:pStyle w:val="111"/>
              <w:numPr>
                <w:ilvl w:val="0"/>
                <w:numId w:val="0"/>
              </w:numPr>
              <w:rPr>
                <w:sz w:val="18"/>
              </w:rPr>
            </w:pPr>
            <w:r>
              <w:rPr>
                <w:rFonts w:hint="eastAsia"/>
                <w:sz w:val="18"/>
              </w:rPr>
              <w:t>按需</w:t>
            </w:r>
          </w:p>
        </w:tc>
        <w:tc>
          <w:tcPr>
            <w:tcW w:w="2891" w:type="dxa"/>
          </w:tcPr>
          <w:p w14:paraId="10BAE536">
            <w:pPr>
              <w:pStyle w:val="111"/>
              <w:numPr>
                <w:ilvl w:val="0"/>
                <w:numId w:val="0"/>
              </w:numPr>
              <w:rPr>
                <w:sz w:val="18"/>
              </w:rPr>
            </w:pPr>
            <w:r>
              <w:rPr>
                <w:rFonts w:hint="eastAsia"/>
                <w:sz w:val="18"/>
              </w:rPr>
              <w:t>GB/T 17215.321-2021的7.14</w:t>
            </w:r>
          </w:p>
        </w:tc>
      </w:tr>
    </w:tbl>
    <w:p w14:paraId="0F439F54">
      <w:pPr>
        <w:pStyle w:val="77"/>
        <w:spacing w:before="156" w:after="156"/>
        <w:rPr>
          <w:rFonts w:ascii="Times New Roman"/>
          <w:lang w:eastAsia="zh-Hans"/>
        </w:rPr>
      </w:pPr>
      <w:bookmarkStart w:id="179" w:name="_Toc152441624"/>
      <w:bookmarkEnd w:id="179"/>
      <w:bookmarkStart w:id="180" w:name="_Toc193450434"/>
      <w:bookmarkStart w:id="181" w:name="_Toc172542190"/>
      <w:r>
        <w:rPr>
          <w:rFonts w:hint="eastAsia" w:ascii="Times New Roman"/>
          <w:lang w:eastAsia="zh-Hans"/>
        </w:rPr>
        <w:t>6.1.2耐久性试验程序</w:t>
      </w:r>
      <w:bookmarkEnd w:id="180"/>
      <w:bookmarkEnd w:id="181"/>
    </w:p>
    <w:p w14:paraId="33FCFAE5">
      <w:pPr>
        <w:spacing w:line="360" w:lineRule="auto"/>
      </w:pPr>
      <w:r>
        <w:rPr>
          <w:rFonts w:hint="eastAsia"/>
        </w:rPr>
        <w:t>6.1.2.1 耐久性试验要求</w:t>
      </w:r>
    </w:p>
    <w:p w14:paraId="6CB3B2C6">
      <w:pPr>
        <w:widowControl/>
        <w:adjustRightInd/>
        <w:spacing w:line="360" w:lineRule="auto"/>
        <w:ind w:firstLine="420"/>
        <w:textAlignment w:val="auto"/>
        <w:rPr>
          <w:kern w:val="2"/>
          <w:szCs w:val="24"/>
        </w:rPr>
      </w:pPr>
      <w:r>
        <w:rPr>
          <w:rFonts w:hint="eastAsia"/>
          <w:kern w:val="2"/>
          <w:szCs w:val="24"/>
        </w:rPr>
        <w:t>湿热、亚湿热环境的电能表耐久性试验，按表2的要求开展试验，其中湿热试验按下列工况条件进行：</w:t>
      </w:r>
    </w:p>
    <w:p w14:paraId="44DE41C0">
      <w:pPr>
        <w:pStyle w:val="111"/>
        <w:numPr>
          <w:ilvl w:val="0"/>
          <w:numId w:val="5"/>
        </w:numPr>
        <w:spacing w:line="360" w:lineRule="auto"/>
        <w:ind w:left="850" w:hanging="425"/>
      </w:pPr>
      <w:r>
        <w:rPr>
          <w:rFonts w:hint="eastAsia"/>
        </w:rPr>
        <w:t>电压值：1.1</w:t>
      </w:r>
      <w:r>
        <w:rPr>
          <w:rFonts w:hint="eastAsia"/>
          <w:i/>
        </w:rPr>
        <w:t>U</w:t>
      </w:r>
      <w:r>
        <w:rPr>
          <w:rFonts w:hint="eastAsia"/>
          <w:vertAlign w:val="subscript"/>
        </w:rPr>
        <w:t>nom</w:t>
      </w:r>
      <w:r>
        <w:rPr>
          <w:rFonts w:hint="eastAsia"/>
        </w:rPr>
        <w:t>；</w:t>
      </w:r>
    </w:p>
    <w:p w14:paraId="1D8D4B47">
      <w:pPr>
        <w:pStyle w:val="111"/>
        <w:numPr>
          <w:ilvl w:val="0"/>
          <w:numId w:val="5"/>
        </w:numPr>
        <w:spacing w:line="360" w:lineRule="auto"/>
        <w:ind w:left="850" w:hanging="425"/>
      </w:pPr>
      <w:r>
        <w:rPr>
          <w:rFonts w:hint="eastAsia"/>
        </w:rPr>
        <w:t>电流值：I</w:t>
      </w:r>
      <w:r>
        <w:rPr>
          <w:rFonts w:hint="eastAsia"/>
          <w:vertAlign w:val="subscript"/>
        </w:rPr>
        <w:t>max</w:t>
      </w:r>
      <w:r>
        <w:rPr>
          <w:rFonts w:hint="eastAsia"/>
        </w:rPr>
        <w:t>；</w:t>
      </w:r>
    </w:p>
    <w:p w14:paraId="508DA52E">
      <w:pPr>
        <w:pStyle w:val="111"/>
        <w:numPr>
          <w:ilvl w:val="0"/>
          <w:numId w:val="5"/>
        </w:numPr>
        <w:spacing w:line="360" w:lineRule="auto"/>
        <w:ind w:left="850" w:hanging="425"/>
      </w:pPr>
      <w:r>
        <w:rPr>
          <w:rFonts w:hint="eastAsia"/>
        </w:rPr>
        <w:t>功率因数值：1</w:t>
      </w:r>
      <w:r>
        <w:t>。</w:t>
      </w:r>
    </w:p>
    <w:p w14:paraId="3F70C9E6">
      <w:pPr>
        <w:pStyle w:val="123"/>
        <w:numPr>
          <w:ilvl w:val="0"/>
          <w:numId w:val="4"/>
        </w:numPr>
        <w:ind w:firstLine="420"/>
        <w:jc w:val="center"/>
        <w:rPr>
          <w:rFonts w:ascii="黑体" w:hAnsi="黑体" w:eastAsia="黑体" w:cs="黑体"/>
        </w:rPr>
      </w:pPr>
      <w:r>
        <w:rPr>
          <w:rFonts w:hint="eastAsia" w:ascii="黑体" w:hAnsi="黑体" w:eastAsia="黑体" w:cs="黑体"/>
        </w:rPr>
        <w:t>耐久性试验要求</w:t>
      </w:r>
    </w:p>
    <w:tbl>
      <w:tblPr>
        <w:tblStyle w:val="32"/>
        <w:tblW w:w="8455" w:type="dxa"/>
        <w:jc w:val="center"/>
        <w:tblLayout w:type="autofit"/>
        <w:tblCellMar>
          <w:top w:w="0" w:type="dxa"/>
          <w:left w:w="85" w:type="dxa"/>
          <w:bottom w:w="0" w:type="dxa"/>
          <w:right w:w="85" w:type="dxa"/>
        </w:tblCellMar>
      </w:tblPr>
      <w:tblGrid>
        <w:gridCol w:w="696"/>
        <w:gridCol w:w="1077"/>
        <w:gridCol w:w="2127"/>
        <w:gridCol w:w="2334"/>
        <w:gridCol w:w="2221"/>
      </w:tblGrid>
      <w:tr w14:paraId="5A8D04FD">
        <w:tblPrEx>
          <w:tblCellMar>
            <w:top w:w="0" w:type="dxa"/>
            <w:left w:w="85" w:type="dxa"/>
            <w:bottom w:w="0" w:type="dxa"/>
            <w:right w:w="85" w:type="dxa"/>
          </w:tblCellMar>
        </w:tblPrEx>
        <w:trPr>
          <w:trHeight w:val="285" w:hRule="atLeast"/>
          <w:jc w:val="center"/>
        </w:trPr>
        <w:tc>
          <w:tcPr>
            <w:tcW w:w="693" w:type="dxa"/>
            <w:tcBorders>
              <w:top w:val="single" w:color="auto" w:sz="12" w:space="0"/>
              <w:left w:val="single" w:color="auto" w:sz="12" w:space="0"/>
              <w:bottom w:val="single" w:color="auto" w:sz="8" w:space="0"/>
              <w:right w:val="single" w:color="auto" w:sz="4" w:space="0"/>
            </w:tcBorders>
            <w:noWrap/>
            <w:vAlign w:val="center"/>
          </w:tcPr>
          <w:p w14:paraId="64FE635B">
            <w:pPr>
              <w:spacing w:after="156" w:afterLines="50" w:line="360" w:lineRule="exact"/>
              <w:jc w:val="center"/>
              <w:rPr>
                <w:rFonts w:ascii="宋体" w:hAnsi="宋体"/>
                <w:sz w:val="18"/>
                <w:szCs w:val="18"/>
              </w:rPr>
            </w:pPr>
            <w:r>
              <w:rPr>
                <w:rFonts w:hint="eastAsia" w:ascii="宋体" w:hAnsi="宋体"/>
                <w:sz w:val="18"/>
                <w:szCs w:val="18"/>
              </w:rPr>
              <w:t>序号</w:t>
            </w:r>
          </w:p>
        </w:tc>
        <w:tc>
          <w:tcPr>
            <w:tcW w:w="1080" w:type="dxa"/>
            <w:tcBorders>
              <w:top w:val="single" w:color="auto" w:sz="12" w:space="0"/>
              <w:left w:val="single" w:color="auto" w:sz="4" w:space="0"/>
              <w:bottom w:val="single" w:color="auto" w:sz="8" w:space="0"/>
              <w:right w:val="single" w:color="auto" w:sz="4" w:space="0"/>
            </w:tcBorders>
            <w:vAlign w:val="center"/>
          </w:tcPr>
          <w:p w14:paraId="0DDD1232">
            <w:pPr>
              <w:spacing w:after="156" w:afterLines="50" w:line="360" w:lineRule="exact"/>
              <w:jc w:val="center"/>
              <w:rPr>
                <w:rFonts w:ascii="宋体" w:hAnsi="宋体"/>
                <w:sz w:val="18"/>
                <w:szCs w:val="18"/>
              </w:rPr>
            </w:pPr>
            <w:r>
              <w:rPr>
                <w:rFonts w:hint="eastAsia" w:ascii="宋体" w:hAnsi="宋体"/>
                <w:sz w:val="18"/>
                <w:szCs w:val="18"/>
              </w:rPr>
              <w:t>试验</w:t>
            </w:r>
          </w:p>
        </w:tc>
        <w:tc>
          <w:tcPr>
            <w:tcW w:w="2127" w:type="dxa"/>
            <w:tcBorders>
              <w:top w:val="single" w:color="auto" w:sz="12" w:space="0"/>
              <w:left w:val="nil"/>
              <w:bottom w:val="single" w:color="auto" w:sz="8" w:space="0"/>
              <w:right w:val="single" w:color="auto" w:sz="4" w:space="0"/>
            </w:tcBorders>
            <w:noWrap/>
            <w:vAlign w:val="center"/>
          </w:tcPr>
          <w:p w14:paraId="0E367BFE">
            <w:pPr>
              <w:widowControl/>
              <w:spacing w:after="156" w:afterLines="50" w:line="360" w:lineRule="exact"/>
              <w:jc w:val="center"/>
              <w:rPr>
                <w:rFonts w:ascii="宋体" w:hAnsi="宋体"/>
                <w:sz w:val="18"/>
                <w:szCs w:val="18"/>
              </w:rPr>
            </w:pPr>
            <w:r>
              <w:rPr>
                <w:rFonts w:hint="eastAsia" w:ascii="宋体" w:hAnsi="宋体"/>
                <w:sz w:val="18"/>
                <w:szCs w:val="18"/>
              </w:rPr>
              <w:t>沿海环境</w:t>
            </w:r>
          </w:p>
        </w:tc>
        <w:tc>
          <w:tcPr>
            <w:tcW w:w="2334" w:type="dxa"/>
            <w:tcBorders>
              <w:top w:val="single" w:color="auto" w:sz="12" w:space="0"/>
              <w:left w:val="nil"/>
              <w:bottom w:val="single" w:color="auto" w:sz="8" w:space="0"/>
              <w:right w:val="single" w:color="auto" w:sz="4" w:space="0"/>
            </w:tcBorders>
            <w:vAlign w:val="center"/>
          </w:tcPr>
          <w:p w14:paraId="5B3F8242">
            <w:pPr>
              <w:widowControl/>
              <w:spacing w:after="156" w:afterLines="50" w:line="360" w:lineRule="exact"/>
              <w:jc w:val="center"/>
              <w:rPr>
                <w:rFonts w:ascii="宋体" w:hAnsi="宋体"/>
                <w:sz w:val="18"/>
                <w:szCs w:val="18"/>
              </w:rPr>
            </w:pPr>
            <w:r>
              <w:rPr>
                <w:rFonts w:hint="eastAsia" w:ascii="宋体" w:hAnsi="宋体"/>
                <w:sz w:val="18"/>
                <w:szCs w:val="18"/>
              </w:rPr>
              <w:t>冬季冰冻环境</w:t>
            </w:r>
          </w:p>
        </w:tc>
        <w:tc>
          <w:tcPr>
            <w:tcW w:w="2221" w:type="dxa"/>
            <w:tcBorders>
              <w:top w:val="single" w:color="auto" w:sz="12" w:space="0"/>
              <w:left w:val="nil"/>
              <w:bottom w:val="single" w:color="auto" w:sz="8" w:space="0"/>
              <w:right w:val="single" w:color="auto" w:sz="12" w:space="0"/>
            </w:tcBorders>
            <w:vAlign w:val="center"/>
          </w:tcPr>
          <w:p w14:paraId="2E7506A7">
            <w:pPr>
              <w:widowControl/>
              <w:spacing w:after="156" w:afterLines="50" w:line="360" w:lineRule="exact"/>
              <w:jc w:val="center"/>
              <w:rPr>
                <w:rFonts w:ascii="宋体" w:hAnsi="宋体"/>
                <w:sz w:val="18"/>
                <w:szCs w:val="18"/>
              </w:rPr>
            </w:pPr>
            <w:r>
              <w:rPr>
                <w:rFonts w:hint="eastAsia" w:ascii="宋体" w:hAnsi="宋体"/>
                <w:sz w:val="18"/>
                <w:szCs w:val="18"/>
              </w:rPr>
              <w:t>一般环境</w:t>
            </w:r>
          </w:p>
        </w:tc>
      </w:tr>
      <w:tr w14:paraId="383A5FBB">
        <w:tblPrEx>
          <w:tblCellMar>
            <w:top w:w="0" w:type="dxa"/>
            <w:left w:w="85" w:type="dxa"/>
            <w:bottom w:w="0" w:type="dxa"/>
            <w:right w:w="85" w:type="dxa"/>
          </w:tblCellMar>
        </w:tblPrEx>
        <w:trPr>
          <w:trHeight w:val="414" w:hRule="atLeast"/>
          <w:jc w:val="center"/>
        </w:trPr>
        <w:tc>
          <w:tcPr>
            <w:tcW w:w="696" w:type="dxa"/>
            <w:tcBorders>
              <w:top w:val="single" w:color="auto" w:sz="8" w:space="0"/>
              <w:left w:val="single" w:color="auto" w:sz="12" w:space="0"/>
              <w:bottom w:val="single" w:color="auto" w:sz="4" w:space="0"/>
              <w:right w:val="single" w:color="auto" w:sz="4" w:space="0"/>
            </w:tcBorders>
            <w:noWrap/>
            <w:vAlign w:val="center"/>
          </w:tcPr>
          <w:p w14:paraId="6F055352">
            <w:pPr>
              <w:spacing w:after="156" w:afterLines="50" w:line="360" w:lineRule="exact"/>
              <w:jc w:val="center"/>
              <w:rPr>
                <w:rFonts w:ascii="宋体" w:hAnsi="宋体"/>
                <w:sz w:val="18"/>
                <w:szCs w:val="18"/>
              </w:rPr>
            </w:pPr>
            <w:r>
              <w:rPr>
                <w:rFonts w:hint="eastAsia" w:ascii="宋体" w:hAnsi="宋体"/>
                <w:sz w:val="18"/>
                <w:szCs w:val="18"/>
              </w:rPr>
              <w:t>1</w:t>
            </w:r>
          </w:p>
        </w:tc>
        <w:tc>
          <w:tcPr>
            <w:tcW w:w="1077" w:type="dxa"/>
            <w:tcBorders>
              <w:top w:val="single" w:color="auto" w:sz="8" w:space="0"/>
              <w:left w:val="single" w:color="auto" w:sz="4" w:space="0"/>
              <w:bottom w:val="single" w:color="auto" w:sz="4" w:space="0"/>
              <w:right w:val="single" w:color="auto" w:sz="4" w:space="0"/>
            </w:tcBorders>
            <w:vAlign w:val="center"/>
          </w:tcPr>
          <w:p w14:paraId="3A5A62D5">
            <w:pPr>
              <w:spacing w:after="156" w:afterLines="50" w:line="360" w:lineRule="exact"/>
              <w:jc w:val="center"/>
              <w:rPr>
                <w:rFonts w:ascii="宋体" w:hAnsi="宋体"/>
                <w:sz w:val="18"/>
                <w:szCs w:val="18"/>
              </w:rPr>
            </w:pPr>
            <w:r>
              <w:rPr>
                <w:rFonts w:hint="eastAsia" w:ascii="宋体" w:hAnsi="宋体"/>
                <w:sz w:val="18"/>
                <w:szCs w:val="18"/>
              </w:rPr>
              <w:t>温度变化试验</w:t>
            </w:r>
          </w:p>
        </w:tc>
        <w:tc>
          <w:tcPr>
            <w:tcW w:w="2127" w:type="dxa"/>
            <w:tcBorders>
              <w:top w:val="single" w:color="auto" w:sz="8" w:space="0"/>
              <w:left w:val="nil"/>
              <w:bottom w:val="single" w:color="auto" w:sz="4" w:space="0"/>
              <w:right w:val="single" w:color="auto" w:sz="4" w:space="0"/>
            </w:tcBorders>
            <w:noWrap/>
            <w:vAlign w:val="center"/>
          </w:tcPr>
          <w:p w14:paraId="5FFBEB28">
            <w:pPr>
              <w:jc w:val="both"/>
              <w:rPr>
                <w:rFonts w:hint="eastAsia" w:ascii="宋体" w:hAnsi="宋体"/>
                <w:sz w:val="18"/>
                <w:szCs w:val="18"/>
                <w:lang w:val="en-US" w:eastAsia="zh-CN"/>
              </w:rPr>
            </w:pPr>
            <w:r>
              <w:rPr>
                <w:rFonts w:hint="eastAsia" w:ascii="宋体" w:hAnsi="宋体"/>
                <w:sz w:val="18"/>
                <w:szCs w:val="18"/>
              </w:rPr>
              <w:t>GB/T 2423.22-</w:t>
            </w:r>
            <w:r>
              <w:rPr>
                <w:rFonts w:hint="eastAsia" w:ascii="宋体" w:hAnsi="宋体"/>
                <w:sz w:val="18"/>
                <w:szCs w:val="18"/>
                <w:lang w:val="en-US" w:eastAsia="zh-CN"/>
              </w:rPr>
              <w:t>2012</w:t>
            </w:r>
          </w:p>
          <w:p w14:paraId="388E4A8A">
            <w:pPr>
              <w:jc w:val="both"/>
              <w:rPr>
                <w:rFonts w:ascii="宋体" w:hAnsi="宋体"/>
                <w:sz w:val="18"/>
                <w:szCs w:val="18"/>
              </w:rPr>
            </w:pPr>
            <w:r>
              <w:rPr>
                <w:rFonts w:hint="eastAsia" w:ascii="宋体" w:hAnsi="宋体"/>
                <w:sz w:val="18"/>
                <w:szCs w:val="18"/>
              </w:rPr>
              <w:t>试验Nb</w:t>
            </w:r>
            <w:r>
              <w:rPr>
                <w:rFonts w:hint="eastAsia" w:ascii="宋体" w:hAnsi="宋体"/>
                <w:sz w:val="18"/>
                <w:szCs w:val="18"/>
              </w:rPr>
              <w:br w:type="textWrapping"/>
            </w:r>
            <w:r>
              <w:rPr>
                <w:rFonts w:hint="eastAsia" w:ascii="宋体" w:hAnsi="宋体"/>
                <w:sz w:val="18"/>
                <w:szCs w:val="18"/>
              </w:rPr>
              <w:t xml:space="preserve">高温条件：40 ℃, </w:t>
            </w:r>
            <w:r>
              <w:rPr>
                <w:rFonts w:hint="eastAsia" w:ascii="宋体" w:hAnsi="宋体"/>
                <w:sz w:val="18"/>
                <w:szCs w:val="18"/>
              </w:rPr>
              <w:br w:type="textWrapping"/>
            </w:r>
            <w:r>
              <w:rPr>
                <w:rFonts w:hint="eastAsia" w:ascii="宋体" w:hAnsi="宋体"/>
                <w:sz w:val="18"/>
                <w:szCs w:val="18"/>
              </w:rPr>
              <w:t xml:space="preserve">低温条件：5 ℃, </w:t>
            </w:r>
            <w:r>
              <w:rPr>
                <w:rFonts w:hint="eastAsia" w:ascii="宋体" w:hAnsi="宋体"/>
                <w:sz w:val="18"/>
                <w:szCs w:val="18"/>
              </w:rPr>
              <w:br w:type="textWrapping"/>
            </w:r>
            <w:r>
              <w:rPr>
                <w:rFonts w:hint="eastAsia" w:ascii="宋体" w:hAnsi="宋体"/>
                <w:sz w:val="18"/>
                <w:szCs w:val="18"/>
              </w:rPr>
              <w:t>温度变化速率1 ℃/min，持续暴露时间t1=3 h，</w:t>
            </w:r>
            <w:r>
              <w:rPr>
                <w:rFonts w:hint="eastAsia" w:ascii="宋体" w:hAnsi="宋体"/>
                <w:sz w:val="18"/>
                <w:szCs w:val="18"/>
              </w:rPr>
              <w:br w:type="textWrapping"/>
            </w:r>
            <w:r>
              <w:rPr>
                <w:rFonts w:hint="eastAsia" w:ascii="宋体" w:hAnsi="宋体"/>
                <w:sz w:val="18"/>
                <w:szCs w:val="18"/>
              </w:rPr>
              <w:t>两个循环</w:t>
            </w:r>
          </w:p>
        </w:tc>
        <w:tc>
          <w:tcPr>
            <w:tcW w:w="2334" w:type="dxa"/>
            <w:tcBorders>
              <w:top w:val="single" w:color="auto" w:sz="8" w:space="0"/>
              <w:left w:val="nil"/>
              <w:bottom w:val="single" w:color="auto" w:sz="4" w:space="0"/>
              <w:right w:val="single" w:color="auto" w:sz="4" w:space="0"/>
            </w:tcBorders>
            <w:noWrap/>
            <w:vAlign w:val="center"/>
          </w:tcPr>
          <w:p w14:paraId="574F05E7">
            <w:pPr>
              <w:jc w:val="both"/>
              <w:rPr>
                <w:rFonts w:hint="eastAsia" w:ascii="宋体" w:hAnsi="宋体"/>
                <w:sz w:val="18"/>
                <w:szCs w:val="18"/>
                <w:lang w:val="en-US" w:eastAsia="zh-CN"/>
              </w:rPr>
            </w:pPr>
            <w:r>
              <w:rPr>
                <w:rFonts w:hint="eastAsia" w:ascii="宋体" w:hAnsi="宋体"/>
                <w:sz w:val="18"/>
                <w:szCs w:val="18"/>
              </w:rPr>
              <w:t>GB/T 2423.22</w:t>
            </w:r>
            <w:r>
              <w:rPr>
                <w:rFonts w:hint="eastAsia" w:ascii="宋体" w:hAnsi="宋体"/>
                <w:sz w:val="18"/>
                <w:szCs w:val="18"/>
                <w:lang w:val="en-US" w:eastAsia="zh-CN"/>
              </w:rPr>
              <w:t>-2012</w:t>
            </w:r>
          </w:p>
          <w:p w14:paraId="45CE5CB6">
            <w:pPr>
              <w:jc w:val="both"/>
              <w:rPr>
                <w:rFonts w:ascii="宋体" w:hAnsi="宋体"/>
                <w:sz w:val="18"/>
                <w:szCs w:val="18"/>
              </w:rPr>
            </w:pPr>
            <w:r>
              <w:rPr>
                <w:rFonts w:hint="eastAsia" w:ascii="宋体" w:hAnsi="宋体"/>
                <w:sz w:val="18"/>
                <w:szCs w:val="18"/>
              </w:rPr>
              <w:t>试验Nb</w:t>
            </w:r>
            <w:r>
              <w:rPr>
                <w:rFonts w:hint="eastAsia" w:ascii="宋体" w:hAnsi="宋体"/>
                <w:sz w:val="18"/>
                <w:szCs w:val="18"/>
              </w:rPr>
              <w:br w:type="textWrapping"/>
            </w:r>
            <w:r>
              <w:rPr>
                <w:rFonts w:hint="eastAsia" w:ascii="宋体" w:hAnsi="宋体"/>
                <w:sz w:val="18"/>
                <w:szCs w:val="18"/>
              </w:rPr>
              <w:t>高温条件：40 ℃,</w:t>
            </w:r>
            <w:r>
              <w:rPr>
                <w:rFonts w:hint="eastAsia" w:ascii="宋体" w:hAnsi="宋体"/>
                <w:sz w:val="18"/>
                <w:szCs w:val="18"/>
              </w:rPr>
              <w:br w:type="textWrapping"/>
            </w:r>
            <w:r>
              <w:rPr>
                <w:rFonts w:hint="eastAsia" w:ascii="宋体" w:hAnsi="宋体"/>
                <w:sz w:val="18"/>
                <w:szCs w:val="18"/>
              </w:rPr>
              <w:t xml:space="preserve">低温条件：-10 ℃, </w:t>
            </w:r>
            <w:r>
              <w:rPr>
                <w:rFonts w:hint="eastAsia" w:ascii="宋体" w:hAnsi="宋体"/>
                <w:sz w:val="18"/>
                <w:szCs w:val="18"/>
              </w:rPr>
              <w:br w:type="textWrapping"/>
            </w:r>
            <w:r>
              <w:rPr>
                <w:rFonts w:hint="eastAsia" w:ascii="宋体" w:hAnsi="宋体"/>
                <w:sz w:val="18"/>
                <w:szCs w:val="18"/>
              </w:rPr>
              <w:t>温度变化速率1 ℃/min，</w:t>
            </w:r>
            <w:r>
              <w:rPr>
                <w:rFonts w:hint="eastAsia" w:ascii="宋体" w:hAnsi="宋体"/>
                <w:sz w:val="18"/>
                <w:szCs w:val="18"/>
              </w:rPr>
              <w:br w:type="textWrapping"/>
            </w:r>
            <w:r>
              <w:rPr>
                <w:rFonts w:hint="eastAsia" w:ascii="宋体" w:hAnsi="宋体"/>
                <w:sz w:val="18"/>
                <w:szCs w:val="18"/>
              </w:rPr>
              <w:t>持续暴露时间t1=3 h，</w:t>
            </w:r>
            <w:r>
              <w:rPr>
                <w:rFonts w:hint="eastAsia" w:ascii="宋体" w:hAnsi="宋体"/>
                <w:sz w:val="18"/>
                <w:szCs w:val="18"/>
              </w:rPr>
              <w:br w:type="textWrapping"/>
            </w:r>
            <w:r>
              <w:rPr>
                <w:rFonts w:hint="eastAsia" w:ascii="宋体" w:hAnsi="宋体"/>
                <w:sz w:val="18"/>
                <w:szCs w:val="18"/>
              </w:rPr>
              <w:t>两个循环</w:t>
            </w:r>
          </w:p>
        </w:tc>
        <w:tc>
          <w:tcPr>
            <w:tcW w:w="2221" w:type="dxa"/>
            <w:tcBorders>
              <w:top w:val="single" w:color="auto" w:sz="8" w:space="0"/>
              <w:left w:val="nil"/>
              <w:bottom w:val="single" w:color="auto" w:sz="4" w:space="0"/>
              <w:right w:val="single" w:color="auto" w:sz="12" w:space="0"/>
            </w:tcBorders>
            <w:vAlign w:val="center"/>
          </w:tcPr>
          <w:p w14:paraId="61CBC30A">
            <w:pPr>
              <w:jc w:val="both"/>
              <w:rPr>
                <w:rFonts w:hint="eastAsia" w:ascii="宋体" w:hAnsi="宋体"/>
                <w:sz w:val="18"/>
                <w:szCs w:val="18"/>
                <w:lang w:val="en-US" w:eastAsia="zh-CN"/>
              </w:rPr>
            </w:pPr>
            <w:r>
              <w:rPr>
                <w:rFonts w:hint="eastAsia" w:ascii="宋体" w:hAnsi="宋体"/>
                <w:sz w:val="18"/>
                <w:szCs w:val="18"/>
              </w:rPr>
              <w:t>GB/T 2423.22</w:t>
            </w:r>
            <w:r>
              <w:rPr>
                <w:rFonts w:hint="eastAsia" w:ascii="宋体" w:hAnsi="宋体"/>
                <w:sz w:val="18"/>
                <w:szCs w:val="18"/>
                <w:lang w:val="en-US" w:eastAsia="zh-CN"/>
              </w:rPr>
              <w:t>-2012</w:t>
            </w:r>
          </w:p>
          <w:p w14:paraId="18C77E06">
            <w:pPr>
              <w:jc w:val="both"/>
              <w:rPr>
                <w:rFonts w:ascii="宋体" w:hAnsi="宋体"/>
                <w:sz w:val="18"/>
                <w:szCs w:val="18"/>
              </w:rPr>
            </w:pPr>
            <w:r>
              <w:rPr>
                <w:rFonts w:hint="eastAsia" w:ascii="宋体" w:hAnsi="宋体"/>
                <w:sz w:val="18"/>
                <w:szCs w:val="18"/>
              </w:rPr>
              <w:t>试验Nb</w:t>
            </w:r>
            <w:r>
              <w:rPr>
                <w:rFonts w:hint="eastAsia" w:ascii="宋体" w:hAnsi="宋体"/>
                <w:sz w:val="18"/>
                <w:szCs w:val="18"/>
              </w:rPr>
              <w:br w:type="textWrapping"/>
            </w:r>
            <w:r>
              <w:rPr>
                <w:rFonts w:hint="eastAsia" w:ascii="宋体" w:hAnsi="宋体"/>
                <w:sz w:val="18"/>
                <w:szCs w:val="18"/>
              </w:rPr>
              <w:t>高温条件：40 ℃,</w:t>
            </w:r>
            <w:r>
              <w:rPr>
                <w:rFonts w:hint="eastAsia" w:ascii="宋体" w:hAnsi="宋体"/>
                <w:sz w:val="18"/>
                <w:szCs w:val="18"/>
              </w:rPr>
              <w:br w:type="textWrapping"/>
            </w:r>
            <w:r>
              <w:rPr>
                <w:rFonts w:hint="eastAsia" w:ascii="宋体" w:hAnsi="宋体"/>
                <w:sz w:val="18"/>
                <w:szCs w:val="18"/>
              </w:rPr>
              <w:t xml:space="preserve">低温条件：5 ℃, </w:t>
            </w:r>
            <w:r>
              <w:rPr>
                <w:rFonts w:hint="eastAsia" w:ascii="宋体" w:hAnsi="宋体"/>
                <w:sz w:val="18"/>
                <w:szCs w:val="18"/>
              </w:rPr>
              <w:br w:type="textWrapping"/>
            </w:r>
            <w:r>
              <w:rPr>
                <w:rFonts w:hint="eastAsia" w:ascii="宋体" w:hAnsi="宋体"/>
                <w:sz w:val="18"/>
                <w:szCs w:val="18"/>
              </w:rPr>
              <w:t>温度变化速率1 ℃/min，</w:t>
            </w:r>
            <w:r>
              <w:rPr>
                <w:rFonts w:hint="eastAsia" w:ascii="宋体" w:hAnsi="宋体"/>
                <w:sz w:val="18"/>
                <w:szCs w:val="18"/>
              </w:rPr>
              <w:br w:type="textWrapping"/>
            </w:r>
            <w:r>
              <w:rPr>
                <w:rFonts w:hint="eastAsia" w:ascii="宋体" w:hAnsi="宋体"/>
                <w:sz w:val="18"/>
                <w:szCs w:val="18"/>
              </w:rPr>
              <w:t>持续暴露时间t1=3 h，</w:t>
            </w:r>
            <w:r>
              <w:rPr>
                <w:rFonts w:hint="eastAsia" w:ascii="宋体" w:hAnsi="宋体"/>
                <w:sz w:val="18"/>
                <w:szCs w:val="18"/>
              </w:rPr>
              <w:br w:type="textWrapping"/>
            </w:r>
            <w:r>
              <w:rPr>
                <w:rFonts w:hint="eastAsia" w:ascii="宋体" w:hAnsi="宋体"/>
                <w:sz w:val="18"/>
                <w:szCs w:val="18"/>
              </w:rPr>
              <w:t>两个循环</w:t>
            </w:r>
          </w:p>
        </w:tc>
      </w:tr>
      <w:tr w14:paraId="1419D63A">
        <w:tblPrEx>
          <w:tblCellMar>
            <w:top w:w="0" w:type="dxa"/>
            <w:left w:w="85" w:type="dxa"/>
            <w:bottom w:w="0" w:type="dxa"/>
            <w:right w:w="85" w:type="dxa"/>
          </w:tblCellMar>
        </w:tblPrEx>
        <w:trPr>
          <w:trHeight w:val="483" w:hRule="atLeast"/>
          <w:jc w:val="center"/>
        </w:trPr>
        <w:tc>
          <w:tcPr>
            <w:tcW w:w="696" w:type="dxa"/>
            <w:tcBorders>
              <w:top w:val="single" w:color="auto" w:sz="4" w:space="0"/>
              <w:left w:val="single" w:color="auto" w:sz="12" w:space="0"/>
              <w:bottom w:val="single" w:color="auto" w:sz="4" w:space="0"/>
              <w:right w:val="single" w:color="auto" w:sz="4" w:space="0"/>
            </w:tcBorders>
            <w:noWrap/>
            <w:vAlign w:val="center"/>
          </w:tcPr>
          <w:p w14:paraId="32776193">
            <w:pPr>
              <w:spacing w:after="156" w:afterLines="50" w:line="360" w:lineRule="exact"/>
              <w:jc w:val="center"/>
              <w:rPr>
                <w:rFonts w:ascii="宋体" w:hAnsi="宋体"/>
                <w:sz w:val="18"/>
                <w:szCs w:val="18"/>
              </w:rPr>
            </w:pPr>
            <w:r>
              <w:rPr>
                <w:rFonts w:hint="eastAsia" w:ascii="宋体" w:hAnsi="宋体"/>
                <w:sz w:val="18"/>
                <w:szCs w:val="18"/>
              </w:rPr>
              <w:t>2</w:t>
            </w:r>
          </w:p>
        </w:tc>
        <w:tc>
          <w:tcPr>
            <w:tcW w:w="1077" w:type="dxa"/>
            <w:tcBorders>
              <w:top w:val="single" w:color="auto" w:sz="4" w:space="0"/>
              <w:left w:val="single" w:color="auto" w:sz="4" w:space="0"/>
              <w:bottom w:val="single" w:color="auto" w:sz="4" w:space="0"/>
              <w:right w:val="single" w:color="auto" w:sz="4" w:space="0"/>
            </w:tcBorders>
            <w:vAlign w:val="center"/>
          </w:tcPr>
          <w:p w14:paraId="28E719AC">
            <w:pPr>
              <w:spacing w:after="156" w:afterLines="50" w:line="360" w:lineRule="exact"/>
              <w:jc w:val="center"/>
              <w:rPr>
                <w:rFonts w:ascii="宋体" w:hAnsi="宋体"/>
                <w:sz w:val="18"/>
                <w:szCs w:val="18"/>
              </w:rPr>
            </w:pPr>
            <w:r>
              <w:rPr>
                <w:rFonts w:hint="eastAsia" w:ascii="宋体" w:hAnsi="宋体"/>
                <w:sz w:val="18"/>
                <w:szCs w:val="18"/>
              </w:rPr>
              <w:t>湿热试验</w:t>
            </w:r>
          </w:p>
        </w:tc>
        <w:tc>
          <w:tcPr>
            <w:tcW w:w="6682" w:type="dxa"/>
            <w:gridSpan w:val="3"/>
            <w:tcBorders>
              <w:top w:val="single" w:color="auto" w:sz="4" w:space="0"/>
              <w:left w:val="nil"/>
              <w:bottom w:val="single" w:color="auto" w:sz="4" w:space="0"/>
              <w:right w:val="single" w:color="auto" w:sz="12" w:space="0"/>
            </w:tcBorders>
            <w:noWrap/>
            <w:vAlign w:val="center"/>
          </w:tcPr>
          <w:p w14:paraId="44D0AA16">
            <w:pPr>
              <w:spacing w:after="156" w:afterLines="50" w:line="360" w:lineRule="exact"/>
              <w:ind w:left="10"/>
              <w:jc w:val="both"/>
              <w:rPr>
                <w:rFonts w:ascii="宋体" w:hAnsi="宋体"/>
                <w:bCs/>
                <w:sz w:val="18"/>
                <w:szCs w:val="18"/>
              </w:rPr>
            </w:pPr>
            <w:r>
              <w:rPr>
                <w:rFonts w:hint="eastAsia" w:ascii="宋体" w:hAnsi="宋体"/>
                <w:sz w:val="18"/>
                <w:szCs w:val="18"/>
              </w:rPr>
              <w:t xml:space="preserve">试验箱内空气温度55 </w:t>
            </w:r>
            <w:r>
              <w:rPr>
                <w:rFonts w:hint="eastAsia" w:ascii="宋体" w:hAnsi="宋体"/>
                <w:bCs/>
                <w:sz w:val="18"/>
                <w:szCs w:val="18"/>
              </w:rPr>
              <w:t>℃，相对湿度85 %，试验时间对应每年102 h。</w:t>
            </w:r>
          </w:p>
        </w:tc>
      </w:tr>
      <w:tr w14:paraId="317E962F">
        <w:tblPrEx>
          <w:tblCellMar>
            <w:top w:w="0" w:type="dxa"/>
            <w:left w:w="85" w:type="dxa"/>
            <w:bottom w:w="0" w:type="dxa"/>
            <w:right w:w="85" w:type="dxa"/>
          </w:tblCellMar>
        </w:tblPrEx>
        <w:trPr>
          <w:trHeight w:val="518" w:hRule="atLeast"/>
          <w:jc w:val="center"/>
        </w:trPr>
        <w:tc>
          <w:tcPr>
            <w:tcW w:w="696" w:type="dxa"/>
            <w:tcBorders>
              <w:top w:val="single" w:color="auto" w:sz="4" w:space="0"/>
              <w:left w:val="single" w:color="auto" w:sz="12" w:space="0"/>
              <w:bottom w:val="single" w:color="auto" w:sz="4" w:space="0"/>
              <w:right w:val="single" w:color="auto" w:sz="4" w:space="0"/>
            </w:tcBorders>
            <w:noWrap/>
            <w:vAlign w:val="center"/>
          </w:tcPr>
          <w:p w14:paraId="3E3C2671">
            <w:pPr>
              <w:spacing w:after="156" w:afterLines="50" w:line="360" w:lineRule="exact"/>
              <w:jc w:val="center"/>
              <w:rPr>
                <w:rFonts w:ascii="宋体" w:hAnsi="宋体"/>
                <w:sz w:val="18"/>
                <w:szCs w:val="18"/>
              </w:rPr>
            </w:pPr>
            <w:r>
              <w:rPr>
                <w:rFonts w:hint="eastAsia" w:ascii="宋体" w:hAnsi="宋体"/>
                <w:sz w:val="18"/>
                <w:szCs w:val="18"/>
              </w:rPr>
              <w:t>3</w:t>
            </w:r>
          </w:p>
        </w:tc>
        <w:tc>
          <w:tcPr>
            <w:tcW w:w="1077" w:type="dxa"/>
            <w:tcBorders>
              <w:top w:val="single" w:color="auto" w:sz="4" w:space="0"/>
              <w:left w:val="single" w:color="auto" w:sz="4" w:space="0"/>
              <w:bottom w:val="single" w:color="auto" w:sz="4" w:space="0"/>
              <w:right w:val="single" w:color="auto" w:sz="4" w:space="0"/>
            </w:tcBorders>
            <w:vAlign w:val="center"/>
          </w:tcPr>
          <w:p w14:paraId="249B9FCF">
            <w:pPr>
              <w:spacing w:after="156" w:afterLines="50" w:line="360" w:lineRule="exact"/>
              <w:jc w:val="center"/>
              <w:rPr>
                <w:rFonts w:ascii="宋体" w:hAnsi="宋体"/>
                <w:sz w:val="18"/>
                <w:szCs w:val="18"/>
              </w:rPr>
            </w:pPr>
            <w:r>
              <w:rPr>
                <w:rFonts w:hint="eastAsia" w:ascii="宋体" w:hAnsi="宋体"/>
                <w:sz w:val="18"/>
                <w:szCs w:val="18"/>
              </w:rPr>
              <w:t>太阳辐射试验</w:t>
            </w:r>
          </w:p>
        </w:tc>
        <w:tc>
          <w:tcPr>
            <w:tcW w:w="6682" w:type="dxa"/>
            <w:gridSpan w:val="3"/>
            <w:tcBorders>
              <w:top w:val="single" w:color="auto" w:sz="4" w:space="0"/>
              <w:left w:val="nil"/>
              <w:bottom w:val="single" w:color="auto" w:sz="4" w:space="0"/>
              <w:right w:val="single" w:color="auto" w:sz="12" w:space="0"/>
            </w:tcBorders>
            <w:noWrap/>
            <w:vAlign w:val="center"/>
          </w:tcPr>
          <w:p w14:paraId="014E8B1D">
            <w:pPr>
              <w:jc w:val="both"/>
              <w:rPr>
                <w:rFonts w:ascii="宋体" w:hAnsi="宋体"/>
                <w:sz w:val="18"/>
                <w:szCs w:val="18"/>
              </w:rPr>
            </w:pPr>
            <w:r>
              <w:rPr>
                <w:rFonts w:hint="eastAsia" w:ascii="宋体" w:hAnsi="宋体"/>
                <w:sz w:val="18"/>
                <w:szCs w:val="18"/>
              </w:rPr>
              <w:t>GB/T 2423.24</w:t>
            </w:r>
            <w:r>
              <w:rPr>
                <w:rFonts w:hint="eastAsia" w:ascii="宋体" w:hAnsi="宋体"/>
                <w:sz w:val="18"/>
                <w:szCs w:val="18"/>
                <w:lang w:val="en-US" w:eastAsia="zh-CN"/>
              </w:rPr>
              <w:t>-2022</w:t>
            </w:r>
            <w:r>
              <w:rPr>
                <w:rFonts w:hint="eastAsia" w:ascii="宋体" w:hAnsi="宋体"/>
                <w:sz w:val="18"/>
                <w:szCs w:val="18"/>
              </w:rPr>
              <w:t>程序Sa1：</w:t>
            </w:r>
          </w:p>
          <w:p w14:paraId="3D3B92E1">
            <w:pPr>
              <w:jc w:val="both"/>
            </w:pPr>
            <w:r>
              <w:rPr>
                <w:rFonts w:hint="eastAsia" w:ascii="宋体" w:hAnsi="宋体"/>
                <w:sz w:val="18"/>
                <w:szCs w:val="18"/>
              </w:rPr>
              <w:t>试验箱内空气</w:t>
            </w:r>
            <w:r>
              <w:rPr>
                <w:rFonts w:hint="eastAsia" w:ascii="宋体" w:hAnsi="宋体"/>
                <w:bCs/>
                <w:sz w:val="18"/>
                <w:szCs w:val="18"/>
              </w:rPr>
              <w:t>温度 55 ℃，湿度不控制，</w:t>
            </w:r>
            <w:r>
              <w:rPr>
                <w:rFonts w:hint="eastAsia" w:ascii="宋体" w:hAnsi="宋体"/>
                <w:sz w:val="18"/>
                <w:szCs w:val="18"/>
              </w:rPr>
              <w:t>光照强度1090 W/m</w:t>
            </w:r>
            <w:r>
              <w:rPr>
                <w:rFonts w:hint="eastAsia" w:ascii="宋体" w:hAnsi="宋体"/>
                <w:sz w:val="18"/>
                <w:szCs w:val="18"/>
                <w:vertAlign w:val="superscript"/>
              </w:rPr>
              <w:t>2</w:t>
            </w:r>
          </w:p>
        </w:tc>
      </w:tr>
      <w:tr w14:paraId="4AC46B43">
        <w:tblPrEx>
          <w:tblCellMar>
            <w:top w:w="0" w:type="dxa"/>
            <w:left w:w="85" w:type="dxa"/>
            <w:bottom w:w="0" w:type="dxa"/>
            <w:right w:w="85" w:type="dxa"/>
          </w:tblCellMar>
        </w:tblPrEx>
        <w:trPr>
          <w:trHeight w:val="622" w:hRule="atLeast"/>
          <w:jc w:val="center"/>
        </w:trPr>
        <w:tc>
          <w:tcPr>
            <w:tcW w:w="696" w:type="dxa"/>
            <w:tcBorders>
              <w:top w:val="single" w:color="auto" w:sz="4" w:space="0"/>
              <w:left w:val="single" w:color="auto" w:sz="12" w:space="0"/>
              <w:bottom w:val="single" w:color="auto" w:sz="4" w:space="0"/>
              <w:right w:val="single" w:color="auto" w:sz="4" w:space="0"/>
            </w:tcBorders>
            <w:noWrap/>
            <w:vAlign w:val="center"/>
          </w:tcPr>
          <w:p w14:paraId="60546336">
            <w:pPr>
              <w:spacing w:after="156" w:afterLines="50" w:line="360" w:lineRule="exact"/>
              <w:jc w:val="center"/>
              <w:rPr>
                <w:rFonts w:ascii="宋体" w:hAnsi="宋体"/>
                <w:sz w:val="18"/>
                <w:szCs w:val="18"/>
              </w:rPr>
            </w:pPr>
            <w:r>
              <w:rPr>
                <w:rFonts w:hint="eastAsia" w:ascii="宋体" w:hAnsi="宋体"/>
                <w:sz w:val="18"/>
                <w:szCs w:val="18"/>
              </w:rPr>
              <w:t>4</w:t>
            </w:r>
          </w:p>
        </w:tc>
        <w:tc>
          <w:tcPr>
            <w:tcW w:w="1077" w:type="dxa"/>
            <w:tcBorders>
              <w:top w:val="single" w:color="auto" w:sz="4" w:space="0"/>
              <w:left w:val="single" w:color="auto" w:sz="4" w:space="0"/>
              <w:bottom w:val="single" w:color="auto" w:sz="4" w:space="0"/>
              <w:right w:val="single" w:color="auto" w:sz="4" w:space="0"/>
            </w:tcBorders>
            <w:vAlign w:val="center"/>
          </w:tcPr>
          <w:p w14:paraId="206EFC2A">
            <w:pPr>
              <w:spacing w:after="156" w:afterLines="50" w:line="360" w:lineRule="exact"/>
              <w:jc w:val="center"/>
              <w:rPr>
                <w:rFonts w:ascii="宋体" w:hAnsi="宋体"/>
                <w:sz w:val="18"/>
                <w:szCs w:val="18"/>
              </w:rPr>
            </w:pPr>
            <w:r>
              <w:rPr>
                <w:rFonts w:hint="eastAsia" w:ascii="宋体" w:hAnsi="宋体"/>
                <w:sz w:val="18"/>
                <w:szCs w:val="18"/>
              </w:rPr>
              <w:t>盐雾试验</w:t>
            </w:r>
          </w:p>
        </w:tc>
        <w:tc>
          <w:tcPr>
            <w:tcW w:w="2127" w:type="dxa"/>
            <w:tcBorders>
              <w:top w:val="single" w:color="auto" w:sz="4" w:space="0"/>
              <w:left w:val="nil"/>
              <w:bottom w:val="single" w:color="auto" w:sz="4" w:space="0"/>
              <w:right w:val="single" w:color="auto" w:sz="4" w:space="0"/>
            </w:tcBorders>
            <w:noWrap/>
            <w:vAlign w:val="center"/>
          </w:tcPr>
          <w:p w14:paraId="10AE51DA">
            <w:pPr>
              <w:jc w:val="both"/>
              <w:rPr>
                <w:rFonts w:hint="eastAsia" w:ascii="宋体" w:hAnsi="宋体"/>
                <w:sz w:val="18"/>
                <w:szCs w:val="18"/>
                <w:lang w:val="en-US" w:eastAsia="zh-CN"/>
              </w:rPr>
            </w:pPr>
            <w:r>
              <w:rPr>
                <w:rFonts w:hint="eastAsia" w:ascii="宋体" w:hAnsi="宋体"/>
                <w:sz w:val="18"/>
                <w:szCs w:val="18"/>
              </w:rPr>
              <w:t>GB/T 2423.18</w:t>
            </w:r>
            <w:r>
              <w:rPr>
                <w:rFonts w:hint="eastAsia" w:ascii="宋体" w:hAnsi="宋体"/>
                <w:sz w:val="18"/>
                <w:szCs w:val="18"/>
                <w:lang w:val="en-US" w:eastAsia="zh-CN"/>
              </w:rPr>
              <w:t>-2018</w:t>
            </w:r>
          </w:p>
          <w:p w14:paraId="5CCCA029">
            <w:pPr>
              <w:jc w:val="both"/>
            </w:pPr>
            <w:r>
              <w:rPr>
                <w:rFonts w:hint="eastAsia" w:ascii="宋体" w:hAnsi="宋体"/>
                <w:sz w:val="18"/>
                <w:szCs w:val="18"/>
              </w:rPr>
              <w:t>方法2：</w:t>
            </w:r>
            <w:r>
              <w:rPr>
                <w:rFonts w:hint="eastAsia" w:ascii="宋体" w:hAnsi="宋体"/>
                <w:sz w:val="18"/>
                <w:szCs w:val="18"/>
              </w:rPr>
              <w:br w:type="textWrapping"/>
            </w:r>
            <w:r>
              <w:rPr>
                <w:rFonts w:hint="eastAsia" w:ascii="宋体" w:hAnsi="宋体"/>
                <w:sz w:val="18"/>
                <w:szCs w:val="18"/>
              </w:rPr>
              <w:t>温度35 ℃下，用盐溶液喷洒样品2 h；温度40 ℃下，相对湿度95 %湿热条件下，贮存22 h；</w:t>
            </w:r>
            <w:r>
              <w:rPr>
                <w:rFonts w:hint="eastAsia" w:ascii="宋体" w:hAnsi="宋体"/>
                <w:sz w:val="18"/>
                <w:szCs w:val="18"/>
              </w:rPr>
              <w:br w:type="textWrapping"/>
            </w:r>
            <w:r>
              <w:rPr>
                <w:rFonts w:hint="eastAsia" w:ascii="宋体" w:hAnsi="宋体"/>
                <w:sz w:val="18"/>
                <w:szCs w:val="18"/>
              </w:rPr>
              <w:t>循环3次</w:t>
            </w:r>
          </w:p>
        </w:tc>
        <w:tc>
          <w:tcPr>
            <w:tcW w:w="2334" w:type="dxa"/>
            <w:tcBorders>
              <w:top w:val="single" w:color="auto" w:sz="4" w:space="0"/>
              <w:left w:val="nil"/>
              <w:bottom w:val="single" w:color="auto" w:sz="4" w:space="0"/>
              <w:right w:val="single" w:color="auto" w:sz="4" w:space="0"/>
            </w:tcBorders>
            <w:noWrap/>
            <w:vAlign w:val="center"/>
          </w:tcPr>
          <w:p w14:paraId="31293AFC">
            <w:pPr>
              <w:spacing w:after="156" w:afterLines="50" w:line="360" w:lineRule="exact"/>
              <w:ind w:left="10"/>
              <w:jc w:val="center"/>
              <w:rPr>
                <w:rFonts w:ascii="宋体" w:hAnsi="宋体"/>
                <w:sz w:val="18"/>
                <w:szCs w:val="18"/>
              </w:rPr>
            </w:pPr>
            <w:r>
              <w:rPr>
                <w:rFonts w:hint="eastAsia" w:ascii="宋体" w:hAnsi="宋体"/>
                <w:sz w:val="18"/>
                <w:szCs w:val="18"/>
              </w:rPr>
              <w:t>-</w:t>
            </w:r>
          </w:p>
        </w:tc>
        <w:tc>
          <w:tcPr>
            <w:tcW w:w="2221" w:type="dxa"/>
            <w:tcBorders>
              <w:top w:val="single" w:color="auto" w:sz="4" w:space="0"/>
              <w:left w:val="nil"/>
              <w:bottom w:val="single" w:color="auto" w:sz="4" w:space="0"/>
              <w:right w:val="single" w:color="auto" w:sz="12" w:space="0"/>
            </w:tcBorders>
            <w:vAlign w:val="center"/>
          </w:tcPr>
          <w:p w14:paraId="15C89337">
            <w:pPr>
              <w:spacing w:after="156" w:afterLines="50" w:line="360" w:lineRule="exact"/>
              <w:ind w:left="10"/>
              <w:jc w:val="center"/>
              <w:rPr>
                <w:rFonts w:ascii="宋体" w:hAnsi="宋体"/>
                <w:sz w:val="18"/>
                <w:szCs w:val="18"/>
              </w:rPr>
            </w:pPr>
            <w:r>
              <w:rPr>
                <w:rFonts w:hint="eastAsia" w:ascii="宋体" w:hAnsi="宋体"/>
                <w:sz w:val="18"/>
                <w:szCs w:val="18"/>
              </w:rPr>
              <w:t>-</w:t>
            </w:r>
          </w:p>
        </w:tc>
      </w:tr>
      <w:tr w14:paraId="516000C7">
        <w:tblPrEx>
          <w:tblCellMar>
            <w:top w:w="0" w:type="dxa"/>
            <w:left w:w="85" w:type="dxa"/>
            <w:bottom w:w="0" w:type="dxa"/>
            <w:right w:w="85" w:type="dxa"/>
          </w:tblCellMar>
        </w:tblPrEx>
        <w:trPr>
          <w:trHeight w:val="285" w:hRule="atLeast"/>
          <w:jc w:val="center"/>
        </w:trPr>
        <w:tc>
          <w:tcPr>
            <w:tcW w:w="8455" w:type="dxa"/>
            <w:gridSpan w:val="5"/>
            <w:tcBorders>
              <w:top w:val="single" w:color="auto" w:sz="4" w:space="0"/>
              <w:left w:val="single" w:color="auto" w:sz="12" w:space="0"/>
              <w:bottom w:val="single" w:color="auto" w:sz="12" w:space="0"/>
              <w:right w:val="single" w:color="auto" w:sz="12" w:space="0"/>
            </w:tcBorders>
            <w:noWrap/>
            <w:vAlign w:val="center"/>
          </w:tcPr>
          <w:p w14:paraId="32CD99D1">
            <w:pPr>
              <w:pStyle w:val="113"/>
              <w:keepNext w:val="0"/>
              <w:keepLines w:val="0"/>
              <w:pageBreakBefore w:val="0"/>
              <w:widowControl w:val="0"/>
              <w:kinsoku/>
              <w:wordWrap/>
              <w:overflowPunct/>
              <w:topLinePunct w:val="0"/>
              <w:autoSpaceDE w:val="0"/>
              <w:autoSpaceDN w:val="0"/>
              <w:bidi w:val="0"/>
              <w:adjustRightInd/>
              <w:snapToGrid/>
              <w:spacing w:line="240" w:lineRule="auto"/>
              <w:ind w:left="360" w:leftChars="0" w:right="0" w:rightChars="0" w:hanging="360" w:hangingChars="200"/>
              <w:textAlignment w:val="auto"/>
              <w:rPr>
                <w:rFonts w:hint="eastAsia"/>
              </w:rPr>
            </w:pPr>
            <w:r>
              <w:rPr>
                <w:rFonts w:hint="eastAsia"/>
              </w:rPr>
              <w:t>注1：详细具体试验方法见6.2.1</w:t>
            </w:r>
            <w:r>
              <w:rPr>
                <w:rFonts w:hint="eastAsia" w:ascii="华文细黑" w:hAnsi="华文细黑" w:eastAsia="华文细黑"/>
              </w:rPr>
              <w:t>～</w:t>
            </w:r>
            <w:r>
              <w:rPr>
                <w:rFonts w:hint="eastAsia"/>
              </w:rPr>
              <w:t>6.2.4。</w:t>
            </w:r>
          </w:p>
          <w:p w14:paraId="66A1344B">
            <w:pPr>
              <w:pStyle w:val="113"/>
              <w:keepNext w:val="0"/>
              <w:keepLines w:val="0"/>
              <w:pageBreakBefore w:val="0"/>
              <w:widowControl w:val="0"/>
              <w:kinsoku/>
              <w:wordWrap/>
              <w:overflowPunct/>
              <w:topLinePunct w:val="0"/>
              <w:autoSpaceDE w:val="0"/>
              <w:autoSpaceDN w:val="0"/>
              <w:bidi w:val="0"/>
              <w:adjustRightInd/>
              <w:snapToGrid/>
              <w:spacing w:line="240" w:lineRule="auto"/>
              <w:ind w:left="360" w:leftChars="0" w:right="0" w:rightChars="0" w:hanging="360" w:hangingChars="200"/>
              <w:textAlignment w:val="auto"/>
            </w:pPr>
            <w:r>
              <w:rPr>
                <w:rFonts w:hint="eastAsia"/>
              </w:rPr>
              <w:t>注2：本文件中，湿热试验为耐久性基础试验，根据寿命要求确定试验时长，每1年的寿命要求对应102h的湿热试验时间；温度变化试验、太阳辐射试验、盐雾试验为验证试验，用于与基础湿热试验组合后验证产品的整体环境适应性。</w:t>
            </w:r>
          </w:p>
        </w:tc>
      </w:tr>
    </w:tbl>
    <w:p w14:paraId="1844B87E">
      <w:pPr>
        <w:spacing w:line="360" w:lineRule="auto"/>
      </w:pPr>
      <w:r>
        <w:rPr>
          <w:rFonts w:hint="eastAsia"/>
        </w:rPr>
        <w:t>6.1.2.2 耐久性试验选取</w:t>
      </w:r>
    </w:p>
    <w:p w14:paraId="2217C956">
      <w:pPr>
        <w:widowControl/>
        <w:adjustRightInd/>
        <w:spacing w:line="360" w:lineRule="auto"/>
        <w:ind w:firstLine="420"/>
        <w:textAlignment w:val="auto"/>
        <w:rPr>
          <w:kern w:val="2"/>
          <w:szCs w:val="24"/>
        </w:rPr>
      </w:pPr>
      <w:r>
        <w:rPr>
          <w:rFonts w:hint="eastAsia"/>
          <w:kern w:val="2"/>
          <w:szCs w:val="24"/>
        </w:rPr>
        <w:t>各试验的总时长或循环次数根据以下选取：</w:t>
      </w:r>
    </w:p>
    <w:p w14:paraId="0593BDBD">
      <w:pPr>
        <w:pStyle w:val="111"/>
        <w:numPr>
          <w:ilvl w:val="0"/>
          <w:numId w:val="6"/>
        </w:numPr>
        <w:spacing w:line="360" w:lineRule="auto"/>
        <w:ind w:left="850" w:hanging="425"/>
      </w:pPr>
      <w:r>
        <w:rPr>
          <w:rFonts w:hint="eastAsia"/>
        </w:rPr>
        <w:t>新样品的耐久性测试评估，根据拟应用环境，分别开展沿海环境、冬季冰冻环境和一般环境的试验序列，各个试验的时间，按照新产品的寿命周期要求确定。</w:t>
      </w:r>
    </w:p>
    <w:p w14:paraId="0FE2B8CE">
      <w:pPr>
        <w:pStyle w:val="111"/>
        <w:numPr>
          <w:ilvl w:val="0"/>
          <w:numId w:val="5"/>
        </w:numPr>
        <w:spacing w:line="360" w:lineRule="auto"/>
        <w:ind w:left="850" w:hanging="425"/>
      </w:pPr>
      <w:r>
        <w:rPr>
          <w:rFonts w:hint="eastAsia"/>
        </w:rPr>
        <w:t>旧样品的耐久性测试评估，根据产品使用环境开展对应环境的试验，并根据样品的剩余寿命要求，进行对应的试验序列开展。</w:t>
      </w:r>
      <w:bookmarkStart w:id="182" w:name="_Toc25976"/>
    </w:p>
    <w:p w14:paraId="369D5436">
      <w:pPr>
        <w:widowControl/>
        <w:adjustRightInd/>
        <w:spacing w:line="360" w:lineRule="auto"/>
        <w:ind w:firstLine="420"/>
        <w:textAlignment w:val="auto"/>
        <w:rPr>
          <w:kern w:val="2"/>
          <w:szCs w:val="24"/>
        </w:rPr>
      </w:pPr>
      <w:r>
        <w:rPr>
          <w:rFonts w:hint="eastAsia"/>
          <w:kern w:val="2"/>
          <w:szCs w:val="24"/>
        </w:rPr>
        <w:t>针对新样品分布开展沿海环境、冬季冰冻环境以及一般环境的耐久性试验过程应与图1的结构相符合。</w:t>
      </w:r>
    </w:p>
    <w:p w14:paraId="49C1FFB0">
      <w:pPr>
        <w:widowControl/>
        <w:adjustRightInd/>
        <w:spacing w:line="360" w:lineRule="auto"/>
        <w:ind w:firstLine="420"/>
        <w:textAlignment w:val="auto"/>
        <w:rPr>
          <w:kern w:val="2"/>
          <w:szCs w:val="24"/>
        </w:rPr>
      </w:pPr>
      <w:r>
        <w:rPr>
          <w:rFonts w:hint="eastAsia"/>
          <w:kern w:val="2"/>
          <w:szCs w:val="24"/>
        </w:rPr>
        <w:t>如图1所示，对经过初始性能测试检验合格的样品中，分别开展沿海环境、冬季冰冻环境以及其他环境的三种耐久性试验序列的试验，每个序列需要试验样品10件，另外备用样品4件。备用样品用于对试验过程中的不合格样品进行替代。</w:t>
      </w:r>
    </w:p>
    <w:p w14:paraId="3FB4F613">
      <w:pPr>
        <w:widowControl/>
        <w:adjustRightInd/>
        <w:spacing w:line="360" w:lineRule="auto"/>
        <w:ind w:firstLine="420"/>
        <w:textAlignment w:val="auto"/>
        <w:rPr>
          <w:color w:val="EE0000"/>
        </w:rPr>
      </w:pPr>
      <w:r>
        <w:rPr>
          <w:rFonts w:hint="eastAsia"/>
          <w:kern w:val="2"/>
          <w:szCs w:val="24"/>
        </w:rPr>
        <w:t>对于</w:t>
      </w:r>
      <w:r>
        <w:rPr>
          <w:rFonts w:hint="eastAsia"/>
          <w:kern w:val="2"/>
          <w:szCs w:val="24"/>
          <w:lang w:val="en-US" w:eastAsia="zh-CN"/>
        </w:rPr>
        <w:t>图</w:t>
      </w:r>
      <w:r>
        <w:rPr>
          <w:rFonts w:hint="eastAsia"/>
          <w:kern w:val="2"/>
          <w:szCs w:val="24"/>
        </w:rPr>
        <w:t>中湿热试验时间的参数N，为使用年限，即如要求电能表的寿命要求为N年，则对应的湿热试验时间为×N。</w:t>
      </w:r>
    </w:p>
    <w:p w14:paraId="15B54241">
      <w:pPr>
        <w:pStyle w:val="97"/>
        <w:ind w:firstLine="420"/>
      </w:pPr>
      <w:r>
        <w:br w:type="page"/>
      </w:r>
    </w:p>
    <w:p w14:paraId="72666D56">
      <w:r>
        <mc:AlternateContent>
          <mc:Choice Requires="wpg">
            <w:drawing>
              <wp:anchor distT="0" distB="0" distL="114300" distR="114300" simplePos="0" relativeHeight="251670528" behindDoc="0" locked="0" layoutInCell="1" allowOverlap="1">
                <wp:simplePos x="0" y="0"/>
                <wp:positionH relativeFrom="column">
                  <wp:posOffset>4072890</wp:posOffset>
                </wp:positionH>
                <wp:positionV relativeFrom="paragraph">
                  <wp:posOffset>1378585</wp:posOffset>
                </wp:positionV>
                <wp:extent cx="1077595" cy="3779520"/>
                <wp:effectExtent l="5080" t="0" r="9525" b="5080"/>
                <wp:wrapNone/>
                <wp:docPr id="210" name="组合 210"/>
                <wp:cNvGraphicFramePr/>
                <a:graphic xmlns:a="http://schemas.openxmlformats.org/drawingml/2006/main">
                  <a:graphicData uri="http://schemas.microsoft.com/office/word/2010/wordprocessingGroup">
                    <wpg:wgp>
                      <wpg:cNvGrpSpPr/>
                      <wpg:grpSpPr>
                        <a:xfrm>
                          <a:off x="0" y="0"/>
                          <a:ext cx="1077596" cy="3779520"/>
                          <a:chOff x="0" y="0"/>
                          <a:chExt cx="1077886" cy="3780000"/>
                        </a:xfrm>
                      </wpg:grpSpPr>
                      <wpg:grpSp>
                        <wpg:cNvPr id="211" name="组合 211"/>
                        <wpg:cNvGrpSpPr/>
                        <wpg:grpSpPr>
                          <a:xfrm>
                            <a:off x="0" y="0"/>
                            <a:ext cx="1077886" cy="3780000"/>
                            <a:chOff x="-291" y="-3"/>
                            <a:chExt cx="1079153" cy="3781597"/>
                          </a:xfrm>
                        </wpg:grpSpPr>
                        <wps:wsp>
                          <wps:cNvPr id="212" name="直接连接符 212"/>
                          <wps:cNvCnPr/>
                          <wps:spPr>
                            <a:xfrm flipH="1">
                              <a:off x="544749" y="-3"/>
                              <a:ext cx="4864" cy="3781597"/>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4" name="文本框 2"/>
                          <wps:cNvSpPr txBox="1">
                            <a:spLocks noChangeArrowheads="1"/>
                          </wps:cNvSpPr>
                          <wps:spPr bwMode="auto">
                            <a:xfrm>
                              <a:off x="-291" y="621178"/>
                              <a:ext cx="1079153" cy="464945"/>
                            </a:xfrm>
                            <a:prstGeom prst="rect">
                              <a:avLst/>
                            </a:prstGeom>
                            <a:solidFill>
                              <a:srgbClr val="FFFFFF"/>
                            </a:solidFill>
                            <a:ln w="9525">
                              <a:solidFill>
                                <a:srgbClr val="000000"/>
                              </a:solidFill>
                              <a:miter lim="800000"/>
                            </a:ln>
                          </wps:spPr>
                          <wps:txbx>
                            <w:txbxContent>
                              <w:p w14:paraId="22BDBA71">
                                <w:pPr>
                                  <w:jc w:val="center"/>
                                  <w:rPr>
                                    <w:rFonts w:ascii="宋体" w:hAnsi="宋体"/>
                                    <w:sz w:val="16"/>
                                  </w:rPr>
                                </w:pPr>
                                <w:r>
                                  <w:rPr>
                                    <w:rFonts w:hint="eastAsia" w:ascii="宋体" w:hAnsi="宋体"/>
                                    <w:sz w:val="16"/>
                                  </w:rPr>
                                  <w:t>温度变化试验</w:t>
                                </w:r>
                              </w:p>
                              <w:p w14:paraId="63A64276">
                                <w:pPr>
                                  <w:jc w:val="center"/>
                                  <w:rPr>
                                    <w:rFonts w:ascii="宋体" w:hAnsi="宋体"/>
                                    <w:sz w:val="16"/>
                                  </w:rPr>
                                </w:pPr>
                                <w:r>
                                  <w:rPr>
                                    <w:rFonts w:hint="eastAsia" w:ascii="宋体" w:hAnsi="宋体"/>
                                    <w:sz w:val="16"/>
                                  </w:rPr>
                                  <w:t>2个循环</w:t>
                                </w:r>
                              </w:p>
                            </w:txbxContent>
                          </wps:txbx>
                          <wps:bodyPr rot="0" vert="horz" wrap="square" lIns="36000" tIns="18000" rIns="36000" bIns="18000" anchor="ctr" anchorCtr="0">
                            <a:noAutofit/>
                          </wps:bodyPr>
                        </wps:wsp>
                      </wpg:grpSp>
                      <wps:wsp>
                        <wps:cNvPr id="215" name="文本框 215"/>
                        <wps:cNvSpPr txBox="1">
                          <a:spLocks noChangeArrowheads="1"/>
                        </wps:cNvSpPr>
                        <wps:spPr bwMode="auto">
                          <a:xfrm>
                            <a:off x="0" y="1228725"/>
                            <a:ext cx="1077595" cy="464185"/>
                          </a:xfrm>
                          <a:prstGeom prst="rect">
                            <a:avLst/>
                          </a:prstGeom>
                          <a:solidFill>
                            <a:srgbClr val="FFFFFF"/>
                          </a:solidFill>
                          <a:ln w="9525">
                            <a:solidFill>
                              <a:srgbClr val="000000"/>
                            </a:solidFill>
                            <a:miter lim="800000"/>
                          </a:ln>
                        </wps:spPr>
                        <wps:txbx>
                          <w:txbxContent>
                            <w:p w14:paraId="7C5098A8">
                              <w:pPr>
                                <w:jc w:val="center"/>
                                <w:rPr>
                                  <w:rFonts w:ascii="宋体" w:hAnsi="宋体"/>
                                  <w:sz w:val="16"/>
                                </w:rPr>
                              </w:pPr>
                              <w:r>
                                <w:rPr>
                                  <w:rFonts w:hint="eastAsia" w:ascii="宋体" w:hAnsi="宋体"/>
                                  <w:sz w:val="16"/>
                                </w:rPr>
                                <w:t>湿热试验</w:t>
                              </w:r>
                            </w:p>
                            <w:p w14:paraId="3AFD6589">
                              <w:pPr>
                                <w:jc w:val="center"/>
                                <w:rPr>
                                  <w:rFonts w:ascii="宋体" w:hAnsi="宋体"/>
                                  <w:sz w:val="16"/>
                                </w:rPr>
                              </w:pPr>
                              <w:r>
                                <w:rPr>
                                  <w:rFonts w:hint="eastAsia" w:ascii="宋体" w:hAnsi="宋体"/>
                                  <w:sz w:val="16"/>
                                </w:rPr>
                                <w:t>102h</w:t>
                              </w:r>
                              <w:r>
                                <w:rPr>
                                  <w:rFonts w:hint="eastAsia" w:ascii="宋体" w:hAnsi="宋体"/>
                                  <w:sz w:val="16"/>
                                  <w:szCs w:val="16"/>
                                </w:rPr>
                                <w:t>×</w:t>
                              </w:r>
                              <w:r>
                                <w:rPr>
                                  <w:rFonts w:hint="eastAsia"/>
                                  <w:sz w:val="16"/>
                                  <w:szCs w:val="16"/>
                                </w:rPr>
                                <w:t>N</w:t>
                              </w:r>
                            </w:p>
                          </w:txbxContent>
                        </wps:txbx>
                        <wps:bodyPr rot="0" vert="horz" wrap="square" lIns="36000" tIns="18000" rIns="36000" bIns="18000" anchor="ctr" anchorCtr="0">
                          <a:noAutofit/>
                        </wps:bodyPr>
                      </wps:wsp>
                    </wpg:wgp>
                  </a:graphicData>
                </a:graphic>
              </wp:anchor>
            </w:drawing>
          </mc:Choice>
          <mc:Fallback>
            <w:pict>
              <v:group id="_x0000_s1026" o:spid="_x0000_s1026" o:spt="203" style="position:absolute;left:0pt;margin-left:320.7pt;margin-top:108.55pt;height:297.6pt;width:84.85pt;z-index:251670528;mso-width-relative:page;mso-height-relative:page;" coordsize="1077886,3780000" o:gfxdata="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GVMpoNoA&#10;AAALAQAADwAAAAAAAAABACAAAAAiAAAAZHJzL2Rvd25yZXYueG1sUEsBAhQAFAAAAAgAh07iQDOq&#10;cS3lAwAABgwAAA4AAAAAAAAAAQAgAAAAKQEAAGRycy9lMm9Eb2MueG1sUEsFBgAAAAAGAAYAWQEA&#10;AIAHAAAAAA==&#10;">
                <o:lock v:ext="edit" aspectratio="f"/>
                <v:group id="_x0000_s1026" o:spid="_x0000_s1026" o:spt="203" style="position:absolute;left:0;top:0;height:3780000;width:1077886;" coordorigin="-291,-3" coordsize="1079153,3781597"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44749;top:-3;flip:x;height:3781597;width:4864;" filled="f" stroked="t" coordsize="21600,21600" o:gfxdata="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hPku/&#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line>
                  <v:shape id="文本框 2" o:spid="_x0000_s1026" o:spt="202" type="#_x0000_t202" style="position:absolute;left:-291;top:621178;height:464945;width:1079153;v-text-anchor:middle;" fillcolor="#FFFFFF" filled="t" stroked="t" coordsize="21600,21600" o:gfxdata="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8Th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22BDBA71">
                          <w:pPr>
                            <w:jc w:val="center"/>
                            <w:rPr>
                              <w:rFonts w:ascii="宋体" w:hAnsi="宋体"/>
                              <w:sz w:val="16"/>
                            </w:rPr>
                          </w:pPr>
                          <w:r>
                            <w:rPr>
                              <w:rFonts w:hint="eastAsia" w:ascii="宋体" w:hAnsi="宋体"/>
                              <w:sz w:val="16"/>
                            </w:rPr>
                            <w:t>温度变化试验</w:t>
                          </w:r>
                        </w:p>
                        <w:p w14:paraId="63A64276">
                          <w:pPr>
                            <w:jc w:val="center"/>
                            <w:rPr>
                              <w:rFonts w:ascii="宋体" w:hAnsi="宋体"/>
                              <w:sz w:val="16"/>
                            </w:rPr>
                          </w:pPr>
                          <w:r>
                            <w:rPr>
                              <w:rFonts w:hint="eastAsia" w:ascii="宋体" w:hAnsi="宋体"/>
                              <w:sz w:val="16"/>
                            </w:rPr>
                            <w:t>2个循环</w:t>
                          </w:r>
                        </w:p>
                      </w:txbxContent>
                    </v:textbox>
                  </v:shape>
                </v:group>
                <v:shape id="_x0000_s1026" o:spid="_x0000_s1026" o:spt="202" type="#_x0000_t202" style="position:absolute;left:0;top:1228725;height:464185;width:1077595;v-text-anchor:middle;" fillcolor="#FFFFFF" filled="t" stroked="t" coordsize="21600,21600" o:gfxdata="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O2H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7C5098A8">
                        <w:pPr>
                          <w:jc w:val="center"/>
                          <w:rPr>
                            <w:rFonts w:ascii="宋体" w:hAnsi="宋体"/>
                            <w:sz w:val="16"/>
                          </w:rPr>
                        </w:pPr>
                        <w:r>
                          <w:rPr>
                            <w:rFonts w:hint="eastAsia" w:ascii="宋体" w:hAnsi="宋体"/>
                            <w:sz w:val="16"/>
                          </w:rPr>
                          <w:t>湿热试验</w:t>
                        </w:r>
                      </w:p>
                      <w:p w14:paraId="3AFD6589">
                        <w:pPr>
                          <w:jc w:val="center"/>
                          <w:rPr>
                            <w:rFonts w:ascii="宋体" w:hAnsi="宋体"/>
                            <w:sz w:val="16"/>
                          </w:rPr>
                        </w:pPr>
                        <w:r>
                          <w:rPr>
                            <w:rFonts w:hint="eastAsia" w:ascii="宋体" w:hAnsi="宋体"/>
                            <w:sz w:val="16"/>
                          </w:rPr>
                          <w:t>102h</w:t>
                        </w:r>
                        <w:r>
                          <w:rPr>
                            <w:rFonts w:hint="eastAsia" w:ascii="宋体" w:hAnsi="宋体"/>
                            <w:sz w:val="16"/>
                            <w:szCs w:val="16"/>
                          </w:rPr>
                          <w:t>×</w:t>
                        </w:r>
                        <w:r>
                          <w:rPr>
                            <w:rFonts w:hint="eastAsia"/>
                            <w:sz w:val="16"/>
                            <w:szCs w:val="16"/>
                          </w:rPr>
                          <w:t>N</w:t>
                        </w:r>
                      </w:p>
                    </w:txbxContent>
                  </v:textbox>
                </v:shape>
              </v:group>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828675</wp:posOffset>
                </wp:positionH>
                <wp:positionV relativeFrom="paragraph">
                  <wp:posOffset>3226435</wp:posOffset>
                </wp:positionV>
                <wp:extent cx="1078230" cy="1569085"/>
                <wp:effectExtent l="0" t="0" r="26670" b="12065"/>
                <wp:wrapNone/>
                <wp:docPr id="24" name="组合 24"/>
                <wp:cNvGraphicFramePr/>
                <a:graphic xmlns:a="http://schemas.openxmlformats.org/drawingml/2006/main">
                  <a:graphicData uri="http://schemas.microsoft.com/office/word/2010/wordprocessingGroup">
                    <wpg:wgp>
                      <wpg:cNvGrpSpPr/>
                      <wpg:grpSpPr>
                        <a:xfrm>
                          <a:off x="0" y="0"/>
                          <a:ext cx="1078231" cy="1569085"/>
                          <a:chOff x="0" y="0"/>
                          <a:chExt cx="1078230" cy="1569085"/>
                        </a:xfrm>
                      </wpg:grpSpPr>
                      <wps:wsp>
                        <wps:cNvPr id="26" name="文本框 2"/>
                        <wps:cNvSpPr txBox="1">
                          <a:spLocks noChangeArrowheads="1"/>
                        </wps:cNvSpPr>
                        <wps:spPr bwMode="auto">
                          <a:xfrm>
                            <a:off x="0" y="1209675"/>
                            <a:ext cx="1078230" cy="359410"/>
                          </a:xfrm>
                          <a:prstGeom prst="rect">
                            <a:avLst/>
                          </a:prstGeom>
                          <a:solidFill>
                            <a:srgbClr val="FFFFFF"/>
                          </a:solidFill>
                          <a:ln w="9525">
                            <a:solidFill>
                              <a:srgbClr val="000000"/>
                            </a:solidFill>
                            <a:miter lim="800000"/>
                          </a:ln>
                        </wps:spPr>
                        <wps:txbx>
                          <w:txbxContent>
                            <w:p w14:paraId="444A732D">
                              <w:pPr>
                                <w:jc w:val="center"/>
                                <w:rPr>
                                  <w:rFonts w:ascii="宋体" w:hAnsi="宋体"/>
                                  <w:sz w:val="16"/>
                                </w:rPr>
                              </w:pPr>
                              <w:r>
                                <w:rPr>
                                  <w:rFonts w:hint="eastAsia" w:ascii="宋体" w:hAnsi="宋体"/>
                                  <w:sz w:val="16"/>
                                </w:rPr>
                                <w:t>恢复24h</w:t>
                              </w:r>
                            </w:p>
                          </w:txbxContent>
                        </wps:txbx>
                        <wps:bodyPr rot="0" vert="horz" wrap="square" lIns="36000" tIns="18000" rIns="36000" bIns="18000" anchor="ctr" anchorCtr="0">
                          <a:noAutofit/>
                        </wps:bodyPr>
                      </wps:wsp>
                      <wps:wsp>
                        <wps:cNvPr id="27" name="文本框 27"/>
                        <wps:cNvSpPr txBox="1">
                          <a:spLocks noChangeArrowheads="1"/>
                        </wps:cNvSpPr>
                        <wps:spPr bwMode="auto">
                          <a:xfrm>
                            <a:off x="0" y="600075"/>
                            <a:ext cx="1077595" cy="464185"/>
                          </a:xfrm>
                          <a:prstGeom prst="rect">
                            <a:avLst/>
                          </a:prstGeom>
                          <a:solidFill>
                            <a:srgbClr val="FFFFFF"/>
                          </a:solidFill>
                          <a:ln w="9525">
                            <a:solidFill>
                              <a:srgbClr val="000000"/>
                            </a:solidFill>
                            <a:miter lim="800000"/>
                          </a:ln>
                        </wps:spPr>
                        <wps:txbx>
                          <w:txbxContent>
                            <w:p w14:paraId="77315358">
                              <w:pPr>
                                <w:jc w:val="center"/>
                                <w:rPr>
                                  <w:rFonts w:ascii="宋体" w:hAnsi="宋体"/>
                                  <w:sz w:val="16"/>
                                </w:rPr>
                              </w:pPr>
                              <w:r>
                                <w:rPr>
                                  <w:rFonts w:hint="eastAsia" w:ascii="宋体" w:hAnsi="宋体"/>
                                  <w:sz w:val="16"/>
                                </w:rPr>
                                <w:t>交变盐雾试验</w:t>
                              </w:r>
                            </w:p>
                            <w:p w14:paraId="3A575A8B">
                              <w:pPr>
                                <w:jc w:val="center"/>
                                <w:rPr>
                                  <w:rFonts w:ascii="宋体" w:hAnsi="宋体"/>
                                  <w:sz w:val="16"/>
                                </w:rPr>
                              </w:pPr>
                              <w:r>
                                <w:rPr>
                                  <w:rFonts w:hint="eastAsia" w:ascii="宋体" w:hAnsi="宋体"/>
                                  <w:sz w:val="16"/>
                                </w:rPr>
                                <w:t>3d</w:t>
                              </w:r>
                            </w:p>
                          </w:txbxContent>
                        </wps:txbx>
                        <wps:bodyPr rot="0" vert="horz" wrap="square" lIns="36000" tIns="18000" rIns="36000" bIns="18000" anchor="ctr" anchorCtr="0">
                          <a:noAutofit/>
                        </wps:bodyPr>
                      </wps:wsp>
                      <wps:wsp>
                        <wps:cNvPr id="28" name="文本框 28"/>
                        <wps:cNvSpPr txBox="1">
                          <a:spLocks noChangeArrowheads="1"/>
                        </wps:cNvSpPr>
                        <wps:spPr bwMode="auto">
                          <a:xfrm>
                            <a:off x="0" y="0"/>
                            <a:ext cx="1077595" cy="464185"/>
                          </a:xfrm>
                          <a:prstGeom prst="rect">
                            <a:avLst/>
                          </a:prstGeom>
                          <a:solidFill>
                            <a:srgbClr val="FFFFFF"/>
                          </a:solidFill>
                          <a:ln w="9525">
                            <a:solidFill>
                              <a:srgbClr val="000000"/>
                            </a:solidFill>
                            <a:miter lim="800000"/>
                          </a:ln>
                        </wps:spPr>
                        <wps:txbx>
                          <w:txbxContent>
                            <w:p w14:paraId="44395ED6">
                              <w:pPr>
                                <w:jc w:val="center"/>
                                <w:rPr>
                                  <w:rFonts w:ascii="宋体" w:hAnsi="宋体"/>
                                  <w:sz w:val="16"/>
                                </w:rPr>
                              </w:pPr>
                              <w:r>
                                <w:rPr>
                                  <w:rFonts w:hint="eastAsia" w:ascii="宋体" w:hAnsi="宋体"/>
                                  <w:sz w:val="16"/>
                                </w:rPr>
                                <w:t>太阳辐射试验</w:t>
                              </w:r>
                            </w:p>
                            <w:p w14:paraId="67F81780">
                              <w:pPr>
                                <w:jc w:val="center"/>
                                <w:rPr>
                                  <w:rFonts w:ascii="宋体" w:hAnsi="宋体"/>
                                  <w:sz w:val="16"/>
                                </w:rPr>
                              </w:pPr>
                              <w:r>
                                <w:rPr>
                                  <w:rFonts w:hint="eastAsia" w:ascii="宋体" w:hAnsi="宋体"/>
                                  <w:sz w:val="16"/>
                                </w:rPr>
                                <w:t>72h</w:t>
                              </w:r>
                            </w:p>
                          </w:txbxContent>
                        </wps:txbx>
                        <wps:bodyPr rot="0" vert="horz" wrap="square" lIns="36000" tIns="18000" rIns="36000" bIns="18000" anchor="ctr" anchorCtr="0">
                          <a:noAutofit/>
                        </wps:bodyPr>
                      </wps:wsp>
                    </wpg:wgp>
                  </a:graphicData>
                </a:graphic>
              </wp:anchor>
            </w:drawing>
          </mc:Choice>
          <mc:Fallback>
            <w:pict>
              <v:group id="_x0000_s1026" o:spid="_x0000_s1026" o:spt="203" style="position:absolute;left:0pt;margin-left:65.25pt;margin-top:254.05pt;height:123.55pt;width:84.9pt;z-index:251669504;mso-width-relative:page;mso-height-relative:page;" coordsize="1078230,1569085" o:gfxdata="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Jn+tcnaAAAACwEAAA8AAAAAAAAAAQAgAAAAIgAAAGRy&#10;cy9kb3ducmV2LnhtbFBLAQIUABQAAAAIAIdO4kCawivW5wIAAP4KAAAOAAAAAAAAAAEAIAAAACkB&#10;AABkcnMvZTJvRG9jLnhtbFBLBQYAAAAABgAGAFkBAACCBgAAAAA=&#10;">
                <o:lock v:ext="edit" aspectratio="f"/>
                <v:shape id="文本框 2" o:spid="_x0000_s1026" o:spt="202" type="#_x0000_t202" style="position:absolute;left:0;top:1209675;height:359410;width:1078230;v-text-anchor:middle;" fillcolor="#FFFFFF" filled="t" stroked="t" coordsize="21600,21600" o:gfxdata="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J4Na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0.5mm,1mm,0.5mm">
                    <w:txbxContent>
                      <w:p w14:paraId="444A732D">
                        <w:pPr>
                          <w:jc w:val="center"/>
                          <w:rPr>
                            <w:rFonts w:ascii="宋体" w:hAnsi="宋体"/>
                            <w:sz w:val="16"/>
                          </w:rPr>
                        </w:pPr>
                        <w:r>
                          <w:rPr>
                            <w:rFonts w:hint="eastAsia" w:ascii="宋体" w:hAnsi="宋体"/>
                            <w:sz w:val="16"/>
                          </w:rPr>
                          <w:t>恢复24h</w:t>
                        </w:r>
                      </w:p>
                    </w:txbxContent>
                  </v:textbox>
                </v:shape>
                <v:shape id="_x0000_s1026" o:spid="_x0000_s1026" o:spt="202" type="#_x0000_t202" style="position:absolute;left:0;top:600075;height:464185;width:1077595;v-text-anchor:middle;" fillcolor="#FFFFFF" filled="t" stroked="t" coordsize="21600,21600" o:gfxdata="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smw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77315358">
                        <w:pPr>
                          <w:jc w:val="center"/>
                          <w:rPr>
                            <w:rFonts w:ascii="宋体" w:hAnsi="宋体"/>
                            <w:sz w:val="16"/>
                          </w:rPr>
                        </w:pPr>
                        <w:r>
                          <w:rPr>
                            <w:rFonts w:hint="eastAsia" w:ascii="宋体" w:hAnsi="宋体"/>
                            <w:sz w:val="16"/>
                          </w:rPr>
                          <w:t>交变盐雾试验</w:t>
                        </w:r>
                      </w:p>
                      <w:p w14:paraId="3A575A8B">
                        <w:pPr>
                          <w:jc w:val="center"/>
                          <w:rPr>
                            <w:rFonts w:ascii="宋体" w:hAnsi="宋体"/>
                            <w:sz w:val="16"/>
                          </w:rPr>
                        </w:pPr>
                        <w:r>
                          <w:rPr>
                            <w:rFonts w:hint="eastAsia" w:ascii="宋体" w:hAnsi="宋体"/>
                            <w:sz w:val="16"/>
                          </w:rPr>
                          <w:t>3d</w:t>
                        </w:r>
                      </w:p>
                    </w:txbxContent>
                  </v:textbox>
                </v:shape>
                <v:shape id="_x0000_s1026" o:spid="_x0000_s1026" o:spt="202" type="#_x0000_t202" style="position:absolute;left:0;top:0;height:464185;width:1077595;v-text-anchor:middle;" fillcolor="#FFFFFF" filled="t" stroked="t" coordsize="21600,21600" o:gfxdata="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0srO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1mm,0.5mm,1mm,0.5mm">
                    <w:txbxContent>
                      <w:p w14:paraId="44395ED6">
                        <w:pPr>
                          <w:jc w:val="center"/>
                          <w:rPr>
                            <w:rFonts w:ascii="宋体" w:hAnsi="宋体"/>
                            <w:sz w:val="16"/>
                          </w:rPr>
                        </w:pPr>
                        <w:r>
                          <w:rPr>
                            <w:rFonts w:hint="eastAsia" w:ascii="宋体" w:hAnsi="宋体"/>
                            <w:sz w:val="16"/>
                          </w:rPr>
                          <w:t>太阳辐射试验</w:t>
                        </w:r>
                      </w:p>
                      <w:p w14:paraId="67F81780">
                        <w:pPr>
                          <w:jc w:val="center"/>
                          <w:rPr>
                            <w:rFonts w:ascii="宋体" w:hAnsi="宋体"/>
                            <w:sz w:val="16"/>
                          </w:rPr>
                        </w:pPr>
                        <w:r>
                          <w:rPr>
                            <w:rFonts w:hint="eastAsia" w:ascii="宋体" w:hAnsi="宋体"/>
                            <w:sz w:val="16"/>
                          </w:rPr>
                          <w:t>72h</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4076700</wp:posOffset>
                </wp:positionH>
                <wp:positionV relativeFrom="paragraph">
                  <wp:posOffset>3228975</wp:posOffset>
                </wp:positionV>
                <wp:extent cx="1078230" cy="1569085"/>
                <wp:effectExtent l="0" t="0" r="26670" b="12065"/>
                <wp:wrapNone/>
                <wp:docPr id="224" name="组合 224"/>
                <wp:cNvGraphicFramePr/>
                <a:graphic xmlns:a="http://schemas.openxmlformats.org/drawingml/2006/main">
                  <a:graphicData uri="http://schemas.microsoft.com/office/word/2010/wordprocessingGroup">
                    <wpg:wgp>
                      <wpg:cNvGrpSpPr/>
                      <wpg:grpSpPr>
                        <a:xfrm>
                          <a:off x="0" y="0"/>
                          <a:ext cx="1078230" cy="1569085"/>
                          <a:chOff x="0" y="0"/>
                          <a:chExt cx="1078230" cy="1569085"/>
                        </a:xfrm>
                      </wpg:grpSpPr>
                      <wps:wsp>
                        <wps:cNvPr id="225" name="文本框 2"/>
                        <wps:cNvSpPr txBox="1">
                          <a:spLocks noChangeArrowheads="1"/>
                        </wps:cNvSpPr>
                        <wps:spPr bwMode="auto">
                          <a:xfrm>
                            <a:off x="0" y="1209675"/>
                            <a:ext cx="1078230" cy="359410"/>
                          </a:xfrm>
                          <a:prstGeom prst="rect">
                            <a:avLst/>
                          </a:prstGeom>
                          <a:solidFill>
                            <a:srgbClr val="FFFFFF"/>
                          </a:solidFill>
                          <a:ln w="9525">
                            <a:solidFill>
                              <a:srgbClr val="000000"/>
                            </a:solidFill>
                            <a:miter lim="800000"/>
                          </a:ln>
                        </wps:spPr>
                        <wps:txbx>
                          <w:txbxContent>
                            <w:p w14:paraId="33AA6896">
                              <w:pPr>
                                <w:jc w:val="center"/>
                                <w:rPr>
                                  <w:rFonts w:ascii="宋体" w:hAnsi="宋体"/>
                                  <w:sz w:val="16"/>
                                </w:rPr>
                              </w:pPr>
                              <w:r>
                                <w:rPr>
                                  <w:rFonts w:hint="eastAsia" w:ascii="宋体" w:hAnsi="宋体"/>
                                  <w:sz w:val="16"/>
                                </w:rPr>
                                <w:t>恢复24h</w:t>
                              </w:r>
                            </w:p>
                          </w:txbxContent>
                        </wps:txbx>
                        <wps:bodyPr rot="0" vert="horz" wrap="square" lIns="36000" tIns="18000" rIns="36000" bIns="18000" anchor="ctr" anchorCtr="0">
                          <a:noAutofit/>
                        </wps:bodyPr>
                      </wps:wsp>
                      <wps:wsp>
                        <wps:cNvPr id="227" name="文本框 227"/>
                        <wps:cNvSpPr txBox="1">
                          <a:spLocks noChangeArrowheads="1"/>
                        </wps:cNvSpPr>
                        <wps:spPr bwMode="auto">
                          <a:xfrm>
                            <a:off x="0" y="0"/>
                            <a:ext cx="1077595" cy="464185"/>
                          </a:xfrm>
                          <a:prstGeom prst="rect">
                            <a:avLst/>
                          </a:prstGeom>
                          <a:solidFill>
                            <a:srgbClr val="FFFFFF"/>
                          </a:solidFill>
                          <a:ln w="9525">
                            <a:solidFill>
                              <a:srgbClr val="000000"/>
                            </a:solidFill>
                            <a:miter lim="800000"/>
                          </a:ln>
                        </wps:spPr>
                        <wps:txbx>
                          <w:txbxContent>
                            <w:p w14:paraId="2B7B093A">
                              <w:pPr>
                                <w:jc w:val="center"/>
                                <w:rPr>
                                  <w:rFonts w:ascii="宋体" w:hAnsi="宋体"/>
                                  <w:sz w:val="16"/>
                                </w:rPr>
                              </w:pPr>
                              <w:r>
                                <w:rPr>
                                  <w:rFonts w:hint="eastAsia" w:ascii="宋体" w:hAnsi="宋体"/>
                                  <w:sz w:val="16"/>
                                </w:rPr>
                                <w:t>太阳辐射试验</w:t>
                              </w:r>
                            </w:p>
                            <w:p w14:paraId="2A1DBB88">
                              <w:pPr>
                                <w:jc w:val="center"/>
                                <w:rPr>
                                  <w:rFonts w:ascii="宋体" w:hAnsi="宋体"/>
                                  <w:sz w:val="16"/>
                                </w:rPr>
                              </w:pPr>
                              <w:r>
                                <w:rPr>
                                  <w:rFonts w:hint="eastAsia" w:ascii="宋体" w:hAnsi="宋体"/>
                                  <w:sz w:val="16"/>
                                </w:rPr>
                                <w:t>72h</w:t>
                              </w:r>
                            </w:p>
                          </w:txbxContent>
                        </wps:txbx>
                        <wps:bodyPr rot="0" vert="horz" wrap="square" lIns="36000" tIns="18000" rIns="36000" bIns="18000" anchor="ctr" anchorCtr="0">
                          <a:noAutofit/>
                        </wps:bodyPr>
                      </wps:wsp>
                    </wpg:wgp>
                  </a:graphicData>
                </a:graphic>
              </wp:anchor>
            </w:drawing>
          </mc:Choice>
          <mc:Fallback>
            <w:pict>
              <v:group id="_x0000_s1026" o:spid="_x0000_s1026" o:spt="203" style="position:absolute;left:0pt;margin-left:321pt;margin-top:254.25pt;height:123.55pt;width:84.9pt;z-index:251671552;mso-width-relative:page;mso-height-relative:page;" coordsize="1078230,1569085" o:gfxdata="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n&#10;rZxZ2wAAAAsBAAAPAAAAAAAAAAEAIAAAACIAAABkcnMvZG93bnJldi54bWxQSwECFAAUAAAACACH&#10;TuJAxnLZ1MwCAABdCAAADgAAAAAAAAABACAAAAAqAQAAZHJzL2Uyb0RvYy54bWxQSwUGAAAAAAYA&#10;BgBZAQAAaAYAAAAA&#10;">
                <o:lock v:ext="edit" aspectratio="f"/>
                <v:shape id="文本框 2" o:spid="_x0000_s1026" o:spt="202" type="#_x0000_t202" style="position:absolute;left:0;top:1209675;height:359410;width:1078230;v-text-anchor:middle;" fillcolor="#FFFFFF" filled="t" stroked="t" coordsize="21600,21600" o:gfxdata="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98o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33AA6896">
                        <w:pPr>
                          <w:jc w:val="center"/>
                          <w:rPr>
                            <w:rFonts w:ascii="宋体" w:hAnsi="宋体"/>
                            <w:sz w:val="16"/>
                          </w:rPr>
                        </w:pPr>
                        <w:r>
                          <w:rPr>
                            <w:rFonts w:hint="eastAsia" w:ascii="宋体" w:hAnsi="宋体"/>
                            <w:sz w:val="16"/>
                          </w:rPr>
                          <w:t>恢复24h</w:t>
                        </w:r>
                      </w:p>
                    </w:txbxContent>
                  </v:textbox>
                </v:shape>
                <v:shape id="_x0000_s1026" o:spid="_x0000_s1026" o:spt="202" type="#_x0000_t202" style="position:absolute;left:0;top:0;height:464185;width:1077595;v-text-anchor:middle;" fillcolor="#FFFFFF" filled="t" stroked="t" coordsize="21600,21600" o:gfxdata="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1FHT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2B7B093A">
                        <w:pPr>
                          <w:jc w:val="center"/>
                          <w:rPr>
                            <w:rFonts w:ascii="宋体" w:hAnsi="宋体"/>
                            <w:sz w:val="16"/>
                          </w:rPr>
                        </w:pPr>
                        <w:r>
                          <w:rPr>
                            <w:rFonts w:hint="eastAsia" w:ascii="宋体" w:hAnsi="宋体"/>
                            <w:sz w:val="16"/>
                          </w:rPr>
                          <w:t>太阳辐射试验</w:t>
                        </w:r>
                      </w:p>
                      <w:p w14:paraId="2A1DBB88">
                        <w:pPr>
                          <w:jc w:val="center"/>
                          <w:rPr>
                            <w:rFonts w:ascii="宋体" w:hAnsi="宋体"/>
                            <w:sz w:val="16"/>
                          </w:rPr>
                        </w:pPr>
                        <w:r>
                          <w:rPr>
                            <w:rFonts w:hint="eastAsia" w:ascii="宋体" w:hAnsi="宋体"/>
                            <w:sz w:val="16"/>
                          </w:rPr>
                          <w:t>72h</w:t>
                        </w:r>
                      </w:p>
                    </w:txbxContent>
                  </v:textbox>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2428875</wp:posOffset>
                </wp:positionH>
                <wp:positionV relativeFrom="paragraph">
                  <wp:posOffset>3238500</wp:posOffset>
                </wp:positionV>
                <wp:extent cx="1078230" cy="1568450"/>
                <wp:effectExtent l="0" t="0" r="26670" b="12700"/>
                <wp:wrapNone/>
                <wp:docPr id="243" name="组合 243"/>
                <wp:cNvGraphicFramePr/>
                <a:graphic xmlns:a="http://schemas.openxmlformats.org/drawingml/2006/main">
                  <a:graphicData uri="http://schemas.microsoft.com/office/word/2010/wordprocessingGroup">
                    <wpg:wgp>
                      <wpg:cNvGrpSpPr/>
                      <wpg:grpSpPr>
                        <a:xfrm>
                          <a:off x="0" y="0"/>
                          <a:ext cx="1078230" cy="1568450"/>
                          <a:chOff x="0" y="0"/>
                          <a:chExt cx="1078230" cy="1569085"/>
                        </a:xfrm>
                      </wpg:grpSpPr>
                      <wps:wsp>
                        <wps:cNvPr id="244" name="文本框 2"/>
                        <wps:cNvSpPr txBox="1">
                          <a:spLocks noChangeArrowheads="1"/>
                        </wps:cNvSpPr>
                        <wps:spPr bwMode="auto">
                          <a:xfrm>
                            <a:off x="0" y="1209675"/>
                            <a:ext cx="1078230" cy="359410"/>
                          </a:xfrm>
                          <a:prstGeom prst="rect">
                            <a:avLst/>
                          </a:prstGeom>
                          <a:solidFill>
                            <a:srgbClr val="FFFFFF"/>
                          </a:solidFill>
                          <a:ln w="9525">
                            <a:solidFill>
                              <a:srgbClr val="000000"/>
                            </a:solidFill>
                            <a:miter lim="800000"/>
                          </a:ln>
                        </wps:spPr>
                        <wps:txbx>
                          <w:txbxContent>
                            <w:p w14:paraId="06636770">
                              <w:pPr>
                                <w:jc w:val="center"/>
                                <w:rPr>
                                  <w:rFonts w:ascii="宋体" w:hAnsi="宋体"/>
                                  <w:sz w:val="16"/>
                                </w:rPr>
                              </w:pPr>
                              <w:r>
                                <w:rPr>
                                  <w:rFonts w:hint="eastAsia" w:ascii="宋体" w:hAnsi="宋体"/>
                                  <w:sz w:val="16"/>
                                </w:rPr>
                                <w:t>恢复24h</w:t>
                              </w:r>
                            </w:p>
                          </w:txbxContent>
                        </wps:txbx>
                        <wps:bodyPr rot="0" vert="horz" wrap="square" lIns="36000" tIns="18000" rIns="36000" bIns="18000" anchor="ctr" anchorCtr="0">
                          <a:noAutofit/>
                        </wps:bodyPr>
                      </wps:wsp>
                      <wps:wsp>
                        <wps:cNvPr id="246" name="文本框 246"/>
                        <wps:cNvSpPr txBox="1">
                          <a:spLocks noChangeArrowheads="1"/>
                        </wps:cNvSpPr>
                        <wps:spPr bwMode="auto">
                          <a:xfrm>
                            <a:off x="0" y="0"/>
                            <a:ext cx="1077595" cy="464185"/>
                          </a:xfrm>
                          <a:prstGeom prst="rect">
                            <a:avLst/>
                          </a:prstGeom>
                          <a:solidFill>
                            <a:srgbClr val="FFFFFF"/>
                          </a:solidFill>
                          <a:ln w="9525">
                            <a:solidFill>
                              <a:srgbClr val="000000"/>
                            </a:solidFill>
                            <a:miter lim="800000"/>
                          </a:ln>
                        </wps:spPr>
                        <wps:txbx>
                          <w:txbxContent>
                            <w:p w14:paraId="2E83F4F4">
                              <w:pPr>
                                <w:jc w:val="center"/>
                                <w:rPr>
                                  <w:rFonts w:ascii="宋体" w:hAnsi="宋体"/>
                                  <w:sz w:val="16"/>
                                </w:rPr>
                              </w:pPr>
                              <w:r>
                                <w:rPr>
                                  <w:rFonts w:hint="eastAsia" w:ascii="宋体" w:hAnsi="宋体"/>
                                  <w:sz w:val="16"/>
                                </w:rPr>
                                <w:t>太阳辐射试验</w:t>
                              </w:r>
                            </w:p>
                            <w:p w14:paraId="1758F023">
                              <w:pPr>
                                <w:jc w:val="center"/>
                                <w:rPr>
                                  <w:rFonts w:ascii="宋体" w:hAnsi="宋体"/>
                                  <w:sz w:val="16"/>
                                </w:rPr>
                              </w:pPr>
                              <w:r>
                                <w:rPr>
                                  <w:rFonts w:hint="eastAsia" w:ascii="宋体" w:hAnsi="宋体"/>
                                  <w:sz w:val="16"/>
                                </w:rPr>
                                <w:t>72h</w:t>
                              </w:r>
                            </w:p>
                          </w:txbxContent>
                        </wps:txbx>
                        <wps:bodyPr rot="0" vert="horz" wrap="square" lIns="36000" tIns="18000" rIns="36000" bIns="18000" anchor="ctr" anchorCtr="0">
                          <a:noAutofit/>
                        </wps:bodyPr>
                      </wps:wsp>
                    </wpg:wgp>
                  </a:graphicData>
                </a:graphic>
              </wp:anchor>
            </w:drawing>
          </mc:Choice>
          <mc:Fallback>
            <w:pict>
              <v:group id="_x0000_s1026" o:spid="_x0000_s1026" o:spt="203" style="position:absolute;left:0pt;margin-left:191.25pt;margin-top:255pt;height:123.5pt;width:84.9pt;z-index:251673600;mso-width-relative:page;mso-height-relative:page;" coordsize="1078230,1569085" o:gfxdata="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q3HRE2gAAAAsBAAAPAAAAAAAAAAEAIAAAACIAAABkcnMvZG93bnJldi54bWxQSwECFAAU&#10;AAAACACHTuJAUQ7p4dMCAABdCAAADgAAAAAAAAABACAAAAApAQAAZHJzL2Uyb0RvYy54bWxQSwUG&#10;AAAAAAYABgBZAQAAbgYAAAAA&#10;">
                <o:lock v:ext="edit" aspectratio="f"/>
                <v:shape id="文本框 2" o:spid="_x0000_s1026" o:spt="202" type="#_x0000_t202" style="position:absolute;left:0;top:1209675;height:359410;width:1078230;v-text-anchor:middle;" fillcolor="#FFFFFF" filled="t" stroked="t" coordsize="21600,21600" o:gfxdata="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w8m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06636770">
                        <w:pPr>
                          <w:jc w:val="center"/>
                          <w:rPr>
                            <w:rFonts w:ascii="宋体" w:hAnsi="宋体"/>
                            <w:sz w:val="16"/>
                          </w:rPr>
                        </w:pPr>
                        <w:r>
                          <w:rPr>
                            <w:rFonts w:hint="eastAsia" w:ascii="宋体" w:hAnsi="宋体"/>
                            <w:sz w:val="16"/>
                          </w:rPr>
                          <w:t>恢复24h</w:t>
                        </w:r>
                      </w:p>
                    </w:txbxContent>
                  </v:textbox>
                </v:shape>
                <v:shape id="_x0000_s1026" o:spid="_x0000_s1026" o:spt="202" type="#_x0000_t202" style="position:absolute;left:0;top:0;height:464185;width:1077595;v-text-anchor:middle;" fillcolor="#FFFFFF" filled="t" stroked="t" coordsize="21600,21600" o:gfxdata="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IHd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2E83F4F4">
                        <w:pPr>
                          <w:jc w:val="center"/>
                          <w:rPr>
                            <w:rFonts w:ascii="宋体" w:hAnsi="宋体"/>
                            <w:sz w:val="16"/>
                          </w:rPr>
                        </w:pPr>
                        <w:r>
                          <w:rPr>
                            <w:rFonts w:hint="eastAsia" w:ascii="宋体" w:hAnsi="宋体"/>
                            <w:sz w:val="16"/>
                          </w:rPr>
                          <w:t>太阳辐射试验</w:t>
                        </w:r>
                      </w:p>
                      <w:p w14:paraId="1758F023">
                        <w:pPr>
                          <w:jc w:val="center"/>
                          <w:rPr>
                            <w:rFonts w:ascii="宋体" w:hAnsi="宋体"/>
                            <w:sz w:val="16"/>
                          </w:rPr>
                        </w:pPr>
                        <w:r>
                          <w:rPr>
                            <w:rFonts w:hint="eastAsia" w:ascii="宋体" w:hAnsi="宋体"/>
                            <w:sz w:val="16"/>
                          </w:rPr>
                          <w:t>72h</w:t>
                        </w:r>
                      </w:p>
                    </w:txbxContent>
                  </v:textbox>
                </v:shape>
              </v:group>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2964180</wp:posOffset>
                </wp:positionH>
                <wp:positionV relativeFrom="paragraph">
                  <wp:posOffset>1012825</wp:posOffset>
                </wp:positionV>
                <wp:extent cx="1079500" cy="207010"/>
                <wp:effectExtent l="0" t="0" r="6350" b="254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9500" cy="207010"/>
                        </a:xfrm>
                        <a:prstGeom prst="rect">
                          <a:avLst/>
                        </a:prstGeom>
                        <a:solidFill>
                          <a:srgbClr val="FFFFFF"/>
                        </a:solidFill>
                        <a:ln w="9525">
                          <a:noFill/>
                          <a:miter lim="800000"/>
                        </a:ln>
                      </wps:spPr>
                      <wps:txbx>
                        <w:txbxContent>
                          <w:p w14:paraId="4A012ABB">
                            <w:pPr>
                              <w:rPr>
                                <w:rFonts w:ascii="宋体" w:hAnsi="宋体"/>
                                <w:sz w:val="16"/>
                              </w:rPr>
                            </w:pPr>
                            <w:r>
                              <w:rPr>
                                <w:rFonts w:hint="eastAsia" w:ascii="宋体" w:hAnsi="宋体"/>
                                <w:sz w:val="16"/>
                              </w:rPr>
                              <w:t>合格样品</w:t>
                            </w:r>
                          </w:p>
                        </w:txbxContent>
                      </wps:txbx>
                      <wps:bodyPr rot="0" vert="horz" wrap="square" lIns="91440" tIns="0" rIns="91440" bIns="0" anchor="t" anchorCtr="0">
                        <a:spAutoFit/>
                      </wps:bodyPr>
                    </wps:wsp>
                  </a:graphicData>
                </a:graphic>
              </wp:anchor>
            </w:drawing>
          </mc:Choice>
          <mc:Fallback>
            <w:pict>
              <v:shape id="文本框 2" o:spid="_x0000_s1026" o:spt="202" type="#_x0000_t202" style="position:absolute;left:0pt;margin-left:233.4pt;margin-top:79.75pt;height:16.3pt;width:85pt;z-index:251661312;mso-width-relative:page;mso-height-relative:page;" fillcolor="#FFFFFF" filled="t" stroked="f" coordsize="21600,21600" o:gfxdata="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0eRJ/YAAAACwEAAA8AAAAAAAAAAQAgAAAAIgAAAGRycy9kb3ducmV2&#10;LnhtbFBLAQIUABQAAAAIAIdO4kA5i2HANQIAAEwEAAAOAAAAAAAAAAEAIAAAACcBAABkcnMvZTJv&#10;RG9jLnhtbFBLBQYAAAAABgAGAFkBAADOBQAAAAA=&#10;">
                <v:fill on="t" focussize="0,0"/>
                <v:stroke on="f" miterlimit="8" joinstyle="miter"/>
                <v:imagedata o:title=""/>
                <o:lock v:ext="edit" aspectratio="f"/>
                <v:textbox inset="2.54mm,0mm,2.54mm,0mm" style="mso-fit-shape-to-text:t;">
                  <w:txbxContent>
                    <w:p w14:paraId="4A012ABB">
                      <w:pPr>
                        <w:rPr>
                          <w:rFonts w:ascii="宋体" w:hAnsi="宋体"/>
                          <w:sz w:val="16"/>
                        </w:rPr>
                      </w:pPr>
                      <w:r>
                        <w:rPr>
                          <w:rFonts w:hint="eastAsia" w:ascii="宋体" w:hAnsi="宋体"/>
                          <w:sz w:val="16"/>
                        </w:rPr>
                        <w:t>合格样品</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2442845</wp:posOffset>
                </wp:positionH>
                <wp:positionV relativeFrom="paragraph">
                  <wp:posOffset>487680</wp:posOffset>
                </wp:positionV>
                <wp:extent cx="1079500" cy="359410"/>
                <wp:effectExtent l="0" t="0" r="25400" b="21590"/>
                <wp:wrapNone/>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9500" cy="359410"/>
                        </a:xfrm>
                        <a:prstGeom prst="rect">
                          <a:avLst/>
                        </a:prstGeom>
                        <a:solidFill>
                          <a:srgbClr val="FFFFFF"/>
                        </a:solidFill>
                        <a:ln w="9525">
                          <a:solidFill>
                            <a:srgbClr val="000000"/>
                          </a:solidFill>
                          <a:miter lim="800000"/>
                        </a:ln>
                      </wps:spPr>
                      <wps:txbx>
                        <w:txbxContent>
                          <w:p w14:paraId="29D134BB">
                            <w:pPr>
                              <w:jc w:val="center"/>
                              <w:rPr>
                                <w:rFonts w:ascii="宋体" w:hAnsi="宋体"/>
                                <w:sz w:val="16"/>
                              </w:rPr>
                            </w:pPr>
                            <w:r>
                              <w:rPr>
                                <w:rFonts w:hint="eastAsia" w:ascii="宋体" w:hAnsi="宋体"/>
                                <w:sz w:val="16"/>
                              </w:rPr>
                              <w:t>性能检查</w:t>
                            </w:r>
                          </w:p>
                        </w:txbxContent>
                      </wps:txbx>
                      <wps:bodyPr rot="0" vert="horz" wrap="square" lIns="36000" tIns="18000" rIns="36000" bIns="18000" anchor="ctr" anchorCtr="0">
                        <a:noAutofit/>
                      </wps:bodyPr>
                    </wps:wsp>
                  </a:graphicData>
                </a:graphic>
              </wp:anchor>
            </w:drawing>
          </mc:Choice>
          <mc:Fallback>
            <w:pict>
              <v:shape id="文本框 2" o:spid="_x0000_s1026" o:spt="202" type="#_x0000_t202" style="position:absolute;left:0pt;margin-left:192.35pt;margin-top:38.4pt;height:28.3pt;width:85pt;z-index:251663360;v-text-anchor:middle;mso-width-relative:page;mso-height-relative:page;" fillcolor="#FFFFFF" filled="t" stroked="t" coordsize="21600,21600" o:gfxdata="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C2S2QAAAAoBAAAPAAAAAAAAAAEAIAAAACIAAABkcnMvZG93&#10;bnJldi54bWxQSwECFAAUAAAACACHTuJAsxjU1TgCAAB+BAAADgAAAAAAAAABACAAAAAoAQAAZHJz&#10;L2Uyb0RvYy54bWxQSwUGAAAAAAYABgBZAQAA0gUAAAAA&#10;">
                <v:fill on="t" focussize="0,0"/>
                <v:stroke color="#000000" miterlimit="8" joinstyle="miter"/>
                <v:imagedata o:title=""/>
                <o:lock v:ext="edit" aspectratio="f"/>
                <v:textbox inset="1mm,0.5mm,1mm,0.5mm">
                  <w:txbxContent>
                    <w:p w14:paraId="29D134BB">
                      <w:pPr>
                        <w:jc w:val="center"/>
                        <w:rPr>
                          <w:rFonts w:ascii="宋体" w:hAnsi="宋体"/>
                          <w:sz w:val="16"/>
                        </w:rPr>
                      </w:pPr>
                      <w:r>
                        <w:rPr>
                          <w:rFonts w:hint="eastAsia" w:ascii="宋体" w:hAnsi="宋体"/>
                          <w:sz w:val="16"/>
                        </w:rPr>
                        <w:t>性能检查</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1371600</wp:posOffset>
                </wp:positionV>
                <wp:extent cx="4139565" cy="3780155"/>
                <wp:effectExtent l="76200" t="0" r="13335" b="49530"/>
                <wp:wrapNone/>
                <wp:docPr id="30" name="肘形连接符 30"/>
                <wp:cNvGraphicFramePr/>
                <a:graphic xmlns:a="http://schemas.openxmlformats.org/drawingml/2006/main">
                  <a:graphicData uri="http://schemas.microsoft.com/office/word/2010/wordprocessingShape">
                    <wps:wsp>
                      <wps:cNvCnPr/>
                      <wps:spPr>
                        <a:xfrm flipV="1">
                          <a:off x="0" y="0"/>
                          <a:ext cx="4139565" cy="3780000"/>
                        </a:xfrm>
                        <a:prstGeom prst="bentConnector3">
                          <a:avLst>
                            <a:gd name="adj1" fmla="val -46"/>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8.6pt;margin-top:108pt;height:297.65pt;width:325.95pt;z-index:251664384;mso-width-relative:page;mso-height-relative:page;" filled="f" stroked="t" coordsize="21600,21600" o:gfxdata="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C8DjnZAAAACgEAAA8AAAAAAAAAAQAg&#10;AAAAIgAAAGRycy9kb3ducmV2LnhtbFBLAQIUABQAAAAIAIdO4kAnEFQaRgIAAHIEAAAOAAAAAAAA&#10;AAEAIAAAACgBAABkcnMvZTJvRG9jLnhtbFBLBQYAAAAABgAGAFkBAADgBQAAAAA=&#10;" adj="-10">
                <v:fill on="f" focussize="0,0"/>
                <v:stroke color="#000000 [3200]" joinstyle="round" startarrow="block"/>
                <v:imagedata o:title=""/>
                <o:lock v:ext="edit" aspectratio="f"/>
              </v:shape>
            </w:pict>
          </mc:Fallback>
        </mc:AlternateContent>
      </w:r>
    </w:p>
    <w:p w14:paraId="5E7D6298"/>
    <w:p w14:paraId="2F31F914">
      <w:bookmarkStart w:id="183" w:name="_Toc221549074"/>
    </w:p>
    <w:p w14:paraId="1E1E41DC">
      <w:r>
        <mc:AlternateContent>
          <mc:Choice Requires="wps">
            <w:drawing>
              <wp:anchor distT="0" distB="0" distL="114300" distR="114300" simplePos="0" relativeHeight="251662336" behindDoc="0" locked="0" layoutInCell="1" allowOverlap="1">
                <wp:simplePos x="0" y="0"/>
                <wp:positionH relativeFrom="column">
                  <wp:posOffset>2982595</wp:posOffset>
                </wp:positionH>
                <wp:positionV relativeFrom="paragraph">
                  <wp:posOffset>267335</wp:posOffset>
                </wp:positionV>
                <wp:extent cx="0" cy="4499610"/>
                <wp:effectExtent l="76200" t="0" r="57150" b="53340"/>
                <wp:wrapNone/>
                <wp:docPr id="8" name="直接箭头连接符 8"/>
                <wp:cNvGraphicFramePr/>
                <a:graphic xmlns:a="http://schemas.openxmlformats.org/drawingml/2006/main">
                  <a:graphicData uri="http://schemas.microsoft.com/office/word/2010/wordprocessingShape">
                    <wps:wsp>
                      <wps:cNvCnPr/>
                      <wps:spPr>
                        <a:xfrm>
                          <a:off x="0" y="0"/>
                          <a:ext cx="0" cy="44996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85pt;margin-top:21.05pt;height:354.3pt;width:0pt;z-index:251662336;mso-width-relative:page;mso-height-relative:page;" filled="f" stroked="t" coordsize="21600,21600" o:gfxdata="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Gg1b2QAAAAoBAAAPAAAAAAAAAAEAIAAAACIAAABkcnMvZG93bnJldi54bWxQSwECFAAUAAAA&#10;CACHTuJAhBrpPCYCAAA/BAAADgAAAAAAAAABACAAAAAoAQAAZHJzL2Uyb0RvYy54bWxQSwUGAAAA&#10;AAYABgBZAQAAwAUAAAAA&#10;">
                <v:fill on="f" focussize="0,0"/>
                <v:stroke color="#000000 [3200]" joinstyle="round" endarrow="block"/>
                <v:imagedata o:title=""/>
                <o:lock v:ext="edit" aspectratio="f"/>
              </v:shape>
            </w:pict>
          </mc:Fallback>
        </mc:AlternateContent>
      </w:r>
      <w:bookmarkEnd w:id="183"/>
    </w:p>
    <w:p w14:paraId="2164B81B"/>
    <w:p w14:paraId="2FF7A3E0"/>
    <w:p w14:paraId="4A568777">
      <w:r>
        <mc:AlternateContent>
          <mc:Choice Requires="wpg">
            <w:drawing>
              <wp:anchor distT="0" distB="0" distL="114300" distR="114300" simplePos="0" relativeHeight="251668480" behindDoc="0" locked="0" layoutInCell="1" allowOverlap="1">
                <wp:simplePos x="0" y="0"/>
                <wp:positionH relativeFrom="column">
                  <wp:posOffset>436880</wp:posOffset>
                </wp:positionH>
                <wp:positionV relativeFrom="paragraph">
                  <wp:posOffset>189865</wp:posOffset>
                </wp:positionV>
                <wp:extent cx="1470025" cy="3780155"/>
                <wp:effectExtent l="0" t="0" r="16510" b="4445"/>
                <wp:wrapNone/>
                <wp:docPr id="18" name="组合 18"/>
                <wp:cNvGraphicFramePr/>
                <a:graphic xmlns:a="http://schemas.openxmlformats.org/drawingml/2006/main">
                  <a:graphicData uri="http://schemas.microsoft.com/office/word/2010/wordprocessingGroup">
                    <wpg:wgp>
                      <wpg:cNvGrpSpPr/>
                      <wpg:grpSpPr>
                        <a:xfrm>
                          <a:off x="0" y="0"/>
                          <a:ext cx="1469708" cy="3780000"/>
                          <a:chOff x="-391821" y="0"/>
                          <a:chExt cx="1469707" cy="3780000"/>
                        </a:xfrm>
                      </wpg:grpSpPr>
                      <wpg:grpSp>
                        <wpg:cNvPr id="19" name="组合 19"/>
                        <wpg:cNvGrpSpPr/>
                        <wpg:grpSpPr>
                          <a:xfrm>
                            <a:off x="-391821" y="0"/>
                            <a:ext cx="1469707" cy="3780000"/>
                            <a:chOff x="-392572" y="-3"/>
                            <a:chExt cx="1471434" cy="3781597"/>
                          </a:xfrm>
                        </wpg:grpSpPr>
                        <wps:wsp>
                          <wps:cNvPr id="20" name="直接连接符 20"/>
                          <wps:cNvCnPr/>
                          <wps:spPr>
                            <a:xfrm flipH="1">
                              <a:off x="544749" y="-3"/>
                              <a:ext cx="4864" cy="3781597"/>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 name="文本框 2"/>
                          <wps:cNvSpPr txBox="1">
                            <a:spLocks noChangeArrowheads="1"/>
                          </wps:cNvSpPr>
                          <wps:spPr bwMode="auto">
                            <a:xfrm>
                              <a:off x="-392572" y="5079"/>
                              <a:ext cx="1080366" cy="497395"/>
                            </a:xfrm>
                            <a:prstGeom prst="rect">
                              <a:avLst/>
                            </a:prstGeom>
                            <a:noFill/>
                            <a:ln w="9525">
                              <a:noFill/>
                              <a:miter lim="800000"/>
                            </a:ln>
                          </wps:spPr>
                          <wps:txbx>
                            <w:txbxContent>
                              <w:p w14:paraId="262D0007">
                                <w:pPr>
                                  <w:jc w:val="center"/>
                                  <w:rPr>
                                    <w:rFonts w:ascii="宋体" w:hAnsi="宋体"/>
                                    <w:sz w:val="16"/>
                                  </w:rPr>
                                </w:pPr>
                                <w:r>
                                  <w:rPr>
                                    <w:rFonts w:hint="eastAsia" w:ascii="宋体" w:hAnsi="宋体"/>
                                    <w:sz w:val="16"/>
                                  </w:rPr>
                                  <w:t>序列A：沿海环境</w:t>
                                </w:r>
                              </w:p>
                              <w:p w14:paraId="2766DC6B">
                                <w:pPr>
                                  <w:jc w:val="center"/>
                                  <w:rPr>
                                    <w:rFonts w:ascii="宋体" w:hAnsi="宋体"/>
                                    <w:sz w:val="16"/>
                                  </w:rPr>
                                </w:pPr>
                                <w:r>
                                  <w:rPr>
                                    <w:rFonts w:hint="eastAsia" w:ascii="宋体" w:hAnsi="宋体"/>
                                    <w:sz w:val="16"/>
                                  </w:rPr>
                                  <w:t>10件样品</w:t>
                                </w:r>
                              </w:p>
                            </w:txbxContent>
                          </wps:txbx>
                          <wps:bodyPr rot="0" vert="horz" wrap="square" lIns="91440" tIns="45720" rIns="91440" bIns="45720" anchor="t" anchorCtr="0">
                            <a:spAutoFit/>
                          </wps:bodyPr>
                        </wps:wsp>
                        <wps:wsp>
                          <wps:cNvPr id="22" name="文本框 2"/>
                          <wps:cNvSpPr txBox="1">
                            <a:spLocks noChangeArrowheads="1"/>
                          </wps:cNvSpPr>
                          <wps:spPr bwMode="auto">
                            <a:xfrm>
                              <a:off x="-291" y="621178"/>
                              <a:ext cx="1079153" cy="464945"/>
                            </a:xfrm>
                            <a:prstGeom prst="rect">
                              <a:avLst/>
                            </a:prstGeom>
                            <a:solidFill>
                              <a:srgbClr val="FFFFFF"/>
                            </a:solidFill>
                            <a:ln w="9525">
                              <a:solidFill>
                                <a:srgbClr val="000000"/>
                              </a:solidFill>
                              <a:miter lim="800000"/>
                            </a:ln>
                          </wps:spPr>
                          <wps:txbx>
                            <w:txbxContent>
                              <w:p w14:paraId="3022C07A">
                                <w:pPr>
                                  <w:jc w:val="center"/>
                                  <w:rPr>
                                    <w:rFonts w:ascii="宋体" w:hAnsi="宋体"/>
                                    <w:sz w:val="16"/>
                                  </w:rPr>
                                </w:pPr>
                                <w:r>
                                  <w:rPr>
                                    <w:rFonts w:hint="eastAsia" w:ascii="宋体" w:hAnsi="宋体"/>
                                    <w:sz w:val="16"/>
                                  </w:rPr>
                                  <w:t>温度变化试验</w:t>
                                </w:r>
                              </w:p>
                              <w:p w14:paraId="403EC65C">
                                <w:pPr>
                                  <w:jc w:val="center"/>
                                  <w:rPr>
                                    <w:rFonts w:ascii="宋体" w:hAnsi="宋体"/>
                                    <w:sz w:val="16"/>
                                  </w:rPr>
                                </w:pPr>
                                <w:r>
                                  <w:rPr>
                                    <w:rFonts w:hint="eastAsia" w:ascii="宋体" w:hAnsi="宋体"/>
                                    <w:sz w:val="16"/>
                                  </w:rPr>
                                  <w:t>2个循环</w:t>
                                </w:r>
                              </w:p>
                            </w:txbxContent>
                          </wps:txbx>
                          <wps:bodyPr rot="0" vert="horz" wrap="square" lIns="36000" tIns="18000" rIns="36000" bIns="18000" anchor="ctr" anchorCtr="0">
                            <a:noAutofit/>
                          </wps:bodyPr>
                        </wps:wsp>
                      </wpg:grpSp>
                      <wps:wsp>
                        <wps:cNvPr id="23" name="文本框 23"/>
                        <wps:cNvSpPr txBox="1">
                          <a:spLocks noChangeArrowheads="1"/>
                        </wps:cNvSpPr>
                        <wps:spPr bwMode="auto">
                          <a:xfrm>
                            <a:off x="0" y="1228725"/>
                            <a:ext cx="1077595" cy="464185"/>
                          </a:xfrm>
                          <a:prstGeom prst="rect">
                            <a:avLst/>
                          </a:prstGeom>
                          <a:solidFill>
                            <a:srgbClr val="FFFFFF"/>
                          </a:solidFill>
                          <a:ln w="9525">
                            <a:solidFill>
                              <a:srgbClr val="000000"/>
                            </a:solidFill>
                            <a:miter lim="800000"/>
                          </a:ln>
                        </wps:spPr>
                        <wps:txbx>
                          <w:txbxContent>
                            <w:p w14:paraId="434CA08C">
                              <w:pPr>
                                <w:jc w:val="center"/>
                                <w:rPr>
                                  <w:rFonts w:ascii="宋体" w:hAnsi="宋体"/>
                                  <w:sz w:val="16"/>
                                </w:rPr>
                              </w:pPr>
                              <w:r>
                                <w:rPr>
                                  <w:rFonts w:hint="eastAsia" w:ascii="宋体" w:hAnsi="宋体"/>
                                  <w:sz w:val="16"/>
                                </w:rPr>
                                <w:t>湿热试验</w:t>
                              </w:r>
                            </w:p>
                            <w:p w14:paraId="6DB7EEA0">
                              <w:pPr>
                                <w:jc w:val="center"/>
                                <w:rPr>
                                  <w:rFonts w:ascii="宋体" w:hAnsi="宋体"/>
                                  <w:sz w:val="16"/>
                                </w:rPr>
                              </w:pPr>
                              <w:r>
                                <w:rPr>
                                  <w:rFonts w:hint="eastAsia" w:ascii="宋体" w:hAnsi="宋体"/>
                                  <w:sz w:val="16"/>
                                </w:rPr>
                                <w:t>102h</w:t>
                              </w:r>
                              <w:r>
                                <w:rPr>
                                  <w:rFonts w:hint="eastAsia" w:ascii="宋体" w:hAnsi="宋体"/>
                                  <w:sz w:val="16"/>
                                  <w:szCs w:val="16"/>
                                </w:rPr>
                                <w:t>×</w:t>
                              </w:r>
                              <w:r>
                                <w:rPr>
                                  <w:rFonts w:hint="eastAsia"/>
                                  <w:sz w:val="16"/>
                                  <w:szCs w:val="16"/>
                                </w:rPr>
                                <w:t>N</w:t>
                              </w:r>
                            </w:p>
                          </w:txbxContent>
                        </wps:txbx>
                        <wps:bodyPr rot="0" vert="horz" wrap="square" lIns="36000" tIns="18000" rIns="36000" bIns="18000" anchor="ctr" anchorCtr="0">
                          <a:noAutofit/>
                        </wps:bodyPr>
                      </wps:wsp>
                    </wpg:wgp>
                  </a:graphicData>
                </a:graphic>
              </wp:anchor>
            </w:drawing>
          </mc:Choice>
          <mc:Fallback>
            <w:pict>
              <v:group id="_x0000_s1026" o:spid="_x0000_s1026" o:spt="203" style="position:absolute;left:0pt;margin-left:34.4pt;margin-top:14.95pt;height:297.65pt;width:115.75pt;z-index:251668480;mso-width-relative:page;mso-height-relative:page;" coordorigin="-391821,0" coordsize="1469707,3780000" o:gfxdata="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DHFoMp2QAAAAkBAAAPAAAAAAAAAAEAIAAAACIA&#10;AABkcnMvZG93bnJldi54bWxQSwECFAAUAAAACACHTuJAA2UdWEIEAABhDgAADgAAAAAAAAABACAA&#10;AAAoAQAAZHJzL2Uyb0RvYy54bWxQSwUGAAAAAAYABgBZAQAA3AcAAAAA&#10;">
                <o:lock v:ext="edit" aspectratio="f"/>
                <v:group id="_x0000_s1026" o:spid="_x0000_s1026" o:spt="203" style="position:absolute;left:-391821;top:0;height:3780000;width:1469707;" coordorigin="-392572,-3" coordsize="1471434,378159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544749;top:-3;flip:x;height:3781597;width:4864;"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line>
                  <v:shape id="文本框 2" o:spid="_x0000_s1026" o:spt="202" type="#_x0000_t202" style="position:absolute;left:-392572;top:5079;height:497395;width:1080366;" filled="f" stroked="f" coordsize="21600,21600" o:gfxdata="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BbE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62D0007">
                          <w:pPr>
                            <w:jc w:val="center"/>
                            <w:rPr>
                              <w:rFonts w:ascii="宋体" w:hAnsi="宋体"/>
                              <w:sz w:val="16"/>
                            </w:rPr>
                          </w:pPr>
                          <w:r>
                            <w:rPr>
                              <w:rFonts w:hint="eastAsia" w:ascii="宋体" w:hAnsi="宋体"/>
                              <w:sz w:val="16"/>
                            </w:rPr>
                            <w:t>序列A：沿海环境</w:t>
                          </w:r>
                        </w:p>
                        <w:p w14:paraId="2766DC6B">
                          <w:pPr>
                            <w:jc w:val="center"/>
                            <w:rPr>
                              <w:rFonts w:ascii="宋体" w:hAnsi="宋体"/>
                              <w:sz w:val="16"/>
                            </w:rPr>
                          </w:pPr>
                          <w:r>
                            <w:rPr>
                              <w:rFonts w:hint="eastAsia" w:ascii="宋体" w:hAnsi="宋体"/>
                              <w:sz w:val="16"/>
                            </w:rPr>
                            <w:t>10件样品</w:t>
                          </w:r>
                        </w:p>
                      </w:txbxContent>
                    </v:textbox>
                  </v:shape>
                  <v:shape id="文本框 2" o:spid="_x0000_s1026" o:spt="202" type="#_x0000_t202" style="position:absolute;left:-291;top:621178;height:464945;width:1079153;v-text-anchor:middle;" fillcolor="#FFFFFF" filled="t" stroked="t" coordsize="21600,21600" o:gfxdata="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HIVZ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0.5mm,1mm,0.5mm">
                      <w:txbxContent>
                        <w:p w14:paraId="3022C07A">
                          <w:pPr>
                            <w:jc w:val="center"/>
                            <w:rPr>
                              <w:rFonts w:ascii="宋体" w:hAnsi="宋体"/>
                              <w:sz w:val="16"/>
                            </w:rPr>
                          </w:pPr>
                          <w:r>
                            <w:rPr>
                              <w:rFonts w:hint="eastAsia" w:ascii="宋体" w:hAnsi="宋体"/>
                              <w:sz w:val="16"/>
                            </w:rPr>
                            <w:t>温度变化试验</w:t>
                          </w:r>
                        </w:p>
                        <w:p w14:paraId="403EC65C">
                          <w:pPr>
                            <w:jc w:val="center"/>
                            <w:rPr>
                              <w:rFonts w:ascii="宋体" w:hAnsi="宋体"/>
                              <w:sz w:val="16"/>
                            </w:rPr>
                          </w:pPr>
                          <w:r>
                            <w:rPr>
                              <w:rFonts w:hint="eastAsia" w:ascii="宋体" w:hAnsi="宋体"/>
                              <w:sz w:val="16"/>
                            </w:rPr>
                            <w:t>2个循环</w:t>
                          </w:r>
                        </w:p>
                      </w:txbxContent>
                    </v:textbox>
                  </v:shape>
                </v:group>
                <v:shape id="_x0000_s1026" o:spid="_x0000_s1026" o:spt="202" type="#_x0000_t202" style="position:absolute;left:0;top:1228725;height:464185;width:1077595;v-text-anchor:middle;" fillcolor="#FFFFFF" filled="t" stroked="t" coordsize="21600,21600" o:gfxdata="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UCDC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0.5mm,1mm,0.5mm">
                    <w:txbxContent>
                      <w:p w14:paraId="434CA08C">
                        <w:pPr>
                          <w:jc w:val="center"/>
                          <w:rPr>
                            <w:rFonts w:ascii="宋体" w:hAnsi="宋体"/>
                            <w:sz w:val="16"/>
                          </w:rPr>
                        </w:pPr>
                        <w:r>
                          <w:rPr>
                            <w:rFonts w:hint="eastAsia" w:ascii="宋体" w:hAnsi="宋体"/>
                            <w:sz w:val="16"/>
                          </w:rPr>
                          <w:t>湿热试验</w:t>
                        </w:r>
                      </w:p>
                      <w:p w14:paraId="6DB7EEA0">
                        <w:pPr>
                          <w:jc w:val="center"/>
                          <w:rPr>
                            <w:rFonts w:ascii="宋体" w:hAnsi="宋体"/>
                            <w:sz w:val="16"/>
                          </w:rPr>
                        </w:pPr>
                        <w:r>
                          <w:rPr>
                            <w:rFonts w:hint="eastAsia" w:ascii="宋体" w:hAnsi="宋体"/>
                            <w:sz w:val="16"/>
                          </w:rPr>
                          <w:t>102h</w:t>
                        </w:r>
                        <w:r>
                          <w:rPr>
                            <w:rFonts w:hint="eastAsia" w:ascii="宋体" w:hAnsi="宋体"/>
                            <w:sz w:val="16"/>
                            <w:szCs w:val="16"/>
                          </w:rPr>
                          <w:t>×</w:t>
                        </w:r>
                        <w:r>
                          <w:rPr>
                            <w:rFonts w:hint="eastAsia"/>
                            <w:sz w:val="16"/>
                            <w:szCs w:val="16"/>
                          </w:rPr>
                          <w:t>N</w:t>
                        </w:r>
                      </w:p>
                    </w:txbxContent>
                  </v:textbox>
                </v:shape>
              </v:group>
            </w:pict>
          </mc:Fallback>
        </mc:AlternateContent>
      </w:r>
    </w:p>
    <w:p w14:paraId="7497B7D2">
      <w:r>
        <mc:AlternateContent>
          <mc:Choice Requires="wps">
            <w:drawing>
              <wp:anchor distT="0" distB="0" distL="114300" distR="114300" simplePos="0" relativeHeight="251675648" behindDoc="0" locked="0" layoutInCell="1" allowOverlap="1">
                <wp:simplePos x="0" y="0"/>
                <wp:positionH relativeFrom="column">
                  <wp:posOffset>3660775</wp:posOffset>
                </wp:positionH>
                <wp:positionV relativeFrom="paragraph">
                  <wp:posOffset>31750</wp:posOffset>
                </wp:positionV>
                <wp:extent cx="1078865" cy="496570"/>
                <wp:effectExtent l="0" t="0" r="0" b="0"/>
                <wp:wrapNone/>
                <wp:docPr id="2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8574" cy="497049"/>
                        </a:xfrm>
                        <a:prstGeom prst="rect">
                          <a:avLst/>
                        </a:prstGeom>
                        <a:noFill/>
                        <a:ln w="9525">
                          <a:noFill/>
                          <a:miter lim="800000"/>
                        </a:ln>
                      </wps:spPr>
                      <wps:txbx>
                        <w:txbxContent>
                          <w:p w14:paraId="75228D6D">
                            <w:pPr>
                              <w:jc w:val="center"/>
                              <w:rPr>
                                <w:rFonts w:ascii="宋体" w:hAnsi="宋体"/>
                                <w:sz w:val="16"/>
                              </w:rPr>
                            </w:pPr>
                            <w:r>
                              <w:rPr>
                                <w:rFonts w:hint="eastAsia" w:ascii="宋体" w:hAnsi="宋体"/>
                                <w:sz w:val="16"/>
                              </w:rPr>
                              <w:t>序列C：一般环境</w:t>
                            </w:r>
                          </w:p>
                          <w:p w14:paraId="4683F5DC">
                            <w:pPr>
                              <w:jc w:val="center"/>
                              <w:rPr>
                                <w:rFonts w:ascii="宋体" w:hAnsi="宋体"/>
                                <w:sz w:val="16"/>
                              </w:rPr>
                            </w:pPr>
                            <w:r>
                              <w:rPr>
                                <w:rFonts w:hint="eastAsia" w:ascii="宋体" w:hAnsi="宋体"/>
                                <w:sz w:val="16"/>
                              </w:rPr>
                              <w:t>10件样品</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88.25pt;margin-top:2.5pt;height:39.1pt;width:84.95pt;z-index:251675648;mso-width-relative:page;mso-height-relative:page;" filled="f" stroked="f" coordsize="21600,21600" o:gfxdata="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d/w+tcAAAAIAQAADwAAAAAAAAABACAAAAAiAAAAZHJzL2Rvd25yZXYueG1sUEsBAhQAFAAAAAgA&#10;h07iQCJhw2cmAgAAKwQAAA4AAAAAAAAAAQAgAAAAJgEAAGRycy9lMm9Eb2MueG1sUEsFBgAAAAAG&#10;AAYAWQEAAL4FAAAAAA==&#10;">
                <v:fill on="f" focussize="0,0"/>
                <v:stroke on="f" miterlimit="8" joinstyle="miter"/>
                <v:imagedata o:title=""/>
                <o:lock v:ext="edit" aspectratio="f"/>
                <v:textbox style="mso-fit-shape-to-text:t;">
                  <w:txbxContent>
                    <w:p w14:paraId="75228D6D">
                      <w:pPr>
                        <w:jc w:val="center"/>
                        <w:rPr>
                          <w:rFonts w:ascii="宋体" w:hAnsi="宋体"/>
                          <w:sz w:val="16"/>
                        </w:rPr>
                      </w:pPr>
                      <w:r>
                        <w:rPr>
                          <w:rFonts w:hint="eastAsia" w:ascii="宋体" w:hAnsi="宋体"/>
                          <w:sz w:val="16"/>
                        </w:rPr>
                        <w:t>序列C：一般环境</w:t>
                      </w:r>
                    </w:p>
                    <w:p w14:paraId="4683F5DC">
                      <w:pPr>
                        <w:jc w:val="center"/>
                        <w:rPr>
                          <w:rFonts w:ascii="宋体" w:hAnsi="宋体"/>
                          <w:sz w:val="16"/>
                        </w:rPr>
                      </w:pPr>
                      <w:r>
                        <w:rPr>
                          <w:rFonts w:hint="eastAsia" w:ascii="宋体" w:hAnsi="宋体"/>
                          <w:sz w:val="16"/>
                        </w:rPr>
                        <w:t>10件样品</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1863090</wp:posOffset>
                </wp:positionH>
                <wp:positionV relativeFrom="paragraph">
                  <wp:posOffset>26035</wp:posOffset>
                </wp:positionV>
                <wp:extent cx="1180465" cy="497205"/>
                <wp:effectExtent l="0" t="0" r="0" b="0"/>
                <wp:wrapNone/>
                <wp:docPr id="23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0174" cy="497167"/>
                        </a:xfrm>
                        <a:prstGeom prst="rect">
                          <a:avLst/>
                        </a:prstGeom>
                        <a:noFill/>
                        <a:ln w="9525">
                          <a:noFill/>
                          <a:miter lim="800000"/>
                        </a:ln>
                      </wps:spPr>
                      <wps:txbx>
                        <w:txbxContent>
                          <w:p w14:paraId="1DA7C03F">
                            <w:pPr>
                              <w:jc w:val="center"/>
                              <w:rPr>
                                <w:rFonts w:ascii="宋体" w:hAnsi="宋体"/>
                                <w:sz w:val="16"/>
                              </w:rPr>
                            </w:pPr>
                            <w:r>
                              <w:rPr>
                                <w:rFonts w:hint="eastAsia" w:ascii="宋体" w:hAnsi="宋体"/>
                                <w:sz w:val="16"/>
                              </w:rPr>
                              <w:t>序列B：冬季冰冻环境</w:t>
                            </w:r>
                          </w:p>
                          <w:p w14:paraId="1496978E">
                            <w:pPr>
                              <w:jc w:val="center"/>
                              <w:rPr>
                                <w:rFonts w:ascii="宋体" w:hAnsi="宋体"/>
                                <w:sz w:val="16"/>
                              </w:rPr>
                            </w:pPr>
                            <w:r>
                              <w:rPr>
                                <w:rFonts w:hint="eastAsia" w:ascii="宋体" w:hAnsi="宋体"/>
                                <w:sz w:val="16"/>
                              </w:rPr>
                              <w:t>10件样品</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46.7pt;margin-top:2.05pt;height:39.15pt;width:92.95pt;z-index:251674624;mso-width-relative:page;mso-height-relative:page;" filled="f" stroked="f" coordsize="21600,21600" o:gfxdata="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3j3L9cAAAAIAQAADwAAAAAAAAABACAAAAAiAAAAZHJzL2Rvd25yZXYueG1sUEsBAhQAFAAAAAgA&#10;h07iQIIQXu0mAgAAKwQAAA4AAAAAAAAAAQAgAAAAJgEAAGRycy9lMm9Eb2MueG1sUEsFBgAAAAAG&#10;AAYAWQEAAL4FAAAAAA==&#10;">
                <v:fill on="f" focussize="0,0"/>
                <v:stroke on="f" miterlimit="8" joinstyle="miter"/>
                <v:imagedata o:title=""/>
                <o:lock v:ext="edit" aspectratio="f"/>
                <v:textbox style="mso-fit-shape-to-text:t;">
                  <w:txbxContent>
                    <w:p w14:paraId="1DA7C03F">
                      <w:pPr>
                        <w:jc w:val="center"/>
                        <w:rPr>
                          <w:rFonts w:ascii="宋体" w:hAnsi="宋体"/>
                          <w:sz w:val="16"/>
                        </w:rPr>
                      </w:pPr>
                      <w:r>
                        <w:rPr>
                          <w:rFonts w:hint="eastAsia" w:ascii="宋体" w:hAnsi="宋体"/>
                          <w:sz w:val="16"/>
                        </w:rPr>
                        <w:t>序列B：冬季冰冻环境</w:t>
                      </w:r>
                    </w:p>
                    <w:p w14:paraId="1496978E">
                      <w:pPr>
                        <w:jc w:val="center"/>
                        <w:rPr>
                          <w:rFonts w:ascii="宋体" w:hAnsi="宋体"/>
                          <w:sz w:val="16"/>
                        </w:rPr>
                      </w:pPr>
                      <w:r>
                        <w:rPr>
                          <w:rFonts w:hint="eastAsia" w:ascii="宋体" w:hAnsi="宋体"/>
                          <w:sz w:val="16"/>
                        </w:rPr>
                        <w:t>10件样品</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-170180</wp:posOffset>
                </wp:positionH>
                <wp:positionV relativeFrom="paragraph">
                  <wp:posOffset>40005</wp:posOffset>
                </wp:positionV>
                <wp:extent cx="819150" cy="298450"/>
                <wp:effectExtent l="0" t="0" r="0" b="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19150" cy="298450"/>
                        </a:xfrm>
                        <a:prstGeom prst="rect">
                          <a:avLst/>
                        </a:prstGeom>
                        <a:noFill/>
                        <a:ln w="9525">
                          <a:noFill/>
                          <a:miter lim="800000"/>
                        </a:ln>
                      </wps:spPr>
                      <wps:txbx>
                        <w:txbxContent>
                          <w:p w14:paraId="59E0B9E1">
                            <w:pPr>
                              <w:jc w:val="center"/>
                              <w:rPr>
                                <w:rFonts w:ascii="宋体" w:hAnsi="宋体"/>
                                <w:sz w:val="16"/>
                              </w:rPr>
                            </w:pPr>
                            <w:r>
                              <w:rPr>
                                <w:rFonts w:hint="eastAsia" w:ascii="宋体" w:hAnsi="宋体"/>
                                <w:sz w:val="16"/>
                              </w:rPr>
                              <w:t>备用样品</w:t>
                            </w:r>
                          </w:p>
                          <w:p w14:paraId="1D47E5AD">
                            <w:pPr>
                              <w:jc w:val="center"/>
                              <w:rPr>
                                <w:rFonts w:ascii="宋体" w:hAnsi="宋体"/>
                                <w:sz w:val="16"/>
                              </w:rPr>
                            </w:pPr>
                            <w:r>
                              <w:rPr>
                                <w:rFonts w:hint="eastAsia" w:ascii="宋体" w:hAnsi="宋体"/>
                                <w:sz w:val="16"/>
                              </w:rPr>
                              <w:t>4件</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3.4pt;margin-top:3.15pt;height:23.5pt;width:64.5pt;z-index:251665408;mso-width-relative:page;mso-height-relative:page;" filled="f" stroked="f" coordsize="21600,21600" o:gfxdata="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nFvk9UA&#10;AAAIAQAADwAAAAAAAAABACAAAAAiAAAAZHJzL2Rvd25yZXYueG1sUEsBAhQAFAAAAAgAh07iQLgN&#10;GrEiAgAAKQQAAA4AAAAAAAAAAQAgAAAAJAEAAGRycy9lMm9Eb2MueG1sUEsFBgAAAAAGAAYAWQEA&#10;ALgFAAAAAA==&#10;">
                <v:fill on="f" focussize="0,0"/>
                <v:stroke on="f" miterlimit="8" joinstyle="miter"/>
                <v:imagedata o:title=""/>
                <o:lock v:ext="edit" aspectratio="f"/>
                <v:textbox style="mso-fit-shape-to-text:t;">
                  <w:txbxContent>
                    <w:p w14:paraId="59E0B9E1">
                      <w:pPr>
                        <w:jc w:val="center"/>
                        <w:rPr>
                          <w:rFonts w:ascii="宋体" w:hAnsi="宋体"/>
                          <w:sz w:val="16"/>
                        </w:rPr>
                      </w:pPr>
                      <w:r>
                        <w:rPr>
                          <w:rFonts w:hint="eastAsia" w:ascii="宋体" w:hAnsi="宋体"/>
                          <w:sz w:val="16"/>
                        </w:rPr>
                        <w:t>备用样品</w:t>
                      </w:r>
                    </w:p>
                    <w:p w14:paraId="1D47E5AD">
                      <w:pPr>
                        <w:jc w:val="center"/>
                        <w:rPr>
                          <w:rFonts w:ascii="宋体" w:hAnsi="宋体"/>
                          <w:sz w:val="16"/>
                        </w:rPr>
                      </w:pPr>
                      <w:r>
                        <w:rPr>
                          <w:rFonts w:hint="eastAsia" w:ascii="宋体" w:hAnsi="宋体"/>
                          <w:sz w:val="16"/>
                        </w:rPr>
                        <w:t>4件</w:t>
                      </w:r>
                    </w:p>
                  </w:txbxContent>
                </v:textbox>
              </v:shape>
            </w:pict>
          </mc:Fallback>
        </mc:AlternateContent>
      </w:r>
    </w:p>
    <w:p w14:paraId="7B73DA16"/>
    <w:p w14:paraId="2682864A"/>
    <w:p w14:paraId="786687F1">
      <w:r>
        <mc:AlternateContent>
          <mc:Choice Requires="wpg">
            <w:drawing>
              <wp:anchor distT="0" distB="0" distL="114300" distR="114300" simplePos="0" relativeHeight="251672576" behindDoc="0" locked="0" layoutInCell="1" allowOverlap="1">
                <wp:simplePos x="0" y="0"/>
                <wp:positionH relativeFrom="column">
                  <wp:posOffset>2428875</wp:posOffset>
                </wp:positionH>
                <wp:positionV relativeFrom="paragraph">
                  <wp:posOffset>34925</wp:posOffset>
                </wp:positionV>
                <wp:extent cx="1077595" cy="1071880"/>
                <wp:effectExtent l="4445" t="5080" r="10160" b="15240"/>
                <wp:wrapNone/>
                <wp:docPr id="230" name="组合 230"/>
                <wp:cNvGraphicFramePr/>
                <a:graphic xmlns:a="http://schemas.openxmlformats.org/drawingml/2006/main">
                  <a:graphicData uri="http://schemas.microsoft.com/office/word/2010/wordprocessingGroup">
                    <wpg:wgp>
                      <wpg:cNvGrpSpPr/>
                      <wpg:grpSpPr>
                        <a:xfrm>
                          <a:off x="0" y="0"/>
                          <a:ext cx="1077886" cy="1071934"/>
                          <a:chOff x="0" y="620918"/>
                          <a:chExt cx="1077886" cy="1071992"/>
                        </a:xfrm>
                      </wpg:grpSpPr>
                      <wps:wsp>
                        <wps:cNvPr id="234" name="文本框 2"/>
                        <wps:cNvSpPr txBox="1">
                          <a:spLocks noChangeArrowheads="1"/>
                        </wps:cNvSpPr>
                        <wps:spPr bwMode="auto">
                          <a:xfrm>
                            <a:off x="0" y="620918"/>
                            <a:ext cx="1077886" cy="464749"/>
                          </a:xfrm>
                          <a:prstGeom prst="rect">
                            <a:avLst/>
                          </a:prstGeom>
                          <a:solidFill>
                            <a:srgbClr val="FFFFFF"/>
                          </a:solidFill>
                          <a:ln w="9525">
                            <a:solidFill>
                              <a:srgbClr val="000000"/>
                            </a:solidFill>
                            <a:miter lim="800000"/>
                          </a:ln>
                        </wps:spPr>
                        <wps:txbx>
                          <w:txbxContent>
                            <w:p w14:paraId="3B261C00">
                              <w:pPr>
                                <w:jc w:val="center"/>
                                <w:rPr>
                                  <w:rFonts w:ascii="宋体" w:hAnsi="宋体"/>
                                  <w:sz w:val="16"/>
                                </w:rPr>
                              </w:pPr>
                              <w:r>
                                <w:rPr>
                                  <w:rFonts w:hint="eastAsia" w:ascii="宋体" w:hAnsi="宋体"/>
                                  <w:sz w:val="16"/>
                                </w:rPr>
                                <w:t>温度变化试验</w:t>
                              </w:r>
                              <w:r>
                                <w:rPr>
                                  <w:rFonts w:ascii="宋体" w:hAnsi="宋体"/>
                                  <w:sz w:val="16"/>
                                </w:rPr>
                                <w:br w:type="textWrapping"/>
                              </w:r>
                              <w:r>
                                <w:rPr>
                                  <w:rFonts w:hint="eastAsia" w:ascii="宋体" w:hAnsi="宋体"/>
                                  <w:sz w:val="16"/>
                                </w:rPr>
                                <w:t>2个循环</w:t>
                              </w:r>
                            </w:p>
                          </w:txbxContent>
                        </wps:txbx>
                        <wps:bodyPr rot="0" vert="horz" wrap="square" lIns="36000" tIns="18000" rIns="36000" bIns="18000" anchor="ctr" anchorCtr="0">
                          <a:noAutofit/>
                        </wps:bodyPr>
                      </wps:wsp>
                      <wps:wsp>
                        <wps:cNvPr id="235" name="文本框 235"/>
                        <wps:cNvSpPr txBox="1">
                          <a:spLocks noChangeArrowheads="1"/>
                        </wps:cNvSpPr>
                        <wps:spPr bwMode="auto">
                          <a:xfrm>
                            <a:off x="0" y="1228725"/>
                            <a:ext cx="1077595" cy="464185"/>
                          </a:xfrm>
                          <a:prstGeom prst="rect">
                            <a:avLst/>
                          </a:prstGeom>
                          <a:solidFill>
                            <a:srgbClr val="FFFFFF"/>
                          </a:solidFill>
                          <a:ln w="9525">
                            <a:solidFill>
                              <a:srgbClr val="000000"/>
                            </a:solidFill>
                            <a:miter lim="800000"/>
                          </a:ln>
                        </wps:spPr>
                        <wps:txbx>
                          <w:txbxContent>
                            <w:p w14:paraId="400CF68E">
                              <w:pPr>
                                <w:jc w:val="center"/>
                                <w:rPr>
                                  <w:rFonts w:ascii="宋体" w:hAnsi="宋体"/>
                                  <w:sz w:val="16"/>
                                </w:rPr>
                              </w:pPr>
                              <w:r>
                                <w:rPr>
                                  <w:rFonts w:hint="eastAsia" w:ascii="宋体" w:hAnsi="宋体"/>
                                  <w:sz w:val="16"/>
                                </w:rPr>
                                <w:t>湿热试验</w:t>
                              </w:r>
                            </w:p>
                            <w:p w14:paraId="4C5B7529">
                              <w:pPr>
                                <w:jc w:val="center"/>
                                <w:rPr>
                                  <w:rFonts w:ascii="宋体" w:hAnsi="宋体"/>
                                  <w:sz w:val="16"/>
                                </w:rPr>
                              </w:pPr>
                              <w:r>
                                <w:rPr>
                                  <w:rFonts w:hint="eastAsia" w:ascii="宋体" w:hAnsi="宋体"/>
                                  <w:sz w:val="16"/>
                                </w:rPr>
                                <w:t>102h</w:t>
                              </w:r>
                              <w:r>
                                <w:rPr>
                                  <w:rFonts w:hint="eastAsia" w:ascii="宋体" w:hAnsi="宋体"/>
                                  <w:sz w:val="16"/>
                                  <w:szCs w:val="16"/>
                                </w:rPr>
                                <w:t>×</w:t>
                              </w:r>
                              <w:r>
                                <w:rPr>
                                  <w:rFonts w:hint="eastAsia"/>
                                  <w:sz w:val="16"/>
                                  <w:szCs w:val="16"/>
                                </w:rPr>
                                <w:t>N</w:t>
                              </w:r>
                            </w:p>
                            <w:p w14:paraId="6BAA7BFC">
                              <w:pPr>
                                <w:jc w:val="center"/>
                                <w:rPr>
                                  <w:rFonts w:ascii="宋体" w:hAnsi="宋体"/>
                                  <w:sz w:val="16"/>
                                </w:rPr>
                              </w:pPr>
                            </w:p>
                          </w:txbxContent>
                        </wps:txbx>
                        <wps:bodyPr rot="0" vert="horz" wrap="square" lIns="36000" tIns="18000" rIns="36000" bIns="18000" anchor="ctr" anchorCtr="0">
                          <a:noAutofit/>
                        </wps:bodyPr>
                      </wps:wsp>
                    </wpg:wgp>
                  </a:graphicData>
                </a:graphic>
              </wp:anchor>
            </w:drawing>
          </mc:Choice>
          <mc:Fallback>
            <w:pict>
              <v:group id="_x0000_s1026" o:spid="_x0000_s1026" o:spt="203" style="position:absolute;left:0pt;margin-left:191.25pt;margin-top:2.75pt;height:84.4pt;width:84.85pt;z-index:251672576;mso-width-relative:page;mso-height-relative:page;" coordorigin="0,620918" coordsize="1077886,1071992" o:gfxdata="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K+0NoXZAAAACQEAAA8AAAAAAAAAAQAgAAAAIgAAAGRycy9kb3ducmV2LnhtbFBL&#10;AQIUABQAAAAIAIdO4kDQAWsd2QIAAGcIAAAOAAAAAAAAAAEAIAAAACgBAABkcnMvZTJvRG9jLnht&#10;bFBLBQYAAAAABgAGAFkBAABzBgAAAAA=&#10;">
                <o:lock v:ext="edit" aspectratio="f"/>
                <v:shape id="文本框 2" o:spid="_x0000_s1026" o:spt="202" type="#_x0000_t202" style="position:absolute;left:0;top:620918;height:464749;width:1077886;v-text-anchor:middle;" fillcolor="#FFFFFF" filled="t" stroked="t" coordsize="21600,21600" o:gfxdata="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pP5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3B261C00">
                        <w:pPr>
                          <w:jc w:val="center"/>
                          <w:rPr>
                            <w:rFonts w:ascii="宋体" w:hAnsi="宋体"/>
                            <w:sz w:val="16"/>
                          </w:rPr>
                        </w:pPr>
                        <w:r>
                          <w:rPr>
                            <w:rFonts w:hint="eastAsia" w:ascii="宋体" w:hAnsi="宋体"/>
                            <w:sz w:val="16"/>
                          </w:rPr>
                          <w:t>温度变化试验</w:t>
                        </w:r>
                        <w:r>
                          <w:rPr>
                            <w:rFonts w:ascii="宋体" w:hAnsi="宋体"/>
                            <w:sz w:val="16"/>
                          </w:rPr>
                          <w:br w:type="textWrapping"/>
                        </w:r>
                        <w:r>
                          <w:rPr>
                            <w:rFonts w:hint="eastAsia" w:ascii="宋体" w:hAnsi="宋体"/>
                            <w:sz w:val="16"/>
                          </w:rPr>
                          <w:t>2个循环</w:t>
                        </w:r>
                      </w:p>
                    </w:txbxContent>
                  </v:textbox>
                </v:shape>
                <v:shape id="_x0000_s1026" o:spid="_x0000_s1026" o:spt="202" type="#_x0000_t202" style="position:absolute;left:0;top:1228725;height:464185;width:1077595;v-text-anchor:middle;" fillcolor="#FFFFFF" filled="t" stroked="t" coordsize="21600,21600" o:gfxdata="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bqf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0.5mm,1mm,0.5mm">
                    <w:txbxContent>
                      <w:p w14:paraId="400CF68E">
                        <w:pPr>
                          <w:jc w:val="center"/>
                          <w:rPr>
                            <w:rFonts w:ascii="宋体" w:hAnsi="宋体"/>
                            <w:sz w:val="16"/>
                          </w:rPr>
                        </w:pPr>
                        <w:r>
                          <w:rPr>
                            <w:rFonts w:hint="eastAsia" w:ascii="宋体" w:hAnsi="宋体"/>
                            <w:sz w:val="16"/>
                          </w:rPr>
                          <w:t>湿热试验</w:t>
                        </w:r>
                      </w:p>
                      <w:p w14:paraId="4C5B7529">
                        <w:pPr>
                          <w:jc w:val="center"/>
                          <w:rPr>
                            <w:rFonts w:ascii="宋体" w:hAnsi="宋体"/>
                            <w:sz w:val="16"/>
                          </w:rPr>
                        </w:pPr>
                        <w:r>
                          <w:rPr>
                            <w:rFonts w:hint="eastAsia" w:ascii="宋体" w:hAnsi="宋体"/>
                            <w:sz w:val="16"/>
                          </w:rPr>
                          <w:t>102h</w:t>
                        </w:r>
                        <w:r>
                          <w:rPr>
                            <w:rFonts w:hint="eastAsia" w:ascii="宋体" w:hAnsi="宋体"/>
                            <w:sz w:val="16"/>
                            <w:szCs w:val="16"/>
                          </w:rPr>
                          <w:t>×</w:t>
                        </w:r>
                        <w:r>
                          <w:rPr>
                            <w:rFonts w:hint="eastAsia"/>
                            <w:sz w:val="16"/>
                            <w:szCs w:val="16"/>
                          </w:rPr>
                          <w:t>N</w:t>
                        </w:r>
                      </w:p>
                      <w:p w14:paraId="6BAA7BFC">
                        <w:pPr>
                          <w:jc w:val="center"/>
                          <w:rPr>
                            <w:rFonts w:ascii="宋体" w:hAnsi="宋体"/>
                            <w:sz w:val="16"/>
                          </w:rPr>
                        </w:pPr>
                      </w:p>
                    </w:txbxContent>
                  </v:textbox>
                </v:shape>
              </v:group>
            </w:pict>
          </mc:Fallback>
        </mc:AlternateContent>
      </w:r>
    </w:p>
    <w:p w14:paraId="107A1832"/>
    <w:p w14:paraId="36FF025E"/>
    <w:p w14:paraId="700A9F92"/>
    <w:p w14:paraId="6298928E"/>
    <w:p w14:paraId="123B4ECB"/>
    <w:p w14:paraId="084A893B"/>
    <w:p w14:paraId="2E7F5ADA"/>
    <w:p w14:paraId="66CD1C6F"/>
    <w:p w14:paraId="65C8B3DA"/>
    <w:p w14:paraId="5FA890C1"/>
    <w:p w14:paraId="60C61ECB"/>
    <w:p w14:paraId="2B98340E"/>
    <w:p w14:paraId="0911BC8E"/>
    <w:p w14:paraId="087B414C"/>
    <w:p w14:paraId="7B84AC70"/>
    <w:p w14:paraId="2BD84EDB">
      <w:r>
        <mc:AlternateContent>
          <mc:Choice Requires="wps">
            <w:drawing>
              <wp:anchor distT="0" distB="0" distL="114300" distR="114300" simplePos="0" relativeHeight="251666432" behindDoc="0" locked="0" layoutInCell="1" allowOverlap="1">
                <wp:simplePos x="0" y="0"/>
                <wp:positionH relativeFrom="column">
                  <wp:posOffset>490855</wp:posOffset>
                </wp:positionH>
                <wp:positionV relativeFrom="paragraph">
                  <wp:posOffset>5080</wp:posOffset>
                </wp:positionV>
                <wp:extent cx="4132580" cy="0"/>
                <wp:effectExtent l="0" t="0" r="20320" b="19050"/>
                <wp:wrapNone/>
                <wp:docPr id="44" name="直接连接符 44"/>
                <wp:cNvGraphicFramePr/>
                <a:graphic xmlns:a="http://schemas.openxmlformats.org/drawingml/2006/main">
                  <a:graphicData uri="http://schemas.microsoft.com/office/word/2010/wordprocessingShape">
                    <wps:wsp>
                      <wps:cNvCnPr/>
                      <wps:spPr>
                        <a:xfrm flipH="1">
                          <a:off x="0" y="0"/>
                          <a:ext cx="413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8.65pt;margin-top:0.4pt;height:0pt;width:325.4pt;z-index:251666432;mso-width-relative:page;mso-height-relative:page;" filled="f" stroked="t" coordsize="21600,21600" o:gfxdata="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CsNrDRAAAABAEAAA8AAAAAAAAAAQAgAAAAIgAAAGRycy9kb3ducmV2LnhtbFBLAQIU&#10;ABQAAAAIAIdO4kCGEh5Z+gEAAN8DAAAOAAAAAAAAAAEAIAAAACABAABkcnMvZTJvRG9jLnhtbFBL&#10;BQYAAAAABgAGAFkBAACMBQAAAAA=&#10;">
                <v:fill on="f" focussize="0,0"/>
                <v:stroke color="#000000 [3200]" joinstyle="round"/>
                <v:imagedata o:title=""/>
                <o:lock v:ext="edit" aspectratio="f"/>
              </v:line>
            </w:pict>
          </mc:Fallback>
        </mc:AlternateContent>
      </w:r>
    </w:p>
    <w:p w14:paraId="2455FF4D">
      <w:r>
        <mc:AlternateContent>
          <mc:Choice Requires="wps">
            <w:drawing>
              <wp:anchor distT="0" distB="0" distL="114300" distR="114300" simplePos="0" relativeHeight="251667456" behindDoc="0" locked="0" layoutInCell="1" allowOverlap="1">
                <wp:simplePos x="0" y="0"/>
                <wp:positionH relativeFrom="column">
                  <wp:posOffset>2450465</wp:posOffset>
                </wp:positionH>
                <wp:positionV relativeFrom="paragraph">
                  <wp:posOffset>56515</wp:posOffset>
                </wp:positionV>
                <wp:extent cx="1078865" cy="381635"/>
                <wp:effectExtent l="0" t="0" r="26035" b="18415"/>
                <wp:wrapNone/>
                <wp:docPr id="4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8865" cy="381663"/>
                        </a:xfrm>
                        <a:prstGeom prst="rect">
                          <a:avLst/>
                        </a:prstGeom>
                        <a:solidFill>
                          <a:srgbClr val="FFFFFF"/>
                        </a:solidFill>
                        <a:ln w="9525">
                          <a:solidFill>
                            <a:srgbClr val="000000"/>
                          </a:solidFill>
                          <a:miter lim="800000"/>
                        </a:ln>
                      </wps:spPr>
                      <wps:txbx>
                        <w:txbxContent>
                          <w:p w14:paraId="070B7421">
                            <w:pPr>
                              <w:jc w:val="center"/>
                              <w:rPr>
                                <w:rFonts w:ascii="宋体" w:hAnsi="宋体"/>
                                <w:sz w:val="16"/>
                              </w:rPr>
                            </w:pPr>
                            <w:r>
                              <w:rPr>
                                <w:rFonts w:hint="eastAsia" w:ascii="宋体" w:hAnsi="宋体"/>
                                <w:sz w:val="16"/>
                              </w:rPr>
                              <w:t>性能检查</w:t>
                            </w:r>
                          </w:p>
                        </w:txbxContent>
                      </wps:txbx>
                      <wps:bodyPr rot="0" vert="horz" wrap="square" lIns="36000" tIns="18000" rIns="36000" bIns="18000" anchor="ctr" anchorCtr="0">
                        <a:noAutofit/>
                      </wps:bodyPr>
                    </wps:wsp>
                  </a:graphicData>
                </a:graphic>
              </wp:anchor>
            </w:drawing>
          </mc:Choice>
          <mc:Fallback>
            <w:pict>
              <v:shape id="文本框 2" o:spid="_x0000_s1026" o:spt="202" type="#_x0000_t202" style="position:absolute;left:0pt;margin-left:192.95pt;margin-top:4.45pt;height:30.05pt;width:84.95pt;z-index:251667456;v-text-anchor:middle;mso-width-relative:page;mso-height-relative:page;" fillcolor="#FFFFFF" filled="t" stroked="t" coordsize="21600,21600" o:gfxdata="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TV769cAAAAIAQAADwAAAAAAAAABACAAAAAiAAAAZHJzL2Rv&#10;d25yZXYueG1sUEsBAhQAFAAAAAgAh07iQMjJmww7AgAAfgQAAA4AAAAAAAAAAQAgAAAAJgEAAGRy&#10;cy9lMm9Eb2MueG1sUEsFBgAAAAAGAAYAWQEAANMFAAAAAA==&#10;">
                <v:fill on="t" focussize="0,0"/>
                <v:stroke color="#000000" miterlimit="8" joinstyle="miter"/>
                <v:imagedata o:title=""/>
                <o:lock v:ext="edit" aspectratio="f"/>
                <v:textbox inset="1mm,0.5mm,1mm,0.5mm">
                  <w:txbxContent>
                    <w:p w14:paraId="070B7421">
                      <w:pPr>
                        <w:jc w:val="center"/>
                        <w:rPr>
                          <w:rFonts w:ascii="宋体" w:hAnsi="宋体"/>
                          <w:sz w:val="16"/>
                        </w:rPr>
                      </w:pPr>
                      <w:r>
                        <w:rPr>
                          <w:rFonts w:hint="eastAsia" w:ascii="宋体" w:hAnsi="宋体"/>
                          <w:sz w:val="16"/>
                        </w:rPr>
                        <w:t>性能检查</w:t>
                      </w:r>
                    </w:p>
                  </w:txbxContent>
                </v:textbox>
              </v:shape>
            </w:pict>
          </mc:Fallback>
        </mc:AlternateContent>
      </w:r>
    </w:p>
    <w:p w14:paraId="122FFB5A"/>
    <w:p w14:paraId="1B43EEA4"/>
    <w:p w14:paraId="65BB6970">
      <w:pPr>
        <w:jc w:val="center"/>
      </w:pPr>
      <w:r>
        <w:rPr>
          <w:rFonts w:hint="eastAsia"/>
        </w:rPr>
        <w:t>图1 新样品耐久性试验过程</w:t>
      </w:r>
    </w:p>
    <w:p w14:paraId="73278356">
      <w:pPr>
        <w:pStyle w:val="111"/>
        <w:numPr>
          <w:ilvl w:val="0"/>
          <w:numId w:val="0"/>
        </w:numPr>
        <w:ind w:left="567" w:hanging="567" w:hangingChars="315"/>
        <w:rPr>
          <w:sz w:val="18"/>
          <w:szCs w:val="18"/>
        </w:rPr>
      </w:pPr>
      <w:r>
        <w:rPr>
          <w:rFonts w:hint="eastAsia"/>
          <w:sz w:val="18"/>
          <w:szCs w:val="18"/>
        </w:rPr>
        <w:t>示例1：针对新的电能表样品，要求在沿海环境中保证12年的运行寿命，则从初始性能测试合格的样品中，抽取10件，顺序开展2个循环的温度变化试验，1224 h（102 h</w:t>
      </w:r>
      <w:r>
        <w:rPr>
          <w:rFonts w:ascii="Arial" w:hAnsi="Arial" w:cs="Arial"/>
          <w:color w:val="333333"/>
          <w:sz w:val="18"/>
          <w:szCs w:val="18"/>
          <w:shd w:val="clear" w:color="auto" w:fill="FFFFFF"/>
        </w:rPr>
        <w:t>×</w:t>
      </w:r>
      <w:r>
        <w:rPr>
          <w:rFonts w:hint="eastAsia"/>
          <w:sz w:val="18"/>
          <w:szCs w:val="18"/>
        </w:rPr>
        <w:t>12）的湿热试验，72h的太阳辐射试验，然后再开展交变盐雾试验。盐雾试验后，对试验样品清洗，经24h的恢复后，开展最终性能检查。</w:t>
      </w:r>
    </w:p>
    <w:p w14:paraId="4DE66697">
      <w:pPr>
        <w:pStyle w:val="111"/>
        <w:numPr>
          <w:ilvl w:val="0"/>
          <w:numId w:val="0"/>
        </w:numPr>
        <w:ind w:left="567" w:hanging="567" w:hangingChars="315"/>
        <w:rPr>
          <w:sz w:val="18"/>
          <w:szCs w:val="18"/>
        </w:rPr>
      </w:pPr>
      <w:r>
        <w:rPr>
          <w:rFonts w:hint="eastAsia"/>
          <w:sz w:val="18"/>
          <w:szCs w:val="18"/>
        </w:rPr>
        <w:t>示例2：对于使用在冬季冰冻环境的旧电能表，要求保证剩余寿命4年期，则从初始性能测试合格的旧样品中，抽取10件，顺序开展2个循环的温度变化试验（其中低温条件为-10 ℃），408 h（102 h</w:t>
      </w:r>
      <w:r>
        <w:rPr>
          <w:sz w:val="18"/>
          <w:szCs w:val="18"/>
        </w:rPr>
        <w:t>×</w:t>
      </w:r>
      <w:r>
        <w:rPr>
          <w:rFonts w:hint="eastAsia"/>
          <w:sz w:val="18"/>
          <w:szCs w:val="18"/>
        </w:rPr>
        <w:t>4）的湿热试验，72h的太阳辐射试验，经24h的恢复后，开展最终性能检查。</w:t>
      </w:r>
    </w:p>
    <w:p w14:paraId="1AFA7B82">
      <w:pPr>
        <w:pStyle w:val="77"/>
        <w:spacing w:before="156" w:after="156"/>
        <w:rPr>
          <w:rFonts w:ascii="Times New Roman"/>
          <w:lang w:eastAsia="zh-Hans"/>
        </w:rPr>
      </w:pPr>
      <w:bookmarkStart w:id="184" w:name="_Toc193450441"/>
      <w:r>
        <w:rPr>
          <w:rFonts w:hint="eastAsia" w:ascii="Times New Roman"/>
          <w:lang w:eastAsia="zh-Hans"/>
        </w:rPr>
        <w:t>6.1.3耐久性试验性能检查</w:t>
      </w:r>
    </w:p>
    <w:bookmarkEnd w:id="184"/>
    <w:p w14:paraId="1660FD1A">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在完成整个耐久性试验并经24h的恢复后，按6.1.1的要求开展性能检查。检查测试记录表见附录B。</w:t>
      </w:r>
    </w:p>
    <w:p w14:paraId="21DA7DE1">
      <w:pPr>
        <w:pStyle w:val="3"/>
        <w:tabs>
          <w:tab w:val="left" w:pos="500"/>
          <w:tab w:val="left" w:pos="7101"/>
        </w:tabs>
        <w:adjustRightInd/>
        <w:spacing w:before="260" w:after="260" w:line="416" w:lineRule="auto"/>
        <w:ind w:left="0" w:firstLine="0"/>
        <w:jc w:val="both"/>
        <w:textAlignment w:val="auto"/>
      </w:pPr>
      <w:bookmarkStart w:id="185" w:name="_Toc221549075"/>
      <w:r>
        <w:rPr>
          <w:rFonts w:hint="eastAsia" w:ascii="Times New Roman" w:hAnsi="Times New Roman"/>
          <w:bCs w:val="0"/>
          <w:kern w:val="2"/>
          <w:lang w:eastAsia="zh-Hans"/>
        </w:rPr>
        <w:t>6.2 取值规则</w:t>
      </w:r>
      <w:bookmarkEnd w:id="185"/>
    </w:p>
    <w:p w14:paraId="561BD364">
      <w:pPr>
        <w:pStyle w:val="118"/>
        <w:numPr>
          <w:ilvl w:val="2"/>
          <w:numId w:val="1"/>
        </w:numPr>
        <w:adjustRightInd/>
        <w:spacing w:before="156" w:beforeLines="50" w:after="156" w:afterLines="50"/>
        <w:ind w:firstLineChars="0"/>
        <w:jc w:val="both"/>
        <w:textAlignment w:val="auto"/>
        <w:outlineLvl w:val="2"/>
        <w:rPr>
          <w:rFonts w:ascii="黑体" w:eastAsia="黑体"/>
          <w:vanish/>
        </w:rPr>
      </w:pPr>
      <w:bookmarkStart w:id="186" w:name="_Toc193450437"/>
      <w:bookmarkEnd w:id="186"/>
      <w:bookmarkStart w:id="187" w:name="_Toc175152111"/>
      <w:bookmarkEnd w:id="187"/>
    </w:p>
    <w:p w14:paraId="04897514">
      <w:pPr>
        <w:pStyle w:val="118"/>
        <w:numPr>
          <w:ilvl w:val="2"/>
          <w:numId w:val="1"/>
        </w:numPr>
        <w:adjustRightInd/>
        <w:spacing w:before="156" w:beforeLines="50" w:after="156" w:afterLines="50"/>
        <w:ind w:firstLineChars="0"/>
        <w:jc w:val="both"/>
        <w:textAlignment w:val="auto"/>
        <w:outlineLvl w:val="2"/>
        <w:rPr>
          <w:rFonts w:ascii="黑体" w:eastAsia="黑体"/>
          <w:vanish/>
        </w:rPr>
      </w:pPr>
    </w:p>
    <w:p w14:paraId="285D3A43">
      <w:pPr>
        <w:pStyle w:val="77"/>
        <w:spacing w:before="156" w:after="156"/>
        <w:rPr>
          <w:rFonts w:ascii="Times New Roman"/>
          <w:lang w:eastAsia="zh-Hans"/>
        </w:rPr>
      </w:pPr>
      <w:r>
        <w:rPr>
          <w:rFonts w:hint="eastAsia" w:ascii="Times New Roman"/>
          <w:lang w:eastAsia="zh-Hans"/>
        </w:rPr>
        <w:t>6.2.1温度变化试验</w:t>
      </w:r>
    </w:p>
    <w:p w14:paraId="1B90E672">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按GB/T 2423.22-2012的试验Nb的方法进行，并应满足下列条件：</w:t>
      </w:r>
    </w:p>
    <w:p w14:paraId="20E56F8B">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a) 对于沿海环境和一般环境，低温条件为（5±2）℃,高温条件为（40±2）℃,转换过程的温度变化速率为（1±0.2）K/min，高温和低温的暴露时长为3h；</w:t>
      </w:r>
    </w:p>
    <w:p w14:paraId="1CF4EFF4">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b) 对于冬季冰冻环境，低温条件为（-10±2）℃,高温条件为（40±2）℃,转换过程的温度变化速率为（1±0.2）K/min，高温和低温的暴露时长为3h；</w:t>
      </w:r>
    </w:p>
    <w:p w14:paraId="7BA62FEA">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c) 温度变化试验每组试验对应2个循环。</w:t>
      </w:r>
    </w:p>
    <w:p w14:paraId="318920C4">
      <w:pPr>
        <w:pStyle w:val="77"/>
        <w:spacing w:before="156" w:after="156"/>
        <w:rPr>
          <w:rFonts w:ascii="Times New Roman"/>
          <w:lang w:eastAsia="zh-Hans"/>
        </w:rPr>
      </w:pPr>
      <w:r>
        <w:rPr>
          <w:rFonts w:hint="eastAsia" w:ascii="Times New Roman"/>
          <w:lang w:eastAsia="zh-Hans"/>
        </w:rPr>
        <w:t>6.2.2湿热试验</w:t>
      </w:r>
    </w:p>
    <w:p w14:paraId="74BAC34F">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湿热试验在6.1.2.1要求的工况环境下进行，选用恒定湿热，试验条件为温度55</w:t>
      </w:r>
      <w:r>
        <w:rPr>
          <w:rFonts w:hint="eastAsia" w:asciiTheme="minorEastAsia" w:hAnsiTheme="minorEastAsia" w:eastAsiaTheme="minorEastAsia"/>
          <w:kern w:val="2"/>
          <w:szCs w:val="24"/>
          <w:lang w:val="en-US" w:eastAsia="zh-CN"/>
        </w:rPr>
        <w:t xml:space="preserve"> </w:t>
      </w:r>
      <w:r>
        <w:rPr>
          <w:rFonts w:hint="eastAsia" w:asciiTheme="minorEastAsia" w:hAnsiTheme="minorEastAsia" w:eastAsiaTheme="minorEastAsia"/>
          <w:kern w:val="2"/>
          <w:szCs w:val="24"/>
        </w:rPr>
        <w:t>℃，相对湿度85%。</w:t>
      </w:r>
    </w:p>
    <w:p w14:paraId="3BE3B22C">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湿热试验每组试验（等效1年期）对应为102</w:t>
      </w:r>
      <w:r>
        <w:rPr>
          <w:rFonts w:hint="eastAsia" w:asciiTheme="minorEastAsia" w:hAnsiTheme="minorEastAsia" w:eastAsiaTheme="minorEastAsia"/>
          <w:kern w:val="2"/>
          <w:szCs w:val="24"/>
          <w:lang w:val="en-US" w:eastAsia="zh-CN"/>
        </w:rPr>
        <w:t xml:space="preserve"> </w:t>
      </w:r>
      <w:r>
        <w:rPr>
          <w:rFonts w:hint="eastAsia" w:asciiTheme="minorEastAsia" w:hAnsiTheme="minorEastAsia" w:eastAsiaTheme="minorEastAsia"/>
          <w:kern w:val="2"/>
          <w:szCs w:val="24"/>
        </w:rPr>
        <w:t>h。</w:t>
      </w:r>
    </w:p>
    <w:p w14:paraId="29372138">
      <w:pPr>
        <w:pStyle w:val="77"/>
        <w:spacing w:before="156" w:after="156"/>
        <w:rPr>
          <w:rFonts w:ascii="Times New Roman"/>
          <w:lang w:eastAsia="zh-Hans"/>
        </w:rPr>
      </w:pPr>
      <w:bookmarkStart w:id="188" w:name="_Toc172542195"/>
      <w:r>
        <w:rPr>
          <w:rFonts w:hint="eastAsia" w:ascii="Times New Roman"/>
          <w:lang w:eastAsia="zh-Hans"/>
        </w:rPr>
        <w:t>6.2.3太阳辐射试验</w:t>
      </w:r>
      <w:bookmarkEnd w:id="188"/>
    </w:p>
    <w:p w14:paraId="7BA07D86">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按GB/T 2423.24-2022的程序Sa1进行，循环次数为3次。</w:t>
      </w:r>
    </w:p>
    <w:p w14:paraId="56FC7CAF">
      <w:pPr>
        <w:pStyle w:val="77"/>
        <w:spacing w:before="156" w:after="156"/>
        <w:rPr>
          <w:rFonts w:ascii="Times New Roman"/>
          <w:lang w:eastAsia="zh-Hans"/>
        </w:rPr>
      </w:pPr>
      <w:r>
        <w:rPr>
          <w:rFonts w:hint="eastAsia" w:ascii="Times New Roman"/>
          <w:lang w:eastAsia="zh-Hans"/>
        </w:rPr>
        <w:t>6.2.4盐雾试验</w:t>
      </w:r>
    </w:p>
    <w:p w14:paraId="319BDC95">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按</w:t>
      </w:r>
      <w:r>
        <w:rPr>
          <w:rFonts w:asciiTheme="minorEastAsia" w:hAnsiTheme="minorEastAsia" w:eastAsiaTheme="minorEastAsia"/>
          <w:kern w:val="2"/>
          <w:szCs w:val="24"/>
        </w:rPr>
        <w:t>GB/T 2423.18</w:t>
      </w:r>
      <w:r>
        <w:rPr>
          <w:rFonts w:hint="eastAsia" w:asciiTheme="minorEastAsia" w:hAnsiTheme="minorEastAsia" w:eastAsiaTheme="minorEastAsia"/>
          <w:kern w:val="2"/>
          <w:szCs w:val="24"/>
        </w:rPr>
        <w:t>-2021的方法</w:t>
      </w:r>
      <w:r>
        <w:rPr>
          <w:rFonts w:asciiTheme="minorEastAsia" w:hAnsiTheme="minorEastAsia" w:eastAsiaTheme="minorEastAsia"/>
          <w:kern w:val="2"/>
          <w:szCs w:val="24"/>
        </w:rPr>
        <w:t>2</w:t>
      </w:r>
      <w:r>
        <w:rPr>
          <w:rFonts w:hint="eastAsia" w:asciiTheme="minorEastAsia" w:hAnsiTheme="minorEastAsia" w:eastAsiaTheme="minorEastAsia"/>
          <w:kern w:val="2"/>
          <w:szCs w:val="24"/>
        </w:rPr>
        <w:t>进行，循环次数为3次。</w:t>
      </w:r>
    </w:p>
    <w:p w14:paraId="4369FFF8">
      <w:pPr>
        <w:pStyle w:val="77"/>
        <w:spacing w:before="156" w:after="156"/>
        <w:rPr>
          <w:rFonts w:ascii="Times New Roman"/>
          <w:lang w:eastAsia="zh-Hans"/>
        </w:rPr>
      </w:pPr>
      <w:bookmarkStart w:id="189" w:name="_Toc193450440"/>
      <w:bookmarkStart w:id="190" w:name="_Toc172542196"/>
      <w:bookmarkStart w:id="191" w:name="_Toc175152114"/>
      <w:r>
        <w:rPr>
          <w:rFonts w:hint="eastAsia" w:ascii="Times New Roman"/>
          <w:lang w:eastAsia="zh-Hans"/>
        </w:rPr>
        <w:t>6.2.5恢复</w:t>
      </w:r>
      <w:bookmarkEnd w:id="189"/>
    </w:p>
    <w:p w14:paraId="548D9DA4">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耐久性试验结束后，在GB/T 2421</w:t>
      </w:r>
      <w:r>
        <w:rPr>
          <w:rFonts w:hint="eastAsia" w:asciiTheme="minorEastAsia" w:hAnsiTheme="minorEastAsia" w:eastAsiaTheme="minorEastAsia"/>
          <w:kern w:val="2"/>
          <w:szCs w:val="24"/>
          <w:lang w:val="en-US" w:eastAsia="zh-CN"/>
        </w:rPr>
        <w:t>-2020</w:t>
      </w:r>
      <w:r>
        <w:rPr>
          <w:rFonts w:hint="eastAsia" w:asciiTheme="minorEastAsia" w:hAnsiTheme="minorEastAsia" w:eastAsiaTheme="minorEastAsia"/>
          <w:kern w:val="2"/>
          <w:szCs w:val="24"/>
        </w:rPr>
        <w:t>规定的标准大气条件下对样品进行恢复24</w:t>
      </w:r>
      <w:r>
        <w:rPr>
          <w:rFonts w:hint="eastAsia" w:asciiTheme="minorEastAsia" w:hAnsiTheme="minorEastAsia" w:eastAsiaTheme="minorEastAsia"/>
          <w:kern w:val="2"/>
          <w:szCs w:val="24"/>
          <w:lang w:val="en-US" w:eastAsia="zh-CN"/>
        </w:rPr>
        <w:t xml:space="preserve"> </w:t>
      </w:r>
      <w:r>
        <w:rPr>
          <w:rFonts w:hint="eastAsia" w:asciiTheme="minorEastAsia" w:hAnsiTheme="minorEastAsia" w:eastAsiaTheme="minorEastAsia"/>
          <w:kern w:val="2"/>
          <w:szCs w:val="24"/>
        </w:rPr>
        <w:t>h，再按6.1.1的要求开展性能检查。</w:t>
      </w:r>
    </w:p>
    <w:p w14:paraId="57E58088">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对于经过盐雾试验后的样品，则按GB/T 2423.18-2021标准第10章的要求进行恢复，再按6.1.1的要求开展性能检查。</w:t>
      </w:r>
    </w:p>
    <w:p w14:paraId="1A80C716">
      <w:pPr>
        <w:pStyle w:val="121"/>
        <w:outlineLvl w:val="0"/>
        <w:rPr>
          <w:rFonts w:ascii="Times New Roman"/>
          <w:szCs w:val="22"/>
        </w:rPr>
      </w:pPr>
      <w:bookmarkStart w:id="192" w:name="_Toc221549076"/>
      <w:r>
        <w:rPr>
          <w:rFonts w:hint="eastAsia" w:ascii="Times New Roman"/>
          <w:szCs w:val="22"/>
        </w:rPr>
        <w:t>7评价结果形成规则</w:t>
      </w:r>
      <w:bookmarkEnd w:id="192"/>
    </w:p>
    <w:p w14:paraId="59625D20">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193" w:name="_Toc221549077"/>
      <w:r>
        <w:rPr>
          <w:rFonts w:hint="eastAsia" w:ascii="Times New Roman" w:hAnsi="Times New Roman"/>
          <w:bCs w:val="0"/>
          <w:kern w:val="2"/>
          <w:lang w:eastAsia="zh-Hans"/>
        </w:rPr>
        <w:t>7.1 通则</w:t>
      </w:r>
      <w:bookmarkEnd w:id="193"/>
    </w:p>
    <w:p w14:paraId="2D9B6F11">
      <w:pPr>
        <w:widowControl/>
        <w:adjustRightInd/>
        <w:spacing w:line="360" w:lineRule="auto"/>
        <w:ind w:firstLine="420"/>
        <w:textAlignment w:val="auto"/>
        <w:rPr>
          <w:kern w:val="2"/>
          <w:szCs w:val="24"/>
        </w:rPr>
      </w:pPr>
      <w:r>
        <w:rPr>
          <w:rFonts w:hint="eastAsia"/>
          <w:kern w:val="2"/>
          <w:szCs w:val="24"/>
        </w:rPr>
        <w:t>耐久性试验及性能检查后，根据其失效情况，判定该组试验样品是否能满足耐久性要求。</w:t>
      </w:r>
    </w:p>
    <w:p w14:paraId="3F009BDE">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194" w:name="_Toc221549078"/>
      <w:r>
        <w:rPr>
          <w:rFonts w:hint="eastAsia" w:ascii="Times New Roman" w:hAnsi="Times New Roman"/>
          <w:bCs w:val="0"/>
          <w:kern w:val="2"/>
          <w:lang w:eastAsia="zh-Hans"/>
        </w:rPr>
        <w:t>7.2 计算</w:t>
      </w:r>
      <w:bookmarkEnd w:id="194"/>
    </w:p>
    <w:bookmarkEnd w:id="190"/>
    <w:bookmarkEnd w:id="191"/>
    <w:p w14:paraId="15687270">
      <w:pPr>
        <w:pStyle w:val="77"/>
        <w:spacing w:before="156" w:after="156"/>
        <w:rPr>
          <w:rFonts w:ascii="Times New Roman"/>
          <w:lang w:eastAsia="zh-Hans"/>
        </w:rPr>
      </w:pPr>
      <w:bookmarkStart w:id="195" w:name="_Toc175152117"/>
      <w:bookmarkStart w:id="196" w:name="_Toc172542199"/>
      <w:bookmarkStart w:id="197" w:name="_Toc193450444"/>
      <w:r>
        <w:rPr>
          <w:rFonts w:hint="eastAsia" w:ascii="Times New Roman"/>
          <w:lang w:eastAsia="zh-Hans"/>
        </w:rPr>
        <w:t>7.2.1 失效判定</w:t>
      </w:r>
      <w:bookmarkEnd w:id="195"/>
      <w:bookmarkEnd w:id="196"/>
      <w:bookmarkEnd w:id="197"/>
    </w:p>
    <w:p w14:paraId="62FADD8B">
      <w:pPr>
        <w:widowControl/>
        <w:adjustRightInd/>
        <w:spacing w:line="360" w:lineRule="auto"/>
        <w:ind w:firstLine="420"/>
        <w:textAlignment w:val="auto"/>
        <w:rPr>
          <w:kern w:val="2"/>
          <w:szCs w:val="24"/>
        </w:rPr>
      </w:pPr>
      <w:r>
        <w:rPr>
          <w:rFonts w:hint="eastAsia"/>
          <w:kern w:val="2"/>
          <w:szCs w:val="24"/>
        </w:rPr>
        <w:t>耐久性试验后，样品性能检查不合格，则记录为失效，其中以下失效情况需拍照记录：</w:t>
      </w:r>
    </w:p>
    <w:p w14:paraId="4D1219CD">
      <w:pPr>
        <w:pStyle w:val="111"/>
        <w:numPr>
          <w:ilvl w:val="0"/>
          <w:numId w:val="7"/>
        </w:numPr>
        <w:spacing w:line="360" w:lineRule="auto"/>
        <w:ind w:left="782" w:hanging="357"/>
      </w:pPr>
      <w:r>
        <w:rPr>
          <w:rFonts w:hint="eastAsia"/>
        </w:rPr>
        <w:t>外壳出现开裂等密封失效；</w:t>
      </w:r>
    </w:p>
    <w:p w14:paraId="4A74B46C">
      <w:pPr>
        <w:pStyle w:val="111"/>
        <w:numPr>
          <w:ilvl w:val="0"/>
          <w:numId w:val="7"/>
        </w:numPr>
        <w:spacing w:line="360" w:lineRule="auto"/>
        <w:ind w:left="782" w:hanging="357"/>
      </w:pPr>
      <w:r>
        <w:rPr>
          <w:rFonts w:hint="eastAsia"/>
        </w:rPr>
        <w:t>标志、铭牌等不清楚或无法辨别；</w:t>
      </w:r>
    </w:p>
    <w:p w14:paraId="7A3A8319">
      <w:pPr>
        <w:pStyle w:val="111"/>
        <w:numPr>
          <w:ilvl w:val="0"/>
          <w:numId w:val="7"/>
        </w:numPr>
        <w:spacing w:line="360" w:lineRule="auto"/>
        <w:ind w:left="782" w:hanging="357"/>
      </w:pPr>
      <w:r>
        <w:rPr>
          <w:rFonts w:hint="eastAsia"/>
        </w:rPr>
        <w:t>液晶或数码显示器缺少笔画、断码，指示灯不亮等。</w:t>
      </w:r>
    </w:p>
    <w:p w14:paraId="31C45D8E">
      <w:pPr>
        <w:pStyle w:val="77"/>
        <w:spacing w:before="156" w:after="156"/>
        <w:rPr>
          <w:rFonts w:ascii="Times New Roman"/>
          <w:lang w:eastAsia="zh-Hans"/>
        </w:rPr>
      </w:pPr>
      <w:bookmarkStart w:id="198" w:name="_Toc172542200"/>
      <w:bookmarkStart w:id="199" w:name="_Toc193450445"/>
      <w:bookmarkStart w:id="200" w:name="_Toc175152118"/>
      <w:r>
        <w:rPr>
          <w:rFonts w:hint="eastAsia" w:ascii="Times New Roman"/>
          <w:lang w:eastAsia="zh-Hans"/>
        </w:rPr>
        <w:t>7.2.2 评价规则</w:t>
      </w:r>
      <w:bookmarkEnd w:id="198"/>
      <w:bookmarkEnd w:id="199"/>
      <w:bookmarkEnd w:id="200"/>
    </w:p>
    <w:p w14:paraId="5545D3A5">
      <w:pPr>
        <w:widowControl/>
        <w:adjustRightInd/>
        <w:spacing w:line="360" w:lineRule="auto"/>
        <w:ind w:firstLine="420"/>
        <w:textAlignment w:val="auto"/>
        <w:rPr>
          <w:rFonts w:asciiTheme="minorEastAsia" w:hAnsiTheme="minorEastAsia" w:eastAsiaTheme="minorEastAsia"/>
          <w:kern w:val="2"/>
          <w:szCs w:val="24"/>
        </w:rPr>
      </w:pPr>
      <w:bookmarkStart w:id="201" w:name="_Hlk172499274"/>
      <w:r>
        <w:rPr>
          <w:rFonts w:hint="eastAsia" w:asciiTheme="minorEastAsia" w:hAnsiTheme="minorEastAsia" w:eastAsiaTheme="minorEastAsia"/>
          <w:kern w:val="2"/>
          <w:szCs w:val="24"/>
        </w:rPr>
        <w:t>耐久性试验后，当10件试验样品中有2件及以上出现失效情况，记录该批次样品未达到耐久性试验要求；否则，则记录该批次样品达到耐久性试验要求。</w:t>
      </w:r>
    </w:p>
    <w:bookmarkEnd w:id="201"/>
    <w:p w14:paraId="72D55095">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202" w:name="_Toc221549079"/>
      <w:bookmarkStart w:id="203" w:name="_Toc172542201"/>
      <w:bookmarkStart w:id="204" w:name="_Toc193450446"/>
      <w:r>
        <w:rPr>
          <w:rFonts w:hint="eastAsia" w:ascii="Times New Roman" w:hAnsi="Times New Roman"/>
          <w:bCs w:val="0"/>
          <w:kern w:val="2"/>
          <w:lang w:eastAsia="zh-Hans"/>
        </w:rPr>
        <w:t>7.3 评价报告</w:t>
      </w:r>
      <w:bookmarkEnd w:id="202"/>
      <w:bookmarkEnd w:id="203"/>
      <w:bookmarkEnd w:id="204"/>
    </w:p>
    <w:p w14:paraId="7C8156B1">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评价报告宜包括但不限于以下内容，模板见附录C：</w:t>
      </w:r>
    </w:p>
    <w:p w14:paraId="08E7BA2B">
      <w:pPr>
        <w:pStyle w:val="111"/>
        <w:numPr>
          <w:ilvl w:val="0"/>
          <w:numId w:val="8"/>
        </w:numPr>
        <w:spacing w:line="360" w:lineRule="auto"/>
        <w:ind w:left="782" w:hanging="357"/>
        <w:rPr>
          <w:rFonts w:hint="eastAsia"/>
        </w:rPr>
      </w:pPr>
      <w:r>
        <w:rPr>
          <w:rFonts w:hint="eastAsia"/>
        </w:rPr>
        <w:t>试验时间、地点、试验室名称；</w:t>
      </w:r>
    </w:p>
    <w:p w14:paraId="3CDDAC75">
      <w:pPr>
        <w:pStyle w:val="111"/>
        <w:numPr>
          <w:ilvl w:val="0"/>
          <w:numId w:val="8"/>
        </w:numPr>
        <w:spacing w:line="360" w:lineRule="auto"/>
        <w:ind w:left="782" w:hanging="357"/>
        <w:rPr>
          <w:rFonts w:hint="eastAsia"/>
        </w:rPr>
      </w:pPr>
      <w:r>
        <w:rPr>
          <w:rFonts w:hint="eastAsia"/>
        </w:rPr>
        <w:t>样品来源及编号；</w:t>
      </w:r>
    </w:p>
    <w:p w14:paraId="1F2DDE1F">
      <w:pPr>
        <w:pStyle w:val="111"/>
        <w:numPr>
          <w:ilvl w:val="0"/>
          <w:numId w:val="8"/>
        </w:numPr>
        <w:spacing w:line="360" w:lineRule="auto"/>
        <w:ind w:left="782" w:hanging="357"/>
        <w:rPr>
          <w:rFonts w:hint="eastAsia"/>
        </w:rPr>
      </w:pPr>
      <w:r>
        <w:rPr>
          <w:rFonts w:hint="eastAsia"/>
        </w:rPr>
        <w:t>试验设备及校准情况；</w:t>
      </w:r>
    </w:p>
    <w:p w14:paraId="3DAF0807">
      <w:pPr>
        <w:pStyle w:val="111"/>
        <w:numPr>
          <w:ilvl w:val="0"/>
          <w:numId w:val="8"/>
        </w:numPr>
        <w:spacing w:line="360" w:lineRule="auto"/>
        <w:ind w:left="782" w:hanging="357"/>
        <w:rPr>
          <w:rFonts w:hint="eastAsia"/>
        </w:rPr>
      </w:pPr>
      <w:r>
        <w:rPr>
          <w:rFonts w:hint="eastAsia"/>
        </w:rPr>
        <w:t>试验项目、试验条件与试验时间（循环数）；</w:t>
      </w:r>
    </w:p>
    <w:p w14:paraId="7ED3DA4B">
      <w:pPr>
        <w:pStyle w:val="111"/>
        <w:numPr>
          <w:ilvl w:val="0"/>
          <w:numId w:val="8"/>
        </w:numPr>
        <w:spacing w:line="360" w:lineRule="auto"/>
        <w:ind w:left="782" w:hanging="357"/>
        <w:rPr>
          <w:rFonts w:hint="eastAsia"/>
        </w:rPr>
      </w:pPr>
      <w:r>
        <w:rPr>
          <w:rFonts w:hint="eastAsia"/>
        </w:rPr>
        <w:t>检查结果及评价结论。</w:t>
      </w:r>
      <w:bookmarkEnd w:id="182"/>
    </w:p>
    <w:p w14:paraId="206A62B6">
      <w:pPr>
        <w:pStyle w:val="111"/>
        <w:numPr>
          <w:ilvl w:val="0"/>
          <w:numId w:val="0"/>
        </w:numPr>
        <w:ind w:left="851"/>
        <w:jc w:val="left"/>
      </w:pPr>
    </w:p>
    <w:p w14:paraId="2C59B683">
      <w:pPr>
        <w:pStyle w:val="111"/>
        <w:numPr>
          <w:ilvl w:val="0"/>
          <w:numId w:val="0"/>
        </w:numPr>
        <w:ind w:left="851"/>
        <w:jc w:val="left"/>
      </w:pPr>
    </w:p>
    <w:p w14:paraId="08BB83A1">
      <w:pPr>
        <w:pStyle w:val="117"/>
        <w:spacing w:after="312" w:afterLines="100" w:line="480" w:lineRule="auto"/>
        <w:rPr>
          <w:rFonts w:ascii="宋体" w:hAnsi="宋体" w:eastAsia="宋体" w:cs="宋体"/>
          <w:b w:val="0"/>
          <w:kern w:val="21"/>
          <w:sz w:val="21"/>
        </w:rPr>
        <w:sectPr>
          <w:pgSz w:w="11906" w:h="16838"/>
          <w:pgMar w:top="1440" w:right="1797" w:bottom="1440" w:left="1797" w:header="851" w:footer="992" w:gutter="0"/>
          <w:pgNumType w:start="1"/>
          <w:cols w:space="720" w:num="1"/>
          <w:docGrid w:type="lines" w:linePitch="312" w:charSpace="0"/>
        </w:sectPr>
      </w:pPr>
    </w:p>
    <w:p w14:paraId="1CB56845">
      <w:pPr>
        <w:pStyle w:val="121"/>
        <w:jc w:val="center"/>
        <w:outlineLvl w:val="0"/>
        <w:rPr>
          <w:rFonts w:hAnsi="黑体" w:cs="黑体"/>
          <w:szCs w:val="22"/>
        </w:rPr>
      </w:pPr>
      <w:bookmarkStart w:id="205" w:name="_Toc221549080"/>
      <w:bookmarkStart w:id="206" w:name="_Toc193450447"/>
      <w:r>
        <w:rPr>
          <w:rFonts w:hint="eastAsia" w:hAnsi="黑体" w:cs="黑体"/>
          <w:szCs w:val="22"/>
        </w:rPr>
        <w:t>附　录　A</w:t>
      </w:r>
      <w:r>
        <w:rPr>
          <w:rFonts w:hAnsi="黑体" w:cs="黑体"/>
          <w:szCs w:val="22"/>
        </w:rPr>
        <w:br w:type="textWrapping"/>
      </w:r>
      <w:r>
        <w:rPr>
          <w:rFonts w:hint="eastAsia" w:hAnsi="黑体" w:cs="黑体"/>
          <w:szCs w:val="22"/>
        </w:rPr>
        <w:t>（资料性）</w:t>
      </w:r>
      <w:r>
        <w:rPr>
          <w:rFonts w:hAnsi="黑体" w:cs="黑体"/>
          <w:szCs w:val="22"/>
        </w:rPr>
        <w:br w:type="textWrapping"/>
      </w:r>
      <w:r>
        <w:rPr>
          <w:rFonts w:hint="eastAsia" w:hAnsi="黑体" w:cs="黑体"/>
          <w:szCs w:val="22"/>
        </w:rPr>
        <w:t>环境分区</w:t>
      </w:r>
      <w:bookmarkEnd w:id="205"/>
    </w:p>
    <w:p w14:paraId="766DDC0E">
      <w:pPr>
        <w:pStyle w:val="2"/>
        <w:spacing w:before="312" w:beforeLines="100" w:after="312" w:afterLines="100"/>
        <w:ind w:left="430" w:hanging="430" w:hangingChars="205"/>
      </w:pPr>
      <w:bookmarkStart w:id="207" w:name="_Toc221549081"/>
      <w:r>
        <w:rPr>
          <w:rFonts w:hint="eastAsia"/>
        </w:rPr>
        <w:t>A．1 沿海环境</w:t>
      </w:r>
      <w:bookmarkEnd w:id="207"/>
    </w:p>
    <w:p w14:paraId="044B671A">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208" w:name="_Toc221549082"/>
      <w:r>
        <w:rPr>
          <w:rFonts w:hint="eastAsia" w:ascii="Times New Roman" w:hAnsi="Times New Roman"/>
          <w:bCs w:val="0"/>
          <w:kern w:val="2"/>
          <w:lang w:eastAsia="zh-Hans"/>
        </w:rPr>
        <w:t>A.1.1 离海距离与盐雾分布之间的关系</w:t>
      </w:r>
      <w:bookmarkEnd w:id="208"/>
    </w:p>
    <w:p w14:paraId="17671DF3">
      <w:pPr>
        <w:widowControl/>
        <w:adjustRightInd/>
        <w:spacing w:line="360" w:lineRule="auto"/>
        <w:ind w:firstLine="420"/>
        <w:jc w:val="both"/>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沿海区域为离海直线距离≤5km的地区。沿海区域由于离海边较近，会受到海洋大气的盐雾粒子的影响，电能表在这些地区使用需要考虑其腐蚀性影响。</w:t>
      </w:r>
    </w:p>
    <w:p w14:paraId="6F9FFFBE">
      <w:pPr>
        <w:widowControl/>
        <w:adjustRightInd/>
        <w:spacing w:line="360" w:lineRule="auto"/>
        <w:ind w:firstLine="420"/>
        <w:jc w:val="both"/>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示例：</w:t>
      </w:r>
      <w:r>
        <w:rPr>
          <w:rFonts w:asciiTheme="minorEastAsia" w:hAnsiTheme="minorEastAsia" w:eastAsiaTheme="minorEastAsia"/>
          <w:kern w:val="2"/>
          <w:szCs w:val="24"/>
        </w:rPr>
        <w:t>我国东南沿海空气中盐雾含量/盐雾沉降量与离海岸距离的关系</w:t>
      </w:r>
      <w:r>
        <w:rPr>
          <w:rFonts w:hint="eastAsia" w:asciiTheme="minorEastAsia" w:hAnsiTheme="minorEastAsia" w:eastAsiaTheme="minorEastAsia"/>
          <w:kern w:val="2"/>
          <w:szCs w:val="24"/>
        </w:rPr>
        <w:t>见GB/T 4796.3-2013的图8</w:t>
      </w:r>
      <w:r>
        <w:rPr>
          <w:rFonts w:asciiTheme="minorEastAsia" w:hAnsiTheme="minorEastAsia" w:eastAsiaTheme="minorEastAsia"/>
          <w:kern w:val="2"/>
          <w:szCs w:val="24"/>
        </w:rPr>
        <w:t>。</w:t>
      </w:r>
    </w:p>
    <w:p w14:paraId="6A3D7DBF">
      <w:pPr>
        <w:pStyle w:val="3"/>
        <w:tabs>
          <w:tab w:val="left" w:pos="500"/>
          <w:tab w:val="left" w:pos="7101"/>
        </w:tabs>
        <w:adjustRightInd/>
        <w:spacing w:before="260" w:after="260" w:line="416" w:lineRule="auto"/>
        <w:ind w:left="0" w:firstLine="0"/>
        <w:jc w:val="both"/>
        <w:textAlignment w:val="auto"/>
        <w:rPr>
          <w:rFonts w:ascii="Times New Roman" w:hAnsi="Times New Roman"/>
          <w:bCs w:val="0"/>
          <w:kern w:val="2"/>
          <w:lang w:eastAsia="zh-Hans"/>
        </w:rPr>
      </w:pPr>
      <w:bookmarkStart w:id="209" w:name="_Toc221549083"/>
      <w:r>
        <w:rPr>
          <w:rFonts w:hint="eastAsia" w:ascii="Times New Roman" w:hAnsi="Times New Roman"/>
          <w:bCs w:val="0"/>
          <w:kern w:val="2"/>
          <w:lang w:eastAsia="zh-Hans"/>
        </w:rPr>
        <w:t>A.1.2 气候环境条件</w:t>
      </w:r>
      <w:bookmarkEnd w:id="209"/>
    </w:p>
    <w:p w14:paraId="56A740CD">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示例：对于我国东南沿海环境的气候环境条件，见表A.</w:t>
      </w:r>
      <w:r>
        <w:rPr>
          <w:rFonts w:asciiTheme="minorEastAsia" w:hAnsiTheme="minorEastAsia" w:eastAsiaTheme="minorEastAsia"/>
          <w:kern w:val="2"/>
          <w:szCs w:val="24"/>
        </w:rPr>
        <w:t>1</w:t>
      </w:r>
      <w:r>
        <w:rPr>
          <w:rFonts w:hint="eastAsia" w:asciiTheme="minorEastAsia" w:hAnsiTheme="minorEastAsia" w:eastAsiaTheme="minorEastAsia"/>
          <w:kern w:val="2"/>
          <w:szCs w:val="24"/>
        </w:rPr>
        <w:t>。</w:t>
      </w:r>
    </w:p>
    <w:p w14:paraId="696DDEE6">
      <w:pPr>
        <w:pStyle w:val="106"/>
        <w:spacing w:before="156" w:after="156"/>
      </w:pPr>
      <w:r>
        <w:rPr>
          <w:rFonts w:hint="eastAsia"/>
        </w:rPr>
        <w:t>表A.1 我国东南沿海环境气候环境条件</w:t>
      </w:r>
    </w:p>
    <w:tbl>
      <w:tblPr>
        <w:tblStyle w:val="32"/>
        <w:tblW w:w="83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1218"/>
        <w:gridCol w:w="1253"/>
        <w:gridCol w:w="3260"/>
      </w:tblGrid>
      <w:tr w14:paraId="2E288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75" w:type="dxa"/>
            <w:gridSpan w:val="2"/>
            <w:tcBorders>
              <w:top w:val="single" w:color="auto" w:sz="12" w:space="0"/>
              <w:left w:val="single" w:color="auto" w:sz="12" w:space="0"/>
              <w:bottom w:val="single" w:color="auto" w:sz="12" w:space="0"/>
            </w:tcBorders>
            <w:vAlign w:val="center"/>
          </w:tcPr>
          <w:p w14:paraId="370D0302">
            <w:pPr>
              <w:pStyle w:val="112"/>
              <w:spacing w:before="120" w:after="120"/>
            </w:pPr>
            <w:r>
              <w:rPr>
                <w:rFonts w:hint="eastAsia"/>
              </w:rPr>
              <w:t>环境参数</w:t>
            </w:r>
          </w:p>
        </w:tc>
        <w:tc>
          <w:tcPr>
            <w:tcW w:w="1253" w:type="dxa"/>
            <w:tcBorders>
              <w:top w:val="single" w:color="auto" w:sz="12" w:space="0"/>
              <w:bottom w:val="single" w:color="auto" w:sz="12" w:space="0"/>
            </w:tcBorders>
            <w:vAlign w:val="center"/>
          </w:tcPr>
          <w:p w14:paraId="09393B52">
            <w:pPr>
              <w:pStyle w:val="112"/>
              <w:spacing w:before="120" w:after="120"/>
            </w:pPr>
            <w:r>
              <w:rPr>
                <w:rFonts w:hint="eastAsia"/>
              </w:rPr>
              <w:t>单位</w:t>
            </w:r>
          </w:p>
        </w:tc>
        <w:tc>
          <w:tcPr>
            <w:tcW w:w="3260" w:type="dxa"/>
            <w:tcBorders>
              <w:top w:val="single" w:color="auto" w:sz="12" w:space="0"/>
              <w:bottom w:val="single" w:color="auto" w:sz="12" w:space="0"/>
              <w:right w:val="single" w:color="auto" w:sz="12" w:space="0"/>
            </w:tcBorders>
            <w:vAlign w:val="center"/>
          </w:tcPr>
          <w:p w14:paraId="73A57939">
            <w:pPr>
              <w:pStyle w:val="112"/>
              <w:spacing w:before="120" w:after="120"/>
            </w:pPr>
            <w:r>
              <w:rPr>
                <w:rFonts w:hint="eastAsia"/>
              </w:rPr>
              <w:t>参数值</w:t>
            </w:r>
          </w:p>
        </w:tc>
      </w:tr>
      <w:tr w14:paraId="01EF6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657" w:type="dxa"/>
            <w:vMerge w:val="restart"/>
            <w:tcBorders>
              <w:top w:val="single" w:color="auto" w:sz="12" w:space="0"/>
              <w:left w:val="single" w:color="auto" w:sz="12" w:space="0"/>
            </w:tcBorders>
            <w:vAlign w:val="center"/>
          </w:tcPr>
          <w:p w14:paraId="63F6516C">
            <w:pPr>
              <w:pStyle w:val="112"/>
              <w:spacing w:before="120" w:after="120"/>
            </w:pPr>
            <w:r>
              <w:rPr>
                <w:rFonts w:hint="eastAsia"/>
              </w:rPr>
              <w:t>空气温度</w:t>
            </w:r>
          </w:p>
        </w:tc>
        <w:tc>
          <w:tcPr>
            <w:tcW w:w="1218" w:type="dxa"/>
            <w:tcBorders>
              <w:top w:val="single" w:color="auto" w:sz="12" w:space="0"/>
            </w:tcBorders>
            <w:vAlign w:val="center"/>
          </w:tcPr>
          <w:p w14:paraId="7B9E8BE0">
            <w:pPr>
              <w:pStyle w:val="112"/>
              <w:spacing w:before="120" w:after="120"/>
            </w:pPr>
            <w:r>
              <w:rPr>
                <w:rFonts w:hint="eastAsia"/>
              </w:rPr>
              <w:t>年最低</w:t>
            </w:r>
          </w:p>
        </w:tc>
        <w:tc>
          <w:tcPr>
            <w:tcW w:w="1253" w:type="dxa"/>
            <w:vMerge w:val="restart"/>
            <w:tcBorders>
              <w:top w:val="single" w:color="auto" w:sz="12" w:space="0"/>
            </w:tcBorders>
            <w:vAlign w:val="center"/>
          </w:tcPr>
          <w:p w14:paraId="0C6902F2">
            <w:pPr>
              <w:pStyle w:val="112"/>
              <w:spacing w:before="120" w:after="120"/>
            </w:pPr>
            <w:r>
              <w:rPr>
                <w:rFonts w:hint="eastAsia"/>
              </w:rPr>
              <w:t>℃</w:t>
            </w:r>
          </w:p>
        </w:tc>
        <w:tc>
          <w:tcPr>
            <w:tcW w:w="3260" w:type="dxa"/>
            <w:tcBorders>
              <w:top w:val="single" w:color="auto" w:sz="12" w:space="0"/>
              <w:right w:val="single" w:color="auto" w:sz="12" w:space="0"/>
            </w:tcBorders>
            <w:vAlign w:val="center"/>
          </w:tcPr>
          <w:p w14:paraId="33A2A70D">
            <w:pPr>
              <w:pStyle w:val="112"/>
              <w:spacing w:before="120" w:after="120"/>
            </w:pPr>
            <w:r>
              <w:rPr>
                <w:rFonts w:hint="eastAsia" w:ascii="华文细黑" w:hAnsi="华文细黑" w:eastAsia="华文细黑"/>
              </w:rPr>
              <w:t>≥</w:t>
            </w:r>
            <w:r>
              <w:rPr>
                <w:rFonts w:hint="eastAsia"/>
              </w:rPr>
              <w:t>0</w:t>
            </w:r>
          </w:p>
        </w:tc>
      </w:tr>
      <w:tr w14:paraId="250D0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657" w:type="dxa"/>
            <w:vMerge w:val="continue"/>
            <w:tcBorders>
              <w:left w:val="single" w:color="auto" w:sz="12" w:space="0"/>
            </w:tcBorders>
            <w:vAlign w:val="center"/>
          </w:tcPr>
          <w:p w14:paraId="592F937A">
            <w:pPr>
              <w:pStyle w:val="112"/>
              <w:spacing w:before="120" w:after="120"/>
            </w:pPr>
          </w:p>
        </w:tc>
        <w:tc>
          <w:tcPr>
            <w:tcW w:w="1218" w:type="dxa"/>
            <w:vAlign w:val="center"/>
          </w:tcPr>
          <w:p w14:paraId="11399694">
            <w:pPr>
              <w:pStyle w:val="112"/>
              <w:spacing w:before="120" w:after="120"/>
            </w:pPr>
            <w:r>
              <w:rPr>
                <w:rFonts w:hint="eastAsia"/>
              </w:rPr>
              <w:t>年最高</w:t>
            </w:r>
          </w:p>
        </w:tc>
        <w:tc>
          <w:tcPr>
            <w:tcW w:w="1253" w:type="dxa"/>
            <w:vMerge w:val="continue"/>
            <w:vAlign w:val="center"/>
          </w:tcPr>
          <w:p w14:paraId="69525B6B">
            <w:pPr>
              <w:pStyle w:val="112"/>
              <w:spacing w:before="120" w:after="120"/>
            </w:pPr>
          </w:p>
        </w:tc>
        <w:tc>
          <w:tcPr>
            <w:tcW w:w="3260" w:type="dxa"/>
            <w:tcBorders>
              <w:right w:val="single" w:color="auto" w:sz="12" w:space="0"/>
            </w:tcBorders>
            <w:vAlign w:val="center"/>
          </w:tcPr>
          <w:p w14:paraId="178A05CB">
            <w:pPr>
              <w:pStyle w:val="112"/>
              <w:spacing w:before="120" w:after="120"/>
            </w:pPr>
            <w:r>
              <w:rPr>
                <w:rFonts w:hint="eastAsia" w:ascii="华文细黑" w:hAnsi="华文细黑" w:eastAsia="华文细黑"/>
              </w:rPr>
              <w:t>≤</w:t>
            </w:r>
            <w:r>
              <w:rPr>
                <w:rFonts w:hint="eastAsia"/>
              </w:rPr>
              <w:t>40</w:t>
            </w:r>
          </w:p>
        </w:tc>
      </w:tr>
      <w:tr w14:paraId="01F6A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657" w:type="dxa"/>
            <w:tcBorders>
              <w:left w:val="single" w:color="auto" w:sz="12" w:space="0"/>
            </w:tcBorders>
            <w:vAlign w:val="center"/>
          </w:tcPr>
          <w:p w14:paraId="7F178D77">
            <w:pPr>
              <w:pStyle w:val="112"/>
              <w:spacing w:before="120" w:after="120"/>
            </w:pPr>
            <w:r>
              <w:rPr>
                <w:rFonts w:hint="eastAsia"/>
              </w:rPr>
              <w:t>相对湿度</w:t>
            </w:r>
          </w:p>
        </w:tc>
        <w:tc>
          <w:tcPr>
            <w:tcW w:w="1218" w:type="dxa"/>
            <w:vAlign w:val="center"/>
          </w:tcPr>
          <w:p w14:paraId="459B1A7F">
            <w:pPr>
              <w:pStyle w:val="112"/>
              <w:spacing w:before="120" w:after="120"/>
            </w:pPr>
            <w:r>
              <w:rPr>
                <w:rFonts w:hint="eastAsia"/>
              </w:rPr>
              <w:t>年平均</w:t>
            </w:r>
          </w:p>
        </w:tc>
        <w:tc>
          <w:tcPr>
            <w:tcW w:w="1253" w:type="dxa"/>
            <w:vAlign w:val="center"/>
          </w:tcPr>
          <w:p w14:paraId="6A54552C">
            <w:pPr>
              <w:pStyle w:val="112"/>
              <w:spacing w:before="120" w:after="120"/>
            </w:pPr>
            <w:r>
              <w:rPr>
                <w:rFonts w:hint="eastAsia"/>
              </w:rPr>
              <w:t>%</w:t>
            </w:r>
          </w:p>
        </w:tc>
        <w:tc>
          <w:tcPr>
            <w:tcW w:w="3260" w:type="dxa"/>
            <w:tcBorders>
              <w:right w:val="single" w:color="auto" w:sz="12" w:space="0"/>
            </w:tcBorders>
            <w:vAlign w:val="center"/>
          </w:tcPr>
          <w:p w14:paraId="40546D6C">
            <w:pPr>
              <w:pStyle w:val="112"/>
              <w:spacing w:before="120" w:after="120"/>
            </w:pPr>
            <w:r>
              <w:rPr>
                <w:rFonts w:hint="eastAsia" w:ascii="华文细黑" w:hAnsi="华文细黑" w:eastAsia="华文细黑"/>
              </w:rPr>
              <w:t>≥</w:t>
            </w:r>
            <w:r>
              <w:rPr>
                <w:rFonts w:hint="eastAsia"/>
              </w:rPr>
              <w:t>80</w:t>
            </w:r>
          </w:p>
        </w:tc>
      </w:tr>
      <w:tr w14:paraId="0F310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57" w:type="dxa"/>
            <w:tcBorders>
              <w:left w:val="single" w:color="auto" w:sz="12" w:space="0"/>
            </w:tcBorders>
            <w:vAlign w:val="center"/>
          </w:tcPr>
          <w:p w14:paraId="6F4132BA">
            <w:pPr>
              <w:pStyle w:val="112"/>
              <w:spacing w:before="120" w:after="120"/>
            </w:pPr>
            <w:r>
              <w:rPr>
                <w:rFonts w:hint="eastAsia"/>
              </w:rPr>
              <w:t>盐雾</w:t>
            </w:r>
          </w:p>
        </w:tc>
        <w:tc>
          <w:tcPr>
            <w:tcW w:w="1218" w:type="dxa"/>
            <w:vAlign w:val="center"/>
          </w:tcPr>
          <w:p w14:paraId="3343E9B5">
            <w:pPr>
              <w:pStyle w:val="112"/>
              <w:spacing w:before="120" w:after="120"/>
            </w:pPr>
            <w:r>
              <w:rPr>
                <w:rFonts w:hint="eastAsia"/>
              </w:rPr>
              <w:t>沉降量</w:t>
            </w:r>
          </w:p>
        </w:tc>
        <w:tc>
          <w:tcPr>
            <w:tcW w:w="1253" w:type="dxa"/>
            <w:vAlign w:val="center"/>
          </w:tcPr>
          <w:p w14:paraId="4F6990F5">
            <w:pPr>
              <w:pStyle w:val="112"/>
              <w:spacing w:before="120" w:after="120"/>
            </w:pPr>
            <w:r>
              <w:t>mg/</w:t>
            </w:r>
            <w:r>
              <w:rPr>
                <w:rFonts w:hint="eastAsia"/>
              </w:rPr>
              <w:t>(</w:t>
            </w:r>
            <w:r>
              <w:t>m</w:t>
            </w:r>
            <w:r>
              <w:rPr>
                <w:vertAlign w:val="superscript"/>
              </w:rPr>
              <w:t>2</w:t>
            </w:r>
            <w:r>
              <w:rPr>
                <w:rFonts w:hint="eastAsia" w:ascii="MS Mincho" w:hAnsi="MS Mincho" w:eastAsia="MS Mincho" w:cs="MS Mincho"/>
              </w:rPr>
              <w:t>・</w:t>
            </w:r>
            <w:r>
              <w:t>d</w:t>
            </w:r>
            <w:r>
              <w:rPr>
                <w:rFonts w:hint="eastAsia"/>
              </w:rPr>
              <w:t>)</w:t>
            </w:r>
          </w:p>
        </w:tc>
        <w:tc>
          <w:tcPr>
            <w:tcW w:w="3260" w:type="dxa"/>
            <w:tcBorders>
              <w:right w:val="single" w:color="auto" w:sz="12" w:space="0"/>
            </w:tcBorders>
            <w:vAlign w:val="center"/>
          </w:tcPr>
          <w:p w14:paraId="1FEAD66E">
            <w:pPr>
              <w:pStyle w:val="112"/>
              <w:spacing w:before="120" w:after="120"/>
            </w:pPr>
            <w:r>
              <w:rPr>
                <w:rFonts w:hint="eastAsia" w:ascii="华文细黑" w:hAnsi="华文细黑" w:eastAsia="华文细黑"/>
              </w:rPr>
              <w:t>≥</w:t>
            </w:r>
            <w:r>
              <w:rPr>
                <w:rFonts w:hint="eastAsia"/>
              </w:rPr>
              <w:t>30</w:t>
            </w:r>
          </w:p>
        </w:tc>
      </w:tr>
      <w:tr w14:paraId="1D04D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88" w:type="dxa"/>
            <w:gridSpan w:val="4"/>
            <w:tcBorders>
              <w:left w:val="single" w:color="auto" w:sz="12" w:space="0"/>
              <w:bottom w:val="single" w:color="auto" w:sz="12" w:space="0"/>
              <w:right w:val="single" w:color="auto" w:sz="12" w:space="0"/>
            </w:tcBorders>
            <w:vAlign w:val="center"/>
          </w:tcPr>
          <w:p w14:paraId="662B0FAA">
            <w:pPr>
              <w:pStyle w:val="112"/>
              <w:jc w:val="left"/>
            </w:pPr>
            <w:r>
              <w:rPr>
                <w:rFonts w:hint="eastAsia"/>
                <w:sz w:val="16"/>
              </w:rPr>
              <w:t>注：温度数据为年极值的平均值。</w:t>
            </w:r>
          </w:p>
        </w:tc>
      </w:tr>
    </w:tbl>
    <w:p w14:paraId="423668FA">
      <w:pPr>
        <w:pStyle w:val="2"/>
        <w:spacing w:before="312" w:beforeLines="100" w:after="312" w:afterLines="100"/>
        <w:ind w:left="430" w:hanging="430" w:hangingChars="205"/>
      </w:pPr>
      <w:bookmarkStart w:id="210" w:name="_Toc221549084"/>
      <w:r>
        <w:rPr>
          <w:rFonts w:hint="eastAsia"/>
        </w:rPr>
        <w:t>A．2 冬季冰冻环境</w:t>
      </w:r>
      <w:bookmarkEnd w:id="210"/>
    </w:p>
    <w:p w14:paraId="3C6627DF">
      <w:pPr>
        <w:widowControl/>
        <w:adjustRightInd/>
        <w:spacing w:line="360" w:lineRule="auto"/>
        <w:ind w:firstLine="42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冬季冰冻环境为在冬季寒潮作用时会出现0℃以下的低温区域，电能表在这些环境使用需要考虑受其低温冰冻的影响。气候环境条件见表A.2。</w:t>
      </w:r>
    </w:p>
    <w:p w14:paraId="361462D0">
      <w:pPr>
        <w:pStyle w:val="106"/>
        <w:spacing w:before="156" w:after="156"/>
      </w:pPr>
      <w:r>
        <w:rPr>
          <w:rFonts w:hint="eastAsia"/>
        </w:rPr>
        <w:t>表A.2 冬季冰冻环境气候环境条件</w:t>
      </w:r>
    </w:p>
    <w:tbl>
      <w:tblPr>
        <w:tblStyle w:val="32"/>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69"/>
        <w:gridCol w:w="1449"/>
        <w:gridCol w:w="1208"/>
        <w:gridCol w:w="2403"/>
      </w:tblGrid>
      <w:tr w14:paraId="56F1F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4718" w:type="dxa"/>
            <w:gridSpan w:val="2"/>
            <w:tcBorders>
              <w:top w:val="single" w:color="auto" w:sz="12" w:space="0"/>
              <w:left w:val="single" w:color="auto" w:sz="12" w:space="0"/>
              <w:bottom w:val="single" w:color="auto" w:sz="12" w:space="0"/>
            </w:tcBorders>
            <w:vAlign w:val="center"/>
          </w:tcPr>
          <w:p w14:paraId="471FA65F">
            <w:pPr>
              <w:pStyle w:val="112"/>
              <w:spacing w:before="120" w:after="120"/>
            </w:pPr>
            <w:r>
              <w:rPr>
                <w:rFonts w:hint="eastAsia"/>
              </w:rPr>
              <w:t>环境参数</w:t>
            </w:r>
          </w:p>
        </w:tc>
        <w:tc>
          <w:tcPr>
            <w:tcW w:w="1208" w:type="dxa"/>
            <w:tcBorders>
              <w:top w:val="single" w:color="auto" w:sz="12" w:space="0"/>
              <w:bottom w:val="single" w:color="auto" w:sz="12" w:space="0"/>
            </w:tcBorders>
            <w:vAlign w:val="center"/>
          </w:tcPr>
          <w:p w14:paraId="243E5811">
            <w:pPr>
              <w:pStyle w:val="112"/>
              <w:spacing w:before="120" w:after="120"/>
            </w:pPr>
            <w:r>
              <w:rPr>
                <w:rFonts w:hint="eastAsia"/>
              </w:rPr>
              <w:t>单位</w:t>
            </w:r>
          </w:p>
        </w:tc>
        <w:tc>
          <w:tcPr>
            <w:tcW w:w="2403" w:type="dxa"/>
            <w:tcBorders>
              <w:top w:val="single" w:color="auto" w:sz="12" w:space="0"/>
              <w:bottom w:val="single" w:color="auto" w:sz="12" w:space="0"/>
              <w:right w:val="single" w:color="auto" w:sz="12" w:space="0"/>
            </w:tcBorders>
            <w:vAlign w:val="center"/>
          </w:tcPr>
          <w:p w14:paraId="06C53795">
            <w:pPr>
              <w:pStyle w:val="112"/>
              <w:spacing w:before="120" w:after="120"/>
            </w:pPr>
            <w:r>
              <w:rPr>
                <w:rFonts w:hint="eastAsia"/>
              </w:rPr>
              <w:t>参数值</w:t>
            </w:r>
          </w:p>
        </w:tc>
      </w:tr>
      <w:tr w14:paraId="14FB6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3269" w:type="dxa"/>
            <w:vMerge w:val="restart"/>
            <w:tcBorders>
              <w:top w:val="single" w:color="auto" w:sz="12" w:space="0"/>
              <w:left w:val="single" w:color="auto" w:sz="12" w:space="0"/>
              <w:bottom w:val="single" w:color="auto" w:sz="4" w:space="0"/>
            </w:tcBorders>
            <w:vAlign w:val="center"/>
          </w:tcPr>
          <w:p w14:paraId="1B16201B">
            <w:pPr>
              <w:pStyle w:val="112"/>
              <w:spacing w:before="120" w:after="120"/>
            </w:pPr>
            <w:r>
              <w:rPr>
                <w:rFonts w:hint="eastAsia"/>
              </w:rPr>
              <w:t>空气温度</w:t>
            </w:r>
          </w:p>
        </w:tc>
        <w:tc>
          <w:tcPr>
            <w:tcW w:w="1448" w:type="dxa"/>
            <w:tcBorders>
              <w:top w:val="single" w:color="auto" w:sz="12" w:space="0"/>
              <w:bottom w:val="single" w:color="auto" w:sz="4" w:space="0"/>
            </w:tcBorders>
            <w:vAlign w:val="center"/>
          </w:tcPr>
          <w:p w14:paraId="3ADA79A9">
            <w:pPr>
              <w:pStyle w:val="112"/>
              <w:spacing w:before="120" w:after="120"/>
            </w:pPr>
            <w:r>
              <w:rPr>
                <w:rFonts w:hint="eastAsia"/>
              </w:rPr>
              <w:t>年最低</w:t>
            </w:r>
          </w:p>
        </w:tc>
        <w:tc>
          <w:tcPr>
            <w:tcW w:w="1208" w:type="dxa"/>
            <w:vMerge w:val="restart"/>
            <w:tcBorders>
              <w:top w:val="single" w:color="auto" w:sz="12" w:space="0"/>
              <w:bottom w:val="single" w:color="auto" w:sz="4" w:space="0"/>
            </w:tcBorders>
            <w:vAlign w:val="center"/>
          </w:tcPr>
          <w:p w14:paraId="6A7A17AB">
            <w:pPr>
              <w:pStyle w:val="112"/>
              <w:spacing w:before="120" w:after="120"/>
            </w:pPr>
            <w:r>
              <w:rPr>
                <w:rFonts w:hint="eastAsia"/>
              </w:rPr>
              <w:t>℃</w:t>
            </w:r>
          </w:p>
        </w:tc>
        <w:tc>
          <w:tcPr>
            <w:tcW w:w="2403" w:type="dxa"/>
            <w:tcBorders>
              <w:top w:val="single" w:color="auto" w:sz="12" w:space="0"/>
              <w:bottom w:val="single" w:color="auto" w:sz="4" w:space="0"/>
              <w:right w:val="single" w:color="auto" w:sz="12" w:space="0"/>
            </w:tcBorders>
            <w:vAlign w:val="center"/>
          </w:tcPr>
          <w:p w14:paraId="68EADBB4">
            <w:pPr>
              <w:pStyle w:val="112"/>
              <w:spacing w:before="120" w:after="120"/>
            </w:pPr>
            <w:r>
              <w:rPr>
                <w:rFonts w:hint="eastAsia"/>
              </w:rPr>
              <w:t>&lt;0</w:t>
            </w:r>
          </w:p>
        </w:tc>
      </w:tr>
      <w:tr w14:paraId="28E34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3269" w:type="dxa"/>
            <w:vMerge w:val="continue"/>
            <w:tcBorders>
              <w:top w:val="single" w:color="auto" w:sz="4" w:space="0"/>
              <w:left w:val="single" w:color="auto" w:sz="12" w:space="0"/>
              <w:bottom w:val="single" w:color="auto" w:sz="4" w:space="0"/>
            </w:tcBorders>
            <w:vAlign w:val="center"/>
          </w:tcPr>
          <w:p w14:paraId="0BBA9A2F">
            <w:pPr>
              <w:pStyle w:val="112"/>
              <w:spacing w:before="120" w:after="120"/>
            </w:pPr>
          </w:p>
        </w:tc>
        <w:tc>
          <w:tcPr>
            <w:tcW w:w="1448" w:type="dxa"/>
            <w:tcBorders>
              <w:top w:val="single" w:color="auto" w:sz="4" w:space="0"/>
              <w:bottom w:val="single" w:color="auto" w:sz="4" w:space="0"/>
            </w:tcBorders>
            <w:vAlign w:val="center"/>
          </w:tcPr>
          <w:p w14:paraId="10B9C6A8">
            <w:pPr>
              <w:pStyle w:val="112"/>
              <w:spacing w:before="120" w:after="120"/>
            </w:pPr>
            <w:r>
              <w:rPr>
                <w:rFonts w:hint="eastAsia"/>
              </w:rPr>
              <w:t>年最高</w:t>
            </w:r>
          </w:p>
        </w:tc>
        <w:tc>
          <w:tcPr>
            <w:tcW w:w="1208" w:type="dxa"/>
            <w:vMerge w:val="continue"/>
            <w:tcBorders>
              <w:top w:val="single" w:color="auto" w:sz="4" w:space="0"/>
              <w:bottom w:val="single" w:color="auto" w:sz="4" w:space="0"/>
            </w:tcBorders>
            <w:vAlign w:val="center"/>
          </w:tcPr>
          <w:p w14:paraId="4206DCBE">
            <w:pPr>
              <w:pStyle w:val="112"/>
              <w:spacing w:before="120" w:after="120"/>
            </w:pPr>
          </w:p>
        </w:tc>
        <w:tc>
          <w:tcPr>
            <w:tcW w:w="2403" w:type="dxa"/>
            <w:tcBorders>
              <w:top w:val="single" w:color="auto" w:sz="4" w:space="0"/>
              <w:bottom w:val="single" w:color="auto" w:sz="4" w:space="0"/>
              <w:right w:val="single" w:color="auto" w:sz="12" w:space="0"/>
            </w:tcBorders>
            <w:vAlign w:val="center"/>
          </w:tcPr>
          <w:p w14:paraId="1C4F4A54">
            <w:pPr>
              <w:pStyle w:val="112"/>
              <w:spacing w:before="120" w:after="120"/>
            </w:pPr>
            <w:r>
              <w:rPr>
                <w:rFonts w:hint="eastAsia" w:ascii="华文细黑" w:hAnsi="华文细黑" w:eastAsia="华文细黑"/>
              </w:rPr>
              <w:t>≤</w:t>
            </w:r>
            <w:r>
              <w:rPr>
                <w:rFonts w:hint="eastAsia"/>
              </w:rPr>
              <w:t>40</w:t>
            </w:r>
          </w:p>
        </w:tc>
      </w:tr>
      <w:tr w14:paraId="26DB9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3269" w:type="dxa"/>
            <w:tcBorders>
              <w:top w:val="single" w:color="auto" w:sz="4" w:space="0"/>
              <w:left w:val="single" w:color="auto" w:sz="12" w:space="0"/>
              <w:bottom w:val="single" w:color="auto" w:sz="4" w:space="0"/>
            </w:tcBorders>
            <w:vAlign w:val="center"/>
          </w:tcPr>
          <w:p w14:paraId="316E5AAB">
            <w:pPr>
              <w:pStyle w:val="112"/>
              <w:spacing w:before="120" w:after="120"/>
            </w:pPr>
            <w:r>
              <w:rPr>
                <w:rFonts w:hint="eastAsia"/>
              </w:rPr>
              <w:t>相对湿度</w:t>
            </w:r>
          </w:p>
        </w:tc>
        <w:tc>
          <w:tcPr>
            <w:tcW w:w="1448" w:type="dxa"/>
            <w:tcBorders>
              <w:top w:val="single" w:color="auto" w:sz="4" w:space="0"/>
              <w:bottom w:val="single" w:color="auto" w:sz="4" w:space="0"/>
            </w:tcBorders>
            <w:vAlign w:val="center"/>
          </w:tcPr>
          <w:p w14:paraId="71990CF0">
            <w:pPr>
              <w:pStyle w:val="112"/>
              <w:spacing w:before="120" w:after="120"/>
            </w:pPr>
            <w:r>
              <w:rPr>
                <w:rFonts w:hint="eastAsia"/>
              </w:rPr>
              <w:t>年平均</w:t>
            </w:r>
          </w:p>
        </w:tc>
        <w:tc>
          <w:tcPr>
            <w:tcW w:w="1208" w:type="dxa"/>
            <w:tcBorders>
              <w:top w:val="single" w:color="auto" w:sz="4" w:space="0"/>
              <w:bottom w:val="single" w:color="auto" w:sz="4" w:space="0"/>
            </w:tcBorders>
            <w:vAlign w:val="center"/>
          </w:tcPr>
          <w:p w14:paraId="17924395">
            <w:pPr>
              <w:pStyle w:val="112"/>
              <w:spacing w:before="120" w:after="120"/>
            </w:pPr>
            <w:r>
              <w:rPr>
                <w:rFonts w:hint="eastAsia"/>
              </w:rPr>
              <w:t>%</w:t>
            </w:r>
          </w:p>
        </w:tc>
        <w:tc>
          <w:tcPr>
            <w:tcW w:w="2403" w:type="dxa"/>
            <w:tcBorders>
              <w:top w:val="single" w:color="auto" w:sz="4" w:space="0"/>
              <w:bottom w:val="single" w:color="auto" w:sz="4" w:space="0"/>
              <w:right w:val="single" w:color="auto" w:sz="12" w:space="0"/>
            </w:tcBorders>
            <w:vAlign w:val="center"/>
          </w:tcPr>
          <w:p w14:paraId="61377049">
            <w:pPr>
              <w:pStyle w:val="112"/>
              <w:spacing w:before="120" w:after="120"/>
            </w:pPr>
            <w:r>
              <w:rPr>
                <w:rFonts w:hint="eastAsia"/>
              </w:rPr>
              <w:t>75</w:t>
            </w:r>
            <w:r>
              <w:rPr>
                <w:rFonts w:hint="eastAsia" w:ascii="华文细黑" w:hAnsi="华文细黑" w:eastAsia="华文细黑"/>
              </w:rPr>
              <w:t>～</w:t>
            </w:r>
            <w:r>
              <w:rPr>
                <w:rFonts w:hint="eastAsia"/>
              </w:rPr>
              <w:t>85</w:t>
            </w:r>
          </w:p>
        </w:tc>
      </w:tr>
      <w:tr w14:paraId="46461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329" w:type="dxa"/>
            <w:gridSpan w:val="4"/>
            <w:tcBorders>
              <w:top w:val="single" w:color="auto" w:sz="4" w:space="0"/>
              <w:left w:val="single" w:color="auto" w:sz="12" w:space="0"/>
              <w:bottom w:val="single" w:color="auto" w:sz="12" w:space="0"/>
              <w:right w:val="single" w:color="auto" w:sz="12" w:space="0"/>
            </w:tcBorders>
            <w:vAlign w:val="center"/>
          </w:tcPr>
          <w:p w14:paraId="50B4E1C5">
            <w:pPr>
              <w:pStyle w:val="112"/>
              <w:jc w:val="left"/>
            </w:pPr>
            <w:r>
              <w:rPr>
                <w:rFonts w:hint="eastAsia"/>
                <w:sz w:val="16"/>
              </w:rPr>
              <w:t>注：温度数据为年极值的平均值。</w:t>
            </w:r>
          </w:p>
        </w:tc>
      </w:tr>
    </w:tbl>
    <w:p w14:paraId="3CA02F0C">
      <w:pPr>
        <w:pStyle w:val="111"/>
        <w:numPr>
          <w:ilvl w:val="0"/>
          <w:numId w:val="0"/>
        </w:numPr>
        <w:ind w:left="851"/>
        <w:rPr>
          <w:rFonts w:hAnsi="宋体" w:cs="宋体"/>
          <w:b/>
          <w:kern w:val="21"/>
        </w:rPr>
      </w:pPr>
      <w:r>
        <w:rPr>
          <w:rFonts w:hAnsi="宋体" w:cs="宋体"/>
          <w:b/>
          <w:kern w:val="21"/>
        </w:rPr>
        <w:br w:type="page"/>
      </w:r>
    </w:p>
    <w:p w14:paraId="6839C410">
      <w:pPr>
        <w:pStyle w:val="117"/>
        <w:spacing w:after="312" w:afterLines="100" w:line="480" w:lineRule="auto"/>
        <w:rPr>
          <w:rFonts w:eastAsia="宋体"/>
          <w:b w:val="0"/>
          <w:spacing w:val="50"/>
          <w:kern w:val="21"/>
          <w:sz w:val="21"/>
        </w:rPr>
      </w:pPr>
      <w:bookmarkStart w:id="211" w:name="_Toc221549085"/>
      <w:r>
        <w:rPr>
          <w:rFonts w:hint="eastAsia" w:ascii="宋体" w:hAnsi="宋体" w:eastAsia="宋体" w:cs="宋体"/>
          <w:b w:val="0"/>
          <w:kern w:val="21"/>
          <w:sz w:val="21"/>
        </w:rPr>
        <w:t>附　录　B</w:t>
      </w:r>
      <w:r>
        <w:rPr>
          <w:rFonts w:eastAsia="宋体"/>
          <w:b w:val="0"/>
          <w:kern w:val="21"/>
          <w:sz w:val="21"/>
        </w:rPr>
        <w:br w:type="textWrapping"/>
      </w:r>
      <w:r>
        <w:rPr>
          <w:rFonts w:hint="eastAsia" w:ascii="宋体" w:hAnsi="宋体" w:eastAsia="宋体" w:cs="宋体"/>
          <w:b w:val="0"/>
          <w:kern w:val="21"/>
          <w:sz w:val="21"/>
        </w:rPr>
        <w:t>（资料性）</w:t>
      </w:r>
      <w:r>
        <w:rPr>
          <w:kern w:val="21"/>
        </w:rPr>
        <w:br w:type="textWrapping"/>
      </w:r>
      <w:r>
        <w:rPr>
          <w:rFonts w:hint="eastAsia" w:eastAsia="宋体"/>
          <w:b w:val="0"/>
          <w:color w:val="000000"/>
          <w:spacing w:val="50"/>
          <w:kern w:val="21"/>
          <w:sz w:val="21"/>
        </w:rPr>
        <w:t>检查试验记录表</w:t>
      </w:r>
      <w:bookmarkEnd w:id="206"/>
      <w:bookmarkEnd w:id="211"/>
    </w:p>
    <w:p w14:paraId="2BD758C7">
      <w:pPr>
        <w:pStyle w:val="2"/>
        <w:spacing w:before="312" w:beforeLines="100" w:after="312" w:afterLines="100"/>
        <w:ind w:left="430" w:hanging="430" w:hangingChars="205"/>
      </w:pPr>
      <w:bookmarkStart w:id="212" w:name="_Toc221549086"/>
      <w:r>
        <w:rPr>
          <w:rFonts w:hint="eastAsia"/>
        </w:rPr>
        <w:t>B.1 性能检查记录表</w:t>
      </w:r>
      <w:bookmarkEnd w:id="212"/>
    </w:p>
    <w:p w14:paraId="472BC1D1">
      <w:pPr>
        <w:pStyle w:val="97"/>
        <w:ind w:firstLine="420"/>
        <w:rPr>
          <w:kern w:val="21"/>
        </w:rPr>
      </w:pPr>
      <w:r>
        <w:rPr>
          <w:rFonts w:hint="eastAsia"/>
          <w:kern w:val="21"/>
        </w:rPr>
        <w:t>性能检查记录表格模板见表B.1。</w:t>
      </w:r>
    </w:p>
    <w:p w14:paraId="5FCC998E">
      <w:pPr>
        <w:pStyle w:val="97"/>
        <w:ind w:firstLine="420"/>
        <w:rPr>
          <w:kern w:val="21"/>
          <w:highlight w:val="yellow"/>
        </w:rPr>
      </w:pPr>
    </w:p>
    <w:p w14:paraId="65D83BDD">
      <w:pPr>
        <w:pStyle w:val="106"/>
        <w:spacing w:before="156" w:after="156"/>
      </w:pPr>
      <w:r>
        <w:rPr>
          <w:rFonts w:hint="eastAsia"/>
        </w:rPr>
        <w:t>表B.1 性能检查记录表模板</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230"/>
        <w:gridCol w:w="2032"/>
        <w:gridCol w:w="2135"/>
      </w:tblGrid>
      <w:tr w14:paraId="2F1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528" w:type="dxa"/>
            <w:gridSpan w:val="4"/>
          </w:tcPr>
          <w:p w14:paraId="621A8973">
            <w:pPr>
              <w:pStyle w:val="111"/>
              <w:numPr>
                <w:ilvl w:val="0"/>
                <w:numId w:val="0"/>
              </w:numPr>
              <w:spacing w:line="480" w:lineRule="auto"/>
              <w:jc w:val="center"/>
            </w:pPr>
            <w:r>
              <w:rPr>
                <w:rFonts w:hint="eastAsia"/>
                <w:b/>
                <w:color w:val="000000"/>
                <w:spacing w:val="50"/>
                <w:kern w:val="21"/>
              </w:rPr>
              <w:t>性能检查记录表</w:t>
            </w:r>
          </w:p>
        </w:tc>
      </w:tr>
      <w:tr w14:paraId="5B74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41F2781F">
            <w:pPr>
              <w:pStyle w:val="111"/>
              <w:numPr>
                <w:ilvl w:val="0"/>
                <w:numId w:val="0"/>
              </w:numPr>
              <w:spacing w:line="360" w:lineRule="auto"/>
              <w:jc w:val="left"/>
            </w:pPr>
            <w:r>
              <w:rPr>
                <w:rFonts w:hint="eastAsia"/>
              </w:rPr>
              <w:t>样品编号：</w:t>
            </w:r>
          </w:p>
        </w:tc>
        <w:tc>
          <w:tcPr>
            <w:tcW w:w="2230" w:type="dxa"/>
          </w:tcPr>
          <w:p w14:paraId="0DF70845">
            <w:pPr>
              <w:pStyle w:val="111"/>
              <w:numPr>
                <w:ilvl w:val="0"/>
                <w:numId w:val="0"/>
              </w:numPr>
              <w:spacing w:line="360" w:lineRule="auto"/>
              <w:jc w:val="left"/>
            </w:pPr>
          </w:p>
        </w:tc>
        <w:tc>
          <w:tcPr>
            <w:tcW w:w="2032" w:type="dxa"/>
          </w:tcPr>
          <w:p w14:paraId="5904EBB9">
            <w:pPr>
              <w:pStyle w:val="111"/>
              <w:numPr>
                <w:ilvl w:val="0"/>
                <w:numId w:val="0"/>
              </w:numPr>
              <w:spacing w:line="360" w:lineRule="auto"/>
              <w:jc w:val="left"/>
            </w:pPr>
            <w:r>
              <w:rPr>
                <w:rFonts w:hint="eastAsia"/>
              </w:rPr>
              <w:t>厂家/型号信息</w:t>
            </w:r>
          </w:p>
        </w:tc>
        <w:tc>
          <w:tcPr>
            <w:tcW w:w="2135" w:type="dxa"/>
          </w:tcPr>
          <w:p w14:paraId="2CD3FBF0">
            <w:pPr>
              <w:pStyle w:val="111"/>
              <w:numPr>
                <w:ilvl w:val="0"/>
                <w:numId w:val="0"/>
              </w:numPr>
              <w:spacing w:line="360" w:lineRule="auto"/>
              <w:jc w:val="left"/>
            </w:pPr>
          </w:p>
        </w:tc>
      </w:tr>
      <w:tr w14:paraId="6836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31330DDD">
            <w:pPr>
              <w:pStyle w:val="111"/>
              <w:numPr>
                <w:ilvl w:val="0"/>
                <w:numId w:val="0"/>
              </w:numPr>
              <w:spacing w:line="360" w:lineRule="auto"/>
              <w:jc w:val="left"/>
            </w:pPr>
            <w:r>
              <w:rPr>
                <w:rFonts w:hint="eastAsia"/>
              </w:rPr>
              <w:t>样品新旧状态</w:t>
            </w:r>
          </w:p>
        </w:tc>
        <w:tc>
          <w:tcPr>
            <w:tcW w:w="2230" w:type="dxa"/>
          </w:tcPr>
          <w:p w14:paraId="0EA7B09A">
            <w:pPr>
              <w:pStyle w:val="111"/>
              <w:numPr>
                <w:ilvl w:val="0"/>
                <w:numId w:val="9"/>
              </w:numPr>
              <w:spacing w:line="360" w:lineRule="auto"/>
              <w:jc w:val="left"/>
            </w:pPr>
            <w:r>
              <w:rPr>
                <w:rFonts w:hint="eastAsia" w:hAnsi="宋体"/>
                <w:sz w:val="18"/>
                <w:szCs w:val="18"/>
              </w:rPr>
              <w:t>新样品</w:t>
            </w:r>
          </w:p>
        </w:tc>
        <w:tc>
          <w:tcPr>
            <w:tcW w:w="4167" w:type="dxa"/>
            <w:gridSpan w:val="2"/>
          </w:tcPr>
          <w:p w14:paraId="522ECB34">
            <w:pPr>
              <w:pStyle w:val="111"/>
              <w:numPr>
                <w:ilvl w:val="0"/>
                <w:numId w:val="9"/>
              </w:numPr>
              <w:spacing w:line="360" w:lineRule="auto"/>
              <w:jc w:val="left"/>
            </w:pPr>
            <w:r>
              <w:rPr>
                <w:rFonts w:hint="eastAsia" w:hAnsi="宋体"/>
                <w:sz w:val="18"/>
                <w:szCs w:val="18"/>
              </w:rPr>
              <w:t>旧样品（已使用时间：               ）</w:t>
            </w:r>
          </w:p>
        </w:tc>
      </w:tr>
      <w:tr w14:paraId="7B6D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777AB11E">
            <w:pPr>
              <w:pStyle w:val="111"/>
              <w:numPr>
                <w:ilvl w:val="0"/>
                <w:numId w:val="0"/>
              </w:numPr>
              <w:spacing w:line="360" w:lineRule="auto"/>
              <w:jc w:val="left"/>
            </w:pPr>
            <w:r>
              <w:rPr>
                <w:rFonts w:hint="eastAsia"/>
              </w:rPr>
              <w:t>性能检查环境条件</w:t>
            </w:r>
          </w:p>
        </w:tc>
        <w:tc>
          <w:tcPr>
            <w:tcW w:w="6397" w:type="dxa"/>
            <w:gridSpan w:val="3"/>
          </w:tcPr>
          <w:p w14:paraId="38E9C668">
            <w:pPr>
              <w:pStyle w:val="111"/>
              <w:numPr>
                <w:ilvl w:val="0"/>
                <w:numId w:val="0"/>
              </w:numPr>
              <w:spacing w:line="360" w:lineRule="auto"/>
              <w:jc w:val="left"/>
            </w:pPr>
            <w:r>
              <w:rPr>
                <w:rFonts w:hint="eastAsia"/>
              </w:rPr>
              <w:t xml:space="preserve">温度：         湿度：       </w:t>
            </w:r>
          </w:p>
        </w:tc>
      </w:tr>
      <w:tr w14:paraId="303C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restart"/>
            <w:vAlign w:val="center"/>
          </w:tcPr>
          <w:p w14:paraId="2D966F78">
            <w:pPr>
              <w:pStyle w:val="111"/>
              <w:numPr>
                <w:ilvl w:val="0"/>
                <w:numId w:val="0"/>
              </w:numPr>
            </w:pPr>
            <w:r>
              <w:rPr>
                <w:rFonts w:hint="eastAsia"/>
              </w:rPr>
              <w:t>性能检查记录</w:t>
            </w:r>
          </w:p>
        </w:tc>
        <w:tc>
          <w:tcPr>
            <w:tcW w:w="2230" w:type="dxa"/>
          </w:tcPr>
          <w:p w14:paraId="7F3F2296">
            <w:pPr>
              <w:pStyle w:val="111"/>
              <w:numPr>
                <w:ilvl w:val="0"/>
                <w:numId w:val="0"/>
              </w:numPr>
              <w:spacing w:line="360" w:lineRule="auto"/>
              <w:jc w:val="center"/>
            </w:pPr>
            <w:r>
              <w:rPr>
                <w:rFonts w:hint="eastAsia"/>
              </w:rPr>
              <w:t>检查项目</w:t>
            </w:r>
          </w:p>
        </w:tc>
        <w:tc>
          <w:tcPr>
            <w:tcW w:w="2032" w:type="dxa"/>
          </w:tcPr>
          <w:p w14:paraId="341EC616">
            <w:pPr>
              <w:pStyle w:val="111"/>
              <w:numPr>
                <w:ilvl w:val="0"/>
                <w:numId w:val="0"/>
              </w:numPr>
              <w:spacing w:line="360" w:lineRule="auto"/>
              <w:jc w:val="center"/>
            </w:pPr>
            <w:r>
              <w:rPr>
                <w:rFonts w:hint="eastAsia"/>
              </w:rPr>
              <w:t>评价记录</w:t>
            </w:r>
          </w:p>
        </w:tc>
        <w:tc>
          <w:tcPr>
            <w:tcW w:w="2135" w:type="dxa"/>
          </w:tcPr>
          <w:p w14:paraId="1BA1FB8F">
            <w:pPr>
              <w:pStyle w:val="111"/>
              <w:numPr>
                <w:ilvl w:val="0"/>
                <w:numId w:val="0"/>
              </w:numPr>
              <w:spacing w:line="360" w:lineRule="auto"/>
              <w:jc w:val="center"/>
            </w:pPr>
            <w:r>
              <w:rPr>
                <w:rFonts w:hint="eastAsia"/>
              </w:rPr>
              <w:t>评价结果</w:t>
            </w:r>
          </w:p>
        </w:tc>
      </w:tr>
      <w:tr w14:paraId="5229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14875B8A">
            <w:pPr>
              <w:pStyle w:val="111"/>
              <w:numPr>
                <w:ilvl w:val="0"/>
                <w:numId w:val="0"/>
              </w:numPr>
              <w:spacing w:line="360" w:lineRule="auto"/>
              <w:jc w:val="left"/>
            </w:pPr>
          </w:p>
        </w:tc>
        <w:tc>
          <w:tcPr>
            <w:tcW w:w="2230" w:type="dxa"/>
            <w:vAlign w:val="center"/>
          </w:tcPr>
          <w:p w14:paraId="27CF8511">
            <w:pPr>
              <w:pStyle w:val="111"/>
              <w:numPr>
                <w:ilvl w:val="0"/>
                <w:numId w:val="0"/>
              </w:numPr>
              <w:rPr>
                <w:sz w:val="18"/>
              </w:rPr>
            </w:pPr>
            <w:r>
              <w:rPr>
                <w:rFonts w:hint="eastAsia"/>
                <w:sz w:val="18"/>
              </w:rPr>
              <w:t>外观检查</w:t>
            </w:r>
          </w:p>
        </w:tc>
        <w:tc>
          <w:tcPr>
            <w:tcW w:w="2032" w:type="dxa"/>
          </w:tcPr>
          <w:p w14:paraId="5F309F09">
            <w:pPr>
              <w:pStyle w:val="111"/>
              <w:numPr>
                <w:ilvl w:val="0"/>
                <w:numId w:val="0"/>
              </w:numPr>
              <w:spacing w:line="360" w:lineRule="auto"/>
              <w:jc w:val="left"/>
            </w:pPr>
          </w:p>
        </w:tc>
        <w:tc>
          <w:tcPr>
            <w:tcW w:w="2135" w:type="dxa"/>
          </w:tcPr>
          <w:p w14:paraId="67520F82">
            <w:pPr>
              <w:pStyle w:val="111"/>
              <w:numPr>
                <w:ilvl w:val="0"/>
                <w:numId w:val="0"/>
              </w:numPr>
              <w:spacing w:line="360" w:lineRule="auto"/>
              <w:ind w:left="-17"/>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03D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A03ADCB">
            <w:pPr>
              <w:pStyle w:val="111"/>
              <w:numPr>
                <w:ilvl w:val="0"/>
                <w:numId w:val="0"/>
              </w:numPr>
              <w:spacing w:line="360" w:lineRule="auto"/>
              <w:jc w:val="left"/>
            </w:pPr>
          </w:p>
        </w:tc>
        <w:tc>
          <w:tcPr>
            <w:tcW w:w="2230" w:type="dxa"/>
            <w:vAlign w:val="center"/>
          </w:tcPr>
          <w:p w14:paraId="6A2F1EE2">
            <w:pPr>
              <w:pStyle w:val="111"/>
              <w:numPr>
                <w:ilvl w:val="0"/>
                <w:numId w:val="0"/>
              </w:numPr>
              <w:rPr>
                <w:sz w:val="18"/>
              </w:rPr>
            </w:pPr>
            <w:r>
              <w:rPr>
                <w:rFonts w:hint="eastAsia"/>
                <w:sz w:val="18"/>
              </w:rPr>
              <w:t>时钟准确度（按需）</w:t>
            </w:r>
          </w:p>
        </w:tc>
        <w:tc>
          <w:tcPr>
            <w:tcW w:w="2032" w:type="dxa"/>
          </w:tcPr>
          <w:p w14:paraId="2CC0B1A6">
            <w:pPr>
              <w:pStyle w:val="111"/>
              <w:numPr>
                <w:ilvl w:val="0"/>
                <w:numId w:val="0"/>
              </w:numPr>
              <w:spacing w:line="360" w:lineRule="auto"/>
              <w:jc w:val="left"/>
            </w:pPr>
          </w:p>
        </w:tc>
        <w:tc>
          <w:tcPr>
            <w:tcW w:w="2135" w:type="dxa"/>
          </w:tcPr>
          <w:p w14:paraId="776BF635">
            <w:pPr>
              <w:pStyle w:val="111"/>
              <w:numPr>
                <w:ilvl w:val="0"/>
                <w:numId w:val="0"/>
              </w:numPr>
              <w:spacing w:line="360" w:lineRule="auto"/>
              <w:ind w:left="-17"/>
              <w:jc w:val="left"/>
              <w:rPr>
                <w:rFonts w:hAnsi="宋体"/>
                <w:sz w:val="18"/>
                <w:szCs w:val="18"/>
              </w:rPr>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2515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0E5DFEA3">
            <w:pPr>
              <w:pStyle w:val="111"/>
              <w:numPr>
                <w:ilvl w:val="0"/>
                <w:numId w:val="0"/>
              </w:numPr>
              <w:spacing w:line="360" w:lineRule="auto"/>
              <w:jc w:val="left"/>
            </w:pPr>
          </w:p>
        </w:tc>
        <w:tc>
          <w:tcPr>
            <w:tcW w:w="2230" w:type="dxa"/>
            <w:vAlign w:val="center"/>
          </w:tcPr>
          <w:p w14:paraId="46FE797F">
            <w:pPr>
              <w:pStyle w:val="111"/>
              <w:numPr>
                <w:ilvl w:val="0"/>
                <w:numId w:val="0"/>
              </w:numPr>
              <w:rPr>
                <w:sz w:val="18"/>
              </w:rPr>
            </w:pPr>
            <w:r>
              <w:rPr>
                <w:rFonts w:hint="eastAsia"/>
                <w:sz w:val="18"/>
              </w:rPr>
              <w:t>电能示值组合误差（按需）</w:t>
            </w:r>
          </w:p>
        </w:tc>
        <w:tc>
          <w:tcPr>
            <w:tcW w:w="2032" w:type="dxa"/>
          </w:tcPr>
          <w:p w14:paraId="2B87E583">
            <w:pPr>
              <w:pStyle w:val="111"/>
              <w:numPr>
                <w:ilvl w:val="0"/>
                <w:numId w:val="0"/>
              </w:numPr>
              <w:spacing w:line="360" w:lineRule="auto"/>
              <w:jc w:val="left"/>
            </w:pPr>
          </w:p>
        </w:tc>
        <w:tc>
          <w:tcPr>
            <w:tcW w:w="2135" w:type="dxa"/>
          </w:tcPr>
          <w:p w14:paraId="177CAD68">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404D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37AA85D2">
            <w:pPr>
              <w:pStyle w:val="111"/>
              <w:numPr>
                <w:ilvl w:val="0"/>
                <w:numId w:val="0"/>
              </w:numPr>
              <w:spacing w:line="360" w:lineRule="auto"/>
              <w:jc w:val="left"/>
            </w:pPr>
          </w:p>
        </w:tc>
        <w:tc>
          <w:tcPr>
            <w:tcW w:w="2230" w:type="dxa"/>
            <w:vAlign w:val="center"/>
          </w:tcPr>
          <w:p w14:paraId="23DC9C63">
            <w:pPr>
              <w:pStyle w:val="111"/>
              <w:numPr>
                <w:ilvl w:val="0"/>
                <w:numId w:val="0"/>
              </w:numPr>
              <w:rPr>
                <w:sz w:val="18"/>
              </w:rPr>
            </w:pPr>
            <w:r>
              <w:rPr>
                <w:rFonts w:hint="eastAsia"/>
                <w:sz w:val="18"/>
              </w:rPr>
              <w:t>需量示值误差（按需）</w:t>
            </w:r>
          </w:p>
        </w:tc>
        <w:tc>
          <w:tcPr>
            <w:tcW w:w="2032" w:type="dxa"/>
          </w:tcPr>
          <w:p w14:paraId="6168464C">
            <w:pPr>
              <w:pStyle w:val="111"/>
              <w:numPr>
                <w:ilvl w:val="0"/>
                <w:numId w:val="0"/>
              </w:numPr>
              <w:spacing w:line="360" w:lineRule="auto"/>
              <w:jc w:val="left"/>
            </w:pPr>
          </w:p>
        </w:tc>
        <w:tc>
          <w:tcPr>
            <w:tcW w:w="2135" w:type="dxa"/>
          </w:tcPr>
          <w:p w14:paraId="785DC49F">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4A41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652C0C6D">
            <w:pPr>
              <w:pStyle w:val="111"/>
              <w:numPr>
                <w:ilvl w:val="0"/>
                <w:numId w:val="0"/>
              </w:numPr>
              <w:spacing w:line="360" w:lineRule="auto"/>
              <w:jc w:val="left"/>
            </w:pPr>
          </w:p>
        </w:tc>
        <w:tc>
          <w:tcPr>
            <w:tcW w:w="2230" w:type="dxa"/>
            <w:vAlign w:val="center"/>
          </w:tcPr>
          <w:p w14:paraId="65E5B0F9">
            <w:pPr>
              <w:pStyle w:val="111"/>
              <w:numPr>
                <w:ilvl w:val="0"/>
                <w:numId w:val="0"/>
              </w:numPr>
              <w:rPr>
                <w:sz w:val="18"/>
              </w:rPr>
            </w:pPr>
            <w:r>
              <w:rPr>
                <w:rFonts w:hint="eastAsia"/>
                <w:sz w:val="18"/>
              </w:rPr>
              <w:t>起动和潜动试验</w:t>
            </w:r>
          </w:p>
        </w:tc>
        <w:tc>
          <w:tcPr>
            <w:tcW w:w="2032" w:type="dxa"/>
          </w:tcPr>
          <w:p w14:paraId="37C33891">
            <w:pPr>
              <w:pStyle w:val="111"/>
              <w:numPr>
                <w:ilvl w:val="0"/>
                <w:numId w:val="0"/>
              </w:numPr>
              <w:spacing w:line="360" w:lineRule="auto"/>
              <w:jc w:val="left"/>
            </w:pPr>
          </w:p>
        </w:tc>
        <w:tc>
          <w:tcPr>
            <w:tcW w:w="2135" w:type="dxa"/>
          </w:tcPr>
          <w:p w14:paraId="575DF308">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68CB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4A9AB100">
            <w:pPr>
              <w:pStyle w:val="111"/>
              <w:numPr>
                <w:ilvl w:val="0"/>
                <w:numId w:val="0"/>
              </w:numPr>
              <w:spacing w:line="360" w:lineRule="auto"/>
              <w:jc w:val="left"/>
            </w:pPr>
          </w:p>
        </w:tc>
        <w:tc>
          <w:tcPr>
            <w:tcW w:w="2230" w:type="dxa"/>
            <w:vAlign w:val="center"/>
          </w:tcPr>
          <w:p w14:paraId="2B853BD2">
            <w:pPr>
              <w:pStyle w:val="111"/>
              <w:numPr>
                <w:ilvl w:val="0"/>
                <w:numId w:val="0"/>
              </w:numPr>
              <w:rPr>
                <w:sz w:val="18"/>
              </w:rPr>
            </w:pPr>
            <w:r>
              <w:rPr>
                <w:rFonts w:hint="eastAsia"/>
                <w:sz w:val="18"/>
              </w:rPr>
              <w:t>仪表常数试验</w:t>
            </w:r>
          </w:p>
        </w:tc>
        <w:tc>
          <w:tcPr>
            <w:tcW w:w="2032" w:type="dxa"/>
          </w:tcPr>
          <w:p w14:paraId="3154B391">
            <w:pPr>
              <w:pStyle w:val="111"/>
              <w:numPr>
                <w:ilvl w:val="0"/>
                <w:numId w:val="0"/>
              </w:numPr>
              <w:spacing w:line="360" w:lineRule="auto"/>
              <w:jc w:val="left"/>
            </w:pPr>
          </w:p>
        </w:tc>
        <w:tc>
          <w:tcPr>
            <w:tcW w:w="2135" w:type="dxa"/>
          </w:tcPr>
          <w:p w14:paraId="19799812">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54E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68F5148B">
            <w:pPr>
              <w:pStyle w:val="111"/>
              <w:numPr>
                <w:ilvl w:val="0"/>
                <w:numId w:val="0"/>
              </w:numPr>
              <w:spacing w:line="360" w:lineRule="auto"/>
              <w:jc w:val="left"/>
            </w:pPr>
          </w:p>
        </w:tc>
        <w:tc>
          <w:tcPr>
            <w:tcW w:w="2230" w:type="dxa"/>
            <w:vAlign w:val="center"/>
          </w:tcPr>
          <w:p w14:paraId="1D21FBDA">
            <w:pPr>
              <w:pStyle w:val="111"/>
              <w:numPr>
                <w:ilvl w:val="0"/>
                <w:numId w:val="0"/>
              </w:numPr>
              <w:rPr>
                <w:sz w:val="18"/>
              </w:rPr>
            </w:pPr>
            <w:r>
              <w:rPr>
                <w:rFonts w:hint="eastAsia"/>
                <w:sz w:val="18"/>
              </w:rPr>
              <w:t>准确度试验</w:t>
            </w:r>
          </w:p>
        </w:tc>
        <w:tc>
          <w:tcPr>
            <w:tcW w:w="2032" w:type="dxa"/>
          </w:tcPr>
          <w:p w14:paraId="3BC7AE7D">
            <w:pPr>
              <w:pStyle w:val="111"/>
              <w:numPr>
                <w:ilvl w:val="0"/>
                <w:numId w:val="0"/>
              </w:numPr>
              <w:spacing w:line="360" w:lineRule="auto"/>
              <w:jc w:val="left"/>
            </w:pPr>
          </w:p>
        </w:tc>
        <w:tc>
          <w:tcPr>
            <w:tcW w:w="2135" w:type="dxa"/>
          </w:tcPr>
          <w:p w14:paraId="767DD882">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0549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611698D8">
            <w:pPr>
              <w:pStyle w:val="111"/>
              <w:numPr>
                <w:ilvl w:val="0"/>
                <w:numId w:val="0"/>
              </w:numPr>
              <w:spacing w:line="360" w:lineRule="auto"/>
              <w:jc w:val="left"/>
            </w:pPr>
            <w:r>
              <w:rPr>
                <w:rFonts w:hint="eastAsia"/>
              </w:rPr>
              <w:t>综合评价</w:t>
            </w:r>
          </w:p>
        </w:tc>
        <w:tc>
          <w:tcPr>
            <w:tcW w:w="6397" w:type="dxa"/>
            <w:gridSpan w:val="3"/>
          </w:tcPr>
          <w:p w14:paraId="3AF2879C">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3C00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6894B1E5">
            <w:pPr>
              <w:pStyle w:val="111"/>
              <w:numPr>
                <w:ilvl w:val="0"/>
                <w:numId w:val="0"/>
              </w:numPr>
              <w:spacing w:line="720" w:lineRule="auto"/>
              <w:jc w:val="left"/>
            </w:pPr>
            <w:r>
              <w:rPr>
                <w:rFonts w:hint="eastAsia"/>
              </w:rPr>
              <w:t>试验员签字</w:t>
            </w:r>
          </w:p>
        </w:tc>
        <w:tc>
          <w:tcPr>
            <w:tcW w:w="2230" w:type="dxa"/>
          </w:tcPr>
          <w:p w14:paraId="2B799434">
            <w:pPr>
              <w:pStyle w:val="111"/>
              <w:numPr>
                <w:ilvl w:val="0"/>
                <w:numId w:val="0"/>
              </w:numPr>
              <w:spacing w:line="720" w:lineRule="auto"/>
              <w:jc w:val="left"/>
            </w:pPr>
          </w:p>
        </w:tc>
        <w:tc>
          <w:tcPr>
            <w:tcW w:w="2032" w:type="dxa"/>
          </w:tcPr>
          <w:p w14:paraId="72376BF3">
            <w:pPr>
              <w:pStyle w:val="111"/>
              <w:numPr>
                <w:ilvl w:val="0"/>
                <w:numId w:val="0"/>
              </w:numPr>
              <w:spacing w:line="720" w:lineRule="auto"/>
              <w:jc w:val="left"/>
            </w:pPr>
            <w:r>
              <w:rPr>
                <w:rFonts w:hint="eastAsia"/>
              </w:rPr>
              <w:t>审核员签字</w:t>
            </w:r>
          </w:p>
        </w:tc>
        <w:tc>
          <w:tcPr>
            <w:tcW w:w="2135" w:type="dxa"/>
          </w:tcPr>
          <w:p w14:paraId="53353A0B">
            <w:pPr>
              <w:pStyle w:val="111"/>
              <w:numPr>
                <w:ilvl w:val="0"/>
                <w:numId w:val="0"/>
              </w:numPr>
              <w:spacing w:line="720" w:lineRule="auto"/>
              <w:jc w:val="left"/>
            </w:pPr>
          </w:p>
        </w:tc>
      </w:tr>
    </w:tbl>
    <w:p w14:paraId="5EA83EB6">
      <w:pPr>
        <w:pStyle w:val="97"/>
        <w:ind w:firstLine="420"/>
        <w:rPr>
          <w:kern w:val="21"/>
          <w:highlight w:val="yellow"/>
        </w:rPr>
      </w:pPr>
    </w:p>
    <w:p w14:paraId="0C183270">
      <w:pPr>
        <w:pStyle w:val="2"/>
        <w:spacing w:before="312" w:beforeLines="100" w:after="312" w:afterLines="100"/>
        <w:ind w:left="430" w:hanging="430" w:hangingChars="205"/>
      </w:pPr>
      <w:bookmarkStart w:id="213" w:name="_Toc221549087"/>
      <w:r>
        <w:rPr>
          <w:rFonts w:hint="eastAsia"/>
        </w:rPr>
        <w:t>B.2 耐久性试验记录表</w:t>
      </w:r>
      <w:bookmarkEnd w:id="213"/>
    </w:p>
    <w:p w14:paraId="0B237873">
      <w:pPr>
        <w:pStyle w:val="97"/>
        <w:ind w:firstLine="420"/>
        <w:rPr>
          <w:kern w:val="21"/>
        </w:rPr>
      </w:pPr>
      <w:r>
        <w:rPr>
          <w:rFonts w:hint="eastAsia"/>
          <w:kern w:val="21"/>
        </w:rPr>
        <w:t>耐久性试验记录表格模板见表B.2。</w:t>
      </w:r>
    </w:p>
    <w:p w14:paraId="6AD09710">
      <w:pPr>
        <w:pStyle w:val="106"/>
        <w:spacing w:before="156" w:after="156"/>
      </w:pPr>
      <w:r>
        <w:rPr>
          <w:rFonts w:hint="eastAsia"/>
        </w:rPr>
        <w:t>表B.2 耐久性试验记录表模板</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230"/>
        <w:gridCol w:w="2032"/>
        <w:gridCol w:w="2135"/>
      </w:tblGrid>
      <w:tr w14:paraId="39F2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528" w:type="dxa"/>
            <w:gridSpan w:val="4"/>
          </w:tcPr>
          <w:p w14:paraId="5F401EFF">
            <w:pPr>
              <w:pStyle w:val="111"/>
              <w:numPr>
                <w:ilvl w:val="0"/>
                <w:numId w:val="0"/>
              </w:numPr>
              <w:spacing w:line="480" w:lineRule="auto"/>
              <w:jc w:val="center"/>
            </w:pPr>
            <w:r>
              <w:rPr>
                <w:rFonts w:hint="eastAsia"/>
                <w:b/>
                <w:color w:val="000000"/>
                <w:spacing w:val="50"/>
                <w:kern w:val="21"/>
              </w:rPr>
              <w:t>检查测试记录表</w:t>
            </w:r>
          </w:p>
        </w:tc>
      </w:tr>
      <w:tr w14:paraId="269A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1466A287">
            <w:pPr>
              <w:pStyle w:val="111"/>
              <w:numPr>
                <w:ilvl w:val="0"/>
                <w:numId w:val="0"/>
              </w:numPr>
              <w:spacing w:line="360" w:lineRule="auto"/>
              <w:jc w:val="left"/>
            </w:pPr>
            <w:r>
              <w:rPr>
                <w:rFonts w:hint="eastAsia"/>
              </w:rPr>
              <w:t>样品编号：</w:t>
            </w:r>
          </w:p>
        </w:tc>
        <w:tc>
          <w:tcPr>
            <w:tcW w:w="2230" w:type="dxa"/>
          </w:tcPr>
          <w:p w14:paraId="4075CE83">
            <w:pPr>
              <w:pStyle w:val="111"/>
              <w:numPr>
                <w:ilvl w:val="0"/>
                <w:numId w:val="0"/>
              </w:numPr>
              <w:spacing w:line="360" w:lineRule="auto"/>
              <w:jc w:val="left"/>
            </w:pPr>
          </w:p>
        </w:tc>
        <w:tc>
          <w:tcPr>
            <w:tcW w:w="2032" w:type="dxa"/>
          </w:tcPr>
          <w:p w14:paraId="02805DA5">
            <w:pPr>
              <w:pStyle w:val="111"/>
              <w:numPr>
                <w:ilvl w:val="0"/>
                <w:numId w:val="0"/>
              </w:numPr>
              <w:spacing w:line="360" w:lineRule="auto"/>
              <w:jc w:val="left"/>
            </w:pPr>
            <w:r>
              <w:rPr>
                <w:rFonts w:hint="eastAsia"/>
              </w:rPr>
              <w:t>厂家/型号信息</w:t>
            </w:r>
          </w:p>
        </w:tc>
        <w:tc>
          <w:tcPr>
            <w:tcW w:w="2135" w:type="dxa"/>
          </w:tcPr>
          <w:p w14:paraId="1195458E">
            <w:pPr>
              <w:pStyle w:val="111"/>
              <w:numPr>
                <w:ilvl w:val="0"/>
                <w:numId w:val="0"/>
              </w:numPr>
              <w:spacing w:line="360" w:lineRule="auto"/>
              <w:jc w:val="left"/>
            </w:pPr>
          </w:p>
        </w:tc>
      </w:tr>
      <w:tr w14:paraId="7564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018DEACE">
            <w:pPr>
              <w:pStyle w:val="111"/>
              <w:numPr>
                <w:ilvl w:val="0"/>
                <w:numId w:val="0"/>
              </w:numPr>
              <w:spacing w:line="360" w:lineRule="auto"/>
              <w:jc w:val="left"/>
            </w:pPr>
            <w:r>
              <w:rPr>
                <w:rFonts w:hint="eastAsia"/>
              </w:rPr>
              <w:t>样品新旧状态</w:t>
            </w:r>
          </w:p>
        </w:tc>
        <w:tc>
          <w:tcPr>
            <w:tcW w:w="2230" w:type="dxa"/>
          </w:tcPr>
          <w:p w14:paraId="3C75A4F2">
            <w:pPr>
              <w:pStyle w:val="111"/>
              <w:numPr>
                <w:ilvl w:val="0"/>
                <w:numId w:val="9"/>
              </w:numPr>
              <w:spacing w:line="360" w:lineRule="auto"/>
              <w:jc w:val="left"/>
            </w:pPr>
            <w:r>
              <w:rPr>
                <w:rFonts w:hint="eastAsia" w:hAnsi="宋体"/>
                <w:sz w:val="18"/>
                <w:szCs w:val="18"/>
              </w:rPr>
              <w:t>新样品</w:t>
            </w:r>
          </w:p>
        </w:tc>
        <w:tc>
          <w:tcPr>
            <w:tcW w:w="4167" w:type="dxa"/>
            <w:gridSpan w:val="2"/>
          </w:tcPr>
          <w:p w14:paraId="0845B607">
            <w:pPr>
              <w:pStyle w:val="111"/>
              <w:numPr>
                <w:ilvl w:val="0"/>
                <w:numId w:val="9"/>
              </w:numPr>
              <w:spacing w:line="360" w:lineRule="auto"/>
              <w:jc w:val="left"/>
            </w:pPr>
            <w:r>
              <w:rPr>
                <w:rFonts w:hint="eastAsia" w:hAnsi="宋体"/>
                <w:sz w:val="18"/>
                <w:szCs w:val="18"/>
              </w:rPr>
              <w:t>旧样品（已使用时间：               ）</w:t>
            </w:r>
          </w:p>
        </w:tc>
      </w:tr>
      <w:tr w14:paraId="705C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3C2CFA64">
            <w:pPr>
              <w:pStyle w:val="111"/>
              <w:numPr>
                <w:ilvl w:val="0"/>
                <w:numId w:val="0"/>
              </w:numPr>
              <w:spacing w:line="360" w:lineRule="auto"/>
              <w:jc w:val="left"/>
            </w:pPr>
            <w:r>
              <w:rPr>
                <w:rFonts w:hint="eastAsia"/>
              </w:rPr>
              <w:t>样品（拟）应用环境</w:t>
            </w:r>
          </w:p>
        </w:tc>
        <w:tc>
          <w:tcPr>
            <w:tcW w:w="2230" w:type="dxa"/>
          </w:tcPr>
          <w:p w14:paraId="248EA147">
            <w:pPr>
              <w:pStyle w:val="111"/>
              <w:numPr>
                <w:ilvl w:val="0"/>
                <w:numId w:val="9"/>
              </w:numPr>
              <w:spacing w:line="360" w:lineRule="auto"/>
              <w:jc w:val="left"/>
              <w:rPr>
                <w:rFonts w:hAnsi="宋体"/>
                <w:sz w:val="18"/>
                <w:szCs w:val="18"/>
              </w:rPr>
            </w:pPr>
            <w:r>
              <w:rPr>
                <w:rFonts w:hint="eastAsia" w:hAnsi="宋体"/>
                <w:sz w:val="18"/>
                <w:szCs w:val="18"/>
              </w:rPr>
              <w:t>沿海环境</w:t>
            </w:r>
          </w:p>
        </w:tc>
        <w:tc>
          <w:tcPr>
            <w:tcW w:w="2032" w:type="dxa"/>
          </w:tcPr>
          <w:p w14:paraId="0ECDD732">
            <w:pPr>
              <w:pStyle w:val="111"/>
              <w:numPr>
                <w:ilvl w:val="0"/>
                <w:numId w:val="9"/>
              </w:numPr>
              <w:spacing w:line="360" w:lineRule="auto"/>
              <w:jc w:val="left"/>
              <w:rPr>
                <w:rFonts w:hAnsi="宋体"/>
                <w:sz w:val="18"/>
                <w:szCs w:val="18"/>
              </w:rPr>
            </w:pPr>
            <w:r>
              <w:rPr>
                <w:rFonts w:hint="eastAsia" w:hAnsi="宋体"/>
                <w:sz w:val="18"/>
                <w:szCs w:val="18"/>
              </w:rPr>
              <w:t>冬季冰冻环境</w:t>
            </w:r>
          </w:p>
        </w:tc>
        <w:tc>
          <w:tcPr>
            <w:tcW w:w="2135" w:type="dxa"/>
          </w:tcPr>
          <w:p w14:paraId="09C547B3">
            <w:pPr>
              <w:pStyle w:val="111"/>
              <w:numPr>
                <w:ilvl w:val="0"/>
                <w:numId w:val="9"/>
              </w:numPr>
              <w:spacing w:line="360" w:lineRule="auto"/>
              <w:jc w:val="left"/>
              <w:rPr>
                <w:rFonts w:hAnsi="宋体"/>
                <w:sz w:val="18"/>
                <w:szCs w:val="18"/>
              </w:rPr>
            </w:pPr>
            <w:r>
              <w:rPr>
                <w:rFonts w:hint="eastAsia" w:hAnsi="宋体"/>
                <w:sz w:val="18"/>
                <w:szCs w:val="18"/>
              </w:rPr>
              <w:t>一般环境</w:t>
            </w:r>
          </w:p>
        </w:tc>
      </w:tr>
      <w:tr w14:paraId="3783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1F8780DC">
            <w:pPr>
              <w:pStyle w:val="111"/>
              <w:numPr>
                <w:ilvl w:val="0"/>
                <w:numId w:val="0"/>
              </w:numPr>
              <w:spacing w:line="360" w:lineRule="auto"/>
              <w:jc w:val="left"/>
            </w:pPr>
            <w:r>
              <w:rPr>
                <w:rFonts w:hint="eastAsia"/>
              </w:rPr>
              <w:t>耐久性试验开始日期</w:t>
            </w:r>
          </w:p>
        </w:tc>
        <w:tc>
          <w:tcPr>
            <w:tcW w:w="2230" w:type="dxa"/>
          </w:tcPr>
          <w:p w14:paraId="2C672D7F">
            <w:pPr>
              <w:pStyle w:val="111"/>
              <w:numPr>
                <w:ilvl w:val="0"/>
                <w:numId w:val="0"/>
              </w:numPr>
              <w:spacing w:line="360" w:lineRule="auto"/>
              <w:jc w:val="left"/>
            </w:pPr>
          </w:p>
        </w:tc>
        <w:tc>
          <w:tcPr>
            <w:tcW w:w="2032" w:type="dxa"/>
          </w:tcPr>
          <w:p w14:paraId="0D49361C">
            <w:pPr>
              <w:pStyle w:val="111"/>
              <w:numPr>
                <w:ilvl w:val="0"/>
                <w:numId w:val="0"/>
              </w:numPr>
              <w:spacing w:line="360" w:lineRule="auto"/>
              <w:jc w:val="left"/>
            </w:pPr>
            <w:r>
              <w:rPr>
                <w:rFonts w:hint="eastAsia"/>
              </w:rPr>
              <w:t>耐久性试验结束日期</w:t>
            </w:r>
          </w:p>
        </w:tc>
        <w:tc>
          <w:tcPr>
            <w:tcW w:w="2135" w:type="dxa"/>
          </w:tcPr>
          <w:p w14:paraId="4CAD82E6">
            <w:pPr>
              <w:pStyle w:val="111"/>
              <w:numPr>
                <w:ilvl w:val="0"/>
                <w:numId w:val="0"/>
              </w:numPr>
              <w:spacing w:line="360" w:lineRule="auto"/>
              <w:jc w:val="left"/>
            </w:pPr>
          </w:p>
        </w:tc>
      </w:tr>
      <w:tr w14:paraId="022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restart"/>
          </w:tcPr>
          <w:p w14:paraId="4C5C554D">
            <w:pPr>
              <w:pStyle w:val="111"/>
              <w:numPr>
                <w:ilvl w:val="0"/>
                <w:numId w:val="0"/>
              </w:numPr>
              <w:spacing w:line="360" w:lineRule="auto"/>
              <w:jc w:val="left"/>
            </w:pPr>
            <w:r>
              <w:rPr>
                <w:rFonts w:hint="eastAsia"/>
              </w:rPr>
              <w:t>耐久性试验内容</w:t>
            </w:r>
          </w:p>
        </w:tc>
        <w:tc>
          <w:tcPr>
            <w:tcW w:w="2230" w:type="dxa"/>
          </w:tcPr>
          <w:p w14:paraId="0D415BD1">
            <w:pPr>
              <w:pStyle w:val="111"/>
              <w:numPr>
                <w:ilvl w:val="0"/>
                <w:numId w:val="0"/>
              </w:numPr>
              <w:spacing w:line="360" w:lineRule="auto"/>
              <w:jc w:val="center"/>
            </w:pPr>
            <w:r>
              <w:rPr>
                <w:rFonts w:hint="eastAsia"/>
              </w:rPr>
              <w:t>试验项目（勾选）</w:t>
            </w:r>
          </w:p>
        </w:tc>
        <w:tc>
          <w:tcPr>
            <w:tcW w:w="2032" w:type="dxa"/>
          </w:tcPr>
          <w:p w14:paraId="1F6C2989">
            <w:pPr>
              <w:pStyle w:val="111"/>
              <w:numPr>
                <w:ilvl w:val="0"/>
                <w:numId w:val="0"/>
              </w:numPr>
              <w:spacing w:line="360" w:lineRule="auto"/>
              <w:jc w:val="center"/>
            </w:pPr>
            <w:r>
              <w:rPr>
                <w:rFonts w:hint="eastAsia"/>
              </w:rPr>
              <w:t>试验条件</w:t>
            </w:r>
          </w:p>
        </w:tc>
        <w:tc>
          <w:tcPr>
            <w:tcW w:w="2135" w:type="dxa"/>
          </w:tcPr>
          <w:p w14:paraId="1382209F">
            <w:pPr>
              <w:pStyle w:val="111"/>
              <w:numPr>
                <w:ilvl w:val="0"/>
                <w:numId w:val="0"/>
              </w:numPr>
              <w:spacing w:line="360" w:lineRule="auto"/>
              <w:jc w:val="center"/>
            </w:pPr>
            <w:r>
              <w:rPr>
                <w:rFonts w:hint="eastAsia"/>
              </w:rPr>
              <w:t>备注</w:t>
            </w:r>
          </w:p>
        </w:tc>
      </w:tr>
      <w:tr w14:paraId="6851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A2F72CB">
            <w:pPr>
              <w:pStyle w:val="111"/>
              <w:numPr>
                <w:ilvl w:val="0"/>
                <w:numId w:val="0"/>
              </w:numPr>
              <w:spacing w:line="360" w:lineRule="auto"/>
              <w:jc w:val="left"/>
            </w:pPr>
          </w:p>
        </w:tc>
        <w:tc>
          <w:tcPr>
            <w:tcW w:w="2230" w:type="dxa"/>
            <w:vAlign w:val="center"/>
          </w:tcPr>
          <w:p w14:paraId="7953A5D8">
            <w:pPr>
              <w:spacing w:after="156" w:afterLines="50" w:line="360" w:lineRule="exact"/>
              <w:rPr>
                <w:rFonts w:ascii="宋体" w:hAnsi="宋体"/>
                <w:sz w:val="18"/>
                <w:szCs w:val="18"/>
              </w:rPr>
            </w:pPr>
            <w:r>
              <w:rPr>
                <w:rFonts w:hint="eastAsia" w:ascii="宋体" w:hAnsi="宋体"/>
                <w:sz w:val="18"/>
                <w:szCs w:val="18"/>
              </w:rPr>
              <w:t>温度变化       □</w:t>
            </w:r>
          </w:p>
        </w:tc>
        <w:tc>
          <w:tcPr>
            <w:tcW w:w="2032" w:type="dxa"/>
          </w:tcPr>
          <w:p w14:paraId="190E46FB">
            <w:pPr>
              <w:pStyle w:val="111"/>
              <w:numPr>
                <w:ilvl w:val="0"/>
                <w:numId w:val="0"/>
              </w:numPr>
              <w:spacing w:line="360" w:lineRule="auto"/>
              <w:jc w:val="left"/>
            </w:pPr>
          </w:p>
        </w:tc>
        <w:tc>
          <w:tcPr>
            <w:tcW w:w="2135" w:type="dxa"/>
          </w:tcPr>
          <w:p w14:paraId="53C5DA3B">
            <w:pPr>
              <w:pStyle w:val="111"/>
              <w:numPr>
                <w:ilvl w:val="0"/>
                <w:numId w:val="0"/>
              </w:numPr>
              <w:spacing w:line="360" w:lineRule="auto"/>
              <w:jc w:val="left"/>
            </w:pPr>
          </w:p>
        </w:tc>
      </w:tr>
      <w:tr w14:paraId="2CAD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C293C55">
            <w:pPr>
              <w:pStyle w:val="111"/>
              <w:numPr>
                <w:ilvl w:val="0"/>
                <w:numId w:val="0"/>
              </w:numPr>
              <w:spacing w:line="360" w:lineRule="auto"/>
              <w:jc w:val="left"/>
            </w:pPr>
          </w:p>
        </w:tc>
        <w:tc>
          <w:tcPr>
            <w:tcW w:w="2230" w:type="dxa"/>
            <w:vAlign w:val="center"/>
          </w:tcPr>
          <w:p w14:paraId="44FC4785">
            <w:pPr>
              <w:spacing w:after="156" w:afterLines="50" w:line="360" w:lineRule="exact"/>
              <w:rPr>
                <w:rFonts w:ascii="宋体" w:hAnsi="宋体"/>
                <w:sz w:val="18"/>
                <w:szCs w:val="18"/>
              </w:rPr>
            </w:pPr>
            <w:r>
              <w:rPr>
                <w:rFonts w:hint="eastAsia" w:ascii="宋体" w:hAnsi="宋体"/>
                <w:sz w:val="18"/>
                <w:szCs w:val="18"/>
              </w:rPr>
              <w:t>湿热           □</w:t>
            </w:r>
          </w:p>
        </w:tc>
        <w:tc>
          <w:tcPr>
            <w:tcW w:w="2032" w:type="dxa"/>
          </w:tcPr>
          <w:p w14:paraId="1D508D77">
            <w:pPr>
              <w:pStyle w:val="111"/>
              <w:numPr>
                <w:ilvl w:val="0"/>
                <w:numId w:val="0"/>
              </w:numPr>
              <w:spacing w:line="360" w:lineRule="auto"/>
              <w:jc w:val="left"/>
            </w:pPr>
          </w:p>
        </w:tc>
        <w:tc>
          <w:tcPr>
            <w:tcW w:w="2135" w:type="dxa"/>
          </w:tcPr>
          <w:p w14:paraId="364FC108">
            <w:pPr>
              <w:pStyle w:val="111"/>
              <w:numPr>
                <w:ilvl w:val="0"/>
                <w:numId w:val="0"/>
              </w:numPr>
              <w:spacing w:line="360" w:lineRule="auto"/>
              <w:jc w:val="left"/>
            </w:pPr>
          </w:p>
        </w:tc>
      </w:tr>
      <w:tr w14:paraId="524E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0B078BFA">
            <w:pPr>
              <w:pStyle w:val="111"/>
              <w:numPr>
                <w:ilvl w:val="0"/>
                <w:numId w:val="0"/>
              </w:numPr>
              <w:spacing w:line="360" w:lineRule="auto"/>
              <w:jc w:val="left"/>
            </w:pPr>
          </w:p>
        </w:tc>
        <w:tc>
          <w:tcPr>
            <w:tcW w:w="2230" w:type="dxa"/>
            <w:vAlign w:val="center"/>
          </w:tcPr>
          <w:p w14:paraId="3B919A50">
            <w:pPr>
              <w:spacing w:after="156" w:afterLines="50" w:line="360" w:lineRule="exact"/>
              <w:rPr>
                <w:rFonts w:ascii="宋体" w:hAnsi="宋体"/>
                <w:sz w:val="18"/>
                <w:szCs w:val="18"/>
              </w:rPr>
            </w:pPr>
            <w:r>
              <w:rPr>
                <w:rFonts w:hint="eastAsia" w:ascii="宋体" w:hAnsi="宋体"/>
                <w:sz w:val="18"/>
                <w:szCs w:val="18"/>
              </w:rPr>
              <w:t>太阳辐射       □</w:t>
            </w:r>
          </w:p>
        </w:tc>
        <w:tc>
          <w:tcPr>
            <w:tcW w:w="2032" w:type="dxa"/>
          </w:tcPr>
          <w:p w14:paraId="5BD9B425">
            <w:pPr>
              <w:pStyle w:val="111"/>
              <w:numPr>
                <w:ilvl w:val="0"/>
                <w:numId w:val="0"/>
              </w:numPr>
              <w:spacing w:line="360" w:lineRule="auto"/>
              <w:jc w:val="left"/>
            </w:pPr>
          </w:p>
        </w:tc>
        <w:tc>
          <w:tcPr>
            <w:tcW w:w="2135" w:type="dxa"/>
          </w:tcPr>
          <w:p w14:paraId="49E0DB6A">
            <w:pPr>
              <w:pStyle w:val="111"/>
              <w:numPr>
                <w:ilvl w:val="0"/>
                <w:numId w:val="0"/>
              </w:numPr>
              <w:spacing w:line="360" w:lineRule="auto"/>
              <w:jc w:val="left"/>
            </w:pPr>
          </w:p>
        </w:tc>
      </w:tr>
      <w:tr w14:paraId="5256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1F34D7F3">
            <w:pPr>
              <w:pStyle w:val="111"/>
              <w:numPr>
                <w:ilvl w:val="0"/>
                <w:numId w:val="0"/>
              </w:numPr>
              <w:spacing w:line="360" w:lineRule="auto"/>
              <w:jc w:val="left"/>
            </w:pPr>
          </w:p>
        </w:tc>
        <w:tc>
          <w:tcPr>
            <w:tcW w:w="2230" w:type="dxa"/>
            <w:vAlign w:val="center"/>
          </w:tcPr>
          <w:p w14:paraId="494D3B13">
            <w:pPr>
              <w:spacing w:after="156" w:afterLines="50" w:line="360" w:lineRule="exact"/>
              <w:rPr>
                <w:rFonts w:ascii="宋体" w:hAnsi="宋体"/>
                <w:sz w:val="18"/>
                <w:szCs w:val="18"/>
              </w:rPr>
            </w:pPr>
            <w:r>
              <w:rPr>
                <w:rFonts w:hint="eastAsia" w:ascii="宋体" w:hAnsi="宋体"/>
                <w:sz w:val="18"/>
                <w:szCs w:val="18"/>
              </w:rPr>
              <w:t>盐雾           □</w:t>
            </w:r>
          </w:p>
        </w:tc>
        <w:tc>
          <w:tcPr>
            <w:tcW w:w="2032" w:type="dxa"/>
          </w:tcPr>
          <w:p w14:paraId="32E031C7">
            <w:pPr>
              <w:pStyle w:val="111"/>
              <w:numPr>
                <w:ilvl w:val="0"/>
                <w:numId w:val="0"/>
              </w:numPr>
              <w:spacing w:line="360" w:lineRule="auto"/>
              <w:jc w:val="left"/>
            </w:pPr>
          </w:p>
        </w:tc>
        <w:tc>
          <w:tcPr>
            <w:tcW w:w="2135" w:type="dxa"/>
          </w:tcPr>
          <w:p w14:paraId="5DE26C05">
            <w:pPr>
              <w:pStyle w:val="111"/>
              <w:numPr>
                <w:ilvl w:val="0"/>
                <w:numId w:val="0"/>
              </w:numPr>
              <w:spacing w:line="360" w:lineRule="auto"/>
              <w:jc w:val="left"/>
            </w:pPr>
          </w:p>
        </w:tc>
      </w:tr>
      <w:tr w14:paraId="3CD7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684F5FB3">
            <w:pPr>
              <w:pStyle w:val="111"/>
              <w:numPr>
                <w:ilvl w:val="0"/>
                <w:numId w:val="0"/>
              </w:numPr>
              <w:spacing w:line="360" w:lineRule="auto"/>
              <w:jc w:val="left"/>
            </w:pPr>
            <w:r>
              <w:rPr>
                <w:rFonts w:hint="eastAsia"/>
              </w:rPr>
              <w:t>耐久性试验等效时间</w:t>
            </w:r>
          </w:p>
        </w:tc>
        <w:tc>
          <w:tcPr>
            <w:tcW w:w="2230" w:type="dxa"/>
          </w:tcPr>
          <w:p w14:paraId="481755C8">
            <w:pPr>
              <w:pStyle w:val="111"/>
              <w:numPr>
                <w:ilvl w:val="0"/>
                <w:numId w:val="0"/>
              </w:numPr>
              <w:spacing w:line="360" w:lineRule="auto"/>
              <w:ind w:left="424" w:hanging="424" w:hangingChars="202"/>
              <w:jc w:val="left"/>
            </w:pPr>
            <w:r>
              <w:rPr>
                <w:rFonts w:hint="eastAsia"/>
                <w:u w:val="single"/>
              </w:rPr>
              <w:t xml:space="preserve">        </w:t>
            </w:r>
            <w:r>
              <w:rPr>
                <w:rFonts w:hint="eastAsia"/>
              </w:rPr>
              <w:t>年</w:t>
            </w:r>
          </w:p>
        </w:tc>
        <w:tc>
          <w:tcPr>
            <w:tcW w:w="2032" w:type="dxa"/>
          </w:tcPr>
          <w:p w14:paraId="4242A7E2">
            <w:pPr>
              <w:pStyle w:val="111"/>
              <w:numPr>
                <w:ilvl w:val="0"/>
                <w:numId w:val="0"/>
              </w:numPr>
              <w:spacing w:line="360" w:lineRule="auto"/>
              <w:jc w:val="left"/>
            </w:pPr>
          </w:p>
        </w:tc>
        <w:tc>
          <w:tcPr>
            <w:tcW w:w="2135" w:type="dxa"/>
          </w:tcPr>
          <w:p w14:paraId="122F54DB">
            <w:pPr>
              <w:pStyle w:val="111"/>
              <w:numPr>
                <w:ilvl w:val="0"/>
                <w:numId w:val="0"/>
              </w:numPr>
              <w:spacing w:line="360" w:lineRule="auto"/>
              <w:jc w:val="left"/>
            </w:pPr>
          </w:p>
        </w:tc>
      </w:tr>
      <w:tr w14:paraId="1A54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242E65A7">
            <w:pPr>
              <w:pStyle w:val="111"/>
              <w:numPr>
                <w:ilvl w:val="0"/>
                <w:numId w:val="0"/>
              </w:numPr>
              <w:spacing w:line="360" w:lineRule="auto"/>
              <w:jc w:val="left"/>
            </w:pPr>
            <w:r>
              <w:rPr>
                <w:rFonts w:hint="eastAsia"/>
              </w:rPr>
              <w:t>最终性能检查日期</w:t>
            </w:r>
          </w:p>
        </w:tc>
        <w:tc>
          <w:tcPr>
            <w:tcW w:w="6397" w:type="dxa"/>
            <w:gridSpan w:val="3"/>
          </w:tcPr>
          <w:p w14:paraId="22FE8C30">
            <w:pPr>
              <w:pStyle w:val="111"/>
              <w:numPr>
                <w:ilvl w:val="0"/>
                <w:numId w:val="0"/>
              </w:numPr>
              <w:spacing w:line="360" w:lineRule="auto"/>
              <w:jc w:val="left"/>
            </w:pPr>
          </w:p>
        </w:tc>
      </w:tr>
      <w:tr w14:paraId="2866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4068EB84">
            <w:pPr>
              <w:pStyle w:val="111"/>
              <w:numPr>
                <w:ilvl w:val="0"/>
                <w:numId w:val="0"/>
              </w:numPr>
              <w:spacing w:line="360" w:lineRule="auto"/>
              <w:jc w:val="left"/>
            </w:pPr>
            <w:r>
              <w:rPr>
                <w:rFonts w:hint="eastAsia"/>
              </w:rPr>
              <w:t>最终性能检查结果</w:t>
            </w:r>
          </w:p>
        </w:tc>
        <w:tc>
          <w:tcPr>
            <w:tcW w:w="6397" w:type="dxa"/>
            <w:gridSpan w:val="3"/>
          </w:tcPr>
          <w:p w14:paraId="141FF0D6">
            <w:pPr>
              <w:pStyle w:val="111"/>
              <w:numPr>
                <w:ilvl w:val="0"/>
                <w:numId w:val="0"/>
              </w:numPr>
              <w:spacing w:line="360" w:lineRule="auto"/>
              <w:jc w:val="left"/>
            </w:pPr>
            <w:r>
              <w:rPr>
                <w:rFonts w:hint="eastAsia" w:hAnsi="宋体"/>
                <w:sz w:val="18"/>
                <w:szCs w:val="18"/>
              </w:rPr>
              <w:t xml:space="preserve">□ </w:t>
            </w:r>
            <w:r>
              <w:rPr>
                <w:rFonts w:hint="eastAsia"/>
              </w:rPr>
              <w:t xml:space="preserve">合格        </w:t>
            </w:r>
            <w:r>
              <w:rPr>
                <w:rFonts w:hint="eastAsia" w:hAnsi="宋体"/>
                <w:sz w:val="18"/>
                <w:szCs w:val="18"/>
              </w:rPr>
              <w:t xml:space="preserve">□ </w:t>
            </w:r>
            <w:r>
              <w:rPr>
                <w:rFonts w:hint="eastAsia"/>
              </w:rPr>
              <w:t>不合格</w:t>
            </w:r>
          </w:p>
        </w:tc>
      </w:tr>
      <w:tr w14:paraId="68CB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1169F08D">
            <w:pPr>
              <w:pStyle w:val="111"/>
              <w:numPr>
                <w:ilvl w:val="0"/>
                <w:numId w:val="0"/>
              </w:numPr>
              <w:spacing w:line="720" w:lineRule="auto"/>
              <w:jc w:val="left"/>
            </w:pPr>
            <w:r>
              <w:rPr>
                <w:rFonts w:hint="eastAsia"/>
              </w:rPr>
              <w:t>试验员签字</w:t>
            </w:r>
          </w:p>
        </w:tc>
        <w:tc>
          <w:tcPr>
            <w:tcW w:w="2230" w:type="dxa"/>
          </w:tcPr>
          <w:p w14:paraId="283E1C61">
            <w:pPr>
              <w:pStyle w:val="111"/>
              <w:numPr>
                <w:ilvl w:val="0"/>
                <w:numId w:val="0"/>
              </w:numPr>
              <w:spacing w:line="720" w:lineRule="auto"/>
              <w:jc w:val="left"/>
            </w:pPr>
          </w:p>
        </w:tc>
        <w:tc>
          <w:tcPr>
            <w:tcW w:w="2032" w:type="dxa"/>
          </w:tcPr>
          <w:p w14:paraId="71D36FD4">
            <w:pPr>
              <w:pStyle w:val="111"/>
              <w:numPr>
                <w:ilvl w:val="0"/>
                <w:numId w:val="0"/>
              </w:numPr>
              <w:spacing w:line="720" w:lineRule="auto"/>
              <w:jc w:val="left"/>
            </w:pPr>
            <w:r>
              <w:rPr>
                <w:rFonts w:hint="eastAsia"/>
              </w:rPr>
              <w:t>审核员签字</w:t>
            </w:r>
          </w:p>
        </w:tc>
        <w:tc>
          <w:tcPr>
            <w:tcW w:w="2135" w:type="dxa"/>
          </w:tcPr>
          <w:p w14:paraId="577619DE">
            <w:pPr>
              <w:pStyle w:val="111"/>
              <w:numPr>
                <w:ilvl w:val="0"/>
                <w:numId w:val="0"/>
              </w:numPr>
              <w:spacing w:line="720" w:lineRule="auto"/>
              <w:jc w:val="left"/>
            </w:pPr>
          </w:p>
        </w:tc>
      </w:tr>
    </w:tbl>
    <w:p w14:paraId="5546E24F">
      <w:pPr>
        <w:pStyle w:val="117"/>
        <w:spacing w:after="312" w:afterLines="100" w:line="480" w:lineRule="auto"/>
        <w:rPr>
          <w:rFonts w:eastAsia="宋体"/>
          <w:b w:val="0"/>
          <w:spacing w:val="50"/>
          <w:kern w:val="21"/>
          <w:sz w:val="21"/>
        </w:rPr>
      </w:pPr>
    </w:p>
    <w:p w14:paraId="57E93998">
      <w:pPr>
        <w:widowControl/>
        <w:adjustRightInd/>
        <w:textAlignment w:val="auto"/>
        <w:rPr>
          <w:rFonts w:ascii="宋体" w:hAnsi="宋体" w:cs="宋体"/>
          <w:kern w:val="21"/>
        </w:rPr>
      </w:pPr>
      <w:r>
        <w:rPr>
          <w:rFonts w:ascii="宋体" w:hAnsi="宋体" w:cs="宋体"/>
          <w:b/>
          <w:kern w:val="21"/>
        </w:rPr>
        <w:br w:type="page"/>
      </w:r>
    </w:p>
    <w:p w14:paraId="4BFF60BB">
      <w:pPr>
        <w:pStyle w:val="117"/>
        <w:spacing w:after="312" w:afterLines="100" w:line="480" w:lineRule="auto"/>
        <w:rPr>
          <w:rFonts w:eastAsia="宋体"/>
          <w:b w:val="0"/>
          <w:spacing w:val="50"/>
          <w:kern w:val="21"/>
          <w:sz w:val="21"/>
        </w:rPr>
      </w:pPr>
      <w:bookmarkStart w:id="214" w:name="_Toc221549088"/>
      <w:r>
        <w:rPr>
          <w:rFonts w:hint="eastAsia" w:ascii="宋体" w:hAnsi="宋体" w:eastAsia="宋体" w:cs="宋体"/>
          <w:b w:val="0"/>
          <w:kern w:val="21"/>
          <w:sz w:val="21"/>
        </w:rPr>
        <w:t>附　录　C</w:t>
      </w:r>
      <w:r>
        <w:rPr>
          <w:rFonts w:eastAsia="宋体"/>
          <w:b w:val="0"/>
          <w:kern w:val="21"/>
          <w:sz w:val="21"/>
        </w:rPr>
        <w:br w:type="textWrapping"/>
      </w:r>
      <w:r>
        <w:rPr>
          <w:rFonts w:hint="eastAsia" w:ascii="宋体" w:hAnsi="宋体" w:eastAsia="宋体" w:cs="宋体"/>
          <w:b w:val="0"/>
          <w:kern w:val="21"/>
          <w:sz w:val="21"/>
        </w:rPr>
        <w:t>（资料性）</w:t>
      </w:r>
      <w:r>
        <w:rPr>
          <w:kern w:val="21"/>
        </w:rPr>
        <w:br w:type="textWrapping"/>
      </w:r>
      <w:r>
        <w:rPr>
          <w:rFonts w:hint="eastAsia" w:eastAsia="宋体"/>
          <w:b w:val="0"/>
          <w:color w:val="000000"/>
          <w:spacing w:val="50"/>
          <w:kern w:val="21"/>
          <w:sz w:val="21"/>
        </w:rPr>
        <w:t>试验报告模板</w:t>
      </w:r>
      <w:bookmarkEnd w:id="214"/>
    </w:p>
    <w:p w14:paraId="100D35B2">
      <w:pPr>
        <w:pStyle w:val="97"/>
        <w:ind w:firstLine="420"/>
        <w:rPr>
          <w:kern w:val="21"/>
        </w:rPr>
      </w:pPr>
      <w:r>
        <w:rPr>
          <w:rFonts w:hint="eastAsia"/>
          <w:kern w:val="21"/>
        </w:rPr>
        <w:t>试验报告参考模板如下:</w:t>
      </w:r>
    </w:p>
    <w:p w14:paraId="77BD146F">
      <w:pPr>
        <w:pStyle w:val="97"/>
        <w:ind w:firstLine="420"/>
        <w:rPr>
          <w:kern w:val="21"/>
        </w:rPr>
      </w:pPr>
    </w:p>
    <w:p w14:paraId="3BA66636">
      <w:pPr>
        <w:pStyle w:val="97"/>
        <w:ind w:firstLine="442"/>
        <w:jc w:val="center"/>
        <w:rPr>
          <w:b/>
          <w:kern w:val="21"/>
        </w:rPr>
      </w:pPr>
      <w:r>
        <w:rPr>
          <w:rFonts w:hint="eastAsia"/>
          <w:b/>
          <w:kern w:val="21"/>
          <w:sz w:val="22"/>
        </w:rPr>
        <w:t>试验报告</w:t>
      </w:r>
    </w:p>
    <w:p w14:paraId="79ABE9B9">
      <w:pPr>
        <w:pStyle w:val="2"/>
        <w:spacing w:before="312" w:beforeLines="100" w:after="312" w:afterLines="100"/>
        <w:ind w:left="430" w:hanging="430" w:hangingChars="205"/>
      </w:pPr>
      <w:bookmarkStart w:id="215" w:name="_Toc221549089"/>
      <w:r>
        <w:rPr>
          <w:rFonts w:hint="eastAsia"/>
        </w:rPr>
        <w:t>C.1 试验基本信息</w:t>
      </w:r>
      <w:bookmarkEnd w:id="215"/>
    </w:p>
    <w:p w14:paraId="4C3F15EF">
      <w:pPr>
        <w:spacing w:line="360" w:lineRule="auto"/>
        <w:rPr>
          <w:rFonts w:ascii="宋体" w:hAnsi="宋体" w:cs="宋体"/>
          <w:color w:val="000000"/>
          <w:szCs w:val="21"/>
          <w:u w:val="single"/>
        </w:rPr>
      </w:pPr>
      <w:r>
        <w:rPr>
          <w:rFonts w:hint="eastAsia" w:ascii="宋体" w:hAnsi="宋体" w:cs="宋体"/>
          <w:color w:val="000000"/>
          <w:szCs w:val="21"/>
        </w:rPr>
        <w:t>试验委托编号：</w:t>
      </w:r>
      <w:r>
        <w:rPr>
          <w:rFonts w:hint="eastAsia" w:ascii="宋体" w:hAnsi="宋体" w:cs="宋体"/>
          <w:color w:val="000000"/>
          <w:szCs w:val="21"/>
          <w:u w:val="single"/>
        </w:rPr>
        <w:t xml:space="preserve">                       </w:t>
      </w:r>
      <w:r>
        <w:rPr>
          <w:rFonts w:hint="eastAsia" w:ascii="宋体" w:hAnsi="宋体" w:cs="宋体"/>
          <w:color w:val="000000"/>
          <w:szCs w:val="21"/>
        </w:rPr>
        <w:t xml:space="preserve"> 委托日期：</w:t>
      </w:r>
      <w:r>
        <w:rPr>
          <w:rFonts w:hint="eastAsia" w:ascii="宋体" w:hAnsi="宋体" w:cs="宋体"/>
          <w:color w:val="000000"/>
          <w:szCs w:val="21"/>
          <w:u w:val="single"/>
        </w:rPr>
        <w:t xml:space="preserve">                               </w:t>
      </w:r>
    </w:p>
    <w:p w14:paraId="2B395209">
      <w:pPr>
        <w:spacing w:line="360" w:lineRule="auto"/>
        <w:rPr>
          <w:rFonts w:ascii="宋体" w:hAnsi="宋体" w:cs="宋体"/>
          <w:color w:val="000000"/>
          <w:szCs w:val="21"/>
          <w:u w:val="single"/>
        </w:rPr>
      </w:pPr>
      <w:r>
        <w:rPr>
          <w:rFonts w:hint="eastAsia" w:ascii="宋体" w:hAnsi="宋体" w:cs="宋体"/>
          <w:color w:val="000000"/>
          <w:szCs w:val="21"/>
        </w:rPr>
        <w:t>委托单位：</w:t>
      </w:r>
      <w:r>
        <w:rPr>
          <w:rFonts w:hint="eastAsia" w:ascii="宋体" w:hAnsi="宋体" w:cs="宋体"/>
          <w:color w:val="000000"/>
          <w:szCs w:val="21"/>
          <w:u w:val="single"/>
        </w:rPr>
        <w:t xml:space="preserve">                           </w:t>
      </w:r>
      <w:r>
        <w:rPr>
          <w:rFonts w:hint="eastAsia" w:ascii="宋体" w:hAnsi="宋体" w:cs="宋体"/>
          <w:color w:val="000000"/>
          <w:szCs w:val="21"/>
        </w:rPr>
        <w:t xml:space="preserve"> 单位地址：</w:t>
      </w:r>
      <w:r>
        <w:rPr>
          <w:rFonts w:hint="eastAsia" w:ascii="宋体" w:hAnsi="宋体" w:cs="宋体"/>
          <w:color w:val="000000"/>
          <w:szCs w:val="21"/>
          <w:u w:val="single"/>
        </w:rPr>
        <w:t xml:space="preserve">                               </w:t>
      </w:r>
    </w:p>
    <w:p w14:paraId="14258AAB">
      <w:pPr>
        <w:pStyle w:val="97"/>
        <w:spacing w:line="360" w:lineRule="auto"/>
        <w:ind w:firstLine="0" w:firstLineChars="0"/>
        <w:rPr>
          <w:kern w:val="21"/>
        </w:rPr>
      </w:pPr>
      <w:r>
        <w:rPr>
          <w:rFonts w:hint="eastAsia"/>
          <w:kern w:val="21"/>
        </w:rPr>
        <w:t>委托测试内容：</w:t>
      </w:r>
      <w:r>
        <w:rPr>
          <w:rFonts w:hint="eastAsia"/>
          <w:kern w:val="21"/>
          <w:u w:val="single"/>
        </w:rPr>
        <w:t xml:space="preserve">                                                                </w:t>
      </w:r>
    </w:p>
    <w:p w14:paraId="678814C4">
      <w:pPr>
        <w:pStyle w:val="97"/>
        <w:spacing w:line="360" w:lineRule="auto"/>
        <w:ind w:firstLine="0" w:firstLineChars="0"/>
        <w:rPr>
          <w:kern w:val="21"/>
        </w:rPr>
      </w:pPr>
      <w:r>
        <w:rPr>
          <w:rFonts w:hint="eastAsia"/>
          <w:kern w:val="21"/>
          <w:u w:val="single"/>
        </w:rPr>
        <w:t xml:space="preserve">                                                                              </w:t>
      </w:r>
    </w:p>
    <w:p w14:paraId="4F008C72">
      <w:pPr>
        <w:pStyle w:val="2"/>
        <w:spacing w:before="312" w:beforeLines="100" w:after="312" w:afterLines="100"/>
        <w:ind w:left="430" w:hanging="430" w:hangingChars="205"/>
      </w:pPr>
      <w:bookmarkStart w:id="216" w:name="_Toc221549090"/>
      <w:r>
        <w:rPr>
          <w:rFonts w:hint="eastAsia"/>
        </w:rPr>
        <w:t>C.2 样品信息</w:t>
      </w:r>
      <w:bookmarkEnd w:id="216"/>
    </w:p>
    <w:p w14:paraId="50B359CA">
      <w:pPr>
        <w:spacing w:line="360" w:lineRule="auto"/>
        <w:rPr>
          <w:rFonts w:ascii="宋体" w:hAnsi="宋体" w:cs="宋体"/>
          <w:color w:val="000000"/>
          <w:szCs w:val="21"/>
          <w:u w:val="single"/>
        </w:rPr>
      </w:pPr>
      <w:r>
        <w:rPr>
          <w:rFonts w:hint="eastAsia" w:ascii="宋体" w:hAnsi="宋体" w:cs="宋体"/>
          <w:color w:val="000000"/>
          <w:szCs w:val="21"/>
        </w:rPr>
        <w:t>样品名称：</w:t>
      </w:r>
      <w:r>
        <w:rPr>
          <w:rFonts w:hint="eastAsia" w:ascii="宋体" w:hAnsi="宋体" w:cs="宋体"/>
          <w:color w:val="000000"/>
          <w:szCs w:val="21"/>
          <w:u w:val="single"/>
        </w:rPr>
        <w:t xml:space="preserve">                           </w:t>
      </w:r>
      <w:r>
        <w:rPr>
          <w:rFonts w:hint="eastAsia" w:ascii="宋体" w:hAnsi="宋体" w:cs="宋体"/>
          <w:color w:val="000000"/>
          <w:szCs w:val="21"/>
        </w:rPr>
        <w:t xml:space="preserve"> 型号：</w:t>
      </w:r>
      <w:r>
        <w:rPr>
          <w:rFonts w:hint="eastAsia" w:ascii="宋体" w:hAnsi="宋体" w:cs="宋体"/>
          <w:color w:val="000000"/>
          <w:szCs w:val="21"/>
          <w:u w:val="single"/>
        </w:rPr>
        <w:t xml:space="preserve">                                  </w:t>
      </w:r>
    </w:p>
    <w:p w14:paraId="0B888323">
      <w:pPr>
        <w:spacing w:line="360" w:lineRule="auto"/>
        <w:rPr>
          <w:rFonts w:ascii="宋体" w:hAnsi="宋体" w:cs="宋体"/>
          <w:color w:val="000000"/>
          <w:szCs w:val="21"/>
          <w:u w:val="single"/>
        </w:rPr>
      </w:pPr>
      <w:r>
        <w:rPr>
          <w:rFonts w:hint="eastAsia" w:ascii="宋体" w:hAnsi="宋体" w:cs="宋体"/>
          <w:color w:val="000000"/>
          <w:szCs w:val="21"/>
        </w:rPr>
        <w:t>制造单位：</w:t>
      </w:r>
      <w:r>
        <w:rPr>
          <w:rFonts w:hint="eastAsia" w:ascii="宋体" w:hAnsi="宋体" w:cs="宋体"/>
          <w:color w:val="000000"/>
          <w:szCs w:val="21"/>
          <w:u w:val="single"/>
        </w:rPr>
        <w:t xml:space="preserve">                            </w:t>
      </w:r>
      <w:r>
        <w:rPr>
          <w:rFonts w:hint="eastAsia" w:ascii="宋体" w:hAnsi="宋体" w:cs="宋体"/>
          <w:color w:val="000000"/>
          <w:szCs w:val="21"/>
        </w:rPr>
        <w:t>准确度等级：</w:t>
      </w:r>
      <w:r>
        <w:rPr>
          <w:rFonts w:hint="eastAsia" w:ascii="宋体" w:hAnsi="宋体" w:cs="宋体"/>
          <w:color w:val="000000"/>
          <w:szCs w:val="21"/>
          <w:u w:val="single"/>
        </w:rPr>
        <w:t xml:space="preserve">       </w:t>
      </w:r>
      <w:r>
        <w:rPr>
          <w:rFonts w:hint="eastAsia" w:ascii="宋体" w:hAnsi="宋体" w:cs="宋体"/>
          <w:color w:val="000000"/>
          <w:szCs w:val="21"/>
        </w:rPr>
        <w:t>接入方式：</w:t>
      </w:r>
      <w:r>
        <w:rPr>
          <w:rFonts w:hint="eastAsia" w:ascii="宋体" w:hAnsi="宋体" w:cs="宋体"/>
          <w:color w:val="000000"/>
          <w:szCs w:val="21"/>
          <w:u w:val="single"/>
        </w:rPr>
        <w:t xml:space="preserve">            </w:t>
      </w:r>
    </w:p>
    <w:p w14:paraId="6318C615">
      <w:pPr>
        <w:pStyle w:val="97"/>
        <w:ind w:firstLine="0" w:firstLineChars="0"/>
        <w:rPr>
          <w:rFonts w:hAnsi="宋体" w:cs="宋体"/>
          <w:color w:val="000000"/>
          <w:szCs w:val="21"/>
          <w:u w:val="single"/>
        </w:rPr>
      </w:pPr>
      <w:r>
        <w:rPr>
          <w:rFonts w:hint="eastAsia" w:hAnsi="宋体" w:cs="宋体"/>
          <w:color w:val="000000"/>
          <w:szCs w:val="21"/>
        </w:rPr>
        <w:t>电压：</w:t>
      </w:r>
      <w:r>
        <w:rPr>
          <w:rFonts w:hint="eastAsia" w:hAnsi="宋体" w:cs="宋体"/>
          <w:color w:val="000000"/>
          <w:szCs w:val="21"/>
          <w:u w:val="single"/>
        </w:rPr>
        <w:t xml:space="preserve">               </w:t>
      </w:r>
      <w:r>
        <w:rPr>
          <w:rFonts w:hint="eastAsia" w:hAnsi="宋体" w:cs="宋体"/>
          <w:color w:val="000000"/>
          <w:szCs w:val="21"/>
        </w:rPr>
        <w:t>电流：</w:t>
      </w:r>
      <w:r>
        <w:rPr>
          <w:rFonts w:hint="eastAsia" w:hAnsi="宋体" w:cs="宋体"/>
          <w:color w:val="000000"/>
          <w:szCs w:val="21"/>
          <w:u w:val="single"/>
        </w:rPr>
        <w:t xml:space="preserve">           </w:t>
      </w:r>
      <w:r>
        <w:rPr>
          <w:rFonts w:hint="eastAsia" w:hAnsi="宋体" w:cs="宋体"/>
          <w:color w:val="000000"/>
          <w:szCs w:val="21"/>
        </w:rPr>
        <w:t>相线：</w:t>
      </w:r>
      <w:r>
        <w:rPr>
          <w:rFonts w:hint="eastAsia" w:hAnsi="宋体" w:cs="宋体"/>
          <w:color w:val="000000"/>
          <w:szCs w:val="21"/>
          <w:u w:val="single"/>
        </w:rPr>
        <w:t xml:space="preserve">             </w:t>
      </w:r>
      <w:r>
        <w:rPr>
          <w:rFonts w:hint="eastAsia" w:hAnsi="宋体" w:cs="宋体"/>
          <w:color w:val="000000"/>
          <w:szCs w:val="21"/>
        </w:rPr>
        <w:t>常数：</w:t>
      </w:r>
      <w:r>
        <w:rPr>
          <w:rFonts w:hint="eastAsia" w:hAnsi="宋体" w:cs="宋体"/>
          <w:color w:val="000000"/>
          <w:szCs w:val="21"/>
          <w:u w:val="single"/>
        </w:rPr>
        <w:t xml:space="preserve">                </w:t>
      </w:r>
    </w:p>
    <w:p w14:paraId="42F423B6">
      <w:pPr>
        <w:pStyle w:val="97"/>
        <w:ind w:firstLine="0" w:firstLineChars="0"/>
        <w:rPr>
          <w:kern w:val="21"/>
        </w:rPr>
      </w:pPr>
      <w:r>
        <w:rPr>
          <w:rFonts w:hint="eastAsia"/>
          <w:kern w:val="21"/>
        </w:rPr>
        <w:t xml:space="preserve">样品数： </w:t>
      </w:r>
      <w:r>
        <w:rPr>
          <w:rFonts w:hint="eastAsia" w:hAnsi="宋体" w:cs="宋体"/>
          <w:color w:val="000000"/>
          <w:szCs w:val="21"/>
          <w:u w:val="single"/>
        </w:rPr>
        <w:t xml:space="preserve">           </w:t>
      </w:r>
      <w:r>
        <w:rPr>
          <w:rFonts w:hint="eastAsia"/>
          <w:kern w:val="21"/>
        </w:rPr>
        <w:t xml:space="preserve"> 样品编号：</w:t>
      </w:r>
      <w:r>
        <w:rPr>
          <w:rFonts w:hint="eastAsia" w:hAnsi="宋体" w:cs="宋体"/>
          <w:color w:val="000000"/>
          <w:szCs w:val="21"/>
          <w:u w:val="single"/>
        </w:rPr>
        <w:t xml:space="preserve">                                      </w:t>
      </w:r>
      <w:r>
        <w:rPr>
          <w:rFonts w:hint="eastAsia"/>
          <w:kern w:val="21"/>
        </w:rPr>
        <w:t>（可附列表）</w:t>
      </w:r>
    </w:p>
    <w:p w14:paraId="2E0932DF">
      <w:pPr>
        <w:pStyle w:val="97"/>
        <w:ind w:firstLine="0" w:firstLineChars="0"/>
        <w:rPr>
          <w:kern w:val="21"/>
        </w:rPr>
      </w:pPr>
      <w:r>
        <w:rPr>
          <w:rFonts w:hint="eastAsia"/>
          <w:kern w:val="21"/>
        </w:rPr>
        <w:t>备品数：</w:t>
      </w:r>
      <w:r>
        <w:rPr>
          <w:rFonts w:hint="eastAsia" w:hAnsi="宋体" w:cs="宋体"/>
          <w:color w:val="000000"/>
          <w:szCs w:val="21"/>
          <w:u w:val="single"/>
        </w:rPr>
        <w:t xml:space="preserve">            </w:t>
      </w:r>
      <w:r>
        <w:rPr>
          <w:rFonts w:hint="eastAsia"/>
          <w:kern w:val="21"/>
        </w:rPr>
        <w:t xml:space="preserve"> 备品编号：</w:t>
      </w:r>
      <w:r>
        <w:rPr>
          <w:rFonts w:hint="eastAsia" w:hAnsi="宋体" w:cs="宋体"/>
          <w:color w:val="000000"/>
          <w:szCs w:val="21"/>
          <w:u w:val="single"/>
        </w:rPr>
        <w:t xml:space="preserve">                                      </w:t>
      </w:r>
      <w:r>
        <w:rPr>
          <w:rFonts w:hint="eastAsia"/>
          <w:kern w:val="21"/>
        </w:rPr>
        <w:t>（可附列表）</w:t>
      </w:r>
    </w:p>
    <w:p w14:paraId="4873F735">
      <w:pPr>
        <w:pStyle w:val="2"/>
        <w:spacing w:before="312" w:beforeLines="100" w:after="312" w:afterLines="100"/>
        <w:ind w:left="430" w:hanging="430" w:hangingChars="205"/>
      </w:pPr>
      <w:bookmarkStart w:id="217" w:name="_Toc221549091"/>
      <w:r>
        <w:rPr>
          <w:rFonts w:hint="eastAsia"/>
        </w:rPr>
        <w:t>C.3 试验设备及校准情况</w:t>
      </w:r>
      <w:bookmarkEnd w:id="217"/>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079"/>
        <w:gridCol w:w="2109"/>
        <w:gridCol w:w="1168"/>
        <w:gridCol w:w="1168"/>
        <w:gridCol w:w="1959"/>
      </w:tblGrid>
      <w:tr w14:paraId="4256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0386FD25">
            <w:pPr>
              <w:ind w:left="-1"/>
              <w:jc w:val="center"/>
              <w:rPr>
                <w:rFonts w:ascii="宋体" w:hAnsi="宋体" w:cs="宋体"/>
                <w:color w:val="000000"/>
                <w:szCs w:val="21"/>
              </w:rPr>
            </w:pPr>
            <w:r>
              <w:rPr>
                <w:rFonts w:hint="eastAsia" w:ascii="宋体" w:hAnsi="宋体" w:cs="宋体"/>
                <w:color w:val="000000"/>
                <w:szCs w:val="21"/>
              </w:rPr>
              <w:t>名称</w:t>
            </w:r>
          </w:p>
        </w:tc>
        <w:tc>
          <w:tcPr>
            <w:tcW w:w="633" w:type="pct"/>
            <w:vAlign w:val="center"/>
          </w:tcPr>
          <w:p w14:paraId="6CAA188E">
            <w:pPr>
              <w:jc w:val="center"/>
              <w:rPr>
                <w:rFonts w:ascii="宋体" w:hAnsi="宋体" w:cs="宋体"/>
                <w:color w:val="000000"/>
                <w:szCs w:val="21"/>
              </w:rPr>
            </w:pPr>
            <w:r>
              <w:rPr>
                <w:rFonts w:hint="eastAsia" w:ascii="宋体" w:hAnsi="宋体" w:cs="宋体"/>
                <w:color w:val="000000"/>
                <w:szCs w:val="21"/>
              </w:rPr>
              <w:t>型号</w:t>
            </w:r>
          </w:p>
        </w:tc>
        <w:tc>
          <w:tcPr>
            <w:tcW w:w="1237" w:type="pct"/>
            <w:vAlign w:val="center"/>
          </w:tcPr>
          <w:p w14:paraId="547CEE8E">
            <w:pPr>
              <w:jc w:val="center"/>
              <w:rPr>
                <w:rFonts w:ascii="宋体" w:hAnsi="宋体" w:cs="宋体"/>
                <w:color w:val="000000"/>
                <w:szCs w:val="21"/>
              </w:rPr>
            </w:pPr>
            <w:r>
              <w:rPr>
                <w:rFonts w:hint="eastAsia" w:ascii="宋体" w:hAnsi="宋体" w:cs="宋体"/>
                <w:color w:val="000000"/>
                <w:szCs w:val="21"/>
              </w:rPr>
              <w:t>准确度等级</w:t>
            </w:r>
          </w:p>
        </w:tc>
        <w:tc>
          <w:tcPr>
            <w:tcW w:w="685" w:type="pct"/>
            <w:vAlign w:val="center"/>
          </w:tcPr>
          <w:p w14:paraId="57D897E0">
            <w:pPr>
              <w:jc w:val="center"/>
              <w:rPr>
                <w:rFonts w:ascii="宋体" w:hAnsi="宋体" w:cs="宋体"/>
                <w:color w:val="000000"/>
                <w:szCs w:val="21"/>
              </w:rPr>
            </w:pPr>
            <w:r>
              <w:rPr>
                <w:rFonts w:hint="eastAsia" w:ascii="宋体" w:hAnsi="宋体" w:cs="宋体"/>
                <w:color w:val="000000"/>
                <w:szCs w:val="21"/>
              </w:rPr>
              <w:t>出厂编号</w:t>
            </w:r>
          </w:p>
        </w:tc>
        <w:tc>
          <w:tcPr>
            <w:tcW w:w="685" w:type="pct"/>
            <w:vAlign w:val="center"/>
          </w:tcPr>
          <w:p w14:paraId="2B47417F">
            <w:pPr>
              <w:jc w:val="center"/>
              <w:rPr>
                <w:rFonts w:ascii="宋体" w:hAnsi="宋体" w:cs="宋体"/>
                <w:color w:val="000000"/>
                <w:szCs w:val="21"/>
              </w:rPr>
            </w:pPr>
            <w:r>
              <w:rPr>
                <w:rFonts w:hint="eastAsia" w:ascii="宋体" w:hAnsi="宋体" w:cs="宋体"/>
                <w:color w:val="000000"/>
                <w:szCs w:val="21"/>
              </w:rPr>
              <w:t>证书编号</w:t>
            </w:r>
          </w:p>
        </w:tc>
        <w:tc>
          <w:tcPr>
            <w:tcW w:w="1149" w:type="pct"/>
            <w:vAlign w:val="center"/>
          </w:tcPr>
          <w:p w14:paraId="67A865CC">
            <w:pPr>
              <w:jc w:val="center"/>
              <w:rPr>
                <w:rFonts w:ascii="宋体" w:hAnsi="宋体" w:cs="宋体"/>
                <w:color w:val="000000"/>
                <w:szCs w:val="21"/>
              </w:rPr>
            </w:pPr>
            <w:r>
              <w:rPr>
                <w:rFonts w:hint="eastAsia" w:ascii="宋体" w:hAnsi="宋体" w:cs="宋体"/>
                <w:color w:val="000000"/>
                <w:szCs w:val="21"/>
              </w:rPr>
              <w:t>有效期至</w:t>
            </w:r>
          </w:p>
        </w:tc>
      </w:tr>
      <w:tr w14:paraId="7565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Align w:val="center"/>
          </w:tcPr>
          <w:p w14:paraId="00F9D5E7">
            <w:pPr>
              <w:jc w:val="center"/>
              <w:rPr>
                <w:rFonts w:ascii="宋体" w:hAnsi="宋体" w:cs="宋体"/>
                <w:color w:val="000000"/>
                <w:szCs w:val="21"/>
              </w:rPr>
            </w:pPr>
          </w:p>
        </w:tc>
        <w:tc>
          <w:tcPr>
            <w:tcW w:w="633" w:type="pct"/>
            <w:vAlign w:val="center"/>
          </w:tcPr>
          <w:p w14:paraId="0B8FC25B">
            <w:pPr>
              <w:jc w:val="center"/>
              <w:rPr>
                <w:rFonts w:ascii="宋体" w:hAnsi="宋体" w:cs="宋体"/>
                <w:color w:val="000000"/>
                <w:szCs w:val="21"/>
              </w:rPr>
            </w:pPr>
          </w:p>
        </w:tc>
        <w:tc>
          <w:tcPr>
            <w:tcW w:w="1237" w:type="pct"/>
            <w:vAlign w:val="center"/>
          </w:tcPr>
          <w:p w14:paraId="251FE2D2">
            <w:pPr>
              <w:jc w:val="center"/>
              <w:rPr>
                <w:rFonts w:ascii="宋体" w:hAnsi="宋体" w:cs="宋体"/>
                <w:color w:val="000000"/>
                <w:szCs w:val="21"/>
              </w:rPr>
            </w:pPr>
          </w:p>
        </w:tc>
        <w:tc>
          <w:tcPr>
            <w:tcW w:w="685" w:type="pct"/>
            <w:vAlign w:val="center"/>
          </w:tcPr>
          <w:p w14:paraId="534D5563">
            <w:pPr>
              <w:jc w:val="center"/>
              <w:rPr>
                <w:rFonts w:ascii="宋体" w:hAnsi="宋体" w:cs="宋体"/>
                <w:color w:val="000000"/>
                <w:szCs w:val="21"/>
              </w:rPr>
            </w:pPr>
          </w:p>
        </w:tc>
        <w:tc>
          <w:tcPr>
            <w:tcW w:w="685" w:type="pct"/>
            <w:vAlign w:val="center"/>
          </w:tcPr>
          <w:p w14:paraId="58D196E9">
            <w:pPr>
              <w:jc w:val="center"/>
              <w:rPr>
                <w:rFonts w:ascii="宋体" w:hAnsi="宋体" w:cs="宋体"/>
                <w:color w:val="000000"/>
                <w:szCs w:val="21"/>
              </w:rPr>
            </w:pPr>
          </w:p>
        </w:tc>
        <w:tc>
          <w:tcPr>
            <w:tcW w:w="1149" w:type="pct"/>
            <w:vAlign w:val="center"/>
          </w:tcPr>
          <w:p w14:paraId="7B974600">
            <w:pPr>
              <w:jc w:val="center"/>
              <w:rPr>
                <w:rFonts w:ascii="宋体" w:hAnsi="宋体" w:cs="宋体"/>
                <w:color w:val="000000"/>
                <w:szCs w:val="21"/>
              </w:rPr>
            </w:pPr>
          </w:p>
        </w:tc>
      </w:tr>
      <w:tr w14:paraId="25E9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Align w:val="center"/>
          </w:tcPr>
          <w:p w14:paraId="511EBD2B">
            <w:pPr>
              <w:jc w:val="center"/>
              <w:rPr>
                <w:rFonts w:ascii="宋体" w:hAnsi="宋体" w:cs="宋体"/>
                <w:color w:val="000000"/>
                <w:szCs w:val="21"/>
              </w:rPr>
            </w:pPr>
          </w:p>
        </w:tc>
        <w:tc>
          <w:tcPr>
            <w:tcW w:w="633" w:type="pct"/>
            <w:vAlign w:val="center"/>
          </w:tcPr>
          <w:p w14:paraId="234C0180">
            <w:pPr>
              <w:jc w:val="center"/>
              <w:rPr>
                <w:rFonts w:ascii="宋体" w:hAnsi="宋体" w:cs="宋体"/>
                <w:color w:val="000000"/>
                <w:szCs w:val="21"/>
              </w:rPr>
            </w:pPr>
          </w:p>
        </w:tc>
        <w:tc>
          <w:tcPr>
            <w:tcW w:w="1237" w:type="pct"/>
            <w:vAlign w:val="center"/>
          </w:tcPr>
          <w:p w14:paraId="35E24E0A">
            <w:pPr>
              <w:jc w:val="center"/>
              <w:rPr>
                <w:rFonts w:ascii="宋体" w:hAnsi="宋体" w:cs="宋体"/>
                <w:color w:val="000000"/>
                <w:szCs w:val="21"/>
              </w:rPr>
            </w:pPr>
          </w:p>
        </w:tc>
        <w:tc>
          <w:tcPr>
            <w:tcW w:w="685" w:type="pct"/>
            <w:vAlign w:val="center"/>
          </w:tcPr>
          <w:p w14:paraId="45D8947F">
            <w:pPr>
              <w:jc w:val="center"/>
              <w:rPr>
                <w:rFonts w:ascii="宋体" w:hAnsi="宋体" w:cs="宋体"/>
                <w:color w:val="000000"/>
                <w:szCs w:val="21"/>
              </w:rPr>
            </w:pPr>
          </w:p>
        </w:tc>
        <w:tc>
          <w:tcPr>
            <w:tcW w:w="685" w:type="pct"/>
            <w:vAlign w:val="center"/>
          </w:tcPr>
          <w:p w14:paraId="20C5B530">
            <w:pPr>
              <w:jc w:val="center"/>
              <w:rPr>
                <w:rFonts w:ascii="宋体" w:hAnsi="宋体" w:cs="宋体"/>
                <w:color w:val="000000"/>
                <w:szCs w:val="21"/>
              </w:rPr>
            </w:pPr>
          </w:p>
        </w:tc>
        <w:tc>
          <w:tcPr>
            <w:tcW w:w="1149" w:type="pct"/>
            <w:vAlign w:val="center"/>
          </w:tcPr>
          <w:p w14:paraId="5BC4BF3D">
            <w:pPr>
              <w:jc w:val="center"/>
              <w:rPr>
                <w:rFonts w:ascii="宋体" w:hAnsi="宋体" w:cs="宋体"/>
                <w:color w:val="000000"/>
                <w:szCs w:val="21"/>
              </w:rPr>
            </w:pPr>
          </w:p>
        </w:tc>
      </w:tr>
      <w:tr w14:paraId="3FB6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Align w:val="center"/>
          </w:tcPr>
          <w:p w14:paraId="064662A6">
            <w:pPr>
              <w:jc w:val="center"/>
              <w:rPr>
                <w:rFonts w:ascii="宋体" w:hAnsi="宋体" w:cs="宋体"/>
                <w:color w:val="000000"/>
                <w:szCs w:val="21"/>
              </w:rPr>
            </w:pPr>
          </w:p>
        </w:tc>
        <w:tc>
          <w:tcPr>
            <w:tcW w:w="633" w:type="pct"/>
            <w:vAlign w:val="center"/>
          </w:tcPr>
          <w:p w14:paraId="55432DB4">
            <w:pPr>
              <w:jc w:val="center"/>
              <w:rPr>
                <w:rFonts w:ascii="宋体" w:hAnsi="宋体" w:cs="宋体"/>
                <w:color w:val="000000"/>
                <w:szCs w:val="21"/>
              </w:rPr>
            </w:pPr>
          </w:p>
        </w:tc>
        <w:tc>
          <w:tcPr>
            <w:tcW w:w="1237" w:type="pct"/>
            <w:vAlign w:val="center"/>
          </w:tcPr>
          <w:p w14:paraId="0D3D4376">
            <w:pPr>
              <w:jc w:val="center"/>
              <w:rPr>
                <w:rFonts w:ascii="宋体" w:hAnsi="宋体" w:cs="宋体"/>
                <w:color w:val="000000"/>
                <w:szCs w:val="21"/>
              </w:rPr>
            </w:pPr>
          </w:p>
        </w:tc>
        <w:tc>
          <w:tcPr>
            <w:tcW w:w="685" w:type="pct"/>
            <w:vAlign w:val="center"/>
          </w:tcPr>
          <w:p w14:paraId="0251BD05">
            <w:pPr>
              <w:jc w:val="center"/>
              <w:rPr>
                <w:rFonts w:ascii="宋体" w:hAnsi="宋体" w:cs="宋体"/>
                <w:color w:val="000000"/>
                <w:szCs w:val="21"/>
              </w:rPr>
            </w:pPr>
          </w:p>
        </w:tc>
        <w:tc>
          <w:tcPr>
            <w:tcW w:w="685" w:type="pct"/>
            <w:vAlign w:val="center"/>
          </w:tcPr>
          <w:p w14:paraId="14CD104E">
            <w:pPr>
              <w:jc w:val="center"/>
              <w:rPr>
                <w:rFonts w:ascii="宋体" w:hAnsi="宋体" w:cs="宋体"/>
                <w:color w:val="000000"/>
                <w:szCs w:val="21"/>
              </w:rPr>
            </w:pPr>
          </w:p>
        </w:tc>
        <w:tc>
          <w:tcPr>
            <w:tcW w:w="1149" w:type="pct"/>
            <w:vAlign w:val="center"/>
          </w:tcPr>
          <w:p w14:paraId="19F74F9D">
            <w:pPr>
              <w:jc w:val="center"/>
              <w:rPr>
                <w:rFonts w:ascii="宋体" w:hAnsi="宋体" w:cs="宋体"/>
                <w:color w:val="000000"/>
                <w:szCs w:val="21"/>
              </w:rPr>
            </w:pPr>
          </w:p>
        </w:tc>
      </w:tr>
    </w:tbl>
    <w:p w14:paraId="589F594D">
      <w:pPr>
        <w:pStyle w:val="2"/>
        <w:spacing w:before="312" w:beforeLines="100" w:after="312" w:afterLines="100"/>
        <w:ind w:left="430" w:hanging="430" w:hangingChars="205"/>
      </w:pPr>
      <w:bookmarkStart w:id="218" w:name="_Toc221549092"/>
      <w:r>
        <w:rPr>
          <w:rFonts w:hint="eastAsia"/>
        </w:rPr>
        <w:t>C.4 试验项目与条件</w:t>
      </w:r>
      <w:bookmarkEnd w:id="218"/>
    </w:p>
    <w:p w14:paraId="0B73E30B">
      <w:pPr>
        <w:pStyle w:val="97"/>
        <w:ind w:firstLine="0" w:firstLineChars="0"/>
        <w:jc w:val="left"/>
        <w:rPr>
          <w:kern w:val="21"/>
        </w:rPr>
      </w:pPr>
      <w:r>
        <w:rPr>
          <w:rFonts w:hint="eastAsia"/>
        </w:rPr>
        <w:t>试验项目、试验条件（依据标准）与试验时间（循环数）</w:t>
      </w:r>
    </w:p>
    <w:p w14:paraId="3690E6F0">
      <w:pPr>
        <w:pStyle w:val="2"/>
        <w:spacing w:before="312" w:beforeLines="100" w:after="312" w:afterLines="100"/>
        <w:ind w:left="430" w:hanging="430" w:hangingChars="205"/>
      </w:pPr>
      <w:bookmarkStart w:id="219" w:name="_Toc221549093"/>
      <w:r>
        <w:rPr>
          <w:rFonts w:hint="eastAsia"/>
        </w:rPr>
        <w:t>C.5 检查结果及评价结论</w:t>
      </w:r>
      <w:bookmarkEnd w:id="219"/>
    </w:p>
    <w:p w14:paraId="6FF84D0B">
      <w:pPr>
        <w:pStyle w:val="97"/>
        <w:ind w:firstLine="0" w:firstLineChars="0"/>
        <w:jc w:val="left"/>
        <w:rPr>
          <w:kern w:val="21"/>
        </w:rPr>
      </w:pPr>
      <w:r>
        <w:rPr>
          <w:rFonts w:hint="eastAsia"/>
          <w:kern w:val="21"/>
        </w:rPr>
        <w:t>C.5.1 试验过程记录</w:t>
      </w:r>
    </w:p>
    <w:p w14:paraId="1F7E5E13">
      <w:pPr>
        <w:pStyle w:val="97"/>
        <w:ind w:firstLine="0" w:firstLineChars="0"/>
        <w:jc w:val="left"/>
        <w:rPr>
          <w:kern w:val="21"/>
        </w:rPr>
      </w:pPr>
      <w:r>
        <w:rPr>
          <w:rFonts w:hint="eastAsia"/>
          <w:kern w:val="21"/>
        </w:rPr>
        <w:t>C.5.2 试验后检查结果</w:t>
      </w:r>
    </w:p>
    <w:p w14:paraId="4DEBCBDA">
      <w:pPr>
        <w:pStyle w:val="97"/>
        <w:ind w:firstLine="0" w:firstLineChars="0"/>
        <w:jc w:val="left"/>
        <w:rPr>
          <w:kern w:val="21"/>
        </w:rPr>
      </w:pPr>
      <w:r>
        <w:rPr>
          <w:rFonts w:hint="eastAsia"/>
          <w:kern w:val="21"/>
        </w:rPr>
        <w:t>C.5.3 评价结论</w:t>
      </w:r>
    </w:p>
    <w:p w14:paraId="790DFF2B">
      <w:pPr>
        <w:pStyle w:val="97"/>
        <w:ind w:firstLine="0" w:firstLineChars="0"/>
        <w:jc w:val="left"/>
        <w:rPr>
          <w:kern w:val="21"/>
        </w:rPr>
      </w:pPr>
    </w:p>
    <w:p w14:paraId="74710959">
      <w:pPr>
        <w:rPr>
          <w:rFonts w:ascii="宋体" w:hAnsi="宋体" w:cs="宋体"/>
          <w:color w:val="000000"/>
          <w:szCs w:val="21"/>
        </w:rPr>
      </w:pPr>
      <w:r>
        <w:rPr>
          <w:rFonts w:hint="eastAsia" w:ascii="宋体" w:hAnsi="宋体" w:cs="宋体"/>
          <w:color w:val="000000"/>
          <w:szCs w:val="21"/>
        </w:rPr>
        <w:t>检定员：</w:t>
      </w:r>
      <w:r>
        <w:rPr>
          <w:rFonts w:hint="eastAsia" w:ascii="宋体" w:hAnsi="宋体" w:cs="宋体"/>
          <w:color w:val="000000"/>
          <w:szCs w:val="21"/>
          <w:u w:val="single"/>
        </w:rPr>
        <w:t xml:space="preserve">          </w:t>
      </w:r>
      <w:r>
        <w:rPr>
          <w:rFonts w:hint="eastAsia" w:ascii="宋体" w:hAnsi="宋体" w:cs="宋体"/>
          <w:color w:val="000000"/>
          <w:szCs w:val="21"/>
        </w:rPr>
        <w:t xml:space="preserve">                  核验员：</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90308B0">
      <w:pPr>
        <w:pStyle w:val="97"/>
        <w:ind w:firstLine="0" w:firstLineChars="0"/>
        <w:jc w:val="left"/>
        <w:rPr>
          <w:kern w:val="21"/>
        </w:rPr>
      </w:pPr>
    </w:p>
    <w:p w14:paraId="302633CC">
      <w:pPr>
        <w:widowControl/>
        <w:adjustRightInd/>
        <w:textAlignment w:val="auto"/>
        <w:rPr>
          <w:rFonts w:ascii="宋体"/>
        </w:rPr>
      </w:pPr>
      <w:r>
        <w:br w:type="page"/>
      </w:r>
    </w:p>
    <w:p w14:paraId="1B64C30C">
      <w:pPr>
        <w:pStyle w:val="111"/>
        <w:numPr>
          <w:ilvl w:val="0"/>
          <w:numId w:val="0"/>
        </w:numPr>
        <w:ind w:left="851"/>
        <w:jc w:val="left"/>
      </w:pPr>
      <w:r>
        <mc:AlternateContent>
          <mc:Choice Requires="wps">
            <w:drawing>
              <wp:anchor distT="0" distB="0" distL="114300" distR="114300" simplePos="0" relativeHeight="251660288" behindDoc="0" locked="0" layoutInCell="1" allowOverlap="1">
                <wp:simplePos x="0" y="0"/>
                <wp:positionH relativeFrom="column">
                  <wp:posOffset>939165</wp:posOffset>
                </wp:positionH>
                <wp:positionV relativeFrom="paragraph">
                  <wp:posOffset>930910</wp:posOffset>
                </wp:positionV>
                <wp:extent cx="3371850" cy="635"/>
                <wp:effectExtent l="5715" t="6985" r="13335" b="11430"/>
                <wp:wrapNone/>
                <wp:docPr id="3" name="直线 22"/>
                <wp:cNvGraphicFramePr/>
                <a:graphic xmlns:a="http://schemas.openxmlformats.org/drawingml/2006/main">
                  <a:graphicData uri="http://schemas.microsoft.com/office/word/2010/wordprocessingShape">
                    <wps:wsp>
                      <wps:cNvCnPr>
                        <a:cxnSpLocks noChangeShapeType="1"/>
                      </wps:cNvCnPr>
                      <wps:spPr bwMode="auto">
                        <a:xfrm>
                          <a:off x="0" y="0"/>
                          <a:ext cx="3371850" cy="635"/>
                        </a:xfrm>
                        <a:prstGeom prst="line">
                          <a:avLst/>
                        </a:prstGeom>
                        <a:noFill/>
                        <a:ln w="9525">
                          <a:solidFill>
                            <a:srgbClr val="000000"/>
                          </a:solidFill>
                          <a:round/>
                        </a:ln>
                      </wps:spPr>
                      <wps:bodyPr/>
                    </wps:wsp>
                  </a:graphicData>
                </a:graphic>
              </wp:anchor>
            </w:drawing>
          </mc:Choice>
          <mc:Fallback>
            <w:pict>
              <v:line id="直线 22" o:spid="_x0000_s1026" o:spt="20" style="position:absolute;left:0pt;margin-left:73.95pt;margin-top:73.3pt;height:0.05pt;width:265.5pt;z-index:251660288;mso-width-relative:page;mso-height-relative:page;" filled="f" stroked="t" coordsize="21600,21600" o:gfxdata="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bhxT1wAAAAsBAAAPAAAAAAAA&#10;AAEAIAAAACIAAABkcnMvZG93bnJldi54bWxQSwECFAAUAAAACACHTuJA2GuPW9oBAACkAwAADgAA&#10;AAAAAAABACAAAAAmAQAAZHJzL2Uyb0RvYy54bWxQSwUGAAAAAAYABgBZAQAAcgUAAAAA&#10;">
                <v:fill on="f" focussize="0,0"/>
                <v:stroke color="#000000" joinstyle="round"/>
                <v:imagedata o:title=""/>
                <o:lock v:ext="edit" aspectratio="f"/>
              </v:line>
            </w:pict>
          </mc:Fallback>
        </mc:AlternateContent>
      </w:r>
    </w:p>
    <w:p w14:paraId="03C6256E">
      <w:pPr>
        <w:pStyle w:val="111"/>
        <w:numPr>
          <w:ilvl w:val="0"/>
          <w:numId w:val="0"/>
        </w:numPr>
        <w:ind w:left="851"/>
        <w:jc w:val="left"/>
      </w:pPr>
    </w:p>
    <w:p w14:paraId="6396A887">
      <w:pPr>
        <w:pStyle w:val="111"/>
        <w:numPr>
          <w:ilvl w:val="0"/>
          <w:numId w:val="0"/>
        </w:numPr>
        <w:ind w:left="851"/>
        <w:jc w:val="left"/>
      </w:pPr>
    </w:p>
    <w:p w14:paraId="25CC2C65">
      <w:pPr>
        <w:pStyle w:val="111"/>
        <w:numPr>
          <w:ilvl w:val="0"/>
          <w:numId w:val="0"/>
        </w:numPr>
        <w:ind w:left="851"/>
        <w:jc w:val="left"/>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EU-F1">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5504">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983811"/>
      <w:docPartObj>
        <w:docPartGallery w:val="autotext"/>
      </w:docPartObj>
    </w:sdtPr>
    <w:sdtContent>
      <w:p w14:paraId="158EA08F">
        <w:pPr>
          <w:pStyle w:val="22"/>
          <w:spacing w:before="120" w:after="120"/>
        </w:pPr>
        <w:r>
          <w:fldChar w:fldCharType="begin"/>
        </w:r>
        <w:r>
          <w:instrText xml:space="preserve">PAGE   \* MERGEFORMAT</w:instrText>
        </w:r>
        <w:r>
          <w:fldChar w:fldCharType="separate"/>
        </w:r>
        <w:r>
          <w:rPr>
            <w:lang w:val="zh-CN"/>
          </w:rPr>
          <w:t>I</w:t>
        </w:r>
        <w:r>
          <w:fldChar w:fldCharType="end"/>
        </w:r>
      </w:p>
    </w:sdtContent>
  </w:sdt>
  <w:p w14:paraId="1BB24BFE">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B70A">
    <w:pPr>
      <w:pStyle w:val="22"/>
      <w:ind w:right="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4E26CA8">
                          <w:pPr>
                            <w:pStyle w:val="22"/>
                            <w:rPr>
                              <w:rStyle w:val="35"/>
                            </w:rPr>
                          </w:pPr>
                          <w:r>
                            <w:fldChar w:fldCharType="begin"/>
                          </w:r>
                          <w:r>
                            <w:rPr>
                              <w:rStyle w:val="35"/>
                            </w:rPr>
                            <w:instrText xml:space="preserve">PAGE  </w:instrText>
                          </w:r>
                          <w:r>
                            <w:fldChar w:fldCharType="separate"/>
                          </w:r>
                          <w:r>
                            <w:rPr>
                              <w:rStyle w:val="35"/>
                            </w:rPr>
                            <w:t>II</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outside;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24E26CA8">
                    <w:pPr>
                      <w:pStyle w:val="22"/>
                      <w:rPr>
                        <w:rStyle w:val="35"/>
                      </w:rPr>
                    </w:pPr>
                    <w:r>
                      <w:fldChar w:fldCharType="begin"/>
                    </w:r>
                    <w:r>
                      <w:rPr>
                        <w:rStyle w:val="35"/>
                      </w:rPr>
                      <w:instrText xml:space="preserve">PAGE  </w:instrText>
                    </w:r>
                    <w:r>
                      <w:fldChar w:fldCharType="separate"/>
                    </w:r>
                    <w:r>
                      <w:rPr>
                        <w:rStyle w:val="35"/>
                      </w:rPr>
                      <w:t>II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35165"/>
    <w:multiLevelType w:val="multilevel"/>
    <w:tmpl w:val="A4235165"/>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21C37387"/>
    <w:multiLevelType w:val="multilevel"/>
    <w:tmpl w:val="21C37387"/>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2C395215"/>
    <w:multiLevelType w:val="multilevel"/>
    <w:tmpl w:val="2C395215"/>
    <w:lvl w:ilvl="0" w:tentative="0">
      <w:start w:val="0"/>
      <w:numFmt w:val="bullet"/>
      <w:lvlText w:val="□"/>
      <w:lvlJc w:val="left"/>
      <w:pPr>
        <w:ind w:left="360" w:hanging="360"/>
      </w:pPr>
      <w:rPr>
        <w:rFonts w:hint="eastAsia" w:ascii="宋体" w:hAnsi="宋体" w:eastAsia="宋体"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4C50F90"/>
    <w:multiLevelType w:val="multilevel"/>
    <w:tmpl w:val="44C50F90"/>
    <w:lvl w:ilvl="0" w:tentative="0">
      <w:start w:val="1"/>
      <w:numFmt w:val="lowerLetter"/>
      <w:pStyle w:val="11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46260FA"/>
    <w:multiLevelType w:val="multilevel"/>
    <w:tmpl w:val="646260FA"/>
    <w:lvl w:ilvl="0" w:tentative="0">
      <w:start w:val="1"/>
      <w:numFmt w:val="decimal"/>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9"/>
      <w:suff w:val="nothing"/>
      <w:lvlText w:val="%1%2.%3.%4　"/>
      <w:lvlJc w:val="left"/>
      <w:pPr>
        <w:ind w:left="284"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1NbIwMDAxNzUzMjNX0lEKTi0uzszPAymwqAUABAa95iwAAAA="/>
    <w:docVar w:name="commondata" w:val="eyJoZGlkIjoiODE2ZmIwNmJmZTI5ZWNhNTI3M2U2MzliNWE3ZmM3MWEifQ=="/>
  </w:docVars>
  <w:rsids>
    <w:rsidRoot w:val="00BE2E7F"/>
    <w:rsid w:val="000001FE"/>
    <w:rsid w:val="000018E4"/>
    <w:rsid w:val="0000293E"/>
    <w:rsid w:val="00002F44"/>
    <w:rsid w:val="00004818"/>
    <w:rsid w:val="00006D71"/>
    <w:rsid w:val="00007294"/>
    <w:rsid w:val="00007472"/>
    <w:rsid w:val="00007477"/>
    <w:rsid w:val="000076E9"/>
    <w:rsid w:val="00010765"/>
    <w:rsid w:val="00010DEE"/>
    <w:rsid w:val="0001261C"/>
    <w:rsid w:val="0001284A"/>
    <w:rsid w:val="00015513"/>
    <w:rsid w:val="000176A3"/>
    <w:rsid w:val="00017937"/>
    <w:rsid w:val="0002159D"/>
    <w:rsid w:val="00021D28"/>
    <w:rsid w:val="00021E8C"/>
    <w:rsid w:val="0002207E"/>
    <w:rsid w:val="000236F7"/>
    <w:rsid w:val="000238D7"/>
    <w:rsid w:val="00024921"/>
    <w:rsid w:val="00026331"/>
    <w:rsid w:val="00026D91"/>
    <w:rsid w:val="00030690"/>
    <w:rsid w:val="0003084A"/>
    <w:rsid w:val="00030E09"/>
    <w:rsid w:val="00031418"/>
    <w:rsid w:val="00032595"/>
    <w:rsid w:val="00032CD7"/>
    <w:rsid w:val="00033117"/>
    <w:rsid w:val="00033F8D"/>
    <w:rsid w:val="0003427D"/>
    <w:rsid w:val="000346B5"/>
    <w:rsid w:val="0003548C"/>
    <w:rsid w:val="0003673F"/>
    <w:rsid w:val="0003704B"/>
    <w:rsid w:val="000374A3"/>
    <w:rsid w:val="000408E3"/>
    <w:rsid w:val="00040C93"/>
    <w:rsid w:val="00041DF5"/>
    <w:rsid w:val="00042449"/>
    <w:rsid w:val="00043205"/>
    <w:rsid w:val="00043B10"/>
    <w:rsid w:val="000442B1"/>
    <w:rsid w:val="00044340"/>
    <w:rsid w:val="00044E5C"/>
    <w:rsid w:val="00045316"/>
    <w:rsid w:val="00047523"/>
    <w:rsid w:val="00047828"/>
    <w:rsid w:val="00047C3B"/>
    <w:rsid w:val="00047D97"/>
    <w:rsid w:val="00050181"/>
    <w:rsid w:val="00050AD5"/>
    <w:rsid w:val="00051BCA"/>
    <w:rsid w:val="000533ED"/>
    <w:rsid w:val="00053EE9"/>
    <w:rsid w:val="00054B76"/>
    <w:rsid w:val="0005574C"/>
    <w:rsid w:val="00055E5A"/>
    <w:rsid w:val="000575C0"/>
    <w:rsid w:val="00057911"/>
    <w:rsid w:val="00057EC1"/>
    <w:rsid w:val="000607D2"/>
    <w:rsid w:val="00062E50"/>
    <w:rsid w:val="00063622"/>
    <w:rsid w:val="00063CD3"/>
    <w:rsid w:val="00066311"/>
    <w:rsid w:val="00066368"/>
    <w:rsid w:val="000667A2"/>
    <w:rsid w:val="00067880"/>
    <w:rsid w:val="000678BC"/>
    <w:rsid w:val="00067E9F"/>
    <w:rsid w:val="000704F6"/>
    <w:rsid w:val="0007145B"/>
    <w:rsid w:val="00072525"/>
    <w:rsid w:val="000727C3"/>
    <w:rsid w:val="00072BBD"/>
    <w:rsid w:val="0007395A"/>
    <w:rsid w:val="00073C05"/>
    <w:rsid w:val="00073FF7"/>
    <w:rsid w:val="000747F6"/>
    <w:rsid w:val="000756B7"/>
    <w:rsid w:val="0007600D"/>
    <w:rsid w:val="000765FB"/>
    <w:rsid w:val="0007761A"/>
    <w:rsid w:val="000778D7"/>
    <w:rsid w:val="00080C36"/>
    <w:rsid w:val="000833EE"/>
    <w:rsid w:val="000835E4"/>
    <w:rsid w:val="000839D5"/>
    <w:rsid w:val="00084719"/>
    <w:rsid w:val="00085C3C"/>
    <w:rsid w:val="00085F7B"/>
    <w:rsid w:val="00086B70"/>
    <w:rsid w:val="00087451"/>
    <w:rsid w:val="00087945"/>
    <w:rsid w:val="00090AC2"/>
    <w:rsid w:val="0009102F"/>
    <w:rsid w:val="0009225C"/>
    <w:rsid w:val="0009339F"/>
    <w:rsid w:val="000948B5"/>
    <w:rsid w:val="00094D1D"/>
    <w:rsid w:val="00094E9B"/>
    <w:rsid w:val="00095517"/>
    <w:rsid w:val="000957AE"/>
    <w:rsid w:val="000972CF"/>
    <w:rsid w:val="00097411"/>
    <w:rsid w:val="00097ACF"/>
    <w:rsid w:val="000A0E7B"/>
    <w:rsid w:val="000A206C"/>
    <w:rsid w:val="000A2643"/>
    <w:rsid w:val="000A290C"/>
    <w:rsid w:val="000A3426"/>
    <w:rsid w:val="000A3E68"/>
    <w:rsid w:val="000A425B"/>
    <w:rsid w:val="000A42C9"/>
    <w:rsid w:val="000A46B3"/>
    <w:rsid w:val="000A5FD2"/>
    <w:rsid w:val="000A62A5"/>
    <w:rsid w:val="000A6337"/>
    <w:rsid w:val="000A6A44"/>
    <w:rsid w:val="000A7B16"/>
    <w:rsid w:val="000B2D13"/>
    <w:rsid w:val="000B314D"/>
    <w:rsid w:val="000B3EAE"/>
    <w:rsid w:val="000B6076"/>
    <w:rsid w:val="000B6C44"/>
    <w:rsid w:val="000C090D"/>
    <w:rsid w:val="000C09C2"/>
    <w:rsid w:val="000C1E56"/>
    <w:rsid w:val="000C2B2D"/>
    <w:rsid w:val="000C2FE5"/>
    <w:rsid w:val="000C387B"/>
    <w:rsid w:val="000C47C1"/>
    <w:rsid w:val="000C5A0A"/>
    <w:rsid w:val="000C66A3"/>
    <w:rsid w:val="000C74E1"/>
    <w:rsid w:val="000C75DD"/>
    <w:rsid w:val="000C79C6"/>
    <w:rsid w:val="000D01FD"/>
    <w:rsid w:val="000D02BB"/>
    <w:rsid w:val="000D07AC"/>
    <w:rsid w:val="000D175B"/>
    <w:rsid w:val="000D21D8"/>
    <w:rsid w:val="000D2487"/>
    <w:rsid w:val="000D2E8D"/>
    <w:rsid w:val="000D3163"/>
    <w:rsid w:val="000D431E"/>
    <w:rsid w:val="000D47D8"/>
    <w:rsid w:val="000D47DF"/>
    <w:rsid w:val="000D6554"/>
    <w:rsid w:val="000D6805"/>
    <w:rsid w:val="000D7784"/>
    <w:rsid w:val="000E0285"/>
    <w:rsid w:val="000E1132"/>
    <w:rsid w:val="000E294E"/>
    <w:rsid w:val="000E5F0D"/>
    <w:rsid w:val="000E6803"/>
    <w:rsid w:val="000E6C1A"/>
    <w:rsid w:val="000F2368"/>
    <w:rsid w:val="000F358B"/>
    <w:rsid w:val="000F4F8D"/>
    <w:rsid w:val="000F5B04"/>
    <w:rsid w:val="000F694E"/>
    <w:rsid w:val="000F6A7A"/>
    <w:rsid w:val="000F6AE8"/>
    <w:rsid w:val="000F7221"/>
    <w:rsid w:val="000F7FCD"/>
    <w:rsid w:val="0010045A"/>
    <w:rsid w:val="001004FF"/>
    <w:rsid w:val="00100F83"/>
    <w:rsid w:val="00101D63"/>
    <w:rsid w:val="00101F3B"/>
    <w:rsid w:val="00102FD7"/>
    <w:rsid w:val="00104F7F"/>
    <w:rsid w:val="00105DD5"/>
    <w:rsid w:val="00106330"/>
    <w:rsid w:val="001071A8"/>
    <w:rsid w:val="001104BE"/>
    <w:rsid w:val="00111CC6"/>
    <w:rsid w:val="00112419"/>
    <w:rsid w:val="00113053"/>
    <w:rsid w:val="001132A6"/>
    <w:rsid w:val="00114B2B"/>
    <w:rsid w:val="00114CCB"/>
    <w:rsid w:val="00114CEF"/>
    <w:rsid w:val="00116271"/>
    <w:rsid w:val="00121C64"/>
    <w:rsid w:val="0012269B"/>
    <w:rsid w:val="00123917"/>
    <w:rsid w:val="00123C70"/>
    <w:rsid w:val="00123F98"/>
    <w:rsid w:val="0012469C"/>
    <w:rsid w:val="001254B9"/>
    <w:rsid w:val="001258F4"/>
    <w:rsid w:val="00126ABA"/>
    <w:rsid w:val="00126F74"/>
    <w:rsid w:val="00127A9A"/>
    <w:rsid w:val="001300C6"/>
    <w:rsid w:val="0013124A"/>
    <w:rsid w:val="001313D5"/>
    <w:rsid w:val="00131D18"/>
    <w:rsid w:val="00132187"/>
    <w:rsid w:val="0013227B"/>
    <w:rsid w:val="00132BDC"/>
    <w:rsid w:val="00133CCC"/>
    <w:rsid w:val="00135399"/>
    <w:rsid w:val="001360E8"/>
    <w:rsid w:val="00140A0F"/>
    <w:rsid w:val="00140ED0"/>
    <w:rsid w:val="00140F05"/>
    <w:rsid w:val="00141510"/>
    <w:rsid w:val="0014192D"/>
    <w:rsid w:val="001419FA"/>
    <w:rsid w:val="00141C53"/>
    <w:rsid w:val="00142233"/>
    <w:rsid w:val="00143BEA"/>
    <w:rsid w:val="00143D3B"/>
    <w:rsid w:val="00144314"/>
    <w:rsid w:val="001450BB"/>
    <w:rsid w:val="0014555D"/>
    <w:rsid w:val="00146458"/>
    <w:rsid w:val="0014657F"/>
    <w:rsid w:val="00146E84"/>
    <w:rsid w:val="00146FD5"/>
    <w:rsid w:val="00147156"/>
    <w:rsid w:val="00151220"/>
    <w:rsid w:val="00151269"/>
    <w:rsid w:val="00151C4A"/>
    <w:rsid w:val="00152378"/>
    <w:rsid w:val="00152937"/>
    <w:rsid w:val="00152938"/>
    <w:rsid w:val="00152CD9"/>
    <w:rsid w:val="001541EF"/>
    <w:rsid w:val="001556F9"/>
    <w:rsid w:val="001562CB"/>
    <w:rsid w:val="001573AE"/>
    <w:rsid w:val="00157B17"/>
    <w:rsid w:val="00160196"/>
    <w:rsid w:val="0016183B"/>
    <w:rsid w:val="00161C8B"/>
    <w:rsid w:val="0016420E"/>
    <w:rsid w:val="00164746"/>
    <w:rsid w:val="00164D13"/>
    <w:rsid w:val="001655C5"/>
    <w:rsid w:val="00165726"/>
    <w:rsid w:val="00165D06"/>
    <w:rsid w:val="00166D49"/>
    <w:rsid w:val="00166F2C"/>
    <w:rsid w:val="00167B1F"/>
    <w:rsid w:val="00167BC4"/>
    <w:rsid w:val="00167EE8"/>
    <w:rsid w:val="00170691"/>
    <w:rsid w:val="00172651"/>
    <w:rsid w:val="00173368"/>
    <w:rsid w:val="00175D83"/>
    <w:rsid w:val="00175FD6"/>
    <w:rsid w:val="00176F63"/>
    <w:rsid w:val="00177ACF"/>
    <w:rsid w:val="00181E5D"/>
    <w:rsid w:val="0018302F"/>
    <w:rsid w:val="00183B41"/>
    <w:rsid w:val="00184040"/>
    <w:rsid w:val="0019117D"/>
    <w:rsid w:val="0019399C"/>
    <w:rsid w:val="00195249"/>
    <w:rsid w:val="00195696"/>
    <w:rsid w:val="00196310"/>
    <w:rsid w:val="00196604"/>
    <w:rsid w:val="0019660E"/>
    <w:rsid w:val="001976F2"/>
    <w:rsid w:val="00197764"/>
    <w:rsid w:val="00197CE8"/>
    <w:rsid w:val="00197FE4"/>
    <w:rsid w:val="001A0386"/>
    <w:rsid w:val="001A15E9"/>
    <w:rsid w:val="001A1FEC"/>
    <w:rsid w:val="001A2387"/>
    <w:rsid w:val="001A2F16"/>
    <w:rsid w:val="001A3705"/>
    <w:rsid w:val="001A4889"/>
    <w:rsid w:val="001A5C3C"/>
    <w:rsid w:val="001A5D34"/>
    <w:rsid w:val="001A6376"/>
    <w:rsid w:val="001A79B2"/>
    <w:rsid w:val="001B04D6"/>
    <w:rsid w:val="001B0778"/>
    <w:rsid w:val="001B28F8"/>
    <w:rsid w:val="001B481F"/>
    <w:rsid w:val="001B5999"/>
    <w:rsid w:val="001B6596"/>
    <w:rsid w:val="001B741D"/>
    <w:rsid w:val="001C023D"/>
    <w:rsid w:val="001C0CF6"/>
    <w:rsid w:val="001C0E86"/>
    <w:rsid w:val="001C2AA1"/>
    <w:rsid w:val="001C3044"/>
    <w:rsid w:val="001C345F"/>
    <w:rsid w:val="001C7790"/>
    <w:rsid w:val="001D0660"/>
    <w:rsid w:val="001D0CBF"/>
    <w:rsid w:val="001D1A02"/>
    <w:rsid w:val="001D1BAE"/>
    <w:rsid w:val="001D1CA6"/>
    <w:rsid w:val="001D25E6"/>
    <w:rsid w:val="001D56BD"/>
    <w:rsid w:val="001D6B4A"/>
    <w:rsid w:val="001E3066"/>
    <w:rsid w:val="001E309B"/>
    <w:rsid w:val="001E404F"/>
    <w:rsid w:val="001E51D8"/>
    <w:rsid w:val="001E545E"/>
    <w:rsid w:val="001E55EA"/>
    <w:rsid w:val="001E5951"/>
    <w:rsid w:val="001E6E27"/>
    <w:rsid w:val="001F0BBF"/>
    <w:rsid w:val="001F0DA3"/>
    <w:rsid w:val="001F1216"/>
    <w:rsid w:val="001F12D1"/>
    <w:rsid w:val="001F14C1"/>
    <w:rsid w:val="001F26E5"/>
    <w:rsid w:val="001F2B93"/>
    <w:rsid w:val="001F3411"/>
    <w:rsid w:val="001F704F"/>
    <w:rsid w:val="001F7F6A"/>
    <w:rsid w:val="002015A1"/>
    <w:rsid w:val="00201E49"/>
    <w:rsid w:val="00202D69"/>
    <w:rsid w:val="00203404"/>
    <w:rsid w:val="00203526"/>
    <w:rsid w:val="00203C00"/>
    <w:rsid w:val="002041AD"/>
    <w:rsid w:val="0020557B"/>
    <w:rsid w:val="002056AC"/>
    <w:rsid w:val="002068EF"/>
    <w:rsid w:val="0020712D"/>
    <w:rsid w:val="002108A7"/>
    <w:rsid w:val="00210A95"/>
    <w:rsid w:val="00210C7A"/>
    <w:rsid w:val="0021144A"/>
    <w:rsid w:val="002116CE"/>
    <w:rsid w:val="002126FC"/>
    <w:rsid w:val="00212D48"/>
    <w:rsid w:val="00213D7B"/>
    <w:rsid w:val="00214712"/>
    <w:rsid w:val="00214EBC"/>
    <w:rsid w:val="0021507C"/>
    <w:rsid w:val="00216014"/>
    <w:rsid w:val="0021617A"/>
    <w:rsid w:val="00217853"/>
    <w:rsid w:val="00217F1A"/>
    <w:rsid w:val="0022082B"/>
    <w:rsid w:val="00220EAE"/>
    <w:rsid w:val="0022188B"/>
    <w:rsid w:val="0022341B"/>
    <w:rsid w:val="00223AC3"/>
    <w:rsid w:val="002246EF"/>
    <w:rsid w:val="00224E13"/>
    <w:rsid w:val="00224EB5"/>
    <w:rsid w:val="00225304"/>
    <w:rsid w:val="00225754"/>
    <w:rsid w:val="002266F1"/>
    <w:rsid w:val="00227295"/>
    <w:rsid w:val="002279D2"/>
    <w:rsid w:val="00230851"/>
    <w:rsid w:val="002317E3"/>
    <w:rsid w:val="00231C98"/>
    <w:rsid w:val="00231F2D"/>
    <w:rsid w:val="00234412"/>
    <w:rsid w:val="002348E3"/>
    <w:rsid w:val="00234A25"/>
    <w:rsid w:val="00234B15"/>
    <w:rsid w:val="0023704C"/>
    <w:rsid w:val="002408CF"/>
    <w:rsid w:val="002410F4"/>
    <w:rsid w:val="00241E96"/>
    <w:rsid w:val="0024276D"/>
    <w:rsid w:val="00242F9F"/>
    <w:rsid w:val="00243D01"/>
    <w:rsid w:val="00244BF7"/>
    <w:rsid w:val="00245DCE"/>
    <w:rsid w:val="00246046"/>
    <w:rsid w:val="002466C8"/>
    <w:rsid w:val="00247503"/>
    <w:rsid w:val="00247652"/>
    <w:rsid w:val="002478C1"/>
    <w:rsid w:val="00247D63"/>
    <w:rsid w:val="00247FFB"/>
    <w:rsid w:val="0025066E"/>
    <w:rsid w:val="00250B4A"/>
    <w:rsid w:val="00250C49"/>
    <w:rsid w:val="002511D5"/>
    <w:rsid w:val="00251247"/>
    <w:rsid w:val="0025138E"/>
    <w:rsid w:val="002519B3"/>
    <w:rsid w:val="00251EC4"/>
    <w:rsid w:val="00253003"/>
    <w:rsid w:val="00253F24"/>
    <w:rsid w:val="00255978"/>
    <w:rsid w:val="002575F7"/>
    <w:rsid w:val="002576B4"/>
    <w:rsid w:val="002579D5"/>
    <w:rsid w:val="0026042F"/>
    <w:rsid w:val="00260C6C"/>
    <w:rsid w:val="00261A16"/>
    <w:rsid w:val="0026571A"/>
    <w:rsid w:val="00271F45"/>
    <w:rsid w:val="00273BBE"/>
    <w:rsid w:val="00273E69"/>
    <w:rsid w:val="00273F95"/>
    <w:rsid w:val="00274239"/>
    <w:rsid w:val="002746D4"/>
    <w:rsid w:val="002746E1"/>
    <w:rsid w:val="00274E1C"/>
    <w:rsid w:val="00275250"/>
    <w:rsid w:val="002756BE"/>
    <w:rsid w:val="002759F4"/>
    <w:rsid w:val="00276DED"/>
    <w:rsid w:val="00276F0E"/>
    <w:rsid w:val="002771F1"/>
    <w:rsid w:val="00277AAB"/>
    <w:rsid w:val="00277FD3"/>
    <w:rsid w:val="002809F5"/>
    <w:rsid w:val="00280FBC"/>
    <w:rsid w:val="00281270"/>
    <w:rsid w:val="00281C01"/>
    <w:rsid w:val="00281FFC"/>
    <w:rsid w:val="00282DA3"/>
    <w:rsid w:val="00283F08"/>
    <w:rsid w:val="00284BAB"/>
    <w:rsid w:val="002864D3"/>
    <w:rsid w:val="0028661A"/>
    <w:rsid w:val="0028717A"/>
    <w:rsid w:val="00287310"/>
    <w:rsid w:val="00290326"/>
    <w:rsid w:val="0029152B"/>
    <w:rsid w:val="002923E2"/>
    <w:rsid w:val="00293246"/>
    <w:rsid w:val="00294966"/>
    <w:rsid w:val="00296B6A"/>
    <w:rsid w:val="00297CDF"/>
    <w:rsid w:val="002A0411"/>
    <w:rsid w:val="002A200F"/>
    <w:rsid w:val="002A32AD"/>
    <w:rsid w:val="002A364D"/>
    <w:rsid w:val="002A5A97"/>
    <w:rsid w:val="002A69A7"/>
    <w:rsid w:val="002A7A9A"/>
    <w:rsid w:val="002A7C6B"/>
    <w:rsid w:val="002A7E8A"/>
    <w:rsid w:val="002B2241"/>
    <w:rsid w:val="002B2949"/>
    <w:rsid w:val="002B2B48"/>
    <w:rsid w:val="002B3261"/>
    <w:rsid w:val="002B3A11"/>
    <w:rsid w:val="002B3AA6"/>
    <w:rsid w:val="002B4080"/>
    <w:rsid w:val="002B53CE"/>
    <w:rsid w:val="002B5CD6"/>
    <w:rsid w:val="002B5E45"/>
    <w:rsid w:val="002B659C"/>
    <w:rsid w:val="002B6DE4"/>
    <w:rsid w:val="002B7955"/>
    <w:rsid w:val="002B7BD4"/>
    <w:rsid w:val="002B7F8D"/>
    <w:rsid w:val="002C0974"/>
    <w:rsid w:val="002C11B8"/>
    <w:rsid w:val="002C18EE"/>
    <w:rsid w:val="002C1A1A"/>
    <w:rsid w:val="002C20D6"/>
    <w:rsid w:val="002C2874"/>
    <w:rsid w:val="002C3186"/>
    <w:rsid w:val="002C32B2"/>
    <w:rsid w:val="002C3FBC"/>
    <w:rsid w:val="002C4ACA"/>
    <w:rsid w:val="002C4F97"/>
    <w:rsid w:val="002C6200"/>
    <w:rsid w:val="002C63B4"/>
    <w:rsid w:val="002C63D3"/>
    <w:rsid w:val="002C74AE"/>
    <w:rsid w:val="002C74FE"/>
    <w:rsid w:val="002D2C4C"/>
    <w:rsid w:val="002D4164"/>
    <w:rsid w:val="002D48BF"/>
    <w:rsid w:val="002D592E"/>
    <w:rsid w:val="002D7273"/>
    <w:rsid w:val="002D7975"/>
    <w:rsid w:val="002D7CEA"/>
    <w:rsid w:val="002E00A9"/>
    <w:rsid w:val="002E05F3"/>
    <w:rsid w:val="002E0BEE"/>
    <w:rsid w:val="002E0F33"/>
    <w:rsid w:val="002E12B7"/>
    <w:rsid w:val="002E15A0"/>
    <w:rsid w:val="002E26CA"/>
    <w:rsid w:val="002E2AE9"/>
    <w:rsid w:val="002E425B"/>
    <w:rsid w:val="002E4DBA"/>
    <w:rsid w:val="002E4FE4"/>
    <w:rsid w:val="002E5759"/>
    <w:rsid w:val="002E58D7"/>
    <w:rsid w:val="002E6BA7"/>
    <w:rsid w:val="002F0E6A"/>
    <w:rsid w:val="002F13E7"/>
    <w:rsid w:val="002F1427"/>
    <w:rsid w:val="002F2F71"/>
    <w:rsid w:val="002F325C"/>
    <w:rsid w:val="002F3FE7"/>
    <w:rsid w:val="002F41E0"/>
    <w:rsid w:val="002F431D"/>
    <w:rsid w:val="002F4D22"/>
    <w:rsid w:val="002F4E66"/>
    <w:rsid w:val="002F628B"/>
    <w:rsid w:val="002F6763"/>
    <w:rsid w:val="002F6F34"/>
    <w:rsid w:val="003005CB"/>
    <w:rsid w:val="0030094A"/>
    <w:rsid w:val="00300F18"/>
    <w:rsid w:val="003010C5"/>
    <w:rsid w:val="00301954"/>
    <w:rsid w:val="00301CDA"/>
    <w:rsid w:val="00302355"/>
    <w:rsid w:val="00302A85"/>
    <w:rsid w:val="00302AE1"/>
    <w:rsid w:val="00303B89"/>
    <w:rsid w:val="00305435"/>
    <w:rsid w:val="003054B0"/>
    <w:rsid w:val="003054F4"/>
    <w:rsid w:val="003060D0"/>
    <w:rsid w:val="0030662D"/>
    <w:rsid w:val="0030681E"/>
    <w:rsid w:val="00310366"/>
    <w:rsid w:val="003103A8"/>
    <w:rsid w:val="00311735"/>
    <w:rsid w:val="003117F5"/>
    <w:rsid w:val="00311FB1"/>
    <w:rsid w:val="00312608"/>
    <w:rsid w:val="003127B3"/>
    <w:rsid w:val="00313E7F"/>
    <w:rsid w:val="00313FF9"/>
    <w:rsid w:val="00315271"/>
    <w:rsid w:val="0031565C"/>
    <w:rsid w:val="00315936"/>
    <w:rsid w:val="00315B0D"/>
    <w:rsid w:val="00317444"/>
    <w:rsid w:val="003175FB"/>
    <w:rsid w:val="00317961"/>
    <w:rsid w:val="00317AFE"/>
    <w:rsid w:val="00317B3F"/>
    <w:rsid w:val="00317CE7"/>
    <w:rsid w:val="0032214E"/>
    <w:rsid w:val="003221D5"/>
    <w:rsid w:val="0032260C"/>
    <w:rsid w:val="003229B8"/>
    <w:rsid w:val="003236EE"/>
    <w:rsid w:val="00323E2A"/>
    <w:rsid w:val="003242DF"/>
    <w:rsid w:val="00326546"/>
    <w:rsid w:val="003270C5"/>
    <w:rsid w:val="0032766B"/>
    <w:rsid w:val="003305E5"/>
    <w:rsid w:val="003309DB"/>
    <w:rsid w:val="00330CF0"/>
    <w:rsid w:val="00331050"/>
    <w:rsid w:val="00331345"/>
    <w:rsid w:val="00331435"/>
    <w:rsid w:val="00333CAA"/>
    <w:rsid w:val="00334221"/>
    <w:rsid w:val="00335940"/>
    <w:rsid w:val="00340E37"/>
    <w:rsid w:val="003430FC"/>
    <w:rsid w:val="0034339E"/>
    <w:rsid w:val="00343498"/>
    <w:rsid w:val="003453DF"/>
    <w:rsid w:val="0034694A"/>
    <w:rsid w:val="00346A58"/>
    <w:rsid w:val="003472F0"/>
    <w:rsid w:val="00347872"/>
    <w:rsid w:val="003501D8"/>
    <w:rsid w:val="003508FD"/>
    <w:rsid w:val="00351C33"/>
    <w:rsid w:val="0035216D"/>
    <w:rsid w:val="00352420"/>
    <w:rsid w:val="003527C8"/>
    <w:rsid w:val="003537E2"/>
    <w:rsid w:val="00353F02"/>
    <w:rsid w:val="003557C2"/>
    <w:rsid w:val="00356F85"/>
    <w:rsid w:val="00357723"/>
    <w:rsid w:val="0035786B"/>
    <w:rsid w:val="0036004F"/>
    <w:rsid w:val="003609EE"/>
    <w:rsid w:val="00360E89"/>
    <w:rsid w:val="003630F3"/>
    <w:rsid w:val="00365C36"/>
    <w:rsid w:val="00365FD8"/>
    <w:rsid w:val="003662D6"/>
    <w:rsid w:val="00370285"/>
    <w:rsid w:val="003719C8"/>
    <w:rsid w:val="00371CD4"/>
    <w:rsid w:val="00372201"/>
    <w:rsid w:val="00373754"/>
    <w:rsid w:val="00373BC1"/>
    <w:rsid w:val="0037508D"/>
    <w:rsid w:val="0037546C"/>
    <w:rsid w:val="00377582"/>
    <w:rsid w:val="003779E9"/>
    <w:rsid w:val="003804D5"/>
    <w:rsid w:val="0038113C"/>
    <w:rsid w:val="00383774"/>
    <w:rsid w:val="00384B27"/>
    <w:rsid w:val="00385651"/>
    <w:rsid w:val="00385B43"/>
    <w:rsid w:val="0039015D"/>
    <w:rsid w:val="00390C6D"/>
    <w:rsid w:val="003913FB"/>
    <w:rsid w:val="00391727"/>
    <w:rsid w:val="00391BE5"/>
    <w:rsid w:val="00391DA4"/>
    <w:rsid w:val="003940D5"/>
    <w:rsid w:val="0039422C"/>
    <w:rsid w:val="00394423"/>
    <w:rsid w:val="00394494"/>
    <w:rsid w:val="00394C39"/>
    <w:rsid w:val="0039529E"/>
    <w:rsid w:val="00396504"/>
    <w:rsid w:val="003A0718"/>
    <w:rsid w:val="003A083B"/>
    <w:rsid w:val="003A0AB2"/>
    <w:rsid w:val="003A1116"/>
    <w:rsid w:val="003A2B79"/>
    <w:rsid w:val="003A3749"/>
    <w:rsid w:val="003A417C"/>
    <w:rsid w:val="003A4615"/>
    <w:rsid w:val="003A48D5"/>
    <w:rsid w:val="003A4D49"/>
    <w:rsid w:val="003A5204"/>
    <w:rsid w:val="003A5F4B"/>
    <w:rsid w:val="003B0A2E"/>
    <w:rsid w:val="003B18A1"/>
    <w:rsid w:val="003B3DBF"/>
    <w:rsid w:val="003B4049"/>
    <w:rsid w:val="003B44A8"/>
    <w:rsid w:val="003B468A"/>
    <w:rsid w:val="003B513B"/>
    <w:rsid w:val="003B537D"/>
    <w:rsid w:val="003B539C"/>
    <w:rsid w:val="003B7153"/>
    <w:rsid w:val="003C0550"/>
    <w:rsid w:val="003C0E4A"/>
    <w:rsid w:val="003C10A6"/>
    <w:rsid w:val="003C10E7"/>
    <w:rsid w:val="003C1599"/>
    <w:rsid w:val="003C15AF"/>
    <w:rsid w:val="003C37C1"/>
    <w:rsid w:val="003C3AB3"/>
    <w:rsid w:val="003C6DE0"/>
    <w:rsid w:val="003C7F3C"/>
    <w:rsid w:val="003D0263"/>
    <w:rsid w:val="003D09F0"/>
    <w:rsid w:val="003D0A32"/>
    <w:rsid w:val="003D1EE2"/>
    <w:rsid w:val="003D21BB"/>
    <w:rsid w:val="003D26D6"/>
    <w:rsid w:val="003D2E99"/>
    <w:rsid w:val="003D2FB8"/>
    <w:rsid w:val="003D35AC"/>
    <w:rsid w:val="003D3A68"/>
    <w:rsid w:val="003D48AD"/>
    <w:rsid w:val="003D55AE"/>
    <w:rsid w:val="003D577B"/>
    <w:rsid w:val="003D5AB4"/>
    <w:rsid w:val="003D6689"/>
    <w:rsid w:val="003D6E76"/>
    <w:rsid w:val="003D6FAD"/>
    <w:rsid w:val="003D75C3"/>
    <w:rsid w:val="003E2969"/>
    <w:rsid w:val="003E41DF"/>
    <w:rsid w:val="003E44C9"/>
    <w:rsid w:val="003E4592"/>
    <w:rsid w:val="003E5827"/>
    <w:rsid w:val="003E5FA8"/>
    <w:rsid w:val="003E6E97"/>
    <w:rsid w:val="003E778D"/>
    <w:rsid w:val="003E7FCB"/>
    <w:rsid w:val="003F33D9"/>
    <w:rsid w:val="003F3C71"/>
    <w:rsid w:val="003F4BDD"/>
    <w:rsid w:val="003F56F2"/>
    <w:rsid w:val="003F6279"/>
    <w:rsid w:val="003F6EB0"/>
    <w:rsid w:val="003F70D5"/>
    <w:rsid w:val="003F74B1"/>
    <w:rsid w:val="004001D8"/>
    <w:rsid w:val="0040060F"/>
    <w:rsid w:val="00400612"/>
    <w:rsid w:val="00401102"/>
    <w:rsid w:val="00402442"/>
    <w:rsid w:val="00403840"/>
    <w:rsid w:val="004042C0"/>
    <w:rsid w:val="0040616A"/>
    <w:rsid w:val="00406FA9"/>
    <w:rsid w:val="0040729B"/>
    <w:rsid w:val="00407E27"/>
    <w:rsid w:val="0041044C"/>
    <w:rsid w:val="00410887"/>
    <w:rsid w:val="004112E3"/>
    <w:rsid w:val="004115E9"/>
    <w:rsid w:val="00411C28"/>
    <w:rsid w:val="0041235D"/>
    <w:rsid w:val="00412D08"/>
    <w:rsid w:val="00414226"/>
    <w:rsid w:val="00414453"/>
    <w:rsid w:val="004153C5"/>
    <w:rsid w:val="004156F4"/>
    <w:rsid w:val="00415BB1"/>
    <w:rsid w:val="0041624E"/>
    <w:rsid w:val="0041662C"/>
    <w:rsid w:val="0041731D"/>
    <w:rsid w:val="00417FE2"/>
    <w:rsid w:val="004236C6"/>
    <w:rsid w:val="00423858"/>
    <w:rsid w:val="00427BBF"/>
    <w:rsid w:val="00430B7B"/>
    <w:rsid w:val="00430F25"/>
    <w:rsid w:val="0043109D"/>
    <w:rsid w:val="00432422"/>
    <w:rsid w:val="00432471"/>
    <w:rsid w:val="00433572"/>
    <w:rsid w:val="00433710"/>
    <w:rsid w:val="00434FD3"/>
    <w:rsid w:val="0043538C"/>
    <w:rsid w:val="00436902"/>
    <w:rsid w:val="00436A92"/>
    <w:rsid w:val="00437A64"/>
    <w:rsid w:val="00440033"/>
    <w:rsid w:val="00440113"/>
    <w:rsid w:val="0044023F"/>
    <w:rsid w:val="00440348"/>
    <w:rsid w:val="00440418"/>
    <w:rsid w:val="004411ED"/>
    <w:rsid w:val="00441ED5"/>
    <w:rsid w:val="00442A8A"/>
    <w:rsid w:val="00444570"/>
    <w:rsid w:val="00444631"/>
    <w:rsid w:val="0044475C"/>
    <w:rsid w:val="00445E32"/>
    <w:rsid w:val="0044764D"/>
    <w:rsid w:val="004476D4"/>
    <w:rsid w:val="00447819"/>
    <w:rsid w:val="004509AE"/>
    <w:rsid w:val="00451926"/>
    <w:rsid w:val="00451A7E"/>
    <w:rsid w:val="004545DB"/>
    <w:rsid w:val="00454822"/>
    <w:rsid w:val="00455E3C"/>
    <w:rsid w:val="00456196"/>
    <w:rsid w:val="00456B9D"/>
    <w:rsid w:val="00457220"/>
    <w:rsid w:val="004579C6"/>
    <w:rsid w:val="00457B7F"/>
    <w:rsid w:val="00457DE7"/>
    <w:rsid w:val="00457F2A"/>
    <w:rsid w:val="00460378"/>
    <w:rsid w:val="00460722"/>
    <w:rsid w:val="00460B96"/>
    <w:rsid w:val="00461BFF"/>
    <w:rsid w:val="0046379F"/>
    <w:rsid w:val="004646F1"/>
    <w:rsid w:val="00465023"/>
    <w:rsid w:val="00465B32"/>
    <w:rsid w:val="004661B4"/>
    <w:rsid w:val="00466AEE"/>
    <w:rsid w:val="00466C86"/>
    <w:rsid w:val="00467282"/>
    <w:rsid w:val="00471B1C"/>
    <w:rsid w:val="0047278F"/>
    <w:rsid w:val="00473047"/>
    <w:rsid w:val="00473400"/>
    <w:rsid w:val="00473C83"/>
    <w:rsid w:val="00474E18"/>
    <w:rsid w:val="004751B4"/>
    <w:rsid w:val="0047753D"/>
    <w:rsid w:val="00477683"/>
    <w:rsid w:val="00477A5F"/>
    <w:rsid w:val="00481079"/>
    <w:rsid w:val="004818BF"/>
    <w:rsid w:val="00482150"/>
    <w:rsid w:val="00482A35"/>
    <w:rsid w:val="0048591F"/>
    <w:rsid w:val="004860DD"/>
    <w:rsid w:val="00486C7A"/>
    <w:rsid w:val="0048705D"/>
    <w:rsid w:val="0048746B"/>
    <w:rsid w:val="004874D5"/>
    <w:rsid w:val="00491927"/>
    <w:rsid w:val="004919D9"/>
    <w:rsid w:val="0049229E"/>
    <w:rsid w:val="00492A32"/>
    <w:rsid w:val="00492F8B"/>
    <w:rsid w:val="0049306B"/>
    <w:rsid w:val="0049367E"/>
    <w:rsid w:val="00493D2F"/>
    <w:rsid w:val="00493D7C"/>
    <w:rsid w:val="00493E9F"/>
    <w:rsid w:val="00493F92"/>
    <w:rsid w:val="004946FB"/>
    <w:rsid w:val="00496DBE"/>
    <w:rsid w:val="004974A1"/>
    <w:rsid w:val="004A01AB"/>
    <w:rsid w:val="004A272A"/>
    <w:rsid w:val="004A4B72"/>
    <w:rsid w:val="004A4D25"/>
    <w:rsid w:val="004A5412"/>
    <w:rsid w:val="004A56C3"/>
    <w:rsid w:val="004A5814"/>
    <w:rsid w:val="004A6BE0"/>
    <w:rsid w:val="004A73F7"/>
    <w:rsid w:val="004A7841"/>
    <w:rsid w:val="004B033E"/>
    <w:rsid w:val="004B03F6"/>
    <w:rsid w:val="004B0486"/>
    <w:rsid w:val="004B09A2"/>
    <w:rsid w:val="004B2AE8"/>
    <w:rsid w:val="004B33A4"/>
    <w:rsid w:val="004B3678"/>
    <w:rsid w:val="004B4933"/>
    <w:rsid w:val="004B579B"/>
    <w:rsid w:val="004B612C"/>
    <w:rsid w:val="004B667C"/>
    <w:rsid w:val="004B7E7C"/>
    <w:rsid w:val="004C079E"/>
    <w:rsid w:val="004C3078"/>
    <w:rsid w:val="004C36EA"/>
    <w:rsid w:val="004C45D4"/>
    <w:rsid w:val="004C49F6"/>
    <w:rsid w:val="004C5210"/>
    <w:rsid w:val="004C5488"/>
    <w:rsid w:val="004C633D"/>
    <w:rsid w:val="004C6629"/>
    <w:rsid w:val="004C6F6F"/>
    <w:rsid w:val="004D063A"/>
    <w:rsid w:val="004D09C9"/>
    <w:rsid w:val="004D0B9A"/>
    <w:rsid w:val="004D1E99"/>
    <w:rsid w:val="004D2AD9"/>
    <w:rsid w:val="004D3EE5"/>
    <w:rsid w:val="004D484B"/>
    <w:rsid w:val="004D575D"/>
    <w:rsid w:val="004D5866"/>
    <w:rsid w:val="004D59B2"/>
    <w:rsid w:val="004D5BFC"/>
    <w:rsid w:val="004D5F4B"/>
    <w:rsid w:val="004D69A8"/>
    <w:rsid w:val="004D779D"/>
    <w:rsid w:val="004E0464"/>
    <w:rsid w:val="004E0D2D"/>
    <w:rsid w:val="004E21A2"/>
    <w:rsid w:val="004E26B9"/>
    <w:rsid w:val="004E3C18"/>
    <w:rsid w:val="004E474B"/>
    <w:rsid w:val="004E487D"/>
    <w:rsid w:val="004E4EAF"/>
    <w:rsid w:val="004E72EB"/>
    <w:rsid w:val="004F05EE"/>
    <w:rsid w:val="004F09E2"/>
    <w:rsid w:val="004F0EC2"/>
    <w:rsid w:val="004F0FA3"/>
    <w:rsid w:val="004F1084"/>
    <w:rsid w:val="004F2D69"/>
    <w:rsid w:val="004F492A"/>
    <w:rsid w:val="004F4DFE"/>
    <w:rsid w:val="004F569D"/>
    <w:rsid w:val="004F697F"/>
    <w:rsid w:val="004F6CB0"/>
    <w:rsid w:val="004F790E"/>
    <w:rsid w:val="004F79B0"/>
    <w:rsid w:val="00500F49"/>
    <w:rsid w:val="005011EB"/>
    <w:rsid w:val="0050131E"/>
    <w:rsid w:val="00503059"/>
    <w:rsid w:val="00504CC4"/>
    <w:rsid w:val="00505068"/>
    <w:rsid w:val="0050580D"/>
    <w:rsid w:val="0050640D"/>
    <w:rsid w:val="00506D83"/>
    <w:rsid w:val="0050769D"/>
    <w:rsid w:val="00507903"/>
    <w:rsid w:val="00507A5E"/>
    <w:rsid w:val="00507F9D"/>
    <w:rsid w:val="00511DFE"/>
    <w:rsid w:val="0051245B"/>
    <w:rsid w:val="00512C0F"/>
    <w:rsid w:val="0051379C"/>
    <w:rsid w:val="00513A0A"/>
    <w:rsid w:val="00515026"/>
    <w:rsid w:val="0051519E"/>
    <w:rsid w:val="005152BD"/>
    <w:rsid w:val="00515FEC"/>
    <w:rsid w:val="00516506"/>
    <w:rsid w:val="00516B61"/>
    <w:rsid w:val="0051747F"/>
    <w:rsid w:val="00521BFD"/>
    <w:rsid w:val="005255F6"/>
    <w:rsid w:val="0052582E"/>
    <w:rsid w:val="0052634D"/>
    <w:rsid w:val="005268FC"/>
    <w:rsid w:val="00526FB4"/>
    <w:rsid w:val="005276AC"/>
    <w:rsid w:val="00527FA7"/>
    <w:rsid w:val="0053037E"/>
    <w:rsid w:val="0053259C"/>
    <w:rsid w:val="005328CE"/>
    <w:rsid w:val="00532C24"/>
    <w:rsid w:val="00532FB1"/>
    <w:rsid w:val="00533179"/>
    <w:rsid w:val="00533998"/>
    <w:rsid w:val="00534B58"/>
    <w:rsid w:val="005351F3"/>
    <w:rsid w:val="0053612A"/>
    <w:rsid w:val="005361F6"/>
    <w:rsid w:val="00536886"/>
    <w:rsid w:val="0054126E"/>
    <w:rsid w:val="005427AD"/>
    <w:rsid w:val="00542D8A"/>
    <w:rsid w:val="00543691"/>
    <w:rsid w:val="00544055"/>
    <w:rsid w:val="00544375"/>
    <w:rsid w:val="0054488B"/>
    <w:rsid w:val="00544FBC"/>
    <w:rsid w:val="005464F7"/>
    <w:rsid w:val="005466D3"/>
    <w:rsid w:val="005472E1"/>
    <w:rsid w:val="00547B29"/>
    <w:rsid w:val="00547F40"/>
    <w:rsid w:val="005520FE"/>
    <w:rsid w:val="005538F7"/>
    <w:rsid w:val="00553F04"/>
    <w:rsid w:val="005545B6"/>
    <w:rsid w:val="0055701E"/>
    <w:rsid w:val="00557166"/>
    <w:rsid w:val="00562DB2"/>
    <w:rsid w:val="00564980"/>
    <w:rsid w:val="005653F5"/>
    <w:rsid w:val="00566917"/>
    <w:rsid w:val="0056788E"/>
    <w:rsid w:val="00567E86"/>
    <w:rsid w:val="00570624"/>
    <w:rsid w:val="00570AF6"/>
    <w:rsid w:val="00571779"/>
    <w:rsid w:val="0057191F"/>
    <w:rsid w:val="00571924"/>
    <w:rsid w:val="00571954"/>
    <w:rsid w:val="005719EA"/>
    <w:rsid w:val="00571F6C"/>
    <w:rsid w:val="005727AF"/>
    <w:rsid w:val="00572903"/>
    <w:rsid w:val="00572BD4"/>
    <w:rsid w:val="00574535"/>
    <w:rsid w:val="0057480B"/>
    <w:rsid w:val="00574975"/>
    <w:rsid w:val="00575882"/>
    <w:rsid w:val="00575885"/>
    <w:rsid w:val="00577165"/>
    <w:rsid w:val="0057756B"/>
    <w:rsid w:val="00580829"/>
    <w:rsid w:val="00580D87"/>
    <w:rsid w:val="00581650"/>
    <w:rsid w:val="005832A7"/>
    <w:rsid w:val="005832CC"/>
    <w:rsid w:val="00583447"/>
    <w:rsid w:val="00583D9B"/>
    <w:rsid w:val="00584317"/>
    <w:rsid w:val="00584437"/>
    <w:rsid w:val="00585036"/>
    <w:rsid w:val="005851D4"/>
    <w:rsid w:val="00585230"/>
    <w:rsid w:val="00586E6F"/>
    <w:rsid w:val="00592E08"/>
    <w:rsid w:val="00593EF1"/>
    <w:rsid w:val="00594630"/>
    <w:rsid w:val="00594BF1"/>
    <w:rsid w:val="00594E05"/>
    <w:rsid w:val="005968B6"/>
    <w:rsid w:val="00597A07"/>
    <w:rsid w:val="005A019C"/>
    <w:rsid w:val="005A0470"/>
    <w:rsid w:val="005A08B0"/>
    <w:rsid w:val="005A0D1A"/>
    <w:rsid w:val="005A0D7C"/>
    <w:rsid w:val="005A1C5A"/>
    <w:rsid w:val="005A1DF3"/>
    <w:rsid w:val="005A2A4A"/>
    <w:rsid w:val="005A2AB4"/>
    <w:rsid w:val="005A2E52"/>
    <w:rsid w:val="005A2E99"/>
    <w:rsid w:val="005A3767"/>
    <w:rsid w:val="005A4650"/>
    <w:rsid w:val="005A4FDA"/>
    <w:rsid w:val="005A5AA0"/>
    <w:rsid w:val="005A5D83"/>
    <w:rsid w:val="005A7CF4"/>
    <w:rsid w:val="005A7F8D"/>
    <w:rsid w:val="005B07E0"/>
    <w:rsid w:val="005B0F40"/>
    <w:rsid w:val="005B1EA1"/>
    <w:rsid w:val="005B34AA"/>
    <w:rsid w:val="005B39E8"/>
    <w:rsid w:val="005B41A8"/>
    <w:rsid w:val="005B4C02"/>
    <w:rsid w:val="005B5218"/>
    <w:rsid w:val="005B53A7"/>
    <w:rsid w:val="005B5AE6"/>
    <w:rsid w:val="005B62A6"/>
    <w:rsid w:val="005B7102"/>
    <w:rsid w:val="005C2B42"/>
    <w:rsid w:val="005C352B"/>
    <w:rsid w:val="005C35BB"/>
    <w:rsid w:val="005C3755"/>
    <w:rsid w:val="005C3B82"/>
    <w:rsid w:val="005C3D9E"/>
    <w:rsid w:val="005C44C0"/>
    <w:rsid w:val="005C4FA5"/>
    <w:rsid w:val="005C5106"/>
    <w:rsid w:val="005C66D5"/>
    <w:rsid w:val="005C703D"/>
    <w:rsid w:val="005C7421"/>
    <w:rsid w:val="005C7FC5"/>
    <w:rsid w:val="005D0011"/>
    <w:rsid w:val="005D0878"/>
    <w:rsid w:val="005D12B4"/>
    <w:rsid w:val="005D1342"/>
    <w:rsid w:val="005D148C"/>
    <w:rsid w:val="005D174C"/>
    <w:rsid w:val="005D177C"/>
    <w:rsid w:val="005D22FB"/>
    <w:rsid w:val="005D2350"/>
    <w:rsid w:val="005D5450"/>
    <w:rsid w:val="005D5BD8"/>
    <w:rsid w:val="005D5F8E"/>
    <w:rsid w:val="005D6051"/>
    <w:rsid w:val="005E1E91"/>
    <w:rsid w:val="005E2B86"/>
    <w:rsid w:val="005E31C0"/>
    <w:rsid w:val="005E4127"/>
    <w:rsid w:val="005E48E9"/>
    <w:rsid w:val="005E60E8"/>
    <w:rsid w:val="005E6A50"/>
    <w:rsid w:val="005E76A3"/>
    <w:rsid w:val="005F0520"/>
    <w:rsid w:val="005F0819"/>
    <w:rsid w:val="005F08D1"/>
    <w:rsid w:val="005F148A"/>
    <w:rsid w:val="005F2644"/>
    <w:rsid w:val="005F327F"/>
    <w:rsid w:val="005F3345"/>
    <w:rsid w:val="005F38DD"/>
    <w:rsid w:val="005F4317"/>
    <w:rsid w:val="005F4E97"/>
    <w:rsid w:val="005F500C"/>
    <w:rsid w:val="005F56A2"/>
    <w:rsid w:val="005F7B82"/>
    <w:rsid w:val="005F7EF9"/>
    <w:rsid w:val="00601497"/>
    <w:rsid w:val="00601FBC"/>
    <w:rsid w:val="006021F6"/>
    <w:rsid w:val="006026A8"/>
    <w:rsid w:val="00602DF9"/>
    <w:rsid w:val="00603932"/>
    <w:rsid w:val="00603C22"/>
    <w:rsid w:val="0060411C"/>
    <w:rsid w:val="00605389"/>
    <w:rsid w:val="00605587"/>
    <w:rsid w:val="00610B6A"/>
    <w:rsid w:val="0061157B"/>
    <w:rsid w:val="00613BB7"/>
    <w:rsid w:val="00614736"/>
    <w:rsid w:val="00614A3C"/>
    <w:rsid w:val="00615773"/>
    <w:rsid w:val="00615FC7"/>
    <w:rsid w:val="006165FB"/>
    <w:rsid w:val="00616A36"/>
    <w:rsid w:val="00617EB8"/>
    <w:rsid w:val="00620691"/>
    <w:rsid w:val="00621BCC"/>
    <w:rsid w:val="00621CF5"/>
    <w:rsid w:val="00621F2A"/>
    <w:rsid w:val="006222D4"/>
    <w:rsid w:val="00623849"/>
    <w:rsid w:val="00623E0F"/>
    <w:rsid w:val="00624A1C"/>
    <w:rsid w:val="00625AD2"/>
    <w:rsid w:val="00625EFE"/>
    <w:rsid w:val="006268A0"/>
    <w:rsid w:val="00626A85"/>
    <w:rsid w:val="00627843"/>
    <w:rsid w:val="00627F30"/>
    <w:rsid w:val="00630B9C"/>
    <w:rsid w:val="00630CA3"/>
    <w:rsid w:val="00631602"/>
    <w:rsid w:val="006317EE"/>
    <w:rsid w:val="00634DF4"/>
    <w:rsid w:val="00634FD8"/>
    <w:rsid w:val="00635A6A"/>
    <w:rsid w:val="006367AE"/>
    <w:rsid w:val="00636980"/>
    <w:rsid w:val="00636B4B"/>
    <w:rsid w:val="0063799C"/>
    <w:rsid w:val="0064047C"/>
    <w:rsid w:val="00644751"/>
    <w:rsid w:val="006453FA"/>
    <w:rsid w:val="00645B76"/>
    <w:rsid w:val="00645E60"/>
    <w:rsid w:val="00646169"/>
    <w:rsid w:val="00646799"/>
    <w:rsid w:val="00650164"/>
    <w:rsid w:val="00650181"/>
    <w:rsid w:val="00650791"/>
    <w:rsid w:val="0065132F"/>
    <w:rsid w:val="00652A17"/>
    <w:rsid w:val="00654865"/>
    <w:rsid w:val="00655963"/>
    <w:rsid w:val="00656D70"/>
    <w:rsid w:val="00660475"/>
    <w:rsid w:val="00660A08"/>
    <w:rsid w:val="00661D07"/>
    <w:rsid w:val="006620D9"/>
    <w:rsid w:val="00662FB1"/>
    <w:rsid w:val="006642A3"/>
    <w:rsid w:val="00664E1F"/>
    <w:rsid w:val="00665D62"/>
    <w:rsid w:val="00665F84"/>
    <w:rsid w:val="00666364"/>
    <w:rsid w:val="006676EC"/>
    <w:rsid w:val="0066774A"/>
    <w:rsid w:val="00667BB0"/>
    <w:rsid w:val="00667F81"/>
    <w:rsid w:val="00670450"/>
    <w:rsid w:val="006705FB"/>
    <w:rsid w:val="006707E4"/>
    <w:rsid w:val="00671107"/>
    <w:rsid w:val="00671486"/>
    <w:rsid w:val="00672CEC"/>
    <w:rsid w:val="00672EC7"/>
    <w:rsid w:val="00673D33"/>
    <w:rsid w:val="00673EFC"/>
    <w:rsid w:val="006747F0"/>
    <w:rsid w:val="00674D7A"/>
    <w:rsid w:val="00674E03"/>
    <w:rsid w:val="0067538F"/>
    <w:rsid w:val="0067567A"/>
    <w:rsid w:val="00675759"/>
    <w:rsid w:val="00675C2E"/>
    <w:rsid w:val="00675E64"/>
    <w:rsid w:val="00680308"/>
    <w:rsid w:val="006809AE"/>
    <w:rsid w:val="006818A1"/>
    <w:rsid w:val="00681D4C"/>
    <w:rsid w:val="00683714"/>
    <w:rsid w:val="006841B5"/>
    <w:rsid w:val="006844C5"/>
    <w:rsid w:val="00685014"/>
    <w:rsid w:val="00690556"/>
    <w:rsid w:val="006907E4"/>
    <w:rsid w:val="00690955"/>
    <w:rsid w:val="00690ECD"/>
    <w:rsid w:val="00691BFD"/>
    <w:rsid w:val="0069222B"/>
    <w:rsid w:val="006928CD"/>
    <w:rsid w:val="0069365B"/>
    <w:rsid w:val="006944D1"/>
    <w:rsid w:val="00694CE6"/>
    <w:rsid w:val="006958BA"/>
    <w:rsid w:val="00695974"/>
    <w:rsid w:val="00695B48"/>
    <w:rsid w:val="00695C6E"/>
    <w:rsid w:val="00696018"/>
    <w:rsid w:val="006972EF"/>
    <w:rsid w:val="006A08CE"/>
    <w:rsid w:val="006A314D"/>
    <w:rsid w:val="006A468A"/>
    <w:rsid w:val="006A57DD"/>
    <w:rsid w:val="006A7440"/>
    <w:rsid w:val="006A7771"/>
    <w:rsid w:val="006A79B5"/>
    <w:rsid w:val="006B22F4"/>
    <w:rsid w:val="006B2B0B"/>
    <w:rsid w:val="006B375A"/>
    <w:rsid w:val="006B3D1C"/>
    <w:rsid w:val="006B43DB"/>
    <w:rsid w:val="006B6D20"/>
    <w:rsid w:val="006B75AE"/>
    <w:rsid w:val="006B7F0A"/>
    <w:rsid w:val="006B7FDD"/>
    <w:rsid w:val="006C203B"/>
    <w:rsid w:val="006C28DD"/>
    <w:rsid w:val="006C3167"/>
    <w:rsid w:val="006C344C"/>
    <w:rsid w:val="006C54DD"/>
    <w:rsid w:val="006C63A6"/>
    <w:rsid w:val="006C6D3D"/>
    <w:rsid w:val="006D0340"/>
    <w:rsid w:val="006D0B08"/>
    <w:rsid w:val="006D0EBB"/>
    <w:rsid w:val="006D1A3F"/>
    <w:rsid w:val="006D4033"/>
    <w:rsid w:val="006D4175"/>
    <w:rsid w:val="006D46F3"/>
    <w:rsid w:val="006D499A"/>
    <w:rsid w:val="006D5314"/>
    <w:rsid w:val="006D5ECF"/>
    <w:rsid w:val="006D76CE"/>
    <w:rsid w:val="006E1A2F"/>
    <w:rsid w:val="006E1B57"/>
    <w:rsid w:val="006E3334"/>
    <w:rsid w:val="006E4319"/>
    <w:rsid w:val="006E5037"/>
    <w:rsid w:val="006E5B1F"/>
    <w:rsid w:val="006E5C7A"/>
    <w:rsid w:val="006E5F6A"/>
    <w:rsid w:val="006E7B54"/>
    <w:rsid w:val="006F0025"/>
    <w:rsid w:val="006F0678"/>
    <w:rsid w:val="006F07CA"/>
    <w:rsid w:val="006F0C3A"/>
    <w:rsid w:val="006F1DC7"/>
    <w:rsid w:val="006F2C79"/>
    <w:rsid w:val="006F2E91"/>
    <w:rsid w:val="006F2FBF"/>
    <w:rsid w:val="006F3BBD"/>
    <w:rsid w:val="006F4CCD"/>
    <w:rsid w:val="006F537B"/>
    <w:rsid w:val="006F68E9"/>
    <w:rsid w:val="007004FC"/>
    <w:rsid w:val="00700887"/>
    <w:rsid w:val="00700E5D"/>
    <w:rsid w:val="00702726"/>
    <w:rsid w:val="0070340F"/>
    <w:rsid w:val="00703BCB"/>
    <w:rsid w:val="0070468A"/>
    <w:rsid w:val="00705053"/>
    <w:rsid w:val="00705A6D"/>
    <w:rsid w:val="00706403"/>
    <w:rsid w:val="007075CF"/>
    <w:rsid w:val="00707F02"/>
    <w:rsid w:val="007101ED"/>
    <w:rsid w:val="007104D0"/>
    <w:rsid w:val="0071127B"/>
    <w:rsid w:val="00711AF8"/>
    <w:rsid w:val="00712ACD"/>
    <w:rsid w:val="00713BF0"/>
    <w:rsid w:val="00714483"/>
    <w:rsid w:val="00715DCB"/>
    <w:rsid w:val="007162E0"/>
    <w:rsid w:val="00716A80"/>
    <w:rsid w:val="00716B97"/>
    <w:rsid w:val="00721266"/>
    <w:rsid w:val="007212AA"/>
    <w:rsid w:val="0072211A"/>
    <w:rsid w:val="0072254B"/>
    <w:rsid w:val="0072315F"/>
    <w:rsid w:val="0072449A"/>
    <w:rsid w:val="0072617F"/>
    <w:rsid w:val="00726507"/>
    <w:rsid w:val="00726879"/>
    <w:rsid w:val="007279D2"/>
    <w:rsid w:val="00727D22"/>
    <w:rsid w:val="0073011A"/>
    <w:rsid w:val="007317A8"/>
    <w:rsid w:val="00731ED6"/>
    <w:rsid w:val="00732B22"/>
    <w:rsid w:val="00733588"/>
    <w:rsid w:val="0073362E"/>
    <w:rsid w:val="007339A0"/>
    <w:rsid w:val="00733EED"/>
    <w:rsid w:val="00734CFD"/>
    <w:rsid w:val="00735EF2"/>
    <w:rsid w:val="00737E57"/>
    <w:rsid w:val="007400F0"/>
    <w:rsid w:val="00740887"/>
    <w:rsid w:val="00741291"/>
    <w:rsid w:val="00741534"/>
    <w:rsid w:val="00741A8E"/>
    <w:rsid w:val="0074201E"/>
    <w:rsid w:val="00742799"/>
    <w:rsid w:val="007440CD"/>
    <w:rsid w:val="00744681"/>
    <w:rsid w:val="0074493D"/>
    <w:rsid w:val="007454EB"/>
    <w:rsid w:val="007462C0"/>
    <w:rsid w:val="0074703B"/>
    <w:rsid w:val="00747A4E"/>
    <w:rsid w:val="00750101"/>
    <w:rsid w:val="007506F8"/>
    <w:rsid w:val="007512DF"/>
    <w:rsid w:val="007517BC"/>
    <w:rsid w:val="00752486"/>
    <w:rsid w:val="00752807"/>
    <w:rsid w:val="00753038"/>
    <w:rsid w:val="00754818"/>
    <w:rsid w:val="007563B9"/>
    <w:rsid w:val="00756CD0"/>
    <w:rsid w:val="007573BF"/>
    <w:rsid w:val="00760691"/>
    <w:rsid w:val="00760F1D"/>
    <w:rsid w:val="00762CA9"/>
    <w:rsid w:val="0076511C"/>
    <w:rsid w:val="007653A0"/>
    <w:rsid w:val="00765766"/>
    <w:rsid w:val="00765FB9"/>
    <w:rsid w:val="00766152"/>
    <w:rsid w:val="007665A4"/>
    <w:rsid w:val="00766FDC"/>
    <w:rsid w:val="00767DED"/>
    <w:rsid w:val="00770F47"/>
    <w:rsid w:val="0077171D"/>
    <w:rsid w:val="00771E8F"/>
    <w:rsid w:val="007723E7"/>
    <w:rsid w:val="007726A4"/>
    <w:rsid w:val="0077288A"/>
    <w:rsid w:val="00772BEB"/>
    <w:rsid w:val="00773D3D"/>
    <w:rsid w:val="00774193"/>
    <w:rsid w:val="00774560"/>
    <w:rsid w:val="00775B2D"/>
    <w:rsid w:val="0077668D"/>
    <w:rsid w:val="0077749B"/>
    <w:rsid w:val="00777AD5"/>
    <w:rsid w:val="00780300"/>
    <w:rsid w:val="0078140F"/>
    <w:rsid w:val="007835A2"/>
    <w:rsid w:val="00783BDA"/>
    <w:rsid w:val="0078481F"/>
    <w:rsid w:val="00784927"/>
    <w:rsid w:val="00785175"/>
    <w:rsid w:val="00785A40"/>
    <w:rsid w:val="00785B97"/>
    <w:rsid w:val="00786D5D"/>
    <w:rsid w:val="0078772B"/>
    <w:rsid w:val="007879B3"/>
    <w:rsid w:val="00787CFF"/>
    <w:rsid w:val="00791308"/>
    <w:rsid w:val="00791681"/>
    <w:rsid w:val="00791725"/>
    <w:rsid w:val="00791B59"/>
    <w:rsid w:val="0079295C"/>
    <w:rsid w:val="00792C5F"/>
    <w:rsid w:val="007937AC"/>
    <w:rsid w:val="00793B1D"/>
    <w:rsid w:val="00793D9B"/>
    <w:rsid w:val="00795B27"/>
    <w:rsid w:val="007969C7"/>
    <w:rsid w:val="007977C3"/>
    <w:rsid w:val="007A043E"/>
    <w:rsid w:val="007A0927"/>
    <w:rsid w:val="007A1325"/>
    <w:rsid w:val="007A1779"/>
    <w:rsid w:val="007A1848"/>
    <w:rsid w:val="007A21AB"/>
    <w:rsid w:val="007A2203"/>
    <w:rsid w:val="007A2286"/>
    <w:rsid w:val="007A322E"/>
    <w:rsid w:val="007A3DA7"/>
    <w:rsid w:val="007A47E1"/>
    <w:rsid w:val="007A5A3C"/>
    <w:rsid w:val="007A6A86"/>
    <w:rsid w:val="007A7BF8"/>
    <w:rsid w:val="007A7C6A"/>
    <w:rsid w:val="007B117E"/>
    <w:rsid w:val="007B11BE"/>
    <w:rsid w:val="007B29AF"/>
    <w:rsid w:val="007B7BFD"/>
    <w:rsid w:val="007C1901"/>
    <w:rsid w:val="007C1AA4"/>
    <w:rsid w:val="007C1FDB"/>
    <w:rsid w:val="007C2065"/>
    <w:rsid w:val="007C2760"/>
    <w:rsid w:val="007C369A"/>
    <w:rsid w:val="007C3E23"/>
    <w:rsid w:val="007C48DF"/>
    <w:rsid w:val="007C4B89"/>
    <w:rsid w:val="007C550F"/>
    <w:rsid w:val="007C58EE"/>
    <w:rsid w:val="007C60E6"/>
    <w:rsid w:val="007C6281"/>
    <w:rsid w:val="007C6B7A"/>
    <w:rsid w:val="007C76AD"/>
    <w:rsid w:val="007D18E6"/>
    <w:rsid w:val="007D1FEF"/>
    <w:rsid w:val="007D2849"/>
    <w:rsid w:val="007D29E8"/>
    <w:rsid w:val="007D2BF8"/>
    <w:rsid w:val="007D39C3"/>
    <w:rsid w:val="007D3AFE"/>
    <w:rsid w:val="007D3EE0"/>
    <w:rsid w:val="007D5575"/>
    <w:rsid w:val="007D6727"/>
    <w:rsid w:val="007D7240"/>
    <w:rsid w:val="007D7DC9"/>
    <w:rsid w:val="007E2A68"/>
    <w:rsid w:val="007E38E7"/>
    <w:rsid w:val="007E5422"/>
    <w:rsid w:val="007E5540"/>
    <w:rsid w:val="007E76EC"/>
    <w:rsid w:val="007E7ABE"/>
    <w:rsid w:val="007E7DA2"/>
    <w:rsid w:val="007F018E"/>
    <w:rsid w:val="007F223B"/>
    <w:rsid w:val="007F330C"/>
    <w:rsid w:val="007F50F8"/>
    <w:rsid w:val="007F576E"/>
    <w:rsid w:val="007F5C48"/>
    <w:rsid w:val="007F7CC3"/>
    <w:rsid w:val="008014EE"/>
    <w:rsid w:val="008022EA"/>
    <w:rsid w:val="00802B65"/>
    <w:rsid w:val="0080369B"/>
    <w:rsid w:val="00804764"/>
    <w:rsid w:val="00805297"/>
    <w:rsid w:val="00805EAF"/>
    <w:rsid w:val="00806081"/>
    <w:rsid w:val="008067BB"/>
    <w:rsid w:val="00806E28"/>
    <w:rsid w:val="008076DA"/>
    <w:rsid w:val="0081033B"/>
    <w:rsid w:val="008108B3"/>
    <w:rsid w:val="00810D61"/>
    <w:rsid w:val="00811622"/>
    <w:rsid w:val="008116F5"/>
    <w:rsid w:val="00811DA5"/>
    <w:rsid w:val="008123E0"/>
    <w:rsid w:val="008125BB"/>
    <w:rsid w:val="00812B61"/>
    <w:rsid w:val="008135B3"/>
    <w:rsid w:val="008144C8"/>
    <w:rsid w:val="00815598"/>
    <w:rsid w:val="00815BBD"/>
    <w:rsid w:val="00815CCB"/>
    <w:rsid w:val="00815F22"/>
    <w:rsid w:val="008163C2"/>
    <w:rsid w:val="00816C6C"/>
    <w:rsid w:val="00817DFC"/>
    <w:rsid w:val="0082117A"/>
    <w:rsid w:val="0082135E"/>
    <w:rsid w:val="00823543"/>
    <w:rsid w:val="008235A3"/>
    <w:rsid w:val="0082385F"/>
    <w:rsid w:val="0082551F"/>
    <w:rsid w:val="00825DA8"/>
    <w:rsid w:val="008263BD"/>
    <w:rsid w:val="00826830"/>
    <w:rsid w:val="00830BBC"/>
    <w:rsid w:val="0083227C"/>
    <w:rsid w:val="00833307"/>
    <w:rsid w:val="00834DBF"/>
    <w:rsid w:val="008361B7"/>
    <w:rsid w:val="00836EB1"/>
    <w:rsid w:val="008402A3"/>
    <w:rsid w:val="00841907"/>
    <w:rsid w:val="00842406"/>
    <w:rsid w:val="00842729"/>
    <w:rsid w:val="00842EA5"/>
    <w:rsid w:val="0084354A"/>
    <w:rsid w:val="008438FC"/>
    <w:rsid w:val="0085157B"/>
    <w:rsid w:val="00851743"/>
    <w:rsid w:val="00851C5A"/>
    <w:rsid w:val="0085518B"/>
    <w:rsid w:val="00855CFD"/>
    <w:rsid w:val="0085606D"/>
    <w:rsid w:val="00856226"/>
    <w:rsid w:val="00857989"/>
    <w:rsid w:val="008601BF"/>
    <w:rsid w:val="008608C7"/>
    <w:rsid w:val="008610F6"/>
    <w:rsid w:val="008638AD"/>
    <w:rsid w:val="0086555B"/>
    <w:rsid w:val="00867AE5"/>
    <w:rsid w:val="00870C58"/>
    <w:rsid w:val="00871707"/>
    <w:rsid w:val="0087189F"/>
    <w:rsid w:val="008737C2"/>
    <w:rsid w:val="008738AC"/>
    <w:rsid w:val="00874476"/>
    <w:rsid w:val="00875541"/>
    <w:rsid w:val="00875A38"/>
    <w:rsid w:val="0087629A"/>
    <w:rsid w:val="00876E30"/>
    <w:rsid w:val="008771B8"/>
    <w:rsid w:val="00880608"/>
    <w:rsid w:val="00880E8D"/>
    <w:rsid w:val="00880FB3"/>
    <w:rsid w:val="00881FE7"/>
    <w:rsid w:val="00884356"/>
    <w:rsid w:val="00884B30"/>
    <w:rsid w:val="00887CF2"/>
    <w:rsid w:val="00890242"/>
    <w:rsid w:val="0089063C"/>
    <w:rsid w:val="008918F5"/>
    <w:rsid w:val="00891A4B"/>
    <w:rsid w:val="00891B0B"/>
    <w:rsid w:val="00892D5B"/>
    <w:rsid w:val="0089319E"/>
    <w:rsid w:val="008944AE"/>
    <w:rsid w:val="00894DD1"/>
    <w:rsid w:val="008A184D"/>
    <w:rsid w:val="008A19B9"/>
    <w:rsid w:val="008A2455"/>
    <w:rsid w:val="008A28BC"/>
    <w:rsid w:val="008A2DAC"/>
    <w:rsid w:val="008A3514"/>
    <w:rsid w:val="008A40B3"/>
    <w:rsid w:val="008A472E"/>
    <w:rsid w:val="008A5C57"/>
    <w:rsid w:val="008A5D20"/>
    <w:rsid w:val="008A64AF"/>
    <w:rsid w:val="008A7192"/>
    <w:rsid w:val="008B03F1"/>
    <w:rsid w:val="008B0899"/>
    <w:rsid w:val="008B0930"/>
    <w:rsid w:val="008B1218"/>
    <w:rsid w:val="008B14B1"/>
    <w:rsid w:val="008B2841"/>
    <w:rsid w:val="008B2B28"/>
    <w:rsid w:val="008B2CC7"/>
    <w:rsid w:val="008B2E85"/>
    <w:rsid w:val="008B317E"/>
    <w:rsid w:val="008B339D"/>
    <w:rsid w:val="008B38F2"/>
    <w:rsid w:val="008B5036"/>
    <w:rsid w:val="008B5075"/>
    <w:rsid w:val="008B5843"/>
    <w:rsid w:val="008B5BAC"/>
    <w:rsid w:val="008C02CB"/>
    <w:rsid w:val="008C089B"/>
    <w:rsid w:val="008C13D4"/>
    <w:rsid w:val="008C159A"/>
    <w:rsid w:val="008C2248"/>
    <w:rsid w:val="008C25A0"/>
    <w:rsid w:val="008C2D42"/>
    <w:rsid w:val="008C3952"/>
    <w:rsid w:val="008C3953"/>
    <w:rsid w:val="008C46B6"/>
    <w:rsid w:val="008C550F"/>
    <w:rsid w:val="008C56CB"/>
    <w:rsid w:val="008C5EF1"/>
    <w:rsid w:val="008C760E"/>
    <w:rsid w:val="008D1A14"/>
    <w:rsid w:val="008D2213"/>
    <w:rsid w:val="008D2E69"/>
    <w:rsid w:val="008D3015"/>
    <w:rsid w:val="008D3B9F"/>
    <w:rsid w:val="008D4267"/>
    <w:rsid w:val="008D4290"/>
    <w:rsid w:val="008D4858"/>
    <w:rsid w:val="008D4E50"/>
    <w:rsid w:val="008D50C4"/>
    <w:rsid w:val="008D55D1"/>
    <w:rsid w:val="008D5C1D"/>
    <w:rsid w:val="008D6663"/>
    <w:rsid w:val="008D668B"/>
    <w:rsid w:val="008D74A3"/>
    <w:rsid w:val="008D7A4A"/>
    <w:rsid w:val="008E0F15"/>
    <w:rsid w:val="008E19E7"/>
    <w:rsid w:val="008E2379"/>
    <w:rsid w:val="008E27A1"/>
    <w:rsid w:val="008E3020"/>
    <w:rsid w:val="008E33AA"/>
    <w:rsid w:val="008E3B2F"/>
    <w:rsid w:val="008E3E51"/>
    <w:rsid w:val="008E56DE"/>
    <w:rsid w:val="008E5AA7"/>
    <w:rsid w:val="008E62BF"/>
    <w:rsid w:val="008E6746"/>
    <w:rsid w:val="008E7311"/>
    <w:rsid w:val="008F088F"/>
    <w:rsid w:val="008F2D7C"/>
    <w:rsid w:val="008F37AA"/>
    <w:rsid w:val="008F3CC8"/>
    <w:rsid w:val="008F3DB2"/>
    <w:rsid w:val="008F4382"/>
    <w:rsid w:val="008F476B"/>
    <w:rsid w:val="008F4C0A"/>
    <w:rsid w:val="008F65F8"/>
    <w:rsid w:val="008F70B1"/>
    <w:rsid w:val="00900057"/>
    <w:rsid w:val="009006F6"/>
    <w:rsid w:val="00900DC1"/>
    <w:rsid w:val="009011B2"/>
    <w:rsid w:val="009023FA"/>
    <w:rsid w:val="00903347"/>
    <w:rsid w:val="009035F6"/>
    <w:rsid w:val="0090451A"/>
    <w:rsid w:val="009051D9"/>
    <w:rsid w:val="00905AAC"/>
    <w:rsid w:val="0090679F"/>
    <w:rsid w:val="009111EF"/>
    <w:rsid w:val="0091125E"/>
    <w:rsid w:val="00911897"/>
    <w:rsid w:val="00911BC1"/>
    <w:rsid w:val="00912250"/>
    <w:rsid w:val="00912D2D"/>
    <w:rsid w:val="0091396B"/>
    <w:rsid w:val="00914502"/>
    <w:rsid w:val="009145F1"/>
    <w:rsid w:val="00915554"/>
    <w:rsid w:val="009157E1"/>
    <w:rsid w:val="00917BA7"/>
    <w:rsid w:val="00917F0C"/>
    <w:rsid w:val="0092140F"/>
    <w:rsid w:val="00921912"/>
    <w:rsid w:val="00922B86"/>
    <w:rsid w:val="00923343"/>
    <w:rsid w:val="00924DA0"/>
    <w:rsid w:val="00924EEA"/>
    <w:rsid w:val="00926DE9"/>
    <w:rsid w:val="00926DEB"/>
    <w:rsid w:val="00927048"/>
    <w:rsid w:val="00927397"/>
    <w:rsid w:val="009273B1"/>
    <w:rsid w:val="00932438"/>
    <w:rsid w:val="009339C9"/>
    <w:rsid w:val="0093499E"/>
    <w:rsid w:val="00935A9E"/>
    <w:rsid w:val="00936831"/>
    <w:rsid w:val="00936836"/>
    <w:rsid w:val="00936D94"/>
    <w:rsid w:val="00940387"/>
    <w:rsid w:val="0094123C"/>
    <w:rsid w:val="00942221"/>
    <w:rsid w:val="00942C16"/>
    <w:rsid w:val="009442C7"/>
    <w:rsid w:val="009445B6"/>
    <w:rsid w:val="00944C74"/>
    <w:rsid w:val="00944E99"/>
    <w:rsid w:val="00945D73"/>
    <w:rsid w:val="00945E55"/>
    <w:rsid w:val="00947F70"/>
    <w:rsid w:val="00950D83"/>
    <w:rsid w:val="00951BB3"/>
    <w:rsid w:val="009535A7"/>
    <w:rsid w:val="00953BE4"/>
    <w:rsid w:val="00954BAE"/>
    <w:rsid w:val="00955B45"/>
    <w:rsid w:val="00956A25"/>
    <w:rsid w:val="00957841"/>
    <w:rsid w:val="009603FB"/>
    <w:rsid w:val="00960B44"/>
    <w:rsid w:val="00962535"/>
    <w:rsid w:val="00964F79"/>
    <w:rsid w:val="0096545F"/>
    <w:rsid w:val="009701B2"/>
    <w:rsid w:val="00971F43"/>
    <w:rsid w:val="0097288B"/>
    <w:rsid w:val="009730F5"/>
    <w:rsid w:val="009733CD"/>
    <w:rsid w:val="009749EC"/>
    <w:rsid w:val="00980570"/>
    <w:rsid w:val="00980AFD"/>
    <w:rsid w:val="00980F6E"/>
    <w:rsid w:val="009822A6"/>
    <w:rsid w:val="009858D7"/>
    <w:rsid w:val="00987002"/>
    <w:rsid w:val="00987601"/>
    <w:rsid w:val="00987D0F"/>
    <w:rsid w:val="0099078B"/>
    <w:rsid w:val="009935A7"/>
    <w:rsid w:val="00993BE7"/>
    <w:rsid w:val="00995EAC"/>
    <w:rsid w:val="00995F55"/>
    <w:rsid w:val="009963E1"/>
    <w:rsid w:val="00997B4C"/>
    <w:rsid w:val="00997EE1"/>
    <w:rsid w:val="009A191B"/>
    <w:rsid w:val="009A2261"/>
    <w:rsid w:val="009A23B9"/>
    <w:rsid w:val="009A2B8E"/>
    <w:rsid w:val="009A3754"/>
    <w:rsid w:val="009A3951"/>
    <w:rsid w:val="009A6070"/>
    <w:rsid w:val="009A7833"/>
    <w:rsid w:val="009A7E0C"/>
    <w:rsid w:val="009B04B0"/>
    <w:rsid w:val="009B1141"/>
    <w:rsid w:val="009B16FD"/>
    <w:rsid w:val="009B1A04"/>
    <w:rsid w:val="009B2D63"/>
    <w:rsid w:val="009B3DB1"/>
    <w:rsid w:val="009B5F0F"/>
    <w:rsid w:val="009B6984"/>
    <w:rsid w:val="009B743C"/>
    <w:rsid w:val="009B77AB"/>
    <w:rsid w:val="009B7F70"/>
    <w:rsid w:val="009C0522"/>
    <w:rsid w:val="009C06A4"/>
    <w:rsid w:val="009C0901"/>
    <w:rsid w:val="009C1B51"/>
    <w:rsid w:val="009C2102"/>
    <w:rsid w:val="009C37CF"/>
    <w:rsid w:val="009C382D"/>
    <w:rsid w:val="009C3CC0"/>
    <w:rsid w:val="009C3D01"/>
    <w:rsid w:val="009C466A"/>
    <w:rsid w:val="009C4FB4"/>
    <w:rsid w:val="009C553C"/>
    <w:rsid w:val="009C5ECC"/>
    <w:rsid w:val="009C6AE4"/>
    <w:rsid w:val="009D0646"/>
    <w:rsid w:val="009D16D0"/>
    <w:rsid w:val="009D1C29"/>
    <w:rsid w:val="009D29A4"/>
    <w:rsid w:val="009D2A40"/>
    <w:rsid w:val="009D4649"/>
    <w:rsid w:val="009D4AE6"/>
    <w:rsid w:val="009D4FFF"/>
    <w:rsid w:val="009D5B24"/>
    <w:rsid w:val="009D6471"/>
    <w:rsid w:val="009D676E"/>
    <w:rsid w:val="009D6AD2"/>
    <w:rsid w:val="009D6AF1"/>
    <w:rsid w:val="009D6DA6"/>
    <w:rsid w:val="009D74A7"/>
    <w:rsid w:val="009D7A0C"/>
    <w:rsid w:val="009E0A41"/>
    <w:rsid w:val="009E15A0"/>
    <w:rsid w:val="009E1961"/>
    <w:rsid w:val="009E2534"/>
    <w:rsid w:val="009E2A2A"/>
    <w:rsid w:val="009E2D6C"/>
    <w:rsid w:val="009E2D7C"/>
    <w:rsid w:val="009E41F3"/>
    <w:rsid w:val="009E42ED"/>
    <w:rsid w:val="009E573A"/>
    <w:rsid w:val="009E5F9F"/>
    <w:rsid w:val="009E65CF"/>
    <w:rsid w:val="009E6A70"/>
    <w:rsid w:val="009E7542"/>
    <w:rsid w:val="009E7B5C"/>
    <w:rsid w:val="009E7E6B"/>
    <w:rsid w:val="009F0897"/>
    <w:rsid w:val="009F0B38"/>
    <w:rsid w:val="009F0BF9"/>
    <w:rsid w:val="009F19AD"/>
    <w:rsid w:val="009F437C"/>
    <w:rsid w:val="00A006A4"/>
    <w:rsid w:val="00A01038"/>
    <w:rsid w:val="00A02556"/>
    <w:rsid w:val="00A02799"/>
    <w:rsid w:val="00A03F31"/>
    <w:rsid w:val="00A04806"/>
    <w:rsid w:val="00A06986"/>
    <w:rsid w:val="00A06A65"/>
    <w:rsid w:val="00A06A9F"/>
    <w:rsid w:val="00A109D8"/>
    <w:rsid w:val="00A11AF5"/>
    <w:rsid w:val="00A11D36"/>
    <w:rsid w:val="00A11E5D"/>
    <w:rsid w:val="00A129F6"/>
    <w:rsid w:val="00A13553"/>
    <w:rsid w:val="00A13F3F"/>
    <w:rsid w:val="00A15673"/>
    <w:rsid w:val="00A15849"/>
    <w:rsid w:val="00A17ACF"/>
    <w:rsid w:val="00A2243D"/>
    <w:rsid w:val="00A22B9A"/>
    <w:rsid w:val="00A2647D"/>
    <w:rsid w:val="00A26962"/>
    <w:rsid w:val="00A26BA0"/>
    <w:rsid w:val="00A279E5"/>
    <w:rsid w:val="00A27DF3"/>
    <w:rsid w:val="00A30000"/>
    <w:rsid w:val="00A30B3C"/>
    <w:rsid w:val="00A3133C"/>
    <w:rsid w:val="00A32C0D"/>
    <w:rsid w:val="00A34196"/>
    <w:rsid w:val="00A346EB"/>
    <w:rsid w:val="00A348BB"/>
    <w:rsid w:val="00A35DE2"/>
    <w:rsid w:val="00A36537"/>
    <w:rsid w:val="00A365A3"/>
    <w:rsid w:val="00A37A06"/>
    <w:rsid w:val="00A41C61"/>
    <w:rsid w:val="00A44A75"/>
    <w:rsid w:val="00A45751"/>
    <w:rsid w:val="00A45923"/>
    <w:rsid w:val="00A45B2C"/>
    <w:rsid w:val="00A460D6"/>
    <w:rsid w:val="00A466C3"/>
    <w:rsid w:val="00A47753"/>
    <w:rsid w:val="00A47AF9"/>
    <w:rsid w:val="00A50514"/>
    <w:rsid w:val="00A5064F"/>
    <w:rsid w:val="00A51C60"/>
    <w:rsid w:val="00A51D39"/>
    <w:rsid w:val="00A51FF4"/>
    <w:rsid w:val="00A520E1"/>
    <w:rsid w:val="00A5247F"/>
    <w:rsid w:val="00A524D1"/>
    <w:rsid w:val="00A5267B"/>
    <w:rsid w:val="00A52E82"/>
    <w:rsid w:val="00A5334D"/>
    <w:rsid w:val="00A55D15"/>
    <w:rsid w:val="00A56819"/>
    <w:rsid w:val="00A614DE"/>
    <w:rsid w:val="00A61833"/>
    <w:rsid w:val="00A62034"/>
    <w:rsid w:val="00A6216A"/>
    <w:rsid w:val="00A66A56"/>
    <w:rsid w:val="00A72D1F"/>
    <w:rsid w:val="00A737D0"/>
    <w:rsid w:val="00A73A7B"/>
    <w:rsid w:val="00A74A06"/>
    <w:rsid w:val="00A74B99"/>
    <w:rsid w:val="00A76270"/>
    <w:rsid w:val="00A777DB"/>
    <w:rsid w:val="00A8081D"/>
    <w:rsid w:val="00A816EC"/>
    <w:rsid w:val="00A823D5"/>
    <w:rsid w:val="00A82CE5"/>
    <w:rsid w:val="00A83A64"/>
    <w:rsid w:val="00A840DA"/>
    <w:rsid w:val="00A849DC"/>
    <w:rsid w:val="00A8507A"/>
    <w:rsid w:val="00A859E1"/>
    <w:rsid w:val="00A86D50"/>
    <w:rsid w:val="00A86F4A"/>
    <w:rsid w:val="00A873BF"/>
    <w:rsid w:val="00A90869"/>
    <w:rsid w:val="00A937AE"/>
    <w:rsid w:val="00A93E2B"/>
    <w:rsid w:val="00A954AC"/>
    <w:rsid w:val="00A95640"/>
    <w:rsid w:val="00A9615F"/>
    <w:rsid w:val="00A96422"/>
    <w:rsid w:val="00A97510"/>
    <w:rsid w:val="00AA00A6"/>
    <w:rsid w:val="00AA046F"/>
    <w:rsid w:val="00AA077B"/>
    <w:rsid w:val="00AA1E9C"/>
    <w:rsid w:val="00AA21C9"/>
    <w:rsid w:val="00AA21FC"/>
    <w:rsid w:val="00AA3DCF"/>
    <w:rsid w:val="00AA43FA"/>
    <w:rsid w:val="00AA5591"/>
    <w:rsid w:val="00AA611F"/>
    <w:rsid w:val="00AA6712"/>
    <w:rsid w:val="00AA76AA"/>
    <w:rsid w:val="00AB1FD3"/>
    <w:rsid w:val="00AB2408"/>
    <w:rsid w:val="00AB24B7"/>
    <w:rsid w:val="00AB5F0B"/>
    <w:rsid w:val="00AB6FCF"/>
    <w:rsid w:val="00AB712E"/>
    <w:rsid w:val="00AB7393"/>
    <w:rsid w:val="00AC0D69"/>
    <w:rsid w:val="00AC255B"/>
    <w:rsid w:val="00AC3286"/>
    <w:rsid w:val="00AC32C8"/>
    <w:rsid w:val="00AC34D0"/>
    <w:rsid w:val="00AC63A9"/>
    <w:rsid w:val="00AC68C0"/>
    <w:rsid w:val="00AC77E4"/>
    <w:rsid w:val="00AC7A5A"/>
    <w:rsid w:val="00AC7AB2"/>
    <w:rsid w:val="00AD007D"/>
    <w:rsid w:val="00AD0168"/>
    <w:rsid w:val="00AD0261"/>
    <w:rsid w:val="00AD069B"/>
    <w:rsid w:val="00AD0705"/>
    <w:rsid w:val="00AD1124"/>
    <w:rsid w:val="00AD197B"/>
    <w:rsid w:val="00AD1AD4"/>
    <w:rsid w:val="00AD208F"/>
    <w:rsid w:val="00AD2C02"/>
    <w:rsid w:val="00AD3698"/>
    <w:rsid w:val="00AD58D6"/>
    <w:rsid w:val="00AD7F7C"/>
    <w:rsid w:val="00AD7FA8"/>
    <w:rsid w:val="00AE0098"/>
    <w:rsid w:val="00AE0F91"/>
    <w:rsid w:val="00AE2C76"/>
    <w:rsid w:val="00AE2F3D"/>
    <w:rsid w:val="00AE31D7"/>
    <w:rsid w:val="00AE34FB"/>
    <w:rsid w:val="00AE3CBA"/>
    <w:rsid w:val="00AE51F4"/>
    <w:rsid w:val="00AE595A"/>
    <w:rsid w:val="00AE61F3"/>
    <w:rsid w:val="00AE68AA"/>
    <w:rsid w:val="00AE745B"/>
    <w:rsid w:val="00AE76E2"/>
    <w:rsid w:val="00AF1CBF"/>
    <w:rsid w:val="00AF410B"/>
    <w:rsid w:val="00AF41F4"/>
    <w:rsid w:val="00AF4497"/>
    <w:rsid w:val="00AF4ACC"/>
    <w:rsid w:val="00AF5944"/>
    <w:rsid w:val="00AF7230"/>
    <w:rsid w:val="00AF7C69"/>
    <w:rsid w:val="00B00B0D"/>
    <w:rsid w:val="00B01BC5"/>
    <w:rsid w:val="00B03121"/>
    <w:rsid w:val="00B04C2C"/>
    <w:rsid w:val="00B04DD6"/>
    <w:rsid w:val="00B04E8C"/>
    <w:rsid w:val="00B04F42"/>
    <w:rsid w:val="00B05341"/>
    <w:rsid w:val="00B05772"/>
    <w:rsid w:val="00B071A5"/>
    <w:rsid w:val="00B072D7"/>
    <w:rsid w:val="00B0738E"/>
    <w:rsid w:val="00B07550"/>
    <w:rsid w:val="00B077DF"/>
    <w:rsid w:val="00B07B0A"/>
    <w:rsid w:val="00B105CE"/>
    <w:rsid w:val="00B11643"/>
    <w:rsid w:val="00B136AE"/>
    <w:rsid w:val="00B13CF4"/>
    <w:rsid w:val="00B14554"/>
    <w:rsid w:val="00B146DE"/>
    <w:rsid w:val="00B15E51"/>
    <w:rsid w:val="00B165B8"/>
    <w:rsid w:val="00B17F40"/>
    <w:rsid w:val="00B20085"/>
    <w:rsid w:val="00B22857"/>
    <w:rsid w:val="00B23343"/>
    <w:rsid w:val="00B23737"/>
    <w:rsid w:val="00B2374F"/>
    <w:rsid w:val="00B242C9"/>
    <w:rsid w:val="00B257C1"/>
    <w:rsid w:val="00B26C53"/>
    <w:rsid w:val="00B26CF4"/>
    <w:rsid w:val="00B27AA7"/>
    <w:rsid w:val="00B31039"/>
    <w:rsid w:val="00B312B9"/>
    <w:rsid w:val="00B3192E"/>
    <w:rsid w:val="00B32A30"/>
    <w:rsid w:val="00B3306D"/>
    <w:rsid w:val="00B34D90"/>
    <w:rsid w:val="00B35466"/>
    <w:rsid w:val="00B3573B"/>
    <w:rsid w:val="00B361BC"/>
    <w:rsid w:val="00B36AEA"/>
    <w:rsid w:val="00B40B8F"/>
    <w:rsid w:val="00B40D8E"/>
    <w:rsid w:val="00B429ED"/>
    <w:rsid w:val="00B43AA5"/>
    <w:rsid w:val="00B44EB4"/>
    <w:rsid w:val="00B45040"/>
    <w:rsid w:val="00B45C3C"/>
    <w:rsid w:val="00B471AE"/>
    <w:rsid w:val="00B47260"/>
    <w:rsid w:val="00B50CD4"/>
    <w:rsid w:val="00B51B99"/>
    <w:rsid w:val="00B5285B"/>
    <w:rsid w:val="00B529D1"/>
    <w:rsid w:val="00B5307D"/>
    <w:rsid w:val="00B53214"/>
    <w:rsid w:val="00B5323D"/>
    <w:rsid w:val="00B53A7D"/>
    <w:rsid w:val="00B53CFA"/>
    <w:rsid w:val="00B54C80"/>
    <w:rsid w:val="00B55699"/>
    <w:rsid w:val="00B562A1"/>
    <w:rsid w:val="00B56624"/>
    <w:rsid w:val="00B60407"/>
    <w:rsid w:val="00B6055E"/>
    <w:rsid w:val="00B6126D"/>
    <w:rsid w:val="00B61350"/>
    <w:rsid w:val="00B61A75"/>
    <w:rsid w:val="00B61F0C"/>
    <w:rsid w:val="00B620C7"/>
    <w:rsid w:val="00B62478"/>
    <w:rsid w:val="00B624AF"/>
    <w:rsid w:val="00B62E62"/>
    <w:rsid w:val="00B6385A"/>
    <w:rsid w:val="00B64C05"/>
    <w:rsid w:val="00B71235"/>
    <w:rsid w:val="00B718D0"/>
    <w:rsid w:val="00B71D9D"/>
    <w:rsid w:val="00B73726"/>
    <w:rsid w:val="00B7399E"/>
    <w:rsid w:val="00B73C36"/>
    <w:rsid w:val="00B73F9C"/>
    <w:rsid w:val="00B7472B"/>
    <w:rsid w:val="00B75318"/>
    <w:rsid w:val="00B75B0C"/>
    <w:rsid w:val="00B76AC6"/>
    <w:rsid w:val="00B77D72"/>
    <w:rsid w:val="00B8021D"/>
    <w:rsid w:val="00B81660"/>
    <w:rsid w:val="00B82A5D"/>
    <w:rsid w:val="00B83188"/>
    <w:rsid w:val="00B83E34"/>
    <w:rsid w:val="00B8466E"/>
    <w:rsid w:val="00B846EA"/>
    <w:rsid w:val="00B8531A"/>
    <w:rsid w:val="00B87784"/>
    <w:rsid w:val="00B8783D"/>
    <w:rsid w:val="00B87A07"/>
    <w:rsid w:val="00B87AA0"/>
    <w:rsid w:val="00B904C0"/>
    <w:rsid w:val="00B92432"/>
    <w:rsid w:val="00B92FB6"/>
    <w:rsid w:val="00B93F13"/>
    <w:rsid w:val="00B95D2A"/>
    <w:rsid w:val="00B968B4"/>
    <w:rsid w:val="00B96FC5"/>
    <w:rsid w:val="00BA0BC1"/>
    <w:rsid w:val="00BA1242"/>
    <w:rsid w:val="00BA1819"/>
    <w:rsid w:val="00BA33AC"/>
    <w:rsid w:val="00BA3C0C"/>
    <w:rsid w:val="00BA44EF"/>
    <w:rsid w:val="00BA4CD8"/>
    <w:rsid w:val="00BA5091"/>
    <w:rsid w:val="00BA6647"/>
    <w:rsid w:val="00BB0654"/>
    <w:rsid w:val="00BB09DE"/>
    <w:rsid w:val="00BB0FAA"/>
    <w:rsid w:val="00BB26A9"/>
    <w:rsid w:val="00BB363C"/>
    <w:rsid w:val="00BB3E37"/>
    <w:rsid w:val="00BB5258"/>
    <w:rsid w:val="00BB53B0"/>
    <w:rsid w:val="00BB5429"/>
    <w:rsid w:val="00BB716E"/>
    <w:rsid w:val="00BC001E"/>
    <w:rsid w:val="00BC1371"/>
    <w:rsid w:val="00BC1CDB"/>
    <w:rsid w:val="00BC3263"/>
    <w:rsid w:val="00BC387C"/>
    <w:rsid w:val="00BC3E64"/>
    <w:rsid w:val="00BC4E1C"/>
    <w:rsid w:val="00BC4E28"/>
    <w:rsid w:val="00BC5123"/>
    <w:rsid w:val="00BC62A8"/>
    <w:rsid w:val="00BC6838"/>
    <w:rsid w:val="00BC6D9C"/>
    <w:rsid w:val="00BC6F48"/>
    <w:rsid w:val="00BD156B"/>
    <w:rsid w:val="00BD182C"/>
    <w:rsid w:val="00BD2729"/>
    <w:rsid w:val="00BD27CF"/>
    <w:rsid w:val="00BD30DA"/>
    <w:rsid w:val="00BD4B8D"/>
    <w:rsid w:val="00BD5CE8"/>
    <w:rsid w:val="00BD7201"/>
    <w:rsid w:val="00BD7B8F"/>
    <w:rsid w:val="00BE0766"/>
    <w:rsid w:val="00BE10F8"/>
    <w:rsid w:val="00BE1DF4"/>
    <w:rsid w:val="00BE2988"/>
    <w:rsid w:val="00BE2E7F"/>
    <w:rsid w:val="00BE304F"/>
    <w:rsid w:val="00BE408A"/>
    <w:rsid w:val="00BE4B2E"/>
    <w:rsid w:val="00BE5A30"/>
    <w:rsid w:val="00BF0D3E"/>
    <w:rsid w:val="00BF0DC9"/>
    <w:rsid w:val="00BF0F8D"/>
    <w:rsid w:val="00BF11C1"/>
    <w:rsid w:val="00BF3110"/>
    <w:rsid w:val="00BF3973"/>
    <w:rsid w:val="00BF454B"/>
    <w:rsid w:val="00BF4592"/>
    <w:rsid w:val="00BF5B38"/>
    <w:rsid w:val="00BF5FD6"/>
    <w:rsid w:val="00BF7F3A"/>
    <w:rsid w:val="00C00A8C"/>
    <w:rsid w:val="00C0116C"/>
    <w:rsid w:val="00C0135A"/>
    <w:rsid w:val="00C018A6"/>
    <w:rsid w:val="00C01989"/>
    <w:rsid w:val="00C01C3A"/>
    <w:rsid w:val="00C02957"/>
    <w:rsid w:val="00C02B69"/>
    <w:rsid w:val="00C02EB8"/>
    <w:rsid w:val="00C032B2"/>
    <w:rsid w:val="00C03C85"/>
    <w:rsid w:val="00C03DD1"/>
    <w:rsid w:val="00C044BD"/>
    <w:rsid w:val="00C05329"/>
    <w:rsid w:val="00C0564D"/>
    <w:rsid w:val="00C06146"/>
    <w:rsid w:val="00C06D6B"/>
    <w:rsid w:val="00C07277"/>
    <w:rsid w:val="00C07592"/>
    <w:rsid w:val="00C1096B"/>
    <w:rsid w:val="00C10C20"/>
    <w:rsid w:val="00C11D04"/>
    <w:rsid w:val="00C125AB"/>
    <w:rsid w:val="00C1264C"/>
    <w:rsid w:val="00C12FCD"/>
    <w:rsid w:val="00C13BD8"/>
    <w:rsid w:val="00C13EAA"/>
    <w:rsid w:val="00C1424E"/>
    <w:rsid w:val="00C149B2"/>
    <w:rsid w:val="00C15201"/>
    <w:rsid w:val="00C154FE"/>
    <w:rsid w:val="00C1571E"/>
    <w:rsid w:val="00C15BEB"/>
    <w:rsid w:val="00C20B4E"/>
    <w:rsid w:val="00C2243F"/>
    <w:rsid w:val="00C22684"/>
    <w:rsid w:val="00C22694"/>
    <w:rsid w:val="00C2299E"/>
    <w:rsid w:val="00C23201"/>
    <w:rsid w:val="00C24A07"/>
    <w:rsid w:val="00C24AA5"/>
    <w:rsid w:val="00C25E69"/>
    <w:rsid w:val="00C2679B"/>
    <w:rsid w:val="00C26AD4"/>
    <w:rsid w:val="00C27EDA"/>
    <w:rsid w:val="00C302A0"/>
    <w:rsid w:val="00C31F80"/>
    <w:rsid w:val="00C32096"/>
    <w:rsid w:val="00C3346E"/>
    <w:rsid w:val="00C3350C"/>
    <w:rsid w:val="00C33C0E"/>
    <w:rsid w:val="00C341E8"/>
    <w:rsid w:val="00C34D02"/>
    <w:rsid w:val="00C35524"/>
    <w:rsid w:val="00C356BA"/>
    <w:rsid w:val="00C36B33"/>
    <w:rsid w:val="00C36F28"/>
    <w:rsid w:val="00C372E0"/>
    <w:rsid w:val="00C3734C"/>
    <w:rsid w:val="00C375F7"/>
    <w:rsid w:val="00C40354"/>
    <w:rsid w:val="00C41A8D"/>
    <w:rsid w:val="00C4209E"/>
    <w:rsid w:val="00C438AF"/>
    <w:rsid w:val="00C43988"/>
    <w:rsid w:val="00C43AB0"/>
    <w:rsid w:val="00C43B46"/>
    <w:rsid w:val="00C43CF9"/>
    <w:rsid w:val="00C43E01"/>
    <w:rsid w:val="00C44EF7"/>
    <w:rsid w:val="00C4558A"/>
    <w:rsid w:val="00C4631D"/>
    <w:rsid w:val="00C4699B"/>
    <w:rsid w:val="00C5145C"/>
    <w:rsid w:val="00C533C4"/>
    <w:rsid w:val="00C54725"/>
    <w:rsid w:val="00C5486E"/>
    <w:rsid w:val="00C54A71"/>
    <w:rsid w:val="00C56FCD"/>
    <w:rsid w:val="00C57C7A"/>
    <w:rsid w:val="00C62845"/>
    <w:rsid w:val="00C62DE8"/>
    <w:rsid w:val="00C6306D"/>
    <w:rsid w:val="00C6315C"/>
    <w:rsid w:val="00C64F54"/>
    <w:rsid w:val="00C6510F"/>
    <w:rsid w:val="00C672FE"/>
    <w:rsid w:val="00C67909"/>
    <w:rsid w:val="00C67E67"/>
    <w:rsid w:val="00C70EEA"/>
    <w:rsid w:val="00C718B5"/>
    <w:rsid w:val="00C71A32"/>
    <w:rsid w:val="00C74556"/>
    <w:rsid w:val="00C74806"/>
    <w:rsid w:val="00C74D92"/>
    <w:rsid w:val="00C74E6F"/>
    <w:rsid w:val="00C7574D"/>
    <w:rsid w:val="00C76064"/>
    <w:rsid w:val="00C76866"/>
    <w:rsid w:val="00C7696C"/>
    <w:rsid w:val="00C778B3"/>
    <w:rsid w:val="00C779E5"/>
    <w:rsid w:val="00C8051B"/>
    <w:rsid w:val="00C80624"/>
    <w:rsid w:val="00C8075C"/>
    <w:rsid w:val="00C817F2"/>
    <w:rsid w:val="00C8265F"/>
    <w:rsid w:val="00C839E9"/>
    <w:rsid w:val="00C83C02"/>
    <w:rsid w:val="00C83C11"/>
    <w:rsid w:val="00C83D18"/>
    <w:rsid w:val="00C8516C"/>
    <w:rsid w:val="00C85E98"/>
    <w:rsid w:val="00C8704A"/>
    <w:rsid w:val="00C902AD"/>
    <w:rsid w:val="00C908DF"/>
    <w:rsid w:val="00C90D4F"/>
    <w:rsid w:val="00C92BF3"/>
    <w:rsid w:val="00C939DB"/>
    <w:rsid w:val="00C93FF3"/>
    <w:rsid w:val="00C957DD"/>
    <w:rsid w:val="00C95A70"/>
    <w:rsid w:val="00C95CDC"/>
    <w:rsid w:val="00C96D78"/>
    <w:rsid w:val="00CA0473"/>
    <w:rsid w:val="00CA083C"/>
    <w:rsid w:val="00CA163E"/>
    <w:rsid w:val="00CA2EF5"/>
    <w:rsid w:val="00CA31FA"/>
    <w:rsid w:val="00CA35E0"/>
    <w:rsid w:val="00CA3DE5"/>
    <w:rsid w:val="00CA42BC"/>
    <w:rsid w:val="00CA465A"/>
    <w:rsid w:val="00CA489C"/>
    <w:rsid w:val="00CA501F"/>
    <w:rsid w:val="00CA52D4"/>
    <w:rsid w:val="00CA614F"/>
    <w:rsid w:val="00CB0238"/>
    <w:rsid w:val="00CB207D"/>
    <w:rsid w:val="00CB307C"/>
    <w:rsid w:val="00CB43C8"/>
    <w:rsid w:val="00CB4ECD"/>
    <w:rsid w:val="00CB57ED"/>
    <w:rsid w:val="00CB5F71"/>
    <w:rsid w:val="00CB642E"/>
    <w:rsid w:val="00CB786E"/>
    <w:rsid w:val="00CB7F29"/>
    <w:rsid w:val="00CC16E8"/>
    <w:rsid w:val="00CC1A1A"/>
    <w:rsid w:val="00CC32E0"/>
    <w:rsid w:val="00CC3375"/>
    <w:rsid w:val="00CC38EF"/>
    <w:rsid w:val="00CC393F"/>
    <w:rsid w:val="00CC3AC6"/>
    <w:rsid w:val="00CC4448"/>
    <w:rsid w:val="00CC5F66"/>
    <w:rsid w:val="00CC65E3"/>
    <w:rsid w:val="00CC748E"/>
    <w:rsid w:val="00CD0AC5"/>
    <w:rsid w:val="00CD125E"/>
    <w:rsid w:val="00CD134B"/>
    <w:rsid w:val="00CD1EE0"/>
    <w:rsid w:val="00CD2A05"/>
    <w:rsid w:val="00CD3D28"/>
    <w:rsid w:val="00CD3D30"/>
    <w:rsid w:val="00CD6656"/>
    <w:rsid w:val="00CD677B"/>
    <w:rsid w:val="00CE026E"/>
    <w:rsid w:val="00CE0D91"/>
    <w:rsid w:val="00CE1334"/>
    <w:rsid w:val="00CE1B9A"/>
    <w:rsid w:val="00CE1E51"/>
    <w:rsid w:val="00CE3B1D"/>
    <w:rsid w:val="00CE3F28"/>
    <w:rsid w:val="00CE454A"/>
    <w:rsid w:val="00CE5368"/>
    <w:rsid w:val="00CE5729"/>
    <w:rsid w:val="00CE5B03"/>
    <w:rsid w:val="00CE5F76"/>
    <w:rsid w:val="00CE66C8"/>
    <w:rsid w:val="00CE71DE"/>
    <w:rsid w:val="00CF029D"/>
    <w:rsid w:val="00CF0408"/>
    <w:rsid w:val="00CF069C"/>
    <w:rsid w:val="00CF3CB7"/>
    <w:rsid w:val="00CF4D3E"/>
    <w:rsid w:val="00CF4D6E"/>
    <w:rsid w:val="00CF6B3C"/>
    <w:rsid w:val="00CF6FEB"/>
    <w:rsid w:val="00CF703A"/>
    <w:rsid w:val="00CF70F7"/>
    <w:rsid w:val="00CF7F27"/>
    <w:rsid w:val="00D01135"/>
    <w:rsid w:val="00D0159D"/>
    <w:rsid w:val="00D0163F"/>
    <w:rsid w:val="00D017CB"/>
    <w:rsid w:val="00D02426"/>
    <w:rsid w:val="00D03192"/>
    <w:rsid w:val="00D036C2"/>
    <w:rsid w:val="00D04D2E"/>
    <w:rsid w:val="00D04FC6"/>
    <w:rsid w:val="00D0582B"/>
    <w:rsid w:val="00D05957"/>
    <w:rsid w:val="00D05AF4"/>
    <w:rsid w:val="00D05F16"/>
    <w:rsid w:val="00D0770B"/>
    <w:rsid w:val="00D11554"/>
    <w:rsid w:val="00D116D9"/>
    <w:rsid w:val="00D1420A"/>
    <w:rsid w:val="00D149EA"/>
    <w:rsid w:val="00D14B4B"/>
    <w:rsid w:val="00D1584B"/>
    <w:rsid w:val="00D15B22"/>
    <w:rsid w:val="00D16E1F"/>
    <w:rsid w:val="00D17E27"/>
    <w:rsid w:val="00D20422"/>
    <w:rsid w:val="00D2125C"/>
    <w:rsid w:val="00D22216"/>
    <w:rsid w:val="00D22448"/>
    <w:rsid w:val="00D22DEF"/>
    <w:rsid w:val="00D23B14"/>
    <w:rsid w:val="00D2436A"/>
    <w:rsid w:val="00D2483C"/>
    <w:rsid w:val="00D2500E"/>
    <w:rsid w:val="00D26D20"/>
    <w:rsid w:val="00D273AE"/>
    <w:rsid w:val="00D27C3D"/>
    <w:rsid w:val="00D3085E"/>
    <w:rsid w:val="00D30E93"/>
    <w:rsid w:val="00D312A0"/>
    <w:rsid w:val="00D31B2D"/>
    <w:rsid w:val="00D3223D"/>
    <w:rsid w:val="00D326C0"/>
    <w:rsid w:val="00D34758"/>
    <w:rsid w:val="00D3538C"/>
    <w:rsid w:val="00D35B67"/>
    <w:rsid w:val="00D37E6D"/>
    <w:rsid w:val="00D40508"/>
    <w:rsid w:val="00D41144"/>
    <w:rsid w:val="00D43E85"/>
    <w:rsid w:val="00D45117"/>
    <w:rsid w:val="00D45B09"/>
    <w:rsid w:val="00D467CA"/>
    <w:rsid w:val="00D46810"/>
    <w:rsid w:val="00D4753E"/>
    <w:rsid w:val="00D51BEF"/>
    <w:rsid w:val="00D51DD2"/>
    <w:rsid w:val="00D51E2F"/>
    <w:rsid w:val="00D51E5D"/>
    <w:rsid w:val="00D522A5"/>
    <w:rsid w:val="00D53108"/>
    <w:rsid w:val="00D536E4"/>
    <w:rsid w:val="00D53B03"/>
    <w:rsid w:val="00D54A8E"/>
    <w:rsid w:val="00D550BB"/>
    <w:rsid w:val="00D561E2"/>
    <w:rsid w:val="00D572AD"/>
    <w:rsid w:val="00D5758D"/>
    <w:rsid w:val="00D579C8"/>
    <w:rsid w:val="00D60435"/>
    <w:rsid w:val="00D60E30"/>
    <w:rsid w:val="00D61B4E"/>
    <w:rsid w:val="00D62002"/>
    <w:rsid w:val="00D6201B"/>
    <w:rsid w:val="00D6258A"/>
    <w:rsid w:val="00D6285C"/>
    <w:rsid w:val="00D62861"/>
    <w:rsid w:val="00D639D9"/>
    <w:rsid w:val="00D64D69"/>
    <w:rsid w:val="00D70155"/>
    <w:rsid w:val="00D702D7"/>
    <w:rsid w:val="00D740CB"/>
    <w:rsid w:val="00D75802"/>
    <w:rsid w:val="00D76C87"/>
    <w:rsid w:val="00D779B2"/>
    <w:rsid w:val="00D80118"/>
    <w:rsid w:val="00D82D1D"/>
    <w:rsid w:val="00D84129"/>
    <w:rsid w:val="00D843F9"/>
    <w:rsid w:val="00D856CA"/>
    <w:rsid w:val="00D85A2C"/>
    <w:rsid w:val="00D85AD9"/>
    <w:rsid w:val="00D8658B"/>
    <w:rsid w:val="00D87C2A"/>
    <w:rsid w:val="00D90E32"/>
    <w:rsid w:val="00D92284"/>
    <w:rsid w:val="00D9291F"/>
    <w:rsid w:val="00D941D3"/>
    <w:rsid w:val="00D94907"/>
    <w:rsid w:val="00D9552F"/>
    <w:rsid w:val="00D956BC"/>
    <w:rsid w:val="00D96A7B"/>
    <w:rsid w:val="00D973DB"/>
    <w:rsid w:val="00DA1E8D"/>
    <w:rsid w:val="00DA25C7"/>
    <w:rsid w:val="00DA34BD"/>
    <w:rsid w:val="00DA4183"/>
    <w:rsid w:val="00DA41FE"/>
    <w:rsid w:val="00DA4565"/>
    <w:rsid w:val="00DA45E5"/>
    <w:rsid w:val="00DA46A2"/>
    <w:rsid w:val="00DA50CE"/>
    <w:rsid w:val="00DA5931"/>
    <w:rsid w:val="00DA5B65"/>
    <w:rsid w:val="00DA5F44"/>
    <w:rsid w:val="00DA5FA1"/>
    <w:rsid w:val="00DA6D2A"/>
    <w:rsid w:val="00DA7FDE"/>
    <w:rsid w:val="00DB27E2"/>
    <w:rsid w:val="00DB2F71"/>
    <w:rsid w:val="00DB352F"/>
    <w:rsid w:val="00DB489A"/>
    <w:rsid w:val="00DB6BAF"/>
    <w:rsid w:val="00DB6D94"/>
    <w:rsid w:val="00DB6EFD"/>
    <w:rsid w:val="00DB7067"/>
    <w:rsid w:val="00DB7392"/>
    <w:rsid w:val="00DB7767"/>
    <w:rsid w:val="00DC03AF"/>
    <w:rsid w:val="00DC2FD1"/>
    <w:rsid w:val="00DC367D"/>
    <w:rsid w:val="00DC376B"/>
    <w:rsid w:val="00DC404A"/>
    <w:rsid w:val="00DC49DD"/>
    <w:rsid w:val="00DC6A4D"/>
    <w:rsid w:val="00DD01D4"/>
    <w:rsid w:val="00DD06DE"/>
    <w:rsid w:val="00DD0DF3"/>
    <w:rsid w:val="00DD18C5"/>
    <w:rsid w:val="00DD1E5F"/>
    <w:rsid w:val="00DD3186"/>
    <w:rsid w:val="00DD344C"/>
    <w:rsid w:val="00DD3C88"/>
    <w:rsid w:val="00DD4D2D"/>
    <w:rsid w:val="00DD55EC"/>
    <w:rsid w:val="00DD573A"/>
    <w:rsid w:val="00DD586E"/>
    <w:rsid w:val="00DD68A3"/>
    <w:rsid w:val="00DD6A45"/>
    <w:rsid w:val="00DD7570"/>
    <w:rsid w:val="00DD768A"/>
    <w:rsid w:val="00DE2337"/>
    <w:rsid w:val="00DE59CD"/>
    <w:rsid w:val="00DE5F85"/>
    <w:rsid w:val="00DE6051"/>
    <w:rsid w:val="00DE648F"/>
    <w:rsid w:val="00DE64C2"/>
    <w:rsid w:val="00DE684B"/>
    <w:rsid w:val="00DE6D0F"/>
    <w:rsid w:val="00DE6FB4"/>
    <w:rsid w:val="00DE7429"/>
    <w:rsid w:val="00DF0266"/>
    <w:rsid w:val="00DF13FC"/>
    <w:rsid w:val="00DF143B"/>
    <w:rsid w:val="00DF20EE"/>
    <w:rsid w:val="00DF3054"/>
    <w:rsid w:val="00DF50FA"/>
    <w:rsid w:val="00DF55A7"/>
    <w:rsid w:val="00DF6C7B"/>
    <w:rsid w:val="00DF705F"/>
    <w:rsid w:val="00DF74EC"/>
    <w:rsid w:val="00DF7793"/>
    <w:rsid w:val="00E0033D"/>
    <w:rsid w:val="00E011E6"/>
    <w:rsid w:val="00E02FD7"/>
    <w:rsid w:val="00E03485"/>
    <w:rsid w:val="00E04420"/>
    <w:rsid w:val="00E05BCA"/>
    <w:rsid w:val="00E06D81"/>
    <w:rsid w:val="00E06F09"/>
    <w:rsid w:val="00E06F79"/>
    <w:rsid w:val="00E071A6"/>
    <w:rsid w:val="00E124B7"/>
    <w:rsid w:val="00E13D98"/>
    <w:rsid w:val="00E1414C"/>
    <w:rsid w:val="00E14E2F"/>
    <w:rsid w:val="00E1598B"/>
    <w:rsid w:val="00E16247"/>
    <w:rsid w:val="00E164A9"/>
    <w:rsid w:val="00E170B5"/>
    <w:rsid w:val="00E17F4D"/>
    <w:rsid w:val="00E20D1C"/>
    <w:rsid w:val="00E20F3D"/>
    <w:rsid w:val="00E227C3"/>
    <w:rsid w:val="00E22B62"/>
    <w:rsid w:val="00E22CEE"/>
    <w:rsid w:val="00E22DEF"/>
    <w:rsid w:val="00E251FC"/>
    <w:rsid w:val="00E25F04"/>
    <w:rsid w:val="00E26515"/>
    <w:rsid w:val="00E27ABF"/>
    <w:rsid w:val="00E31088"/>
    <w:rsid w:val="00E34528"/>
    <w:rsid w:val="00E3661D"/>
    <w:rsid w:val="00E37D54"/>
    <w:rsid w:val="00E400F7"/>
    <w:rsid w:val="00E40745"/>
    <w:rsid w:val="00E409C1"/>
    <w:rsid w:val="00E423B3"/>
    <w:rsid w:val="00E4243D"/>
    <w:rsid w:val="00E43E92"/>
    <w:rsid w:val="00E45751"/>
    <w:rsid w:val="00E45908"/>
    <w:rsid w:val="00E50975"/>
    <w:rsid w:val="00E51462"/>
    <w:rsid w:val="00E52B56"/>
    <w:rsid w:val="00E55470"/>
    <w:rsid w:val="00E55BD6"/>
    <w:rsid w:val="00E60032"/>
    <w:rsid w:val="00E6051F"/>
    <w:rsid w:val="00E605D3"/>
    <w:rsid w:val="00E611A6"/>
    <w:rsid w:val="00E61634"/>
    <w:rsid w:val="00E646AC"/>
    <w:rsid w:val="00E64E7C"/>
    <w:rsid w:val="00E6500F"/>
    <w:rsid w:val="00E651C4"/>
    <w:rsid w:val="00E66306"/>
    <w:rsid w:val="00E66B9A"/>
    <w:rsid w:val="00E66C74"/>
    <w:rsid w:val="00E67045"/>
    <w:rsid w:val="00E671C5"/>
    <w:rsid w:val="00E67492"/>
    <w:rsid w:val="00E67DED"/>
    <w:rsid w:val="00E70685"/>
    <w:rsid w:val="00E70D3D"/>
    <w:rsid w:val="00E7230A"/>
    <w:rsid w:val="00E72A64"/>
    <w:rsid w:val="00E72B61"/>
    <w:rsid w:val="00E72FB6"/>
    <w:rsid w:val="00E74B94"/>
    <w:rsid w:val="00E7616C"/>
    <w:rsid w:val="00E763F4"/>
    <w:rsid w:val="00E76C46"/>
    <w:rsid w:val="00E76E4D"/>
    <w:rsid w:val="00E77E9B"/>
    <w:rsid w:val="00E803AB"/>
    <w:rsid w:val="00E80A63"/>
    <w:rsid w:val="00E80E57"/>
    <w:rsid w:val="00E812FD"/>
    <w:rsid w:val="00E81ADD"/>
    <w:rsid w:val="00E81C1E"/>
    <w:rsid w:val="00E81CC2"/>
    <w:rsid w:val="00E81D73"/>
    <w:rsid w:val="00E820DC"/>
    <w:rsid w:val="00E83631"/>
    <w:rsid w:val="00E854B4"/>
    <w:rsid w:val="00E901C6"/>
    <w:rsid w:val="00E904A8"/>
    <w:rsid w:val="00E90C0E"/>
    <w:rsid w:val="00E92B2C"/>
    <w:rsid w:val="00E93586"/>
    <w:rsid w:val="00E93D1B"/>
    <w:rsid w:val="00E957D7"/>
    <w:rsid w:val="00E96690"/>
    <w:rsid w:val="00E979E8"/>
    <w:rsid w:val="00E97BA5"/>
    <w:rsid w:val="00E97CB2"/>
    <w:rsid w:val="00E97F6C"/>
    <w:rsid w:val="00EA016B"/>
    <w:rsid w:val="00EA0A82"/>
    <w:rsid w:val="00EA0E21"/>
    <w:rsid w:val="00EA254E"/>
    <w:rsid w:val="00EA470B"/>
    <w:rsid w:val="00EA5128"/>
    <w:rsid w:val="00EA7212"/>
    <w:rsid w:val="00EA732B"/>
    <w:rsid w:val="00EB0010"/>
    <w:rsid w:val="00EB034B"/>
    <w:rsid w:val="00EB0410"/>
    <w:rsid w:val="00EB0481"/>
    <w:rsid w:val="00EB0C28"/>
    <w:rsid w:val="00EB0FD9"/>
    <w:rsid w:val="00EB1EA7"/>
    <w:rsid w:val="00EB21EB"/>
    <w:rsid w:val="00EB2FC2"/>
    <w:rsid w:val="00EB44C7"/>
    <w:rsid w:val="00EB4718"/>
    <w:rsid w:val="00EB481D"/>
    <w:rsid w:val="00EB512F"/>
    <w:rsid w:val="00EB5488"/>
    <w:rsid w:val="00EB6AE3"/>
    <w:rsid w:val="00EB7CA2"/>
    <w:rsid w:val="00EC0721"/>
    <w:rsid w:val="00EC0AD5"/>
    <w:rsid w:val="00EC3087"/>
    <w:rsid w:val="00EC4F9D"/>
    <w:rsid w:val="00EC50A7"/>
    <w:rsid w:val="00EC56AF"/>
    <w:rsid w:val="00EC7A55"/>
    <w:rsid w:val="00ED277C"/>
    <w:rsid w:val="00ED37D0"/>
    <w:rsid w:val="00ED3CFF"/>
    <w:rsid w:val="00ED4558"/>
    <w:rsid w:val="00ED4934"/>
    <w:rsid w:val="00ED53BE"/>
    <w:rsid w:val="00ED6FAA"/>
    <w:rsid w:val="00EE0037"/>
    <w:rsid w:val="00EE032E"/>
    <w:rsid w:val="00EE0362"/>
    <w:rsid w:val="00EE0CB0"/>
    <w:rsid w:val="00EE0EF5"/>
    <w:rsid w:val="00EE124E"/>
    <w:rsid w:val="00EE15BD"/>
    <w:rsid w:val="00EE1B51"/>
    <w:rsid w:val="00EE2057"/>
    <w:rsid w:val="00EE3546"/>
    <w:rsid w:val="00EE3F33"/>
    <w:rsid w:val="00EE4A42"/>
    <w:rsid w:val="00EE6039"/>
    <w:rsid w:val="00EE619B"/>
    <w:rsid w:val="00EE6C6E"/>
    <w:rsid w:val="00EE6D3C"/>
    <w:rsid w:val="00EE6F94"/>
    <w:rsid w:val="00EE79BF"/>
    <w:rsid w:val="00EF073F"/>
    <w:rsid w:val="00EF129F"/>
    <w:rsid w:val="00EF18B0"/>
    <w:rsid w:val="00EF333F"/>
    <w:rsid w:val="00EF6015"/>
    <w:rsid w:val="00EF631D"/>
    <w:rsid w:val="00EF6C47"/>
    <w:rsid w:val="00EF7941"/>
    <w:rsid w:val="00EF7BAC"/>
    <w:rsid w:val="00F00F16"/>
    <w:rsid w:val="00F010F5"/>
    <w:rsid w:val="00F011F8"/>
    <w:rsid w:val="00F01461"/>
    <w:rsid w:val="00F02A7E"/>
    <w:rsid w:val="00F03703"/>
    <w:rsid w:val="00F04132"/>
    <w:rsid w:val="00F04471"/>
    <w:rsid w:val="00F05022"/>
    <w:rsid w:val="00F05534"/>
    <w:rsid w:val="00F06525"/>
    <w:rsid w:val="00F067E2"/>
    <w:rsid w:val="00F068BE"/>
    <w:rsid w:val="00F07243"/>
    <w:rsid w:val="00F07853"/>
    <w:rsid w:val="00F128E1"/>
    <w:rsid w:val="00F12E4F"/>
    <w:rsid w:val="00F137CC"/>
    <w:rsid w:val="00F142E2"/>
    <w:rsid w:val="00F14AFE"/>
    <w:rsid w:val="00F1574A"/>
    <w:rsid w:val="00F204DB"/>
    <w:rsid w:val="00F20761"/>
    <w:rsid w:val="00F21551"/>
    <w:rsid w:val="00F23192"/>
    <w:rsid w:val="00F243EE"/>
    <w:rsid w:val="00F25247"/>
    <w:rsid w:val="00F25301"/>
    <w:rsid w:val="00F25AAC"/>
    <w:rsid w:val="00F25FDD"/>
    <w:rsid w:val="00F26C92"/>
    <w:rsid w:val="00F31CDB"/>
    <w:rsid w:val="00F32522"/>
    <w:rsid w:val="00F3360F"/>
    <w:rsid w:val="00F34935"/>
    <w:rsid w:val="00F35AC1"/>
    <w:rsid w:val="00F361FF"/>
    <w:rsid w:val="00F3689E"/>
    <w:rsid w:val="00F36F4F"/>
    <w:rsid w:val="00F371DB"/>
    <w:rsid w:val="00F37265"/>
    <w:rsid w:val="00F379F1"/>
    <w:rsid w:val="00F37B55"/>
    <w:rsid w:val="00F37C91"/>
    <w:rsid w:val="00F400AC"/>
    <w:rsid w:val="00F408C2"/>
    <w:rsid w:val="00F40CDB"/>
    <w:rsid w:val="00F40F2F"/>
    <w:rsid w:val="00F414A0"/>
    <w:rsid w:val="00F42512"/>
    <w:rsid w:val="00F429F7"/>
    <w:rsid w:val="00F43826"/>
    <w:rsid w:val="00F44FD7"/>
    <w:rsid w:val="00F44FF9"/>
    <w:rsid w:val="00F455BE"/>
    <w:rsid w:val="00F4627F"/>
    <w:rsid w:val="00F504A5"/>
    <w:rsid w:val="00F5103C"/>
    <w:rsid w:val="00F51334"/>
    <w:rsid w:val="00F51A6D"/>
    <w:rsid w:val="00F51B50"/>
    <w:rsid w:val="00F53167"/>
    <w:rsid w:val="00F547B5"/>
    <w:rsid w:val="00F54BD4"/>
    <w:rsid w:val="00F55A89"/>
    <w:rsid w:val="00F57EEC"/>
    <w:rsid w:val="00F62054"/>
    <w:rsid w:val="00F6238F"/>
    <w:rsid w:val="00F62501"/>
    <w:rsid w:val="00F62859"/>
    <w:rsid w:val="00F637D1"/>
    <w:rsid w:val="00F63B66"/>
    <w:rsid w:val="00F63BD2"/>
    <w:rsid w:val="00F6413F"/>
    <w:rsid w:val="00F64289"/>
    <w:rsid w:val="00F6494E"/>
    <w:rsid w:val="00F64B2B"/>
    <w:rsid w:val="00F65BA6"/>
    <w:rsid w:val="00F70C46"/>
    <w:rsid w:val="00F71345"/>
    <w:rsid w:val="00F7159B"/>
    <w:rsid w:val="00F7196F"/>
    <w:rsid w:val="00F72311"/>
    <w:rsid w:val="00F7289F"/>
    <w:rsid w:val="00F72C48"/>
    <w:rsid w:val="00F7377E"/>
    <w:rsid w:val="00F73A0C"/>
    <w:rsid w:val="00F73CAF"/>
    <w:rsid w:val="00F7465F"/>
    <w:rsid w:val="00F74AA6"/>
    <w:rsid w:val="00F74CF8"/>
    <w:rsid w:val="00F75C91"/>
    <w:rsid w:val="00F761DF"/>
    <w:rsid w:val="00F76AFF"/>
    <w:rsid w:val="00F802A7"/>
    <w:rsid w:val="00F802BD"/>
    <w:rsid w:val="00F80A75"/>
    <w:rsid w:val="00F80B35"/>
    <w:rsid w:val="00F831BC"/>
    <w:rsid w:val="00F849E9"/>
    <w:rsid w:val="00F84E50"/>
    <w:rsid w:val="00F85BC6"/>
    <w:rsid w:val="00F874A1"/>
    <w:rsid w:val="00F87655"/>
    <w:rsid w:val="00F911DD"/>
    <w:rsid w:val="00F91457"/>
    <w:rsid w:val="00F91E5F"/>
    <w:rsid w:val="00F921E5"/>
    <w:rsid w:val="00F9279C"/>
    <w:rsid w:val="00F939CA"/>
    <w:rsid w:val="00F94B6F"/>
    <w:rsid w:val="00F95DD8"/>
    <w:rsid w:val="00F95ED7"/>
    <w:rsid w:val="00F97FA7"/>
    <w:rsid w:val="00FA1DBF"/>
    <w:rsid w:val="00FA1E53"/>
    <w:rsid w:val="00FA2953"/>
    <w:rsid w:val="00FA3F31"/>
    <w:rsid w:val="00FA516E"/>
    <w:rsid w:val="00FA5170"/>
    <w:rsid w:val="00FA6AC1"/>
    <w:rsid w:val="00FB1393"/>
    <w:rsid w:val="00FB2C6D"/>
    <w:rsid w:val="00FB3C9F"/>
    <w:rsid w:val="00FB5265"/>
    <w:rsid w:val="00FB620A"/>
    <w:rsid w:val="00FB749D"/>
    <w:rsid w:val="00FB75F2"/>
    <w:rsid w:val="00FC21B3"/>
    <w:rsid w:val="00FC2611"/>
    <w:rsid w:val="00FC2DAC"/>
    <w:rsid w:val="00FC33B3"/>
    <w:rsid w:val="00FC597E"/>
    <w:rsid w:val="00FC63EB"/>
    <w:rsid w:val="00FC6C09"/>
    <w:rsid w:val="00FC6F2A"/>
    <w:rsid w:val="00FC6FE6"/>
    <w:rsid w:val="00FC7429"/>
    <w:rsid w:val="00FD0D8E"/>
    <w:rsid w:val="00FD16C5"/>
    <w:rsid w:val="00FD25AA"/>
    <w:rsid w:val="00FD295D"/>
    <w:rsid w:val="00FD2ACB"/>
    <w:rsid w:val="00FD2EC1"/>
    <w:rsid w:val="00FD3398"/>
    <w:rsid w:val="00FD3E37"/>
    <w:rsid w:val="00FD525B"/>
    <w:rsid w:val="00FD530A"/>
    <w:rsid w:val="00FD64B1"/>
    <w:rsid w:val="00FD6E71"/>
    <w:rsid w:val="00FD6F05"/>
    <w:rsid w:val="00FD7870"/>
    <w:rsid w:val="00FE0160"/>
    <w:rsid w:val="00FE1EEC"/>
    <w:rsid w:val="00FE2549"/>
    <w:rsid w:val="00FE2A77"/>
    <w:rsid w:val="00FE37F8"/>
    <w:rsid w:val="00FE455D"/>
    <w:rsid w:val="00FE4685"/>
    <w:rsid w:val="00FE6680"/>
    <w:rsid w:val="00FE7DB5"/>
    <w:rsid w:val="00FF2A67"/>
    <w:rsid w:val="00FF2EAB"/>
    <w:rsid w:val="00FF2F79"/>
    <w:rsid w:val="00FF438D"/>
    <w:rsid w:val="00FF47F6"/>
    <w:rsid w:val="00FF52FD"/>
    <w:rsid w:val="00FF7540"/>
    <w:rsid w:val="00FF7CEB"/>
    <w:rsid w:val="017B6FD0"/>
    <w:rsid w:val="01B33B78"/>
    <w:rsid w:val="01E858D7"/>
    <w:rsid w:val="034D59AA"/>
    <w:rsid w:val="03923013"/>
    <w:rsid w:val="040E65F2"/>
    <w:rsid w:val="040F1D80"/>
    <w:rsid w:val="04CC4E49"/>
    <w:rsid w:val="05C52FFD"/>
    <w:rsid w:val="064C69E3"/>
    <w:rsid w:val="066F4F70"/>
    <w:rsid w:val="06EB3DBB"/>
    <w:rsid w:val="076F58C7"/>
    <w:rsid w:val="07C30A34"/>
    <w:rsid w:val="0A4F6FB0"/>
    <w:rsid w:val="0A826DBA"/>
    <w:rsid w:val="0A947E48"/>
    <w:rsid w:val="0C0759E4"/>
    <w:rsid w:val="0C0D2288"/>
    <w:rsid w:val="0DEC3402"/>
    <w:rsid w:val="0E660F2F"/>
    <w:rsid w:val="0E7F7A77"/>
    <w:rsid w:val="0F51775A"/>
    <w:rsid w:val="10846AB0"/>
    <w:rsid w:val="12400566"/>
    <w:rsid w:val="14AA4584"/>
    <w:rsid w:val="16250AD7"/>
    <w:rsid w:val="16B3468F"/>
    <w:rsid w:val="180665BC"/>
    <w:rsid w:val="1A8E484D"/>
    <w:rsid w:val="1C810D1B"/>
    <w:rsid w:val="1D9D78AC"/>
    <w:rsid w:val="1EAE773E"/>
    <w:rsid w:val="1FAF7185"/>
    <w:rsid w:val="202D2CE7"/>
    <w:rsid w:val="21754AC8"/>
    <w:rsid w:val="226D08C4"/>
    <w:rsid w:val="22DB574D"/>
    <w:rsid w:val="279A3D43"/>
    <w:rsid w:val="28975550"/>
    <w:rsid w:val="29F340D6"/>
    <w:rsid w:val="2ADD6E3B"/>
    <w:rsid w:val="2D9C704F"/>
    <w:rsid w:val="319A29C6"/>
    <w:rsid w:val="320F32A8"/>
    <w:rsid w:val="32540558"/>
    <w:rsid w:val="33040B9A"/>
    <w:rsid w:val="3423299B"/>
    <w:rsid w:val="34BF71C9"/>
    <w:rsid w:val="36381AE4"/>
    <w:rsid w:val="36625734"/>
    <w:rsid w:val="36A05D9B"/>
    <w:rsid w:val="36B942CC"/>
    <w:rsid w:val="37B5462B"/>
    <w:rsid w:val="37C03243"/>
    <w:rsid w:val="3AA566BE"/>
    <w:rsid w:val="3AC16074"/>
    <w:rsid w:val="3AC9097F"/>
    <w:rsid w:val="3AEA364F"/>
    <w:rsid w:val="3C163EAD"/>
    <w:rsid w:val="3C73561E"/>
    <w:rsid w:val="3E174AFA"/>
    <w:rsid w:val="3E397240"/>
    <w:rsid w:val="3E94614A"/>
    <w:rsid w:val="3FA43E3E"/>
    <w:rsid w:val="3FB37E5E"/>
    <w:rsid w:val="404A1120"/>
    <w:rsid w:val="4361299F"/>
    <w:rsid w:val="4575222D"/>
    <w:rsid w:val="45DD741D"/>
    <w:rsid w:val="4690065C"/>
    <w:rsid w:val="487E1586"/>
    <w:rsid w:val="49DE6770"/>
    <w:rsid w:val="4A070F47"/>
    <w:rsid w:val="4AA8668E"/>
    <w:rsid w:val="4AC00A37"/>
    <w:rsid w:val="4CFC3257"/>
    <w:rsid w:val="4D7B3AB4"/>
    <w:rsid w:val="4DAA0C26"/>
    <w:rsid w:val="4F5D074A"/>
    <w:rsid w:val="4F685D76"/>
    <w:rsid w:val="4F93316A"/>
    <w:rsid w:val="4FDD0F46"/>
    <w:rsid w:val="50642F65"/>
    <w:rsid w:val="50E63BB9"/>
    <w:rsid w:val="526A27BA"/>
    <w:rsid w:val="52B14033"/>
    <w:rsid w:val="52D53E79"/>
    <w:rsid w:val="54C5326A"/>
    <w:rsid w:val="54F230DF"/>
    <w:rsid w:val="55B765E2"/>
    <w:rsid w:val="57007337"/>
    <w:rsid w:val="57E317E3"/>
    <w:rsid w:val="57ED7A0A"/>
    <w:rsid w:val="58D41B5F"/>
    <w:rsid w:val="59253E78"/>
    <w:rsid w:val="59EF498F"/>
    <w:rsid w:val="5A067777"/>
    <w:rsid w:val="5AA254E7"/>
    <w:rsid w:val="5BBB4B93"/>
    <w:rsid w:val="5C8A5DE1"/>
    <w:rsid w:val="5CA62B50"/>
    <w:rsid w:val="5D020244"/>
    <w:rsid w:val="5EE5237E"/>
    <w:rsid w:val="5F1A0666"/>
    <w:rsid w:val="617901C5"/>
    <w:rsid w:val="629F68BE"/>
    <w:rsid w:val="63D12AA9"/>
    <w:rsid w:val="66034605"/>
    <w:rsid w:val="66AA0B32"/>
    <w:rsid w:val="671565F3"/>
    <w:rsid w:val="68110D2E"/>
    <w:rsid w:val="68263029"/>
    <w:rsid w:val="68990F5B"/>
    <w:rsid w:val="68996DED"/>
    <w:rsid w:val="68FD497D"/>
    <w:rsid w:val="6926630B"/>
    <w:rsid w:val="6B240534"/>
    <w:rsid w:val="6B410F16"/>
    <w:rsid w:val="6B71472E"/>
    <w:rsid w:val="6B9768D7"/>
    <w:rsid w:val="6E293455"/>
    <w:rsid w:val="6EC466C2"/>
    <w:rsid w:val="71C42BF4"/>
    <w:rsid w:val="71DF15AA"/>
    <w:rsid w:val="734406E4"/>
    <w:rsid w:val="749E6FB0"/>
    <w:rsid w:val="75B70CE5"/>
    <w:rsid w:val="763C6E7B"/>
    <w:rsid w:val="78055B4A"/>
    <w:rsid w:val="786D2180"/>
    <w:rsid w:val="7A7D67F0"/>
    <w:rsid w:val="7DED348B"/>
    <w:rsid w:val="7E9A4D36"/>
    <w:rsid w:val="7EAD34D0"/>
    <w:rsid w:val="7ECE701C"/>
    <w:rsid w:val="7ED6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link w:val="38"/>
    <w:qFormat/>
    <w:uiPriority w:val="0"/>
    <w:pPr>
      <w:keepNext/>
      <w:keepLines/>
      <w:adjustRightInd/>
      <w:spacing w:before="156" w:beforeLines="50" w:after="156" w:afterLines="50"/>
      <w:ind w:left="432" w:hanging="432"/>
      <w:jc w:val="both"/>
      <w:textAlignment w:val="auto"/>
      <w:outlineLvl w:val="0"/>
    </w:pPr>
    <w:rPr>
      <w:rFonts w:ascii="黑体" w:hAnsi="黑体" w:eastAsia="黑体"/>
      <w:bCs/>
      <w:kern w:val="44"/>
      <w:szCs w:val="21"/>
    </w:rPr>
  </w:style>
  <w:style w:type="paragraph" w:styleId="3">
    <w:name w:val="heading 2"/>
    <w:basedOn w:val="1"/>
    <w:next w:val="1"/>
    <w:link w:val="39"/>
    <w:qFormat/>
    <w:uiPriority w:val="0"/>
    <w:pPr>
      <w:keepNext/>
      <w:keepLines/>
      <w:spacing w:line="360" w:lineRule="exact"/>
      <w:ind w:left="576" w:hanging="576"/>
      <w:outlineLvl w:val="1"/>
    </w:pPr>
    <w:rPr>
      <w:rFonts w:ascii="黑体" w:hAnsi="黑体" w:eastAsia="黑体"/>
      <w:bCs/>
      <w:szCs w:val="21"/>
    </w:rPr>
  </w:style>
  <w:style w:type="paragraph" w:styleId="4">
    <w:name w:val="heading 3"/>
    <w:basedOn w:val="1"/>
    <w:next w:val="1"/>
    <w:link w:val="40"/>
    <w:qFormat/>
    <w:uiPriority w:val="0"/>
    <w:pPr>
      <w:keepNext/>
      <w:keepLines/>
      <w:spacing w:line="360" w:lineRule="exact"/>
      <w:ind w:left="720" w:hanging="720"/>
      <w:outlineLvl w:val="2"/>
    </w:pPr>
    <w:rPr>
      <w:rFonts w:ascii="宋体" w:hAnsi="宋体"/>
      <w:bCs/>
      <w:szCs w:val="21"/>
    </w:rPr>
  </w:style>
  <w:style w:type="paragraph" w:styleId="5">
    <w:name w:val="heading 4"/>
    <w:basedOn w:val="1"/>
    <w:next w:val="1"/>
    <w:qFormat/>
    <w:uiPriority w:val="0"/>
    <w:pPr>
      <w:keepNext/>
      <w:keepLine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41"/>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qFormat/>
    <w:uiPriority w:val="0"/>
    <w:pPr>
      <w:keepNext/>
      <w:keepLines/>
      <w:adjustRightInd/>
      <w:spacing w:before="240" w:after="64" w:line="320" w:lineRule="auto"/>
      <w:ind w:left="1152" w:hanging="1152"/>
      <w:jc w:val="both"/>
      <w:textAlignment w:val="auto"/>
      <w:outlineLvl w:val="5"/>
    </w:pPr>
    <w:rPr>
      <w:rFonts w:ascii="Arial" w:hAnsi="Arial" w:eastAsia="黑体"/>
      <w:b/>
      <w:bCs/>
      <w:kern w:val="2"/>
      <w:sz w:val="24"/>
      <w:szCs w:val="24"/>
    </w:rPr>
  </w:style>
  <w:style w:type="paragraph" w:styleId="8">
    <w:name w:val="heading 7"/>
    <w:basedOn w:val="1"/>
    <w:next w:val="1"/>
    <w:link w:val="42"/>
    <w:qFormat/>
    <w:uiPriority w:val="0"/>
    <w:pPr>
      <w:keepNext/>
      <w:keepLines/>
      <w:spacing w:before="240" w:after="64" w:line="320" w:lineRule="auto"/>
      <w:ind w:left="1296" w:hanging="1296"/>
      <w:outlineLvl w:val="6"/>
    </w:pPr>
    <w:rPr>
      <w:b/>
      <w:bCs/>
      <w:sz w:val="24"/>
      <w:szCs w:val="24"/>
    </w:rPr>
  </w:style>
  <w:style w:type="paragraph" w:styleId="9">
    <w:name w:val="heading 8"/>
    <w:basedOn w:val="1"/>
    <w:next w:val="1"/>
    <w:link w:val="43"/>
    <w:qFormat/>
    <w:uiPriority w:val="0"/>
    <w:pPr>
      <w:keepNext/>
      <w:keepLines/>
      <w:spacing w:before="240" w:after="64" w:line="320" w:lineRule="auto"/>
      <w:ind w:left="1440" w:hanging="1440"/>
      <w:outlineLvl w:val="7"/>
    </w:pPr>
    <w:rPr>
      <w:rFonts w:ascii="等线 Light" w:hAnsi="等线 Light" w:eastAsia="等线 Light"/>
      <w:sz w:val="24"/>
      <w:szCs w:val="24"/>
    </w:rPr>
  </w:style>
  <w:style w:type="paragraph" w:styleId="10">
    <w:name w:val="heading 9"/>
    <w:basedOn w:val="1"/>
    <w:next w:val="1"/>
    <w:link w:val="44"/>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ind w:left="2520" w:leftChars="1200"/>
      <w:jc w:val="both"/>
      <w:textAlignment w:val="auto"/>
    </w:pPr>
    <w:rPr>
      <w:rFonts w:ascii="等线" w:hAnsi="等线" w:eastAsia="等线"/>
      <w:kern w:val="2"/>
      <w:szCs w:val="22"/>
    </w:rPr>
  </w:style>
  <w:style w:type="paragraph" w:styleId="12">
    <w:name w:val="caption"/>
    <w:basedOn w:val="1"/>
    <w:next w:val="1"/>
    <w:qFormat/>
    <w:uiPriority w:val="0"/>
    <w:pPr>
      <w:spacing w:before="152" w:after="160"/>
    </w:pPr>
    <w:rPr>
      <w:rFonts w:ascii="Arial" w:hAnsi="Arial" w:eastAsia="黑体" w:cs="Arial"/>
      <w:sz w:val="20"/>
    </w:rPr>
  </w:style>
  <w:style w:type="paragraph" w:styleId="13">
    <w:name w:val="Document Map"/>
    <w:basedOn w:val="1"/>
    <w:semiHidden/>
    <w:qFormat/>
    <w:uiPriority w:val="0"/>
    <w:pPr>
      <w:shd w:val="clear" w:color="auto" w:fill="000080"/>
    </w:pPr>
  </w:style>
  <w:style w:type="paragraph" w:styleId="14">
    <w:name w:val="annotation text"/>
    <w:basedOn w:val="1"/>
    <w:link w:val="45"/>
    <w:semiHidden/>
    <w:qFormat/>
    <w:uiPriority w:val="99"/>
  </w:style>
  <w:style w:type="paragraph" w:styleId="15">
    <w:name w:val="Body Text Indent"/>
    <w:basedOn w:val="1"/>
    <w:qFormat/>
    <w:uiPriority w:val="0"/>
    <w:pPr>
      <w:spacing w:line="360" w:lineRule="exact"/>
      <w:ind w:firstLine="420" w:firstLineChars="200"/>
      <w:jc w:val="both"/>
    </w:pPr>
    <w:rPr>
      <w:rFonts w:ascii="宋体"/>
    </w:rPr>
  </w:style>
  <w:style w:type="paragraph" w:styleId="16">
    <w:name w:val="toc 5"/>
    <w:basedOn w:val="1"/>
    <w:next w:val="1"/>
    <w:unhideWhenUsed/>
    <w:qFormat/>
    <w:uiPriority w:val="39"/>
    <w:pPr>
      <w:adjustRightInd/>
      <w:ind w:left="1680" w:leftChars="800"/>
      <w:jc w:val="both"/>
      <w:textAlignment w:val="auto"/>
    </w:pPr>
    <w:rPr>
      <w:rFonts w:ascii="等线" w:hAnsi="等线" w:eastAsia="等线"/>
      <w:kern w:val="2"/>
      <w:szCs w:val="22"/>
    </w:rPr>
  </w:style>
  <w:style w:type="paragraph" w:styleId="17">
    <w:name w:val="toc 3"/>
    <w:basedOn w:val="1"/>
    <w:next w:val="1"/>
    <w:qFormat/>
    <w:uiPriority w:val="39"/>
    <w:pPr>
      <w:ind w:left="840" w:leftChars="400"/>
    </w:pPr>
  </w:style>
  <w:style w:type="paragraph" w:styleId="18">
    <w:name w:val="Plain Text"/>
    <w:basedOn w:val="1"/>
    <w:qFormat/>
    <w:uiPriority w:val="0"/>
    <w:pPr>
      <w:adjustRightInd/>
      <w:jc w:val="both"/>
      <w:textAlignment w:val="auto"/>
    </w:pPr>
    <w:rPr>
      <w:rFonts w:ascii="宋体" w:hAnsi="Courier New"/>
      <w:kern w:val="2"/>
    </w:rPr>
  </w:style>
  <w:style w:type="paragraph" w:styleId="19">
    <w:name w:val="toc 8"/>
    <w:basedOn w:val="1"/>
    <w:next w:val="1"/>
    <w:unhideWhenUsed/>
    <w:qFormat/>
    <w:uiPriority w:val="39"/>
    <w:pPr>
      <w:adjustRightInd/>
      <w:ind w:left="2940" w:leftChars="1400"/>
      <w:jc w:val="both"/>
      <w:textAlignment w:val="auto"/>
    </w:pPr>
    <w:rPr>
      <w:rFonts w:ascii="等线" w:hAnsi="等线" w:eastAsia="等线"/>
      <w:kern w:val="2"/>
      <w:szCs w:val="22"/>
    </w:rPr>
  </w:style>
  <w:style w:type="paragraph" w:styleId="20">
    <w:name w:val="Date"/>
    <w:basedOn w:val="1"/>
    <w:next w:val="1"/>
    <w:qFormat/>
    <w:uiPriority w:val="0"/>
    <w:pPr>
      <w:ind w:left="100" w:leftChars="2500"/>
    </w:pPr>
  </w:style>
  <w:style w:type="paragraph" w:styleId="21">
    <w:name w:val="Balloon Text"/>
    <w:basedOn w:val="1"/>
    <w:semiHidden/>
    <w:qFormat/>
    <w:uiPriority w:val="0"/>
    <w:rPr>
      <w:sz w:val="18"/>
      <w:szCs w:val="18"/>
    </w:rPr>
  </w:style>
  <w:style w:type="paragraph" w:styleId="22">
    <w:name w:val="footer"/>
    <w:basedOn w:val="1"/>
    <w:link w:val="119"/>
    <w:qFormat/>
    <w:uiPriority w:val="99"/>
    <w:pPr>
      <w:tabs>
        <w:tab w:val="center" w:pos="4153"/>
        <w:tab w:val="right" w:pos="8306"/>
      </w:tabs>
      <w:snapToGrid w:val="0"/>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qFormat/>
    <w:uiPriority w:val="39"/>
    <w:pPr>
      <w:tabs>
        <w:tab w:val="left" w:pos="540"/>
        <w:tab w:val="right" w:leader="dot" w:pos="8312"/>
      </w:tabs>
      <w:spacing w:before="62" w:beforeLines="20" w:after="62" w:afterLines="20"/>
      <w:jc w:val="both"/>
    </w:pPr>
    <w:rPr>
      <w:rFonts w:ascii="宋体" w:hAnsi="宋体" w:eastAsia="宋体" w:cs="Times New Roman"/>
      <w:sz w:val="21"/>
      <w:szCs w:val="21"/>
      <w:lang w:val="en-US" w:eastAsia="zh-CN" w:bidi="ar-SA"/>
    </w:rPr>
  </w:style>
  <w:style w:type="paragraph" w:styleId="25">
    <w:name w:val="toc 4"/>
    <w:basedOn w:val="17"/>
    <w:qFormat/>
    <w:uiPriority w:val="39"/>
    <w:pPr>
      <w:widowControl/>
      <w:tabs>
        <w:tab w:val="right" w:leader="dot" w:pos="9660"/>
      </w:tabs>
      <w:adjustRightInd/>
      <w:ind w:left="210" w:leftChars="0"/>
      <w:jc w:val="center"/>
      <w:textAlignment w:val="auto"/>
    </w:pPr>
    <w:rPr>
      <w:rFonts w:ascii="黑体" w:hAnsi="宋体" w:eastAsia="黑体"/>
      <w:sz w:val="32"/>
      <w:szCs w:val="21"/>
    </w:rPr>
  </w:style>
  <w:style w:type="paragraph" w:styleId="26">
    <w:name w:val="Subtitle"/>
    <w:basedOn w:val="1"/>
    <w:next w:val="1"/>
    <w:link w:val="46"/>
    <w:qFormat/>
    <w:uiPriority w:val="0"/>
    <w:pPr>
      <w:spacing w:before="240" w:after="60" w:line="312" w:lineRule="auto"/>
      <w:jc w:val="center"/>
      <w:outlineLvl w:val="1"/>
    </w:pPr>
    <w:rPr>
      <w:rFonts w:ascii="等线 Light" w:hAnsi="等线 Light"/>
      <w:b/>
      <w:bCs/>
      <w:kern w:val="28"/>
      <w:sz w:val="32"/>
      <w:szCs w:val="32"/>
    </w:rPr>
  </w:style>
  <w:style w:type="paragraph" w:styleId="27">
    <w:name w:val="toc 6"/>
    <w:basedOn w:val="1"/>
    <w:next w:val="1"/>
    <w:unhideWhenUsed/>
    <w:qFormat/>
    <w:uiPriority w:val="39"/>
    <w:pPr>
      <w:adjustRightInd/>
      <w:ind w:left="2100" w:leftChars="1000"/>
      <w:jc w:val="both"/>
      <w:textAlignment w:val="auto"/>
    </w:pPr>
    <w:rPr>
      <w:rFonts w:ascii="等线" w:hAnsi="等线" w:eastAsia="等线"/>
      <w:kern w:val="2"/>
      <w:szCs w:val="22"/>
    </w:rPr>
  </w:style>
  <w:style w:type="paragraph" w:styleId="28">
    <w:name w:val="toc 2"/>
    <w:basedOn w:val="1"/>
    <w:next w:val="1"/>
    <w:qFormat/>
    <w:uiPriority w:val="39"/>
    <w:pPr>
      <w:tabs>
        <w:tab w:val="left" w:pos="1134"/>
        <w:tab w:val="right" w:leader="dot" w:pos="8302"/>
      </w:tabs>
      <w:ind w:left="420" w:leftChars="200"/>
    </w:pPr>
  </w:style>
  <w:style w:type="paragraph" w:styleId="29">
    <w:name w:val="toc 9"/>
    <w:basedOn w:val="1"/>
    <w:next w:val="1"/>
    <w:unhideWhenUsed/>
    <w:qFormat/>
    <w:uiPriority w:val="39"/>
    <w:pPr>
      <w:adjustRightInd/>
      <w:ind w:left="3360" w:leftChars="1600"/>
      <w:jc w:val="both"/>
      <w:textAlignment w:val="auto"/>
    </w:pPr>
    <w:rPr>
      <w:rFonts w:ascii="等线" w:hAnsi="等线" w:eastAsia="等线"/>
      <w:kern w:val="2"/>
      <w:szCs w:val="22"/>
    </w:rPr>
  </w:style>
  <w:style w:type="paragraph" w:styleId="30">
    <w:name w:val="Normal (Web)"/>
    <w:basedOn w:val="1"/>
    <w:unhideWhenUsed/>
    <w:qFormat/>
    <w:uiPriority w:val="99"/>
    <w:pPr>
      <w:widowControl/>
      <w:adjustRightInd/>
      <w:spacing w:before="100" w:beforeAutospacing="1" w:after="100" w:afterAutospacing="1"/>
      <w:textAlignment w:val="auto"/>
    </w:pPr>
    <w:rPr>
      <w:rFonts w:ascii="宋体" w:hAnsi="宋体" w:cs="宋体"/>
      <w:sz w:val="24"/>
      <w:szCs w:val="24"/>
    </w:rPr>
  </w:style>
  <w:style w:type="paragraph" w:styleId="31">
    <w:name w:val="annotation subject"/>
    <w:basedOn w:val="14"/>
    <w:next w:val="14"/>
    <w:semiHidden/>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Hyperlink"/>
    <w:unhideWhenUsed/>
    <w:qFormat/>
    <w:uiPriority w:val="99"/>
    <w:rPr>
      <w:color w:val="0563C1"/>
      <w:u w:val="single"/>
    </w:rPr>
  </w:style>
  <w:style w:type="character" w:styleId="37">
    <w:name w:val="annotation reference"/>
    <w:semiHidden/>
    <w:qFormat/>
    <w:uiPriority w:val="0"/>
    <w:rPr>
      <w:sz w:val="21"/>
      <w:szCs w:val="21"/>
    </w:rPr>
  </w:style>
  <w:style w:type="character" w:customStyle="1" w:styleId="38">
    <w:name w:val="标题 1 Char"/>
    <w:link w:val="2"/>
    <w:qFormat/>
    <w:uiPriority w:val="0"/>
    <w:rPr>
      <w:rFonts w:ascii="黑体" w:hAnsi="黑体" w:eastAsia="黑体"/>
      <w:bCs/>
      <w:kern w:val="44"/>
      <w:sz w:val="21"/>
      <w:szCs w:val="21"/>
    </w:rPr>
  </w:style>
  <w:style w:type="character" w:customStyle="1" w:styleId="39">
    <w:name w:val="标题 2 Char"/>
    <w:link w:val="3"/>
    <w:qFormat/>
    <w:uiPriority w:val="0"/>
    <w:rPr>
      <w:rFonts w:ascii="黑体" w:hAnsi="黑体" w:eastAsia="黑体"/>
      <w:bCs/>
      <w:sz w:val="21"/>
      <w:szCs w:val="21"/>
    </w:rPr>
  </w:style>
  <w:style w:type="character" w:customStyle="1" w:styleId="40">
    <w:name w:val="标题 3 Char"/>
    <w:link w:val="4"/>
    <w:qFormat/>
    <w:uiPriority w:val="0"/>
    <w:rPr>
      <w:rFonts w:ascii="宋体" w:hAnsi="宋体"/>
      <w:bCs/>
      <w:sz w:val="21"/>
      <w:szCs w:val="21"/>
    </w:rPr>
  </w:style>
  <w:style w:type="character" w:customStyle="1" w:styleId="41">
    <w:name w:val="标题 5 Char"/>
    <w:link w:val="6"/>
    <w:qFormat/>
    <w:uiPriority w:val="0"/>
    <w:rPr>
      <w:b/>
      <w:bCs/>
      <w:sz w:val="28"/>
      <w:szCs w:val="28"/>
    </w:rPr>
  </w:style>
  <w:style w:type="character" w:customStyle="1" w:styleId="42">
    <w:name w:val="标题 7 Char"/>
    <w:link w:val="8"/>
    <w:qFormat/>
    <w:uiPriority w:val="0"/>
    <w:rPr>
      <w:b/>
      <w:bCs/>
      <w:sz w:val="24"/>
      <w:szCs w:val="24"/>
    </w:rPr>
  </w:style>
  <w:style w:type="character" w:customStyle="1" w:styleId="43">
    <w:name w:val="标题 8 Char"/>
    <w:link w:val="9"/>
    <w:qFormat/>
    <w:uiPriority w:val="0"/>
    <w:rPr>
      <w:rFonts w:ascii="等线 Light" w:hAnsi="等线 Light" w:eastAsia="等线 Light"/>
      <w:sz w:val="24"/>
      <w:szCs w:val="24"/>
    </w:rPr>
  </w:style>
  <w:style w:type="character" w:customStyle="1" w:styleId="44">
    <w:name w:val="标题 9 Char"/>
    <w:link w:val="10"/>
    <w:qFormat/>
    <w:uiPriority w:val="0"/>
    <w:rPr>
      <w:rFonts w:ascii="等线 Light" w:hAnsi="等线 Light" w:eastAsia="等线 Light"/>
      <w:sz w:val="21"/>
      <w:szCs w:val="21"/>
    </w:rPr>
  </w:style>
  <w:style w:type="character" w:customStyle="1" w:styleId="45">
    <w:name w:val="批注文字 Char"/>
    <w:link w:val="14"/>
    <w:semiHidden/>
    <w:qFormat/>
    <w:uiPriority w:val="99"/>
    <w:rPr>
      <w:sz w:val="21"/>
    </w:rPr>
  </w:style>
  <w:style w:type="character" w:customStyle="1" w:styleId="46">
    <w:name w:val="副标题 Char"/>
    <w:link w:val="26"/>
    <w:qFormat/>
    <w:uiPriority w:val="0"/>
    <w:rPr>
      <w:rFonts w:ascii="等线 Light" w:hAnsi="等线 Light"/>
      <w:b/>
      <w:bCs/>
      <w:kern w:val="28"/>
      <w:sz w:val="32"/>
      <w:szCs w:val="32"/>
    </w:rPr>
  </w:style>
  <w:style w:type="character" w:customStyle="1" w:styleId="47">
    <w:name w:val="段 Char"/>
    <w:link w:val="48"/>
    <w:qFormat/>
    <w:uiPriority w:val="0"/>
    <w:rPr>
      <w:rFonts w:ascii="宋体"/>
      <w:sz w:val="21"/>
      <w:lang w:val="en-US" w:eastAsia="zh-CN" w:bidi="ar-SA"/>
    </w:rPr>
  </w:style>
  <w:style w:type="paragraph" w:customStyle="1" w:styleId="48">
    <w:name w:val="段"/>
    <w:link w:val="47"/>
    <w:qFormat/>
    <w:uiPriority w:val="0"/>
    <w:pPr>
      <w:ind w:firstLine="200" w:firstLineChars="200"/>
      <w:jc w:val="both"/>
    </w:pPr>
    <w:rPr>
      <w:rFonts w:ascii="宋体" w:hAnsi="Times New Roman" w:eastAsia="宋体" w:cs="Times New Roman"/>
      <w:sz w:val="21"/>
      <w:lang w:val="en-US" w:eastAsia="zh-CN" w:bidi="ar-SA"/>
    </w:rPr>
  </w:style>
  <w:style w:type="character" w:customStyle="1" w:styleId="49">
    <w:name w:val="发布"/>
    <w:qFormat/>
    <w:uiPriority w:val="0"/>
    <w:rPr>
      <w:rFonts w:ascii="黑体" w:eastAsia="黑体"/>
      <w:spacing w:val="22"/>
      <w:w w:val="100"/>
      <w:position w:val="3"/>
      <w:sz w:val="28"/>
    </w:rPr>
  </w:style>
  <w:style w:type="character" w:customStyle="1" w:styleId="50">
    <w:name w:val="D2 Char Char"/>
    <w:link w:val="51"/>
    <w:qFormat/>
    <w:uiPriority w:val="0"/>
    <w:rPr>
      <w:rFonts w:ascii="EU-F1" w:eastAsia="黑体"/>
      <w:kern w:val="21"/>
      <w:sz w:val="21"/>
      <w:szCs w:val="22"/>
    </w:rPr>
  </w:style>
  <w:style w:type="paragraph" w:customStyle="1" w:styleId="51">
    <w:name w:val="D2"/>
    <w:basedOn w:val="1"/>
    <w:link w:val="50"/>
    <w:qFormat/>
    <w:uiPriority w:val="0"/>
    <w:pPr>
      <w:adjustRightInd/>
      <w:spacing w:line="312" w:lineRule="exact"/>
      <w:jc w:val="both"/>
      <w:textAlignment w:val="auto"/>
    </w:pPr>
    <w:rPr>
      <w:rFonts w:ascii="EU-F1" w:eastAsia="黑体"/>
      <w:kern w:val="21"/>
      <w:szCs w:val="22"/>
    </w:rPr>
  </w:style>
  <w:style w:type="paragraph" w:customStyle="1" w:styleId="5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3">
    <w:name w:val="发布部门"/>
    <w:next w:val="4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5">
    <w:name w:val="正文表标题"/>
    <w:next w:val="48"/>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56">
    <w:name w:val="其他发布日期"/>
    <w:basedOn w:val="57"/>
    <w:qFormat/>
    <w:uiPriority w:val="0"/>
    <w:pPr>
      <w:framePr w:wrap="around" w:vAnchor="page" w:hAnchor="page" w:x="1419"/>
    </w:pPr>
  </w:style>
  <w:style w:type="paragraph" w:customStyle="1" w:styleId="5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8">
    <w:name w:val="表格文本居中"/>
    <w:basedOn w:val="1"/>
    <w:qFormat/>
    <w:uiPriority w:val="0"/>
    <w:pPr>
      <w:autoSpaceDE w:val="0"/>
      <w:autoSpaceDN w:val="0"/>
      <w:jc w:val="center"/>
      <w:textAlignment w:val="auto"/>
    </w:pPr>
  </w:style>
  <w:style w:type="paragraph" w:customStyle="1" w:styleId="59">
    <w:name w:val="00"/>
    <w:basedOn w:val="1"/>
    <w:qFormat/>
    <w:uiPriority w:val="0"/>
    <w:pPr>
      <w:overflowPunct w:val="0"/>
      <w:topLinePunct/>
      <w:adjustRightInd/>
      <w:spacing w:line="312" w:lineRule="exact"/>
      <w:jc w:val="both"/>
      <w:textAlignment w:val="auto"/>
    </w:pPr>
    <w:rPr>
      <w:kern w:val="2"/>
      <w:szCs w:val="24"/>
    </w:rPr>
  </w:style>
  <w:style w:type="paragraph" w:customStyle="1" w:styleId="60">
    <w:name w:val="实施日期"/>
    <w:basedOn w:val="57"/>
    <w:qFormat/>
    <w:uiPriority w:val="0"/>
    <w:pPr>
      <w:framePr w:hSpace="0" w:wrap="around" w:xAlign="right"/>
      <w:jc w:val="right"/>
    </w:pPr>
  </w:style>
  <w:style w:type="paragraph" w:customStyle="1" w:styleId="61">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62">
    <w:name w:val="列表段落1"/>
    <w:basedOn w:val="1"/>
    <w:qFormat/>
    <w:uiPriority w:val="34"/>
    <w:pPr>
      <w:adjustRightInd/>
      <w:spacing w:line="580" w:lineRule="exact"/>
      <w:ind w:left="142" w:firstLine="420" w:firstLineChars="200"/>
      <w:jc w:val="both"/>
      <w:textAlignment w:val="auto"/>
    </w:pPr>
    <w:rPr>
      <w:kern w:val="2"/>
      <w:szCs w:val="24"/>
    </w:rPr>
  </w:style>
  <w:style w:type="paragraph" w:customStyle="1" w:styleId="6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5">
    <w:name w:val="其他实施日期"/>
    <w:basedOn w:val="60"/>
    <w:qFormat/>
    <w:uiPriority w:val="0"/>
    <w:pPr>
      <w:framePr w:wrap="around"/>
    </w:pPr>
  </w:style>
  <w:style w:type="paragraph" w:customStyle="1" w:styleId="66">
    <w:name w:val="Char Char Char"/>
    <w:basedOn w:val="1"/>
    <w:qFormat/>
    <w:uiPriority w:val="0"/>
    <w:pPr>
      <w:adjustRightInd/>
      <w:jc w:val="both"/>
      <w:textAlignment w:val="auto"/>
    </w:pPr>
    <w:rPr>
      <w:kern w:val="2"/>
      <w:sz w:val="24"/>
      <w:szCs w:val="24"/>
    </w:rPr>
  </w:style>
  <w:style w:type="paragraph" w:customStyle="1" w:styleId="67">
    <w:name w:val="列项——（一级）"/>
    <w:qFormat/>
    <w:uiPriority w:val="99"/>
    <w:pPr>
      <w:widowControl w:val="0"/>
      <w:jc w:val="both"/>
    </w:pPr>
    <w:rPr>
      <w:rFonts w:ascii="宋体" w:hAnsi="Calibri" w:eastAsia="宋体" w:cs="Times New Roman"/>
      <w:kern w:val="2"/>
      <w:sz w:val="21"/>
      <w:szCs w:val="24"/>
      <w:lang w:val="en-US" w:eastAsia="zh-CN" w:bidi="ar-SA"/>
    </w:rPr>
  </w:style>
  <w:style w:type="paragraph" w:customStyle="1" w:styleId="68">
    <w:name w:val="封面正文"/>
    <w:qFormat/>
    <w:uiPriority w:val="0"/>
    <w:pPr>
      <w:jc w:val="both"/>
    </w:pPr>
    <w:rPr>
      <w:rFonts w:ascii="Times New Roman" w:hAnsi="Times New Roman" w:eastAsia="宋体" w:cs="Times New Roman"/>
      <w:lang w:val="en-US" w:eastAsia="zh-CN" w:bidi="ar-SA"/>
    </w:rPr>
  </w:style>
  <w:style w:type="paragraph" w:customStyle="1" w:styleId="69">
    <w:name w:val="一级条标题"/>
    <w:next w:val="48"/>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7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样式 黑体 两端对齐 行距: 固定值 18 磅1"/>
    <w:basedOn w:val="1"/>
    <w:qFormat/>
    <w:uiPriority w:val="0"/>
    <w:pPr>
      <w:spacing w:line="360" w:lineRule="exact"/>
      <w:jc w:val="both"/>
      <w:outlineLvl w:val="1"/>
    </w:pPr>
    <w:rPr>
      <w:rFonts w:ascii="黑体" w:eastAsia="黑体" w:cs="宋体"/>
    </w:rPr>
  </w:style>
  <w:style w:type="paragraph" w:customStyle="1" w:styleId="7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3">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74">
    <w:name w:val="样式 黑体 两端对齐 行距: 固定值 18 磅"/>
    <w:basedOn w:val="28"/>
    <w:qFormat/>
    <w:uiPriority w:val="0"/>
    <w:pPr>
      <w:spacing w:line="360" w:lineRule="exact"/>
      <w:jc w:val="both"/>
    </w:pPr>
    <w:rPr>
      <w:rFonts w:ascii="黑体" w:eastAsia="黑体" w:cs="宋体"/>
    </w:rPr>
  </w:style>
  <w:style w:type="paragraph" w:customStyle="1" w:styleId="75">
    <w:name w:val="其他发布部门"/>
    <w:basedOn w:val="53"/>
    <w:qFormat/>
    <w:uiPriority w:val="0"/>
    <w:pPr>
      <w:framePr w:w="7433" w:h="585" w:hRule="exact" w:hSpace="180" w:vSpace="180" w:wrap="around" w:vAnchor="margin" w:hAnchor="margin" w:xAlign="center" w:y="14401"/>
      <w:spacing w:line="0" w:lineRule="atLeast"/>
    </w:pPr>
    <w:rPr>
      <w:rFonts w:ascii="黑体" w:eastAsia="黑体"/>
      <w:sz w:val="36"/>
    </w:rPr>
  </w:style>
  <w:style w:type="paragraph" w:customStyle="1" w:styleId="76">
    <w:name w:val="三级条标题"/>
    <w:basedOn w:val="77"/>
    <w:next w:val="48"/>
    <w:qFormat/>
    <w:uiPriority w:val="0"/>
    <w:pPr>
      <w:outlineLvl w:val="4"/>
    </w:pPr>
  </w:style>
  <w:style w:type="paragraph" w:customStyle="1" w:styleId="77">
    <w:name w:val="二级条标题"/>
    <w:basedOn w:val="69"/>
    <w:next w:val="48"/>
    <w:link w:val="125"/>
    <w:qFormat/>
    <w:uiPriority w:val="0"/>
    <w:pPr>
      <w:spacing w:before="50" w:after="50"/>
      <w:outlineLvl w:val="3"/>
    </w:pPr>
  </w:style>
  <w:style w:type="paragraph" w:customStyle="1" w:styleId="78">
    <w:name w:val="TABLE-cell"/>
    <w:basedOn w:val="1"/>
    <w:qFormat/>
    <w:uiPriority w:val="0"/>
    <w:pPr>
      <w:widowControl/>
      <w:spacing w:before="60" w:after="60"/>
    </w:pPr>
    <w:rPr>
      <w:rFonts w:ascii="Arial" w:hAnsi="Arial"/>
      <w:spacing w:val="8"/>
      <w:sz w:val="16"/>
      <w:lang w:val="en-GB" w:eastAsia="en-US"/>
    </w:rPr>
  </w:style>
  <w:style w:type="paragraph" w:customStyle="1" w:styleId="79">
    <w:name w:val="样式 标题 3 + 五号 段前: 0 磅 段后: 0 磅 行距: 固定值 18 磅"/>
    <w:basedOn w:val="5"/>
    <w:qFormat/>
    <w:uiPriority w:val="0"/>
    <w:pPr>
      <w:spacing w:before="0" w:after="0" w:line="360" w:lineRule="exact"/>
    </w:pPr>
    <w:rPr>
      <w:rFonts w:cs="宋体"/>
      <w:sz w:val="21"/>
      <w:szCs w:val="20"/>
    </w:rPr>
  </w:style>
  <w:style w:type="paragraph" w:customStyle="1" w:styleId="8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1">
    <w:name w:val="TOC 标题1"/>
    <w:basedOn w:val="2"/>
    <w:next w:val="1"/>
    <w:qFormat/>
    <w:uiPriority w:val="39"/>
    <w:pPr>
      <w:widowControl/>
      <w:spacing w:before="240" w:after="0" w:line="259" w:lineRule="auto"/>
      <w:ind w:left="0" w:firstLine="0"/>
      <w:jc w:val="left"/>
      <w:outlineLvl w:val="9"/>
    </w:pPr>
    <w:rPr>
      <w:rFonts w:ascii="等线 Light" w:hAnsi="等线 Light" w:eastAsia="等线 Light"/>
      <w:b/>
      <w:bCs w:val="0"/>
      <w:color w:val="2E74B5"/>
      <w:kern w:val="0"/>
      <w:sz w:val="32"/>
      <w:szCs w:val="32"/>
    </w:rPr>
  </w:style>
  <w:style w:type="paragraph" w:customStyle="1" w:styleId="82">
    <w:name w:val="表格内文字"/>
    <w:qFormat/>
    <w:uiPriority w:val="0"/>
    <w:pPr>
      <w:adjustRightInd w:val="0"/>
      <w:snapToGrid w:val="0"/>
      <w:jc w:val="center"/>
    </w:pPr>
    <w:rPr>
      <w:rFonts w:ascii="黑体" w:hAnsi="Arial" w:eastAsia="宋体" w:cs="Times New Roman"/>
      <w:bCs/>
      <w:sz w:val="18"/>
      <w:szCs w:val="32"/>
      <w:lang w:val="en-US" w:eastAsia="zh-CN" w:bidi="ar-SA"/>
    </w:rPr>
  </w:style>
  <w:style w:type="paragraph" w:customStyle="1" w:styleId="83">
    <w:name w:val="封面标准英文名称"/>
    <w:basedOn w:val="64"/>
    <w:qFormat/>
    <w:uiPriority w:val="0"/>
    <w:pPr>
      <w:framePr w:wrap="around"/>
      <w:spacing w:before="370" w:line="400" w:lineRule="exact"/>
    </w:pPr>
    <w:rPr>
      <w:rFonts w:ascii="Times New Roman"/>
      <w:sz w:val="28"/>
      <w:szCs w:val="28"/>
    </w:rPr>
  </w:style>
  <w:style w:type="paragraph" w:customStyle="1" w:styleId="84">
    <w:name w:val="样式 黑体 两端对齐 左侧:  0 厘米 行距: 固定值 18 磅"/>
    <w:basedOn w:val="1"/>
    <w:qFormat/>
    <w:uiPriority w:val="0"/>
    <w:pPr>
      <w:spacing w:line="360" w:lineRule="exact"/>
      <w:jc w:val="both"/>
      <w:outlineLvl w:val="1"/>
    </w:pPr>
    <w:rPr>
      <w:rFonts w:ascii="黑体" w:eastAsia="黑体" w:cs="宋体"/>
    </w:rPr>
  </w:style>
  <w:style w:type="paragraph" w:customStyle="1" w:styleId="8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6">
    <w:name w:val="列表段落2"/>
    <w:basedOn w:val="1"/>
    <w:qFormat/>
    <w:uiPriority w:val="34"/>
    <w:pPr>
      <w:adjustRightInd/>
      <w:ind w:firstLine="420" w:firstLineChars="200"/>
      <w:jc w:val="both"/>
      <w:textAlignment w:val="auto"/>
    </w:pPr>
    <w:rPr>
      <w:rFonts w:ascii="Calibri" w:hAnsi="Calibri"/>
      <w:kern w:val="2"/>
      <w:szCs w:val="22"/>
    </w:rPr>
  </w:style>
  <w:style w:type="paragraph" w:customStyle="1" w:styleId="87">
    <w:name w:val="封面标准代替信息"/>
    <w:basedOn w:val="73"/>
    <w:qFormat/>
    <w:uiPriority w:val="0"/>
    <w:pPr>
      <w:framePr w:wrap="around"/>
      <w:spacing w:before="57"/>
    </w:pPr>
    <w:rPr>
      <w:rFonts w:ascii="宋体"/>
      <w:sz w:val="21"/>
    </w:rPr>
  </w:style>
  <w:style w:type="paragraph" w:customStyle="1" w:styleId="88">
    <w:name w:val="注：（正文）"/>
    <w:basedOn w:val="89"/>
    <w:next w:val="48"/>
    <w:qFormat/>
    <w:uiPriority w:val="0"/>
  </w:style>
  <w:style w:type="paragraph" w:customStyle="1" w:styleId="89">
    <w:name w:val="注："/>
    <w:next w:val="4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0">
    <w:name w:val="标准书眉_偶数页"/>
    <w:basedOn w:val="52"/>
    <w:next w:val="1"/>
    <w:qFormat/>
    <w:uiPriority w:val="0"/>
    <w:pPr>
      <w:jc w:val="left"/>
    </w:pPr>
  </w:style>
  <w:style w:type="paragraph" w:customStyle="1" w:styleId="9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2">
    <w:name w:val="标准书眉一"/>
    <w:qFormat/>
    <w:uiPriority w:val="0"/>
    <w:pPr>
      <w:jc w:val="both"/>
    </w:pPr>
    <w:rPr>
      <w:rFonts w:ascii="Times New Roman" w:hAnsi="Times New Roman" w:eastAsia="宋体" w:cs="Times New Roman"/>
      <w:lang w:val="en-US" w:eastAsia="zh-CN" w:bidi="ar-SA"/>
    </w:rPr>
  </w:style>
  <w:style w:type="paragraph" w:customStyle="1" w:styleId="93">
    <w:name w:val="附录章标题"/>
    <w:next w:val="48"/>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样式 标题 1 + 黑体 五号 非加粗 段前: 0 磅 段后: 0 磅 行距: 固定值 18 磅"/>
    <w:basedOn w:val="2"/>
    <w:qFormat/>
    <w:uiPriority w:val="0"/>
    <w:pPr>
      <w:spacing w:before="0" w:after="0" w:line="360" w:lineRule="exact"/>
    </w:pPr>
    <w:rPr>
      <w:rFonts w:cs="宋体"/>
      <w:b/>
      <w:bCs w:val="0"/>
      <w:sz w:val="28"/>
      <w:szCs w:val="20"/>
    </w:rPr>
  </w:style>
  <w:style w:type="paragraph" w:customStyle="1" w:styleId="9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96">
    <w:name w:val="附录标识"/>
    <w:basedOn w:val="1"/>
    <w:next w:val="48"/>
    <w:qFormat/>
    <w:uiPriority w:val="0"/>
    <w:pPr>
      <w:keepNext/>
      <w:widowControl/>
      <w:shd w:val="clear" w:color="FFFFFF" w:fill="FFFFFF"/>
      <w:tabs>
        <w:tab w:val="left" w:pos="360"/>
        <w:tab w:val="left" w:pos="6405"/>
      </w:tabs>
      <w:spacing w:before="640" w:after="280"/>
      <w:jc w:val="center"/>
      <w:outlineLvl w:val="0"/>
    </w:pPr>
    <w:rPr>
      <w:rFonts w:ascii="黑体" w:eastAsia="黑体"/>
    </w:rPr>
  </w:style>
  <w:style w:type="paragraph" w:customStyle="1" w:styleId="97">
    <w:name w:val="标准文件_段"/>
    <w:link w:val="9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8">
    <w:name w:val="标准文件_段 Char"/>
    <w:link w:val="97"/>
    <w:qFormat/>
    <w:uiPriority w:val="0"/>
    <w:rPr>
      <w:rFonts w:ascii="宋体"/>
      <w:sz w:val="21"/>
    </w:rPr>
  </w:style>
  <w:style w:type="paragraph" w:customStyle="1" w:styleId="99">
    <w:name w:val="标准文件_二级条标题"/>
    <w:next w:val="97"/>
    <w:qFormat/>
    <w:uiPriority w:val="0"/>
    <w:pPr>
      <w:widowControl w:val="0"/>
      <w:numPr>
        <w:ilvl w:val="3"/>
        <w:numId w:val="1"/>
      </w:numPr>
      <w:spacing w:before="50" w:beforeLines="50" w:after="50" w:afterLines="50"/>
      <w:ind w:left="142"/>
      <w:jc w:val="both"/>
      <w:outlineLvl w:val="2"/>
    </w:pPr>
    <w:rPr>
      <w:rFonts w:ascii="黑体" w:hAnsi="Times New Roman" w:eastAsia="黑体" w:cs="Times New Roman"/>
      <w:sz w:val="21"/>
      <w:lang w:val="en-US" w:eastAsia="zh-CN" w:bidi="ar-SA"/>
    </w:rPr>
  </w:style>
  <w:style w:type="paragraph" w:customStyle="1" w:styleId="100">
    <w:name w:val="标准文件_三级条标题"/>
    <w:basedOn w:val="99"/>
    <w:next w:val="97"/>
    <w:qFormat/>
    <w:uiPriority w:val="0"/>
    <w:pPr>
      <w:widowControl/>
      <w:numPr>
        <w:ilvl w:val="0"/>
        <w:numId w:val="0"/>
      </w:numPr>
      <w:outlineLvl w:val="3"/>
    </w:pPr>
  </w:style>
  <w:style w:type="paragraph" w:customStyle="1" w:styleId="101">
    <w:name w:val="标准文件_四级条标题"/>
    <w:next w:val="97"/>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2">
    <w:name w:val="标准文件_五级条标题"/>
    <w:next w:val="97"/>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3">
    <w:name w:val="标准文件_章标题"/>
    <w:next w:val="97"/>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4">
    <w:name w:val="标准文件_一级条标题"/>
    <w:basedOn w:val="103"/>
    <w:next w:val="97"/>
    <w:qFormat/>
    <w:uiPriority w:val="0"/>
    <w:pPr>
      <w:spacing w:before="50" w:beforeLines="50" w:after="50" w:afterLines="50"/>
      <w:outlineLvl w:val="1"/>
    </w:pPr>
  </w:style>
  <w:style w:type="paragraph" w:customStyle="1" w:styleId="105">
    <w:name w:val="标准文件_数字编号列项（二级）"/>
    <w:qFormat/>
    <w:uiPriority w:val="0"/>
    <w:pPr>
      <w:tabs>
        <w:tab w:val="left" w:pos="851"/>
        <w:tab w:val="left" w:pos="1276"/>
      </w:tabs>
      <w:ind w:left="1276" w:hanging="425"/>
      <w:jc w:val="both"/>
    </w:pPr>
    <w:rPr>
      <w:rFonts w:ascii="宋体" w:hAnsi="Times New Roman" w:eastAsia="宋体" w:cs="Times New Roman"/>
      <w:sz w:val="21"/>
      <w:lang w:val="en-US" w:eastAsia="zh-CN" w:bidi="ar-SA"/>
    </w:rPr>
  </w:style>
  <w:style w:type="paragraph" w:customStyle="1" w:styleId="106">
    <w:name w:val="标准文件_正文表标题"/>
    <w:next w:val="97"/>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07">
    <w:name w:val="标准文件_正文图标题"/>
    <w:next w:val="97"/>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108">
    <w:name w:val="标准文件_编号列项（三级）"/>
    <w:qFormat/>
    <w:uiPriority w:val="0"/>
    <w:pPr>
      <w:tabs>
        <w:tab w:val="left" w:pos="851"/>
      </w:tabs>
      <w:ind w:left="1701" w:hanging="425"/>
    </w:pPr>
    <w:rPr>
      <w:rFonts w:ascii="宋体" w:hAnsi="Times New Roman" w:eastAsia="宋体" w:cs="Times New Roman"/>
      <w:sz w:val="21"/>
      <w:lang w:val="en-US" w:eastAsia="zh-CN" w:bidi="ar-SA"/>
    </w:rPr>
  </w:style>
  <w:style w:type="paragraph" w:customStyle="1" w:styleId="109">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二级无标题"/>
    <w:basedOn w:val="99"/>
    <w:qFormat/>
    <w:uiPriority w:val="0"/>
    <w:pPr>
      <w:spacing w:before="0" w:beforeLines="0" w:after="0" w:afterLines="0"/>
      <w:outlineLvl w:val="9"/>
    </w:pPr>
    <w:rPr>
      <w:rFonts w:ascii="宋体" w:eastAsia="宋体"/>
    </w:rPr>
  </w:style>
  <w:style w:type="paragraph" w:customStyle="1" w:styleId="111">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12">
    <w:name w:val="标准文件_表格"/>
    <w:basedOn w:val="97"/>
    <w:qFormat/>
    <w:uiPriority w:val="0"/>
    <w:pPr>
      <w:ind w:firstLine="0" w:firstLineChars="0"/>
      <w:jc w:val="center"/>
    </w:pPr>
    <w:rPr>
      <w:sz w:val="18"/>
    </w:rPr>
  </w:style>
  <w:style w:type="paragraph" w:customStyle="1" w:styleId="113">
    <w:name w:val="标准文件_注："/>
    <w:next w:val="97"/>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14">
    <w:name w:val="标准文件_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15">
    <w:name w:val="标准文件_示例："/>
    <w:next w:val="1"/>
    <w:qFormat/>
    <w:uiPriority w:val="0"/>
    <w:pPr>
      <w:widowControl w:val="0"/>
      <w:ind w:firstLine="363"/>
      <w:jc w:val="both"/>
    </w:pPr>
    <w:rPr>
      <w:rFonts w:ascii="宋体" w:hAnsi="Times New Roman" w:eastAsia="宋体" w:cs="Times New Roman"/>
      <w:sz w:val="18"/>
      <w:szCs w:val="18"/>
      <w:lang w:val="en-US" w:eastAsia="zh-CN" w:bidi="ar-SA"/>
    </w:rPr>
  </w:style>
  <w:style w:type="character" w:customStyle="1" w:styleId="116">
    <w:name w:val="d1 Char Char"/>
    <w:link w:val="117"/>
    <w:qFormat/>
    <w:uiPriority w:val="0"/>
    <w:rPr>
      <w:rFonts w:eastAsia="Cambria"/>
      <w:b/>
      <w:kern w:val="2"/>
      <w:sz w:val="32"/>
    </w:rPr>
  </w:style>
  <w:style w:type="paragraph" w:customStyle="1" w:styleId="117">
    <w:name w:val="d1"/>
    <w:basedOn w:val="2"/>
    <w:link w:val="116"/>
    <w:qFormat/>
    <w:uiPriority w:val="0"/>
    <w:pPr>
      <w:keepNext w:val="0"/>
      <w:keepLines w:val="0"/>
      <w:topLinePunct/>
      <w:spacing w:before="0" w:beforeLines="0" w:after="0" w:afterLines="0" w:line="1200" w:lineRule="auto"/>
      <w:ind w:left="0" w:firstLine="0"/>
      <w:jc w:val="center"/>
    </w:pPr>
    <w:rPr>
      <w:rFonts w:ascii="Times New Roman" w:hAnsi="Times New Roman" w:eastAsia="Cambria"/>
      <w:b/>
      <w:bCs w:val="0"/>
      <w:kern w:val="2"/>
      <w:sz w:val="32"/>
      <w:szCs w:val="20"/>
    </w:rPr>
  </w:style>
  <w:style w:type="paragraph" w:styleId="118">
    <w:name w:val="List Paragraph"/>
    <w:basedOn w:val="1"/>
    <w:unhideWhenUsed/>
    <w:qFormat/>
    <w:uiPriority w:val="99"/>
    <w:pPr>
      <w:ind w:firstLine="420" w:firstLineChars="200"/>
    </w:pPr>
  </w:style>
  <w:style w:type="character" w:customStyle="1" w:styleId="119">
    <w:name w:val="页脚 Char"/>
    <w:basedOn w:val="34"/>
    <w:link w:val="22"/>
    <w:qFormat/>
    <w:uiPriority w:val="99"/>
    <w:rPr>
      <w:sz w:val="18"/>
      <w:szCs w:val="18"/>
    </w:rPr>
  </w:style>
  <w:style w:type="paragraph" w:customStyle="1" w:styleId="120">
    <w:name w:val="目次、标准名称标题"/>
    <w:basedOn w:val="1"/>
    <w:next w:val="48"/>
    <w:qFormat/>
    <w:uiPriority w:val="0"/>
    <w:pPr>
      <w:keepNext/>
      <w:pageBreakBefore/>
      <w:widowControl/>
      <w:shd w:val="clear" w:color="FFFFFF" w:fill="FFFFFF"/>
      <w:adjustRightInd/>
      <w:spacing w:before="640" w:after="560" w:line="460" w:lineRule="exact"/>
      <w:jc w:val="center"/>
      <w:textAlignment w:val="auto"/>
      <w:outlineLvl w:val="0"/>
    </w:pPr>
    <w:rPr>
      <w:rFonts w:ascii="黑体" w:eastAsia="黑体"/>
      <w:sz w:val="32"/>
    </w:rPr>
  </w:style>
  <w:style w:type="paragraph" w:customStyle="1" w:styleId="121">
    <w:name w:val="章标题"/>
    <w:next w:val="48"/>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122">
    <w:name w:val="标题 2 Char1"/>
    <w:qFormat/>
    <w:uiPriority w:val="0"/>
    <w:rPr>
      <w:rFonts w:ascii="Arial" w:hAnsi="Arial" w:eastAsia="黑体"/>
      <w:b/>
      <w:bCs/>
      <w:kern w:val="2"/>
      <w:sz w:val="32"/>
      <w:szCs w:val="32"/>
    </w:rPr>
  </w:style>
  <w:style w:type="paragraph" w:customStyle="1" w:styleId="123">
    <w:name w:val="_标准条文"/>
    <w:basedOn w:val="1"/>
    <w:link w:val="124"/>
    <w:qFormat/>
    <w:uiPriority w:val="0"/>
    <w:pPr>
      <w:overflowPunct w:val="0"/>
      <w:adjustRightInd/>
      <w:snapToGrid w:val="0"/>
      <w:ind w:firstLine="420" w:firstLineChars="200"/>
      <w:jc w:val="both"/>
      <w:textAlignment w:val="auto"/>
    </w:pPr>
    <w:rPr>
      <w:rFonts w:ascii="Arial" w:hAnsi="Arial" w:cs="宋体"/>
      <w:kern w:val="2"/>
    </w:rPr>
  </w:style>
  <w:style w:type="character" w:customStyle="1" w:styleId="124">
    <w:name w:val="_标准条文 Char1"/>
    <w:link w:val="123"/>
    <w:qFormat/>
    <w:uiPriority w:val="0"/>
    <w:rPr>
      <w:rFonts w:ascii="Arial" w:hAnsi="Arial" w:cs="宋体"/>
      <w:kern w:val="2"/>
      <w:sz w:val="21"/>
    </w:rPr>
  </w:style>
  <w:style w:type="character" w:customStyle="1" w:styleId="125">
    <w:name w:val="二级条标题 Char"/>
    <w:link w:val="77"/>
    <w:qFormat/>
    <w:uiPriority w:val="0"/>
    <w:rPr>
      <w:rFonts w:ascii="黑体" w:eastAsia="黑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35032-3668-46D1-8672-608394135E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1923</Words>
  <Characters>2630</Characters>
  <Lines>63</Lines>
  <Paragraphs>17</Paragraphs>
  <TotalTime>18</TotalTime>
  <ScaleCrop>false</ScaleCrop>
  <LinksUpToDate>false</LinksUpToDate>
  <CharactersWithSpaces>2776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2025-04-24T05:44:00Z</dcterms:created>
  <dc:creator>CH</dc:creator>
  <cp:lastModifiedBy>宁静以致远~</cp:lastModifiedBy>
  <cp:lastPrinted>2025-03-24T00:40:00Z</cp:lastPrinted>
  <dcterms:modified xsi:type="dcterms:W3CDTF">2026-02-27T07:03:18Z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866A2EB9EF0A411081FB1E40EC5CF27C_13</vt:lpwstr>
  </property>
  <property fmtid="{D5CDD505-2E9C-101B-9397-08002B2CF9AE}" pid="4" name="KSOTemplateDocerSaveRecord">
    <vt:lpwstr>eyJoZGlkIjoiYjY5ODdiYWZhYzQxMDhkMWZjZjVjZDA1OGFkNjQzYjgiLCJ1c2VySWQiOiI4NjU1NDkwMjgifQ==</vt:lpwstr>
  </property>
</Properties>
</file>